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227F" w14:textId="77777777" w:rsidR="004E08E8" w:rsidRDefault="00D44451" w:rsidP="0039287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21383AA1" wp14:editId="7ED37D8A">
            <wp:simplePos x="0" y="0"/>
            <wp:positionH relativeFrom="column">
              <wp:posOffset>2628900</wp:posOffset>
            </wp:positionH>
            <wp:positionV relativeFrom="paragraph">
              <wp:posOffset>-548640</wp:posOffset>
            </wp:positionV>
            <wp:extent cx="619125" cy="9048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724FA" w14:textId="77777777" w:rsidR="004E08E8" w:rsidRDefault="004E08E8" w:rsidP="00392874">
      <w:pPr>
        <w:jc w:val="center"/>
      </w:pPr>
    </w:p>
    <w:p w14:paraId="1F6B9585" w14:textId="77777777" w:rsidR="004E08E8" w:rsidRPr="00514A2F" w:rsidRDefault="004E08E8" w:rsidP="00392874">
      <w:pPr>
        <w:jc w:val="center"/>
        <w:rPr>
          <w:b/>
          <w:spacing w:val="34"/>
          <w:sz w:val="32"/>
          <w:szCs w:val="32"/>
        </w:rPr>
      </w:pPr>
      <w:r w:rsidRPr="00514A2F">
        <w:rPr>
          <w:b/>
          <w:spacing w:val="34"/>
          <w:sz w:val="32"/>
          <w:szCs w:val="32"/>
        </w:rPr>
        <w:t xml:space="preserve">АДМИНИСТРАЦИЯ </w:t>
      </w:r>
    </w:p>
    <w:p w14:paraId="7D53D72B" w14:textId="77777777" w:rsidR="004E08E8" w:rsidRPr="00514A2F" w:rsidRDefault="004E08E8" w:rsidP="00392874">
      <w:pPr>
        <w:jc w:val="center"/>
        <w:rPr>
          <w:b/>
          <w:spacing w:val="34"/>
          <w:sz w:val="32"/>
          <w:szCs w:val="32"/>
        </w:rPr>
      </w:pPr>
      <w:r w:rsidRPr="00514A2F">
        <w:rPr>
          <w:b/>
          <w:spacing w:val="34"/>
          <w:sz w:val="32"/>
          <w:szCs w:val="32"/>
        </w:rPr>
        <w:t>Ч</w:t>
      </w:r>
      <w:r w:rsidR="00C91728" w:rsidRPr="00514A2F">
        <w:rPr>
          <w:b/>
          <w:spacing w:val="34"/>
          <w:sz w:val="32"/>
          <w:szCs w:val="32"/>
        </w:rPr>
        <w:t>УГУЕВСКОГО МУНИЦИПАЛЬНОГО ОКРУГА</w:t>
      </w:r>
      <w:r w:rsidRPr="00514A2F">
        <w:rPr>
          <w:b/>
          <w:spacing w:val="34"/>
          <w:sz w:val="32"/>
          <w:szCs w:val="32"/>
        </w:rPr>
        <w:t xml:space="preserve"> </w:t>
      </w:r>
    </w:p>
    <w:p w14:paraId="1472943F" w14:textId="77777777"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514A2F">
        <w:rPr>
          <w:b/>
          <w:spacing w:val="34"/>
          <w:sz w:val="32"/>
          <w:szCs w:val="32"/>
        </w:rPr>
        <w:t>ПРИМОРСКОГО КРАЯ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0AADDFAD" w14:textId="77777777"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14:paraId="4B6A9875" w14:textId="77777777"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14:paraId="5367AB93" w14:textId="77777777" w:rsidR="004E08E8" w:rsidRPr="00514A2F" w:rsidRDefault="00CD401B" w:rsidP="00392874">
      <w:pPr>
        <w:jc w:val="center"/>
        <w:rPr>
          <w:bCs/>
          <w:spacing w:val="24"/>
          <w:sz w:val="28"/>
          <w:szCs w:val="28"/>
        </w:rPr>
      </w:pPr>
      <w:r w:rsidRPr="00514A2F">
        <w:rPr>
          <w:bCs/>
          <w:spacing w:val="24"/>
          <w:sz w:val="28"/>
          <w:szCs w:val="28"/>
        </w:rPr>
        <w:t>ПОСТАНОВЛЕНИЕ</w:t>
      </w:r>
      <w:r w:rsidR="004E08E8" w:rsidRPr="00514A2F">
        <w:rPr>
          <w:bCs/>
          <w:spacing w:val="24"/>
          <w:sz w:val="28"/>
          <w:szCs w:val="28"/>
        </w:rPr>
        <w:t xml:space="preserve"> </w:t>
      </w:r>
    </w:p>
    <w:p w14:paraId="4B2E15E5" w14:textId="77777777"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14:paraId="34E00DF5" w14:textId="4209788C" w:rsidR="004E08E8" w:rsidRPr="00BE1B3F" w:rsidRDefault="00BE1B3F" w:rsidP="00BE1B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июля 2024 года                        </w:t>
      </w:r>
      <w:r w:rsidR="004E08E8" w:rsidRPr="00514A2F">
        <w:rPr>
          <w:bCs/>
        </w:rPr>
        <w:t>с. Чугуевка</w:t>
      </w:r>
      <w:r>
        <w:rPr>
          <w:bCs/>
        </w:rPr>
        <w:t xml:space="preserve">                                                   </w:t>
      </w:r>
      <w:r>
        <w:rPr>
          <w:b/>
          <w:sz w:val="28"/>
          <w:szCs w:val="28"/>
        </w:rPr>
        <w:t>524-НПА</w:t>
      </w:r>
    </w:p>
    <w:p w14:paraId="1284376A" w14:textId="77777777" w:rsidR="004E08E8" w:rsidRDefault="004E08E8" w:rsidP="00392874">
      <w:pPr>
        <w:rPr>
          <w:sz w:val="16"/>
          <w:szCs w:val="16"/>
        </w:rPr>
      </w:pPr>
    </w:p>
    <w:p w14:paraId="754E94F4" w14:textId="77777777" w:rsidR="004E08E8" w:rsidRDefault="004E08E8" w:rsidP="00392874">
      <w:pPr>
        <w:rPr>
          <w:sz w:val="16"/>
          <w:szCs w:val="16"/>
        </w:rPr>
      </w:pPr>
    </w:p>
    <w:p w14:paraId="6409977D" w14:textId="77777777" w:rsidR="00F23E0E" w:rsidRDefault="0056494E" w:rsidP="0056494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8926131"/>
      <w:r w:rsidRPr="005649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6DF9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F23E0E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  <w:r w:rsidR="00496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DF9" w:rsidRPr="00496DF9">
        <w:rPr>
          <w:rFonts w:ascii="Times New Roman" w:hAnsi="Times New Roman" w:cs="Times New Roman"/>
          <w:b/>
          <w:bCs/>
          <w:sz w:val="28"/>
          <w:szCs w:val="28"/>
        </w:rPr>
        <w:t xml:space="preserve">о мерах социальной поддержки и </w:t>
      </w:r>
    </w:p>
    <w:p w14:paraId="6F794FDE" w14:textId="77777777" w:rsidR="00F23E0E" w:rsidRDefault="00496DF9" w:rsidP="0056494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DF9">
        <w:rPr>
          <w:rFonts w:ascii="Times New Roman" w:hAnsi="Times New Roman" w:cs="Times New Roman"/>
          <w:b/>
          <w:bCs/>
          <w:sz w:val="28"/>
          <w:szCs w:val="28"/>
        </w:rPr>
        <w:t xml:space="preserve">стимулирования лиц, проходящих целевое обучение в организациях среднего профессионального и высшего образования по договорам о </w:t>
      </w:r>
    </w:p>
    <w:p w14:paraId="5C985B1E" w14:textId="77777777" w:rsidR="00F23E0E" w:rsidRDefault="00496DF9" w:rsidP="0056494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DF9">
        <w:rPr>
          <w:rFonts w:ascii="Times New Roman" w:hAnsi="Times New Roman" w:cs="Times New Roman"/>
          <w:b/>
          <w:bCs/>
          <w:sz w:val="28"/>
          <w:szCs w:val="28"/>
        </w:rPr>
        <w:t xml:space="preserve">целевом обучении, заключенным администрацией Чугуевского </w:t>
      </w:r>
    </w:p>
    <w:p w14:paraId="19909599" w14:textId="77777777" w:rsidR="00F23E0E" w:rsidRDefault="00496DF9" w:rsidP="0056494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DF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или муниципальными организациями</w:t>
      </w:r>
    </w:p>
    <w:p w14:paraId="2310F0A7" w14:textId="5BEC76A6" w:rsidR="0056494E" w:rsidRPr="0056494E" w:rsidRDefault="00496DF9" w:rsidP="0056494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96DF9">
        <w:rPr>
          <w:rFonts w:ascii="Times New Roman" w:hAnsi="Times New Roman" w:cs="Times New Roman"/>
          <w:b/>
          <w:bCs/>
          <w:sz w:val="28"/>
          <w:szCs w:val="28"/>
        </w:rPr>
        <w:t xml:space="preserve"> (учреждениями) Чугуевского муниципального округа</w:t>
      </w:r>
    </w:p>
    <w:bookmarkEnd w:id="0"/>
    <w:p w14:paraId="5BED08A3" w14:textId="77777777" w:rsidR="0056494E" w:rsidRDefault="0056494E" w:rsidP="0056494E">
      <w:pPr>
        <w:pStyle w:val="ConsPlusNormal"/>
        <w:ind w:firstLine="540"/>
        <w:jc w:val="both"/>
        <w:rPr>
          <w:rFonts w:cs="Times New Roman"/>
          <w:b/>
          <w:bCs/>
          <w:sz w:val="28"/>
          <w:szCs w:val="28"/>
        </w:rPr>
      </w:pPr>
    </w:p>
    <w:p w14:paraId="2F714A7B" w14:textId="77777777" w:rsidR="0056494E" w:rsidRPr="00366D34" w:rsidRDefault="0056494E" w:rsidP="0056494E">
      <w:pPr>
        <w:pStyle w:val="ConsPlusNormal"/>
        <w:ind w:firstLine="540"/>
        <w:jc w:val="both"/>
        <w:rPr>
          <w:rFonts w:cs="Times New Roman"/>
          <w:b/>
          <w:bCs/>
          <w:sz w:val="16"/>
          <w:szCs w:val="16"/>
        </w:rPr>
      </w:pPr>
    </w:p>
    <w:p w14:paraId="61E23681" w14:textId="128421AE" w:rsidR="006B7354" w:rsidRDefault="0056494E" w:rsidP="005649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514A2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514A2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514A2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27 апреля 2024 г</w:t>
      </w:r>
      <w:r w:rsidR="00514A2F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514A2F">
        <w:rPr>
          <w:sz w:val="28"/>
          <w:szCs w:val="28"/>
        </w:rPr>
        <w:t>№</w:t>
      </w:r>
      <w:r>
        <w:rPr>
          <w:sz w:val="28"/>
          <w:szCs w:val="28"/>
        </w:rPr>
        <w:t xml:space="preserve"> 555 «О целевом обучении по образовательным программам среднего профессионального и высшего образования»</w:t>
      </w:r>
      <w:r w:rsidR="005E1870">
        <w:rPr>
          <w:sz w:val="28"/>
          <w:szCs w:val="28"/>
        </w:rPr>
        <w:t xml:space="preserve">, руководствуясь статьей 43 Устава Чугуевского муниципального округа, администрация Чугуевского муниципального округа </w:t>
      </w:r>
    </w:p>
    <w:p w14:paraId="720CBE24" w14:textId="77777777" w:rsidR="00496DF9" w:rsidRPr="00496DF9" w:rsidRDefault="00496DF9" w:rsidP="0056494E">
      <w:pPr>
        <w:spacing w:line="360" w:lineRule="auto"/>
        <w:ind w:firstLine="709"/>
        <w:jc w:val="both"/>
        <w:rPr>
          <w:b/>
          <w:sz w:val="16"/>
          <w:szCs w:val="16"/>
        </w:rPr>
      </w:pPr>
    </w:p>
    <w:p w14:paraId="3151688C" w14:textId="1F4F5F1C" w:rsidR="004E08E8" w:rsidRDefault="00CD401B" w:rsidP="00514A2F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66D3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ПОСТАНОВЛЯЕТ</w:t>
      </w:r>
      <w:r w:rsidR="004546C9" w:rsidRPr="00366D3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14:paraId="43007FF3" w14:textId="77777777" w:rsidR="00496DF9" w:rsidRPr="00496DF9" w:rsidRDefault="00496DF9" w:rsidP="00496DF9"/>
    <w:p w14:paraId="607D3847" w14:textId="7C786F01" w:rsidR="00D134E0" w:rsidRPr="00366D34" w:rsidRDefault="00D134E0" w:rsidP="00366D3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366D34">
        <w:rPr>
          <w:sz w:val="28"/>
          <w:szCs w:val="28"/>
        </w:rPr>
        <w:t>1. Утвердить</w:t>
      </w:r>
      <w:r w:rsidR="00514A2F" w:rsidRPr="00366D34">
        <w:rPr>
          <w:sz w:val="28"/>
          <w:szCs w:val="28"/>
        </w:rPr>
        <w:t xml:space="preserve"> прилагаем</w:t>
      </w:r>
      <w:r w:rsidR="000018A6">
        <w:rPr>
          <w:sz w:val="28"/>
          <w:szCs w:val="28"/>
        </w:rPr>
        <w:t>о</w:t>
      </w:r>
      <w:r w:rsidR="00514A2F" w:rsidRPr="00366D34">
        <w:rPr>
          <w:sz w:val="28"/>
          <w:szCs w:val="28"/>
        </w:rPr>
        <w:t>е</w:t>
      </w:r>
      <w:r w:rsidR="00366D34" w:rsidRPr="00366D34">
        <w:rPr>
          <w:sz w:val="28"/>
          <w:szCs w:val="28"/>
        </w:rPr>
        <w:t xml:space="preserve"> </w:t>
      </w:r>
      <w:bookmarkStart w:id="1" w:name="_Hlk168912922"/>
      <w:r w:rsidR="00946423" w:rsidRPr="00366D34">
        <w:rPr>
          <w:sz w:val="28"/>
          <w:szCs w:val="28"/>
        </w:rPr>
        <w:fldChar w:fldCharType="begin"/>
      </w:r>
      <w:r w:rsidR="00946423" w:rsidRPr="00366D34">
        <w:rPr>
          <w:sz w:val="28"/>
          <w:szCs w:val="28"/>
        </w:rPr>
        <w:instrText xml:space="preserve"> HYPERLINK \l "Par252" \t "ПОЛОЖЕНИЕ" \h </w:instrText>
      </w:r>
      <w:r w:rsidR="00946423" w:rsidRPr="00366D34">
        <w:rPr>
          <w:sz w:val="28"/>
          <w:szCs w:val="28"/>
        </w:rPr>
        <w:fldChar w:fldCharType="separate"/>
      </w:r>
      <w:r w:rsidRPr="00366D34">
        <w:rPr>
          <w:sz w:val="28"/>
          <w:szCs w:val="28"/>
        </w:rPr>
        <w:t>Положение</w:t>
      </w:r>
      <w:r w:rsidR="00946423" w:rsidRPr="00366D34">
        <w:rPr>
          <w:sz w:val="28"/>
          <w:szCs w:val="28"/>
        </w:rPr>
        <w:fldChar w:fldCharType="end"/>
      </w:r>
      <w:r w:rsidRPr="00366D34">
        <w:rPr>
          <w:sz w:val="28"/>
          <w:szCs w:val="28"/>
        </w:rPr>
        <w:t xml:space="preserve"> </w:t>
      </w:r>
      <w:bookmarkStart w:id="2" w:name="_Hlk170311803"/>
      <w:r w:rsidRPr="00366D34">
        <w:rPr>
          <w:sz w:val="28"/>
          <w:szCs w:val="28"/>
        </w:rPr>
        <w:t xml:space="preserve">о мерах социальной поддержки и стимулирования лиц, проходящих целевое обучение в организациях среднего профессионального и высшего образования по договорам о целевом обучении, заключенным </w:t>
      </w:r>
      <w:bookmarkStart w:id="3" w:name="_Hlk170311978"/>
      <w:r w:rsidR="00496DF9" w:rsidRPr="00496DF9">
        <w:rPr>
          <w:sz w:val="28"/>
          <w:szCs w:val="28"/>
        </w:rPr>
        <w:t>администрацией Чугуевского муниципального округа или муниципальными организациями (учреждениями)</w:t>
      </w:r>
      <w:bookmarkEnd w:id="1"/>
      <w:bookmarkEnd w:id="2"/>
      <w:r w:rsidR="00496DF9">
        <w:rPr>
          <w:sz w:val="28"/>
          <w:szCs w:val="28"/>
        </w:rPr>
        <w:t xml:space="preserve"> Чугуевского муниципального округа</w:t>
      </w:r>
      <w:r w:rsidRPr="00366D34">
        <w:rPr>
          <w:sz w:val="28"/>
          <w:szCs w:val="28"/>
        </w:rPr>
        <w:t>.</w:t>
      </w:r>
      <w:bookmarkEnd w:id="3"/>
    </w:p>
    <w:p w14:paraId="70AA228F" w14:textId="4BB68851" w:rsidR="00D134E0" w:rsidRPr="00366D34" w:rsidRDefault="00D82293" w:rsidP="00366D3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366D34">
        <w:rPr>
          <w:sz w:val="28"/>
          <w:szCs w:val="28"/>
        </w:rPr>
        <w:t>2.</w:t>
      </w:r>
      <w:r w:rsidR="00514A2F" w:rsidRPr="00366D34">
        <w:rPr>
          <w:sz w:val="28"/>
          <w:szCs w:val="28"/>
        </w:rPr>
        <w:t xml:space="preserve"> </w:t>
      </w:r>
      <w:r w:rsidRPr="00366D34">
        <w:rPr>
          <w:sz w:val="28"/>
          <w:szCs w:val="28"/>
        </w:rPr>
        <w:t>Настоящее п</w:t>
      </w:r>
      <w:r w:rsidR="00D134E0" w:rsidRPr="00366D34">
        <w:rPr>
          <w:sz w:val="28"/>
          <w:szCs w:val="28"/>
        </w:rPr>
        <w:t>остановление вступает в силу с</w:t>
      </w:r>
      <w:r w:rsidRPr="00366D34">
        <w:rPr>
          <w:sz w:val="28"/>
          <w:szCs w:val="28"/>
        </w:rPr>
        <w:t>о дня его официального опубликования, подлежит размещению на официальном сайте Чугуевского муниципального округа в информационно-телекоммуникационной сети «Интернет»</w:t>
      </w:r>
      <w:r w:rsidR="00366D34">
        <w:rPr>
          <w:sz w:val="28"/>
          <w:szCs w:val="28"/>
        </w:rPr>
        <w:t>.</w:t>
      </w:r>
    </w:p>
    <w:p w14:paraId="3FF042A4" w14:textId="77777777" w:rsidR="00F23E0E" w:rsidRDefault="00F23E0E" w:rsidP="00D44451">
      <w:pPr>
        <w:jc w:val="both"/>
        <w:rPr>
          <w:sz w:val="28"/>
          <w:szCs w:val="28"/>
        </w:rPr>
      </w:pPr>
    </w:p>
    <w:p w14:paraId="75E941B5" w14:textId="77777777" w:rsidR="00F23E0E" w:rsidRDefault="00F23E0E" w:rsidP="00D44451">
      <w:pPr>
        <w:jc w:val="both"/>
        <w:rPr>
          <w:sz w:val="28"/>
          <w:szCs w:val="28"/>
        </w:rPr>
      </w:pPr>
    </w:p>
    <w:p w14:paraId="54030C5B" w14:textId="29D545F3" w:rsidR="00E00919" w:rsidRPr="00D82293" w:rsidRDefault="0019243C" w:rsidP="00D44451">
      <w:pPr>
        <w:jc w:val="both"/>
        <w:rPr>
          <w:sz w:val="28"/>
          <w:szCs w:val="28"/>
        </w:rPr>
      </w:pPr>
      <w:r w:rsidRPr="00D82293">
        <w:rPr>
          <w:sz w:val="28"/>
          <w:szCs w:val="28"/>
        </w:rPr>
        <w:t>Врио г</w:t>
      </w:r>
      <w:r w:rsidR="00D44451" w:rsidRPr="00D82293">
        <w:rPr>
          <w:sz w:val="28"/>
          <w:szCs w:val="28"/>
        </w:rPr>
        <w:t>лав</w:t>
      </w:r>
      <w:r w:rsidRPr="00D82293">
        <w:rPr>
          <w:sz w:val="28"/>
          <w:szCs w:val="28"/>
        </w:rPr>
        <w:t>ы</w:t>
      </w:r>
      <w:r w:rsidR="00D44451" w:rsidRPr="00D82293">
        <w:rPr>
          <w:sz w:val="28"/>
          <w:szCs w:val="28"/>
        </w:rPr>
        <w:t xml:space="preserve"> Чугуевского </w:t>
      </w:r>
    </w:p>
    <w:p w14:paraId="13FDD8D3" w14:textId="77777777" w:rsidR="00D44451" w:rsidRPr="00D82293" w:rsidRDefault="00E37ED7" w:rsidP="00D44451">
      <w:pPr>
        <w:jc w:val="both"/>
        <w:rPr>
          <w:sz w:val="28"/>
          <w:szCs w:val="28"/>
        </w:rPr>
      </w:pPr>
      <w:r w:rsidRPr="00D82293">
        <w:rPr>
          <w:sz w:val="28"/>
          <w:szCs w:val="28"/>
        </w:rPr>
        <w:t>муниципального округа</w:t>
      </w:r>
      <w:r w:rsidR="00D44451" w:rsidRPr="00D82293">
        <w:rPr>
          <w:sz w:val="28"/>
          <w:szCs w:val="28"/>
        </w:rPr>
        <w:t>,</w:t>
      </w:r>
    </w:p>
    <w:p w14:paraId="0C73E15C" w14:textId="6DF583E4" w:rsidR="004E08E8" w:rsidRPr="00D82293" w:rsidRDefault="00D44451" w:rsidP="00E00919">
      <w:pPr>
        <w:jc w:val="both"/>
        <w:rPr>
          <w:sz w:val="28"/>
          <w:szCs w:val="28"/>
        </w:rPr>
      </w:pPr>
      <w:r w:rsidRPr="00D82293">
        <w:rPr>
          <w:sz w:val="28"/>
          <w:szCs w:val="28"/>
        </w:rPr>
        <w:t>глав</w:t>
      </w:r>
      <w:r w:rsidR="0019243C" w:rsidRPr="00D82293">
        <w:rPr>
          <w:sz w:val="28"/>
          <w:szCs w:val="28"/>
        </w:rPr>
        <w:t xml:space="preserve">ы </w:t>
      </w:r>
      <w:r w:rsidRPr="00D82293">
        <w:rPr>
          <w:sz w:val="28"/>
          <w:szCs w:val="28"/>
        </w:rPr>
        <w:t xml:space="preserve">администрации                                                                       </w:t>
      </w:r>
      <w:r w:rsidR="00E37ED7" w:rsidRPr="00D82293">
        <w:rPr>
          <w:sz w:val="28"/>
          <w:szCs w:val="28"/>
        </w:rPr>
        <w:t xml:space="preserve"> </w:t>
      </w:r>
      <w:r w:rsidRPr="00D82293">
        <w:rPr>
          <w:sz w:val="28"/>
          <w:szCs w:val="28"/>
        </w:rPr>
        <w:t xml:space="preserve"> </w:t>
      </w:r>
      <w:r w:rsidR="0019243C" w:rsidRPr="00D82293">
        <w:rPr>
          <w:sz w:val="28"/>
          <w:szCs w:val="28"/>
        </w:rPr>
        <w:t>Н.В.</w:t>
      </w:r>
      <w:r w:rsidR="00514A2F">
        <w:rPr>
          <w:sz w:val="28"/>
          <w:szCs w:val="28"/>
        </w:rPr>
        <w:t xml:space="preserve"> </w:t>
      </w:r>
      <w:proofErr w:type="spellStart"/>
      <w:r w:rsidR="0019243C" w:rsidRPr="00D82293">
        <w:rPr>
          <w:sz w:val="28"/>
          <w:szCs w:val="28"/>
        </w:rPr>
        <w:t>Кузьменчук</w:t>
      </w:r>
      <w:proofErr w:type="spellEnd"/>
    </w:p>
    <w:p w14:paraId="5A5ACD5C" w14:textId="77777777" w:rsidR="00F23E0E" w:rsidRDefault="00F23E0E" w:rsidP="00770C29">
      <w:pPr>
        <w:ind w:left="5103"/>
        <w:jc w:val="right"/>
        <w:rPr>
          <w:sz w:val="26"/>
          <w:szCs w:val="26"/>
        </w:rPr>
      </w:pPr>
    </w:p>
    <w:p w14:paraId="34662920" w14:textId="077185F3" w:rsidR="00770C29" w:rsidRDefault="00770C29" w:rsidP="00770C29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14:paraId="340465D3" w14:textId="77777777" w:rsidR="00F23E0E" w:rsidRDefault="00770C29" w:rsidP="00770C29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14:paraId="015E6384" w14:textId="77777777" w:rsidR="00F23E0E" w:rsidRDefault="00770C29" w:rsidP="00770C29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округа </w:t>
      </w:r>
    </w:p>
    <w:p w14:paraId="4E4484D8" w14:textId="65C6E1F1" w:rsidR="00770C29" w:rsidRDefault="00770C29" w:rsidP="00770C29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E1B3F">
        <w:rPr>
          <w:sz w:val="26"/>
          <w:szCs w:val="26"/>
        </w:rPr>
        <w:t>02</w:t>
      </w:r>
      <w:r>
        <w:rPr>
          <w:sz w:val="26"/>
          <w:szCs w:val="26"/>
        </w:rPr>
        <w:t>» 0</w:t>
      </w:r>
      <w:r w:rsidR="00BE1B3F">
        <w:rPr>
          <w:sz w:val="26"/>
          <w:szCs w:val="26"/>
        </w:rPr>
        <w:t>7</w:t>
      </w:r>
      <w:r>
        <w:rPr>
          <w:sz w:val="26"/>
          <w:szCs w:val="26"/>
        </w:rPr>
        <w:t xml:space="preserve">.2024 № </w:t>
      </w:r>
      <w:r w:rsidR="00BE1B3F">
        <w:rPr>
          <w:sz w:val="26"/>
          <w:szCs w:val="26"/>
        </w:rPr>
        <w:t xml:space="preserve">524 </w:t>
      </w:r>
      <w:r>
        <w:rPr>
          <w:sz w:val="26"/>
          <w:szCs w:val="26"/>
        </w:rPr>
        <w:t>- НПА</w:t>
      </w:r>
    </w:p>
    <w:p w14:paraId="46E353D3" w14:textId="77777777" w:rsidR="00B3321D" w:rsidRDefault="00B3321D" w:rsidP="00172325">
      <w:pPr>
        <w:ind w:firstLine="709"/>
        <w:jc w:val="center"/>
        <w:rPr>
          <w:b/>
          <w:bCs/>
          <w:sz w:val="28"/>
          <w:szCs w:val="28"/>
        </w:rPr>
      </w:pPr>
    </w:p>
    <w:p w14:paraId="4341D824" w14:textId="1964B0E7" w:rsidR="00172325" w:rsidRPr="00B3321D" w:rsidRDefault="00172325" w:rsidP="00172325">
      <w:pPr>
        <w:ind w:firstLine="709"/>
        <w:jc w:val="center"/>
        <w:rPr>
          <w:b/>
          <w:bCs/>
          <w:sz w:val="28"/>
          <w:szCs w:val="28"/>
        </w:rPr>
      </w:pPr>
      <w:r w:rsidRPr="00B3321D">
        <w:rPr>
          <w:b/>
          <w:bCs/>
          <w:sz w:val="28"/>
          <w:szCs w:val="28"/>
        </w:rPr>
        <w:t xml:space="preserve">Положение </w:t>
      </w:r>
    </w:p>
    <w:p w14:paraId="65FD278A" w14:textId="77777777" w:rsidR="00F23E0E" w:rsidRDefault="00770C29" w:rsidP="00770C29">
      <w:pPr>
        <w:ind w:firstLine="709"/>
        <w:jc w:val="center"/>
        <w:rPr>
          <w:b/>
          <w:bCs/>
          <w:sz w:val="28"/>
          <w:szCs w:val="28"/>
        </w:rPr>
      </w:pPr>
      <w:r w:rsidRPr="00770C29">
        <w:rPr>
          <w:b/>
          <w:bCs/>
          <w:sz w:val="28"/>
          <w:szCs w:val="28"/>
        </w:rPr>
        <w:t>о мерах социальной поддержки и стимулирования лиц, проходящих целевое обучение в организациях среднего профессионального и высшего образования по договорам о целевом обучении, заключенным с</w:t>
      </w:r>
    </w:p>
    <w:p w14:paraId="05DA1AEC" w14:textId="77777777" w:rsidR="00F23E0E" w:rsidRDefault="00770C29" w:rsidP="00770C29">
      <w:pPr>
        <w:ind w:firstLine="709"/>
        <w:jc w:val="center"/>
        <w:rPr>
          <w:b/>
          <w:bCs/>
          <w:sz w:val="28"/>
          <w:szCs w:val="28"/>
        </w:rPr>
      </w:pPr>
      <w:r w:rsidRPr="00770C29">
        <w:rPr>
          <w:b/>
          <w:bCs/>
          <w:sz w:val="28"/>
          <w:szCs w:val="28"/>
        </w:rPr>
        <w:t xml:space="preserve"> </w:t>
      </w:r>
      <w:r w:rsidR="00496DF9" w:rsidRPr="00496DF9">
        <w:rPr>
          <w:b/>
          <w:bCs/>
          <w:sz w:val="28"/>
          <w:szCs w:val="28"/>
        </w:rPr>
        <w:t>администрацией Ч</w:t>
      </w:r>
      <w:bookmarkStart w:id="4" w:name="_GoBack"/>
      <w:bookmarkEnd w:id="4"/>
      <w:r w:rsidR="00496DF9" w:rsidRPr="00496DF9">
        <w:rPr>
          <w:b/>
          <w:bCs/>
          <w:sz w:val="28"/>
          <w:szCs w:val="28"/>
        </w:rPr>
        <w:t xml:space="preserve">угуевского муниципального округа или </w:t>
      </w:r>
    </w:p>
    <w:p w14:paraId="237B6988" w14:textId="77777777" w:rsidR="00F23E0E" w:rsidRDefault="00496DF9" w:rsidP="00770C29">
      <w:pPr>
        <w:ind w:firstLine="709"/>
        <w:jc w:val="center"/>
        <w:rPr>
          <w:b/>
          <w:bCs/>
          <w:sz w:val="28"/>
          <w:szCs w:val="28"/>
        </w:rPr>
      </w:pPr>
      <w:r w:rsidRPr="00496DF9">
        <w:rPr>
          <w:b/>
          <w:bCs/>
          <w:sz w:val="28"/>
          <w:szCs w:val="28"/>
        </w:rPr>
        <w:t xml:space="preserve">муниципальными организациями (учреждениями) </w:t>
      </w:r>
      <w:r>
        <w:rPr>
          <w:b/>
          <w:bCs/>
          <w:sz w:val="28"/>
          <w:szCs w:val="28"/>
        </w:rPr>
        <w:t xml:space="preserve">Чугуевского </w:t>
      </w:r>
    </w:p>
    <w:p w14:paraId="382992D0" w14:textId="1B479066" w:rsidR="00172325" w:rsidRPr="00B3321D" w:rsidRDefault="00496DF9" w:rsidP="00770C2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2DF20656" w14:textId="77777777" w:rsidR="00172325" w:rsidRPr="00B3321D" w:rsidRDefault="00172325" w:rsidP="00172325">
      <w:pPr>
        <w:ind w:firstLine="709"/>
        <w:jc w:val="both"/>
        <w:rPr>
          <w:sz w:val="28"/>
          <w:szCs w:val="28"/>
        </w:rPr>
      </w:pPr>
    </w:p>
    <w:p w14:paraId="47FBF447" w14:textId="77777777" w:rsidR="00537F85" w:rsidRPr="00537F85" w:rsidRDefault="00537F85" w:rsidP="00172325">
      <w:pPr>
        <w:spacing w:line="360" w:lineRule="auto"/>
        <w:ind w:firstLine="709"/>
        <w:jc w:val="both"/>
        <w:rPr>
          <w:sz w:val="16"/>
          <w:szCs w:val="16"/>
        </w:rPr>
      </w:pPr>
    </w:p>
    <w:p w14:paraId="14CF380C" w14:textId="27000CE8" w:rsidR="001C1C3A" w:rsidRDefault="001C1C3A" w:rsidP="00FB714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8E9E3BD" w14:textId="28530ABA" w:rsidR="00172325" w:rsidRPr="00B3321D" w:rsidRDefault="00172325" w:rsidP="00172325">
      <w:pPr>
        <w:spacing w:line="360" w:lineRule="auto"/>
        <w:ind w:firstLine="709"/>
        <w:jc w:val="both"/>
        <w:rPr>
          <w:sz w:val="28"/>
          <w:szCs w:val="28"/>
        </w:rPr>
      </w:pPr>
      <w:r w:rsidRPr="00B3321D">
        <w:rPr>
          <w:sz w:val="28"/>
          <w:szCs w:val="28"/>
        </w:rPr>
        <w:t xml:space="preserve">1.1. Настоящее положение разработано в соответствии с Федеральным законом </w:t>
      </w:r>
      <w:bookmarkStart w:id="5" w:name="_Hlk169604710"/>
      <w:bookmarkStart w:id="6" w:name="_Hlk169602906"/>
      <w:r w:rsidRPr="00B3321D">
        <w:rPr>
          <w:sz w:val="28"/>
          <w:szCs w:val="28"/>
        </w:rPr>
        <w:t>от 29</w:t>
      </w:r>
      <w:r w:rsidR="00770C29">
        <w:rPr>
          <w:sz w:val="28"/>
          <w:szCs w:val="28"/>
        </w:rPr>
        <w:t xml:space="preserve"> декабря </w:t>
      </w:r>
      <w:r w:rsidRPr="00B3321D">
        <w:rPr>
          <w:sz w:val="28"/>
          <w:szCs w:val="28"/>
        </w:rPr>
        <w:t xml:space="preserve">2012 </w:t>
      </w:r>
      <w:r w:rsidR="00770C29">
        <w:rPr>
          <w:sz w:val="28"/>
          <w:szCs w:val="28"/>
        </w:rPr>
        <w:t xml:space="preserve">года </w:t>
      </w:r>
      <w:r w:rsidRPr="00B3321D">
        <w:rPr>
          <w:sz w:val="28"/>
          <w:szCs w:val="28"/>
        </w:rPr>
        <w:t xml:space="preserve">№ 273-ФЗ </w:t>
      </w:r>
      <w:bookmarkEnd w:id="5"/>
      <w:r w:rsidRPr="00B3321D">
        <w:rPr>
          <w:sz w:val="28"/>
          <w:szCs w:val="28"/>
        </w:rPr>
        <w:t xml:space="preserve">«Об образовании в Российской Федерации», </w:t>
      </w:r>
      <w:bookmarkEnd w:id="6"/>
      <w:r w:rsidRPr="00B3321D">
        <w:rPr>
          <w:sz w:val="28"/>
          <w:szCs w:val="28"/>
        </w:rPr>
        <w:t>Постановлением Правительства Российской Федерации от 27 апреля 2024 г</w:t>
      </w:r>
      <w:r w:rsidR="00770C29">
        <w:rPr>
          <w:sz w:val="28"/>
          <w:szCs w:val="28"/>
        </w:rPr>
        <w:t>ода №</w:t>
      </w:r>
      <w:r w:rsidRPr="00B3321D">
        <w:rPr>
          <w:sz w:val="28"/>
          <w:szCs w:val="28"/>
        </w:rPr>
        <w:t xml:space="preserve"> 555 «О целевом обучении по образовательным программам среднего профессионального и высшего образования».</w:t>
      </w:r>
    </w:p>
    <w:p w14:paraId="7FD2A2F9" w14:textId="1D08313B" w:rsidR="00172325" w:rsidRPr="00B3321D" w:rsidRDefault="00172325" w:rsidP="00172325">
      <w:pPr>
        <w:pStyle w:val="LO-normal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определяет порядок, условия назначения и размер мер социальной поддержки </w:t>
      </w:r>
      <w:r w:rsidR="006F2A77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, обучающимся в образовательных организациях среднего профессионального и высшего образования (далее – образовательная организация) по договорам о целевом обучении, заключенным с </w:t>
      </w:r>
      <w:bookmarkStart w:id="7" w:name="_Hlk170311873"/>
      <w:r w:rsidR="00770C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A979B1">
        <w:rPr>
          <w:rFonts w:ascii="Times New Roman" w:eastAsia="Times New Roman" w:hAnsi="Times New Roman" w:cs="Times New Roman"/>
          <w:sz w:val="28"/>
          <w:szCs w:val="28"/>
        </w:rPr>
        <w:t>Чугуевск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_Hlk170312125"/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муниципальными 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6DF9">
        <w:rPr>
          <w:rFonts w:ascii="Times New Roman" w:eastAsia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7"/>
      <w:bookmarkEnd w:id="8"/>
      <w:r w:rsidRPr="00B3321D">
        <w:rPr>
          <w:rFonts w:ascii="Times New Roman" w:eastAsia="Times New Roman" w:hAnsi="Times New Roman" w:cs="Times New Roman"/>
          <w:sz w:val="28"/>
          <w:szCs w:val="28"/>
        </w:rPr>
        <w:t>(далее – меры поддержки).</w:t>
      </w:r>
    </w:p>
    <w:p w14:paraId="4EC31814" w14:textId="2FAC3FB9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договором о целевом обучении </w:t>
      </w:r>
      <w:r w:rsidR="00177D0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гражданину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обучения предоставляются меры социальной поддержки в виде:</w:t>
      </w:r>
    </w:p>
    <w:p w14:paraId="2D7F8737" w14:textId="68300101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денежной выплаты;</w:t>
      </w:r>
    </w:p>
    <w:p w14:paraId="2C733925" w14:textId="77777777" w:rsidR="009F6887" w:rsidRDefault="009F6887" w:rsidP="009F6887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помещения в период прохождения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8C4C16" w14:textId="070981C0" w:rsidR="009F6887" w:rsidRDefault="009F6887" w:rsidP="009F6887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служебного жилья после успешного окончания</w:t>
      </w:r>
      <w:r w:rsidRP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на период трудоустройства в муниципальные организации (учреждения).</w:t>
      </w:r>
    </w:p>
    <w:p w14:paraId="66CC9608" w14:textId="123F45A9" w:rsidR="00172325" w:rsidRPr="00B3321D" w:rsidRDefault="00172325" w:rsidP="009F6887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Право на ежемесячную денежную выплату имеют </w:t>
      </w:r>
      <w:r w:rsidR="0017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обучающиеся (удовлетворительно, хорошо и отлично) в образовательных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организациях</w:t>
      </w:r>
      <w:r w:rsidR="00800024" w:rsidRPr="00800024">
        <w:t xml:space="preserve">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очной форме обучения по направлениям подготовки бакалавриата, специалитета, поступившие в образовательные организации и заключившие договор о целевом обучении с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Чугуевск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6DF9" w:rsidRPr="00496DF9">
        <w:t xml:space="preserve"> </w:t>
      </w:r>
      <w:r w:rsidR="00496DF9" w:rsidRPr="0049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муниципальными организациями (учреждениями) </w:t>
      </w:r>
      <w:r w:rsidR="00496DF9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Чугуевского муниципального округа</w:t>
      </w:r>
      <w:r w:rsidR="00496DF9" w:rsidRPr="0049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DF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заказчик)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1A49F5A" w14:textId="575EEAD9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ежемесячной денежной выплаты для </w:t>
      </w:r>
      <w:r w:rsidR="00177D0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3820F7F" w14:textId="24AC48A1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период освоения образовательной программы высшего образования составляет 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3000 (Три тысячи)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месяц.</w:t>
      </w:r>
    </w:p>
    <w:p w14:paraId="1F993FC6" w14:textId="127916F7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в период освоения образовательной программы среднего профессионального образования составляет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 (Одна тысяча)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месяц.</w:t>
      </w:r>
    </w:p>
    <w:p w14:paraId="39A3C81B" w14:textId="08C3B1CC" w:rsidR="00172325" w:rsidRPr="00B3321D" w:rsidRDefault="00172325" w:rsidP="00FB7140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Ежемесячная денежная выплата производится за счет средств, предусмотренных в бюджете 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Чугуевского муниципального округа</w:t>
      </w:r>
      <w:r w:rsidR="00FB7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FB71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т целевой характер и не мо</w:t>
      </w:r>
      <w:r w:rsidR="00FB714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использован</w:t>
      </w:r>
      <w:r w:rsidR="00FB71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другие цели</w:t>
      </w:r>
      <w:r w:rsidRPr="00B3321D">
        <w:rPr>
          <w:rFonts w:ascii="Times New Roman" w:eastAsia="Calibri" w:hAnsi="Times New Roman" w:cs="Calibri"/>
          <w:color w:val="000000"/>
          <w:sz w:val="28"/>
          <w:szCs w:val="28"/>
        </w:rPr>
        <w:t>.</w:t>
      </w:r>
    </w:p>
    <w:p w14:paraId="5B408B19" w14:textId="77777777" w:rsidR="00172325" w:rsidRPr="00B3321D" w:rsidRDefault="00172325" w:rsidP="00172325">
      <w:pPr>
        <w:pStyle w:val="LO-normal"/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252F5F" w14:textId="32C79AE4" w:rsidR="00172325" w:rsidRPr="001C1C3A" w:rsidRDefault="001C1C3A" w:rsidP="00FB7140">
      <w:pPr>
        <w:pStyle w:val="LO-normal"/>
        <w:widowControl w:val="0"/>
        <w:spacing w:after="0" w:line="36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1C1C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172325" w:rsidRPr="001C1C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Условия и порядок </w:t>
      </w:r>
      <w:r w:rsidR="00FB71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ежемесячной </w:t>
      </w:r>
      <w:r w:rsidR="00172325" w:rsidRPr="001C1C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денежной выплаты</w:t>
      </w:r>
    </w:p>
    <w:p w14:paraId="24C908F3" w14:textId="10351313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 Ежемесячная денежная выплата предоставляется с месяца зачисления в образовательную организацию и по месяц окончания.</w:t>
      </w:r>
    </w:p>
    <w:p w14:paraId="4F6922D3" w14:textId="1AF1BB3B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ежемесячной денежной выплаты </w:t>
      </w:r>
      <w:r w:rsidR="00177D00">
        <w:rPr>
          <w:rFonts w:ascii="Times New Roman" w:eastAsia="Times New Roman" w:hAnsi="Times New Roman" w:cs="Times New Roman"/>
          <w:sz w:val="28"/>
          <w:szCs w:val="28"/>
        </w:rPr>
        <w:t xml:space="preserve">гражданин 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(представитель </w:t>
      </w:r>
      <w:r w:rsidR="00177D0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) представляет </w:t>
      </w:r>
      <w:r w:rsidR="00F23E0E">
        <w:rPr>
          <w:rFonts w:ascii="Times New Roman" w:eastAsia="Times New Roman" w:hAnsi="Times New Roman" w:cs="Times New Roman"/>
          <w:sz w:val="28"/>
          <w:szCs w:val="28"/>
        </w:rPr>
        <w:t>заказчику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14:paraId="0F69DC9C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ежемесячной денежной выплаты по форме согласно приложению к настоящему Положению;</w:t>
      </w:r>
    </w:p>
    <w:p w14:paraId="6B410BFC" w14:textId="2431FC6C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- справку об обучении в образовательной организации, по очной форм</w:t>
      </w:r>
      <w:r w:rsidR="004A41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14:paraId="3975AF0B" w14:textId="34A1E976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- копию документа, удостоверяющего личность </w:t>
      </w:r>
      <w:r w:rsidR="00177D0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C9136F" w14:textId="4296208D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- копию документа, удостоверяющего полномочия представителя </w:t>
      </w:r>
      <w:r w:rsidR="00177D0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, и копию документа, удостоверяющего личность представителя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(в случае представления документов представителем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а);</w:t>
      </w:r>
    </w:p>
    <w:p w14:paraId="26FB6C62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14:paraId="1679A42D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2.2. Документы, указанные в </w:t>
      </w:r>
      <w:hyperlink r:id="rId7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могут быть представлены путем личного обращения, направлены посредством почтовой 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в форме электронного документа с использованием информационно-технологической и коммуникационной инфраструктуры.</w:t>
      </w:r>
    </w:p>
    <w:p w14:paraId="539C0B24" w14:textId="52639B3D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документов, указанных в пункте </w:t>
      </w:r>
      <w:hyperlink r:id="rId8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2.1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 бумажном носителе копии документов представляются с предъявлением подлинников, если копии документов не засвидетельствованы в нотариальном порядке. При представлении копии документа с подлинником лицо, уполномоченное</w:t>
      </w:r>
      <w:r w:rsidR="004A41FA">
        <w:rPr>
          <w:rFonts w:ascii="Times New Roman" w:eastAsia="Times New Roman" w:hAnsi="Times New Roman" w:cs="Times New Roman"/>
          <w:sz w:val="28"/>
          <w:szCs w:val="28"/>
        </w:rPr>
        <w:t xml:space="preserve"> на прием документов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, делает на копии отметку о ее соответствии подлиннику и возвращает подлинник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(представителю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4645825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Документы в случае их направления в электронном виде подписываются электронной подписью, вид которой предусмотрен федеральным законодательством.</w:t>
      </w:r>
    </w:p>
    <w:p w14:paraId="389644C8" w14:textId="444EAA02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2.3. Представленные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документы регистрируются </w:t>
      </w:r>
      <w:r w:rsidR="00F23E0E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не позднее одного рабочего дня, следующего за днем их поступления. </w:t>
      </w:r>
    </w:p>
    <w:p w14:paraId="77D96F1D" w14:textId="50477085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Решение о назначении ежемесячной денежной выплаты или об отказе в ее назначении принимается </w:t>
      </w:r>
      <w:r w:rsidR="00662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 созданной </w:t>
      </w:r>
      <w:r w:rsidR="00F2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Чугуевского муниципального округа </w:t>
      </w:r>
      <w:r w:rsidR="006621B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(далее – комиссия)</w:t>
      </w:r>
      <w:r w:rsidR="004A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десяти календарных дней со дня предоставления документов, указанных в пункте 2.1 настоящего Положения. </w:t>
      </w:r>
    </w:p>
    <w:p w14:paraId="6B88B028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Основаниями для отказа в назначении ежемесячной денежной выплаты являются:</w:t>
      </w:r>
    </w:p>
    <w:p w14:paraId="75DADBD9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права на ежемесячную денежную выплату;</w:t>
      </w:r>
    </w:p>
    <w:p w14:paraId="683114A2" w14:textId="3754F17A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непредставление или представление не в полном объеме </w:t>
      </w:r>
      <w:r w:rsidR="0055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гражданином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(представителем </w:t>
      </w:r>
      <w:r w:rsidR="00552EE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) документов, указанных в пункте 2.1 настоящего Положения;</w:t>
      </w:r>
    </w:p>
    <w:p w14:paraId="3DF16DFB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в представленных документах недостоверных сведений.</w:t>
      </w:r>
    </w:p>
    <w:p w14:paraId="72151BEF" w14:textId="62FB82A5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6621B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в течение 5 календарных дней со дня принятия соответствующего решения направляет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назначении ежемесячной денежной выплаты или об отказе в ее назначении с указанием причины отказа.</w:t>
      </w:r>
    </w:p>
    <w:p w14:paraId="2EDD934A" w14:textId="7320C6B2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2.7. Ежемесячная денежная выплата выплачивается начиная с месяца начала обучения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, если документы</w:t>
      </w:r>
      <w:r w:rsidR="006621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пункте 2.1. настоящего Положения в полном объеме представлены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23E0E">
        <w:rPr>
          <w:rFonts w:ascii="Times New Roman" w:eastAsia="Times New Roman" w:hAnsi="Times New Roman" w:cs="Times New Roman"/>
          <w:sz w:val="28"/>
          <w:szCs w:val="28"/>
        </w:rPr>
        <w:t>заказчику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не позднее трех месяцев со дня начала обучения. При представлении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) документов, указанных в </w:t>
      </w:r>
      <w:hyperlink r:id="rId9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полном объеме по истечении трех месяцев со дня начала обучения ежемесячная денежная выплата выплачивается за истекшее время, но не более чем за три месяца до месяца, в котором документы представлены заказчику, заключившему с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 xml:space="preserve"> гражданином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договор о целевом обучении, в полном объеме.</w:t>
      </w:r>
    </w:p>
    <w:p w14:paraId="05685447" w14:textId="07735B5E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Ежемесячная денежная выплата производится впервые – не позднее последнего числа месяца, следующего за месяцем, в котором документы представлены </w:t>
      </w:r>
      <w:r w:rsidR="00F2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заказчику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объеме; в последующем – за текущий месяц не позднее последнего числа текущего месяца.</w:t>
      </w:r>
    </w:p>
    <w:p w14:paraId="0E75EBD5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Ежемесячная денежная выплата за первый семестр осуществляется после предъявления документов, указанных в </w:t>
      </w:r>
      <w:hyperlink w:anchor="30j0zll">
        <w:r w:rsidRPr="00B3321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14:paraId="5CE4FB28" w14:textId="5E4439D2" w:rsidR="00172325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2.10. Для подтверждения права на получение последующей ежемесячной денежной выплаты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 xml:space="preserve"> гражданин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3F4E37">
        <w:rPr>
          <w:rFonts w:ascii="Times New Roman" w:eastAsia="Times New Roman" w:hAnsi="Times New Roman" w:cs="Times New Roman"/>
          <w:sz w:val="28"/>
          <w:szCs w:val="28"/>
        </w:rPr>
        <w:t>заказчику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справку о прохождении промежуточной аттестации (после завершения каждой промежуточной аттестации не позднее 1 </w:t>
      </w:r>
      <w:r w:rsidR="00D13E5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D13E5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года).</w:t>
      </w:r>
    </w:p>
    <w:p w14:paraId="04A38F1F" w14:textId="11B64A3E" w:rsidR="00AD47A1" w:rsidRDefault="00AD47A1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AE5EC" w14:textId="2E8DE788" w:rsidR="00AD47A1" w:rsidRDefault="00AD47A1" w:rsidP="00FB7140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47A1">
        <w:rPr>
          <w:sz w:val="28"/>
          <w:szCs w:val="28"/>
        </w:rPr>
        <w:t>Приостановление и возобновление исполнения обязательств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по договору о целевом обучении, не</w:t>
      </w:r>
      <w:r w:rsidR="00800024"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заключение, расторжение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договора о целевом обучении, отказ от заключения договора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о целевом обучении, освобождение сторон договора о целевом</w:t>
      </w:r>
      <w:r>
        <w:rPr>
          <w:sz w:val="28"/>
          <w:szCs w:val="28"/>
        </w:rPr>
        <w:t xml:space="preserve"> о</w:t>
      </w:r>
      <w:r w:rsidRPr="00AD47A1">
        <w:rPr>
          <w:sz w:val="28"/>
          <w:szCs w:val="28"/>
        </w:rPr>
        <w:t>бучении от исполнения (от ответственности за неисполнение)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обязательств по договору о целевом обучении</w:t>
      </w:r>
    </w:p>
    <w:p w14:paraId="14F829EB" w14:textId="77777777" w:rsidR="00FB7140" w:rsidRDefault="00FB7140" w:rsidP="00FB7140">
      <w:pPr>
        <w:pStyle w:val="ad"/>
        <w:ind w:firstLine="709"/>
        <w:jc w:val="center"/>
        <w:rPr>
          <w:sz w:val="28"/>
          <w:szCs w:val="28"/>
        </w:rPr>
      </w:pPr>
    </w:p>
    <w:p w14:paraId="578410E3" w14:textId="2125A4B8" w:rsidR="00172325" w:rsidRPr="00B3321D" w:rsidRDefault="00AD47A1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.1. В случае невыполнения требований пункта 2.10 настоящего Положения выплата ежемесячной денежной выплаты приостанавливается, о чем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письменно уведомляется </w:t>
      </w:r>
      <w:r w:rsidR="003F4E37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истечения срока, указанного в пункте 2.10 настоящего Положения.</w:t>
      </w:r>
    </w:p>
    <w:p w14:paraId="0088A8C3" w14:textId="4A838F7D" w:rsidR="00172325" w:rsidRPr="00B3321D" w:rsidRDefault="00AD47A1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.2. Возобновление выплаты ежемесячной денежной выплаты, приостановленной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.1 настоящего Положения, 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производится с месяца, следующего за месяцем, в котором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представил справку о прохождении промежуточной аттестации, при этом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не полученная им сумма ежемесячной денежной выплаты. О возобновлении выплаты ежемесячной денежной выплаты </w:t>
      </w:r>
      <w:r w:rsidR="003F4E37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письменно уведомляет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со дня получения справки о прохождении промежуточной аттестации.</w:t>
      </w:r>
    </w:p>
    <w:p w14:paraId="15BF0195" w14:textId="64FCC98A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.3. В период предоставленных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академического отпуска, отпуска по беременности и родам, отпуска по уходу за ребенком ежемесячная денежная выплата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14:paraId="5BAC6235" w14:textId="2D72C412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.4. Основаниями для прекращения выплаты ежемесячной денежной выплаты являются:</w:t>
      </w:r>
    </w:p>
    <w:p w14:paraId="7F406F9E" w14:textId="13AB5CC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- отчисление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6F2A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14:paraId="6606F92E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- расторжение договора о целевом обучении. </w:t>
      </w:r>
    </w:p>
    <w:p w14:paraId="3492526C" w14:textId="2536EFBB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Выплата ежемесячной денежной выплаты прекращается с месяца, следующего за месяцем отчисления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6F2A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6C70C49C" w14:textId="459EE346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.5. В случае предоставления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академического отпуска, отпуска по беременности и родам, отпуска по уходу за ребенком, отчисления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6F2A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обязан письменно уведомить об этом </w:t>
      </w:r>
      <w:r w:rsidR="003F4E37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со дня возникновения таких обстоятельств.</w:t>
      </w:r>
    </w:p>
    <w:p w14:paraId="3D338A89" w14:textId="0D9020EE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.6. Излишне выплаченная</w:t>
      </w:r>
      <w:r w:rsidR="00552EE0">
        <w:rPr>
          <w:rFonts w:ascii="Times New Roman" w:eastAsia="Times New Roman" w:hAnsi="Times New Roman" w:cs="Times New Roman"/>
          <w:sz w:val="28"/>
          <w:szCs w:val="28"/>
        </w:rPr>
        <w:t xml:space="preserve"> гражданину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сумма ежемесячной денежной выплаты вследствие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.5 настоящего Положения, возмещается им добровольно, а в случае спора взыскивается в судебном порядке.</w:t>
      </w:r>
    </w:p>
    <w:p w14:paraId="796B9BB4" w14:textId="339895B1" w:rsidR="00172325" w:rsidRDefault="00AD47A1" w:rsidP="003F4E37">
      <w:pPr>
        <w:pStyle w:val="LO-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552EE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обучающийся по договору о целевом обучении, по окончании образовательной организации обязан заключить с </w:t>
      </w:r>
      <w:r w:rsidR="003F4E37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 w:rsidR="00D13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в срок не более 2 (двух) месяцев после даты отчисления из </w:t>
      </w:r>
      <w:r w:rsidR="003F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в связи с получением образования (завершением обучения) и отработать в нем не менее </w:t>
      </w:r>
      <w:r w:rsidR="00D13E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13E5E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) лет.</w:t>
      </w:r>
    </w:p>
    <w:p w14:paraId="384FD73B" w14:textId="6A974BBD" w:rsidR="00F80619" w:rsidRPr="00B3321D" w:rsidRDefault="00F80619" w:rsidP="00FB7140">
      <w:pPr>
        <w:pStyle w:val="LO-normal"/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80619">
        <w:rPr>
          <w:rFonts w:ascii="Times New Roman" w:hAnsi="Times New Roman"/>
          <w:sz w:val="28"/>
          <w:szCs w:val="28"/>
        </w:rPr>
        <w:t>Возмещение расходов, связанных с 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19">
        <w:rPr>
          <w:rFonts w:ascii="Times New Roman" w:hAnsi="Times New Roman"/>
          <w:sz w:val="28"/>
          <w:szCs w:val="28"/>
        </w:rPr>
        <w:t>гражданину мер поддержки</w:t>
      </w:r>
    </w:p>
    <w:p w14:paraId="127D89DF" w14:textId="77777777" w:rsidR="00640B44" w:rsidRPr="00640B44" w:rsidRDefault="00946423" w:rsidP="00640B44">
      <w:pPr>
        <w:pStyle w:val="LO-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B44" w:rsidRP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не исполнивший обязательства по освоению образовательной программы и (или) осуществлению трудовой деятельности в течение срока трудовой деятельности или расторгнувший договор о целевом обучении в одностороннем порядке, возмещает заказчику расходы, связанные с предоставлением мер поддержки, если гражданин не освобожден от ответственности за неисполнение обязательств по договору о целевом обучении.</w:t>
      </w:r>
    </w:p>
    <w:p w14:paraId="751ED9AB" w14:textId="66B5C6E1" w:rsidR="00640B44" w:rsidRPr="00640B44" w:rsidRDefault="00640B44" w:rsidP="00640B44">
      <w:pPr>
        <w:pStyle w:val="LO-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Размер расходов, связанных с предоставлением мер поддержки, рассчитывается на дату осуществления соответствующих затрат (без применения ключевых ставок Центрального банка Российской Федерации).</w:t>
      </w:r>
    </w:p>
    <w:p w14:paraId="5643436A" w14:textId="5E155B7C" w:rsidR="00640B44" w:rsidRPr="00640B44" w:rsidRDefault="00640B44" w:rsidP="00640B44">
      <w:pPr>
        <w:pStyle w:val="LO-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Заказчик в месячный срок со дня, когда договор о целевом обучении расторгнут по причине неисполнения гражданином обязательств по освоению образовательной программы и (или) осуществлению трудовой деятельности в течение срока трудовой деятельности, или со дня, когда заказчику стало известно о расторжении гражданином договора о целевом обучении в одностороннем порядке, направляет гражданину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 (далее - уведомление о возмещении расходов).</w:t>
      </w:r>
    </w:p>
    <w:p w14:paraId="6D7E2A59" w14:textId="27D797EC" w:rsidR="00640B44" w:rsidRPr="00640B44" w:rsidRDefault="00640B44" w:rsidP="00640B44">
      <w:pPr>
        <w:pStyle w:val="LO-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Гражданин в течение </w:t>
      </w:r>
      <w:r w:rsid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года</w:t>
      </w:r>
      <w:r w:rsidRP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получения уведомления о возмещении расходов возмещает расходы, связанные с предоставлением мер поддержки, посредством перечисления денежных средств на лицевой счет заказчика, реквизиты которого указаны в уведомлении о возмещении расходов.</w:t>
      </w:r>
    </w:p>
    <w:p w14:paraId="0A09CB35" w14:textId="3E46D1F2" w:rsidR="00640B44" w:rsidRDefault="00E27B0B" w:rsidP="00640B44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40B44" w:rsidRP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если гражданин в срок, установленный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40B44" w:rsidRPr="00640B44">
        <w:rPr>
          <w:rFonts w:ascii="Times New Roman" w:eastAsia="Times New Roman" w:hAnsi="Times New Roman" w:cs="Times New Roman"/>
          <w:color w:val="000000"/>
          <w:sz w:val="28"/>
          <w:szCs w:val="28"/>
        </w:rPr>
        <w:t>4 настоящего Положения, не возместил заказчику расходы, связанные с предоставлением мер поддержки, или возместил указанные расходы не в полном объеме, заказчик вправе потребовать возмещения указанных расходов в судебном порядке.</w:t>
      </w:r>
    </w:p>
    <w:sectPr w:rsidR="00640B44" w:rsidSect="00F23E0E">
      <w:pgSz w:w="11906" w:h="16838"/>
      <w:pgMar w:top="993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8FD"/>
    <w:multiLevelType w:val="hybridMultilevel"/>
    <w:tmpl w:val="0B003C0E"/>
    <w:lvl w:ilvl="0" w:tplc="4C2824A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95683"/>
    <w:multiLevelType w:val="multilevel"/>
    <w:tmpl w:val="E05A9E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4E51C8D"/>
    <w:multiLevelType w:val="hybridMultilevel"/>
    <w:tmpl w:val="61F8054E"/>
    <w:lvl w:ilvl="0" w:tplc="498870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7202218"/>
    <w:multiLevelType w:val="hybridMultilevel"/>
    <w:tmpl w:val="487E8B6A"/>
    <w:lvl w:ilvl="0" w:tplc="60BA58D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2F3D98"/>
    <w:multiLevelType w:val="hybridMultilevel"/>
    <w:tmpl w:val="3E42E37E"/>
    <w:lvl w:ilvl="0" w:tplc="E40E80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6752D"/>
    <w:multiLevelType w:val="hybridMultilevel"/>
    <w:tmpl w:val="A7AAD2AC"/>
    <w:lvl w:ilvl="0" w:tplc="C004D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760866"/>
    <w:multiLevelType w:val="hybridMultilevel"/>
    <w:tmpl w:val="9408992C"/>
    <w:lvl w:ilvl="0" w:tplc="156C55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D55010F"/>
    <w:multiLevelType w:val="multilevel"/>
    <w:tmpl w:val="F2E02A8E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8" w15:restartNumberingAfterBreak="0">
    <w:nsid w:val="61E438C7"/>
    <w:multiLevelType w:val="multilevel"/>
    <w:tmpl w:val="612A0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55003A8"/>
    <w:multiLevelType w:val="hybridMultilevel"/>
    <w:tmpl w:val="487E8B6A"/>
    <w:lvl w:ilvl="0" w:tplc="60BA58D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6C3F66"/>
    <w:multiLevelType w:val="hybridMultilevel"/>
    <w:tmpl w:val="13CCCE84"/>
    <w:lvl w:ilvl="0" w:tplc="03B82BD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69360BA"/>
    <w:multiLevelType w:val="hybridMultilevel"/>
    <w:tmpl w:val="2FFC504A"/>
    <w:lvl w:ilvl="0" w:tplc="7FC8A1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74"/>
    <w:rsid w:val="000018A6"/>
    <w:rsid w:val="000134F4"/>
    <w:rsid w:val="00015DB9"/>
    <w:rsid w:val="00031757"/>
    <w:rsid w:val="000436E8"/>
    <w:rsid w:val="00043B0E"/>
    <w:rsid w:val="0004455A"/>
    <w:rsid w:val="000642B1"/>
    <w:rsid w:val="000665F2"/>
    <w:rsid w:val="000752A6"/>
    <w:rsid w:val="0007646D"/>
    <w:rsid w:val="00081273"/>
    <w:rsid w:val="00093FD5"/>
    <w:rsid w:val="000A0C3B"/>
    <w:rsid w:val="000A2641"/>
    <w:rsid w:val="000A7031"/>
    <w:rsid w:val="000D2612"/>
    <w:rsid w:val="000D7671"/>
    <w:rsid w:val="000E3413"/>
    <w:rsid w:val="000F412A"/>
    <w:rsid w:val="001106DB"/>
    <w:rsid w:val="00113F75"/>
    <w:rsid w:val="00124E4C"/>
    <w:rsid w:val="00133089"/>
    <w:rsid w:val="001531F5"/>
    <w:rsid w:val="00172325"/>
    <w:rsid w:val="00172B3A"/>
    <w:rsid w:val="00173197"/>
    <w:rsid w:val="00174B3A"/>
    <w:rsid w:val="00177D00"/>
    <w:rsid w:val="00182021"/>
    <w:rsid w:val="0019243C"/>
    <w:rsid w:val="001A2491"/>
    <w:rsid w:val="001A2941"/>
    <w:rsid w:val="001B61E0"/>
    <w:rsid w:val="001B72A1"/>
    <w:rsid w:val="001C1C3A"/>
    <w:rsid w:val="00203F23"/>
    <w:rsid w:val="00222C0D"/>
    <w:rsid w:val="0023743A"/>
    <w:rsid w:val="00253238"/>
    <w:rsid w:val="002668BE"/>
    <w:rsid w:val="00276320"/>
    <w:rsid w:val="00280A95"/>
    <w:rsid w:val="002A0602"/>
    <w:rsid w:val="002B4AB2"/>
    <w:rsid w:val="002C1073"/>
    <w:rsid w:val="002D477D"/>
    <w:rsid w:val="002E7BF1"/>
    <w:rsid w:val="002F3461"/>
    <w:rsid w:val="003140EB"/>
    <w:rsid w:val="00354920"/>
    <w:rsid w:val="00365B5B"/>
    <w:rsid w:val="00366D34"/>
    <w:rsid w:val="00392874"/>
    <w:rsid w:val="003948A0"/>
    <w:rsid w:val="003A1629"/>
    <w:rsid w:val="003A1946"/>
    <w:rsid w:val="003A6D97"/>
    <w:rsid w:val="003B5500"/>
    <w:rsid w:val="003D0E70"/>
    <w:rsid w:val="003E531D"/>
    <w:rsid w:val="003F4E37"/>
    <w:rsid w:val="00426901"/>
    <w:rsid w:val="00446480"/>
    <w:rsid w:val="004542CB"/>
    <w:rsid w:val="004546C9"/>
    <w:rsid w:val="00490F5C"/>
    <w:rsid w:val="00496DF9"/>
    <w:rsid w:val="004A15A4"/>
    <w:rsid w:val="004A41FA"/>
    <w:rsid w:val="004C18B2"/>
    <w:rsid w:val="004E08E8"/>
    <w:rsid w:val="004E3800"/>
    <w:rsid w:val="004F2115"/>
    <w:rsid w:val="00501686"/>
    <w:rsid w:val="00514A2F"/>
    <w:rsid w:val="00537F85"/>
    <w:rsid w:val="00550CFC"/>
    <w:rsid w:val="00552EE0"/>
    <w:rsid w:val="0056494E"/>
    <w:rsid w:val="0057162B"/>
    <w:rsid w:val="00576F83"/>
    <w:rsid w:val="005D2808"/>
    <w:rsid w:val="005E0AEC"/>
    <w:rsid w:val="005E1870"/>
    <w:rsid w:val="005E24F9"/>
    <w:rsid w:val="00605B8E"/>
    <w:rsid w:val="006242CB"/>
    <w:rsid w:val="00640B44"/>
    <w:rsid w:val="00644875"/>
    <w:rsid w:val="00650C48"/>
    <w:rsid w:val="00651881"/>
    <w:rsid w:val="00655171"/>
    <w:rsid w:val="006621BB"/>
    <w:rsid w:val="00673B50"/>
    <w:rsid w:val="0069455C"/>
    <w:rsid w:val="006A0B37"/>
    <w:rsid w:val="006A0E50"/>
    <w:rsid w:val="006B48DA"/>
    <w:rsid w:val="006B68F5"/>
    <w:rsid w:val="006B7354"/>
    <w:rsid w:val="006C14B4"/>
    <w:rsid w:val="006C167D"/>
    <w:rsid w:val="006D0EE0"/>
    <w:rsid w:val="006D7CA2"/>
    <w:rsid w:val="006E2722"/>
    <w:rsid w:val="006F2A77"/>
    <w:rsid w:val="006F588A"/>
    <w:rsid w:val="00727D26"/>
    <w:rsid w:val="00770C29"/>
    <w:rsid w:val="0077479B"/>
    <w:rsid w:val="00777A79"/>
    <w:rsid w:val="0079240A"/>
    <w:rsid w:val="007B73DC"/>
    <w:rsid w:val="007D0C9C"/>
    <w:rsid w:val="007D36D5"/>
    <w:rsid w:val="007D5181"/>
    <w:rsid w:val="007E1088"/>
    <w:rsid w:val="00800024"/>
    <w:rsid w:val="00815A80"/>
    <w:rsid w:val="00816282"/>
    <w:rsid w:val="008420BD"/>
    <w:rsid w:val="0087475E"/>
    <w:rsid w:val="00885DA7"/>
    <w:rsid w:val="008A53E3"/>
    <w:rsid w:val="008C64EF"/>
    <w:rsid w:val="008D2E4F"/>
    <w:rsid w:val="008D5EC5"/>
    <w:rsid w:val="008E2455"/>
    <w:rsid w:val="008F5A4A"/>
    <w:rsid w:val="00904AC6"/>
    <w:rsid w:val="00916D7D"/>
    <w:rsid w:val="00941ECF"/>
    <w:rsid w:val="009427AA"/>
    <w:rsid w:val="00943F1C"/>
    <w:rsid w:val="00946423"/>
    <w:rsid w:val="00956528"/>
    <w:rsid w:val="009641D1"/>
    <w:rsid w:val="00973E91"/>
    <w:rsid w:val="009755B5"/>
    <w:rsid w:val="0099617D"/>
    <w:rsid w:val="009A2D44"/>
    <w:rsid w:val="009B5E38"/>
    <w:rsid w:val="009B7FE8"/>
    <w:rsid w:val="009D0064"/>
    <w:rsid w:val="009D629B"/>
    <w:rsid w:val="009F6887"/>
    <w:rsid w:val="00A02FF8"/>
    <w:rsid w:val="00A11778"/>
    <w:rsid w:val="00A11D27"/>
    <w:rsid w:val="00A15CA0"/>
    <w:rsid w:val="00A16AC2"/>
    <w:rsid w:val="00A31A9B"/>
    <w:rsid w:val="00A45481"/>
    <w:rsid w:val="00A6220B"/>
    <w:rsid w:val="00A7381B"/>
    <w:rsid w:val="00A9313F"/>
    <w:rsid w:val="00A97675"/>
    <w:rsid w:val="00A979B1"/>
    <w:rsid w:val="00AD47A1"/>
    <w:rsid w:val="00B3321D"/>
    <w:rsid w:val="00B44AC8"/>
    <w:rsid w:val="00B4543F"/>
    <w:rsid w:val="00BC1965"/>
    <w:rsid w:val="00BC2BBA"/>
    <w:rsid w:val="00BE1B3F"/>
    <w:rsid w:val="00C107F0"/>
    <w:rsid w:val="00C236FF"/>
    <w:rsid w:val="00C272D3"/>
    <w:rsid w:val="00C36A6B"/>
    <w:rsid w:val="00C372B3"/>
    <w:rsid w:val="00C543DB"/>
    <w:rsid w:val="00C705CE"/>
    <w:rsid w:val="00C91728"/>
    <w:rsid w:val="00CC010C"/>
    <w:rsid w:val="00CD401B"/>
    <w:rsid w:val="00D134E0"/>
    <w:rsid w:val="00D13E5E"/>
    <w:rsid w:val="00D2653F"/>
    <w:rsid w:val="00D44451"/>
    <w:rsid w:val="00D52219"/>
    <w:rsid w:val="00D552B8"/>
    <w:rsid w:val="00D753C0"/>
    <w:rsid w:val="00D8209E"/>
    <w:rsid w:val="00D82293"/>
    <w:rsid w:val="00D86F9B"/>
    <w:rsid w:val="00D92A1D"/>
    <w:rsid w:val="00DB794B"/>
    <w:rsid w:val="00DC646A"/>
    <w:rsid w:val="00DE7B50"/>
    <w:rsid w:val="00DF2159"/>
    <w:rsid w:val="00E00085"/>
    <w:rsid w:val="00E00919"/>
    <w:rsid w:val="00E04BE4"/>
    <w:rsid w:val="00E07D46"/>
    <w:rsid w:val="00E27B0B"/>
    <w:rsid w:val="00E37ED7"/>
    <w:rsid w:val="00E407F1"/>
    <w:rsid w:val="00E408AD"/>
    <w:rsid w:val="00E4613D"/>
    <w:rsid w:val="00E51417"/>
    <w:rsid w:val="00E5368A"/>
    <w:rsid w:val="00E85641"/>
    <w:rsid w:val="00E861B7"/>
    <w:rsid w:val="00E91AC8"/>
    <w:rsid w:val="00EA0B9B"/>
    <w:rsid w:val="00EA0DDB"/>
    <w:rsid w:val="00EA2B78"/>
    <w:rsid w:val="00EA3B6E"/>
    <w:rsid w:val="00EA5147"/>
    <w:rsid w:val="00EE27FB"/>
    <w:rsid w:val="00F13C93"/>
    <w:rsid w:val="00F2265D"/>
    <w:rsid w:val="00F23E0E"/>
    <w:rsid w:val="00F578E7"/>
    <w:rsid w:val="00F80619"/>
    <w:rsid w:val="00F85BE7"/>
    <w:rsid w:val="00F92E70"/>
    <w:rsid w:val="00F95FDF"/>
    <w:rsid w:val="00FB3CD4"/>
    <w:rsid w:val="00FB7140"/>
    <w:rsid w:val="00FD1DDE"/>
    <w:rsid w:val="00FD7967"/>
    <w:rsid w:val="00FF4D0B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B14F4"/>
  <w15:docId w15:val="{9ABADB3F-0BF4-4C13-9DD2-108CBC3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07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07F1"/>
    <w:rPr>
      <w:rFonts w:ascii="Arial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E00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DB794B"/>
    <w:pPr>
      <w:spacing w:before="100" w:beforeAutospacing="1" w:after="100" w:afterAutospacing="1"/>
    </w:pPr>
  </w:style>
  <w:style w:type="paragraph" w:customStyle="1" w:styleId="a5">
    <w:name w:val="Общий"/>
    <w:basedOn w:val="a"/>
    <w:uiPriority w:val="99"/>
    <w:rsid w:val="00815A8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426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Elegant"/>
    <w:basedOn w:val="a1"/>
    <w:uiPriority w:val="99"/>
    <w:rsid w:val="00172B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E1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36D5"/>
    <w:pPr>
      <w:ind w:left="720"/>
      <w:contextualSpacing/>
    </w:pPr>
  </w:style>
  <w:style w:type="paragraph" w:customStyle="1" w:styleId="LO-normal">
    <w:name w:val="LO-normal"/>
    <w:qFormat/>
    <w:rsid w:val="00D134E0"/>
    <w:pPr>
      <w:suppressAutoHyphens/>
      <w:spacing w:after="160" w:line="26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qFormat/>
    <w:locked/>
    <w:rsid w:val="00172325"/>
    <w:rPr>
      <w:b/>
      <w:bCs/>
    </w:rPr>
  </w:style>
  <w:style w:type="paragraph" w:styleId="ab">
    <w:name w:val="Body Text"/>
    <w:basedOn w:val="a"/>
    <w:link w:val="ac"/>
    <w:rsid w:val="00172325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723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172325"/>
    <w:pPr>
      <w:suppressAutoHyphens/>
    </w:pPr>
    <w:rPr>
      <w:rFonts w:ascii="Arial" w:eastAsia="Arial" w:hAnsi="Arial" w:cs="Courier New"/>
      <w:b/>
      <w:sz w:val="24"/>
      <w:szCs w:val="24"/>
      <w:lang w:eastAsia="en-US"/>
    </w:rPr>
  </w:style>
  <w:style w:type="paragraph" w:styleId="ad">
    <w:name w:val="No Spacing"/>
    <w:uiPriority w:val="1"/>
    <w:qFormat/>
    <w:rsid w:val="003B5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5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0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5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7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0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6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KovalTV</cp:lastModifiedBy>
  <cp:revision>9</cp:revision>
  <cp:lastPrinted>2024-06-26T07:01:00Z</cp:lastPrinted>
  <dcterms:created xsi:type="dcterms:W3CDTF">2024-06-10T01:13:00Z</dcterms:created>
  <dcterms:modified xsi:type="dcterms:W3CDTF">2024-07-02T06:40:00Z</dcterms:modified>
</cp:coreProperties>
</file>