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54" w:rsidRPr="00E42E54" w:rsidRDefault="00E42E54" w:rsidP="00E42E54">
      <w:pPr>
        <w:pStyle w:val="ConsPlusTitle"/>
        <w:jc w:val="center"/>
        <w:rPr>
          <w:rFonts w:ascii="Times New Roman" w:hAnsi="Times New Roman" w:cs="Times New Roman"/>
        </w:rPr>
      </w:pPr>
      <w:r w:rsidRPr="00E42E54">
        <w:rPr>
          <w:rFonts w:ascii="Times New Roman" w:hAnsi="Times New Roman" w:cs="Times New Roman"/>
        </w:rPr>
        <w:t>ОСОБЕННОСТИ ТРУДОВЫХ ОТНОШЕНИЙ С БЕРЕМЕННЫМИ</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Беременные, по сравнению с остальными работниками, находятся в привилегированном положении. Им полагаются гарантии при приеме на работу, предоставлении отпуска и при увольнении. Так, беременные являются единственной категорией работников, которая не может быть уволена по инициативе работодателя. Мало того, за некоторые нарушения по отношению к беременным для работодателей установлена уголовная ответственность. Каковы особенности трудовых отношений с беременными работницами и что следует четко знать и соблюдать работодателю, расскажем в статье.</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jc w:val="center"/>
        <w:outlineLvl w:val="0"/>
        <w:rPr>
          <w:rFonts w:ascii="Times New Roman" w:hAnsi="Times New Roman" w:cs="Times New Roman"/>
        </w:rPr>
      </w:pPr>
      <w:r w:rsidRPr="00E42E54">
        <w:rPr>
          <w:rFonts w:ascii="Times New Roman" w:hAnsi="Times New Roman" w:cs="Times New Roman"/>
        </w:rPr>
        <w:t>Прием на работу</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 xml:space="preserve">По общему правилу </w:t>
      </w:r>
      <w:hyperlink r:id="rId5"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64</w:t>
        </w:r>
      </w:hyperlink>
      <w:r w:rsidRPr="00E42E54">
        <w:rPr>
          <w:rFonts w:ascii="Times New Roman" w:hAnsi="Times New Roman" w:cs="Times New Roman"/>
        </w:rPr>
        <w:t xml:space="preserve"> ТК РФ запрещается необоснованный отказ в заключени</w:t>
      </w:r>
      <w:proofErr w:type="gramStart"/>
      <w:r w:rsidRPr="00E42E54">
        <w:rPr>
          <w:rFonts w:ascii="Times New Roman" w:hAnsi="Times New Roman" w:cs="Times New Roman"/>
        </w:rPr>
        <w:t>и</w:t>
      </w:r>
      <w:proofErr w:type="gramEnd"/>
      <w:r w:rsidRPr="00E42E54">
        <w:rPr>
          <w:rFonts w:ascii="Times New Roman" w:hAnsi="Times New Roman" w:cs="Times New Roman"/>
        </w:rPr>
        <w:t xml:space="preserve"> трудового договора, в том числе связанный с полом, расой, национальностью, возрастом, семейным, социальным и должностным положением и т.д.</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При этом отказ в приеме на работу по мотиву, связанному с беременностью, выделен в </w:t>
      </w:r>
      <w:hyperlink r:id="rId6"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ч. 3 ст. 64</w:t>
        </w:r>
      </w:hyperlink>
      <w:r w:rsidRPr="00E42E54">
        <w:rPr>
          <w:rFonts w:ascii="Times New Roman" w:hAnsi="Times New Roman" w:cs="Times New Roman"/>
        </w:rPr>
        <w:t xml:space="preserve"> ТК РФ.</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А согласно </w:t>
      </w:r>
      <w:hyperlink r:id="rId7" w:tooltip="&quot;Уголовный кодекс Российской Федерации&quot; от 13.06.1996 N 63-ФЗ (ред. от 27.12.2018) (с изм. и доп., вступ. в силу с 08.01.2019)------------ Недействующая редакция{КонсультантПлюс}" w:history="1">
        <w:r w:rsidRPr="00E42E54">
          <w:rPr>
            <w:rFonts w:ascii="Times New Roman" w:hAnsi="Times New Roman" w:cs="Times New Roman"/>
            <w:color w:val="0000FF"/>
          </w:rPr>
          <w:t>ст. 145</w:t>
        </w:r>
      </w:hyperlink>
      <w:r w:rsidRPr="00E42E54">
        <w:rPr>
          <w:rFonts w:ascii="Times New Roman" w:hAnsi="Times New Roman" w:cs="Times New Roman"/>
        </w:rPr>
        <w:t xml:space="preserve"> УК РФ за необоснованный отказ в приеме на работу беременной женщины предусмотрена ответственность в виде штрафа в размере до 200 тыс. руб. или в размере заработной платы либо иного дохода осужденного за период до 18 месяцев либо обязательных работ на срок до 360 часов.</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Тем не </w:t>
      </w:r>
      <w:proofErr w:type="gramStart"/>
      <w:r w:rsidRPr="00E42E54">
        <w:rPr>
          <w:rFonts w:ascii="Times New Roman" w:hAnsi="Times New Roman" w:cs="Times New Roman"/>
        </w:rPr>
        <w:t>менее</w:t>
      </w:r>
      <w:proofErr w:type="gramEnd"/>
      <w:r w:rsidRPr="00E42E54">
        <w:rPr>
          <w:rFonts w:ascii="Times New Roman" w:hAnsi="Times New Roman" w:cs="Times New Roman"/>
        </w:rPr>
        <w:t xml:space="preserve"> работодатель может отказать в трудоустройстве беременной в следующих случаях:</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1. Ее деловые качества не соответствуют требованиям к кандидатам на вакантную должность. </w:t>
      </w:r>
      <w:proofErr w:type="gramStart"/>
      <w:r w:rsidRPr="00E42E54">
        <w:rPr>
          <w:rFonts w:ascii="Times New Roman" w:hAnsi="Times New Roman" w:cs="Times New Roman"/>
        </w:rPr>
        <w:t>Под деловыми качествами работника следует понимать, в частности,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 (</w:t>
      </w:r>
      <w:hyperlink r:id="rId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sidRPr="00E42E54">
          <w:rPr>
            <w:rFonts w:ascii="Times New Roman" w:hAnsi="Times New Roman" w:cs="Times New Roman"/>
            <w:color w:val="0000FF"/>
          </w:rPr>
          <w:t>Постановление</w:t>
        </w:r>
      </w:hyperlink>
      <w:r w:rsidRPr="00E42E54">
        <w:rPr>
          <w:rFonts w:ascii="Times New Roman" w:hAnsi="Times New Roman" w:cs="Times New Roman"/>
        </w:rPr>
        <w:t xml:space="preserve"> Пленума ВС РФ от 17.03.2004 N 2 "О применении судами Российской Федерации Трудового</w:t>
      </w:r>
      <w:proofErr w:type="gramEnd"/>
      <w:r w:rsidRPr="00E42E54">
        <w:rPr>
          <w:rFonts w:ascii="Times New Roman" w:hAnsi="Times New Roman" w:cs="Times New Roman"/>
        </w:rPr>
        <w:t xml:space="preserve"> кодекса Российской Федерации" (далее - Постановление N 2)).</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2. Предполагаемая работа связана с влиянием на организм вредных или опасных производственных факторов. </w:t>
      </w:r>
      <w:proofErr w:type="gramStart"/>
      <w:r w:rsidRPr="00E42E54">
        <w:rPr>
          <w:rFonts w:ascii="Times New Roman" w:hAnsi="Times New Roman" w:cs="Times New Roman"/>
        </w:rPr>
        <w:t xml:space="preserve">Согласно </w:t>
      </w:r>
      <w:hyperlink r:id="rId9" w:tooltip="Приказ Минздравсоцразвития России от 12.04.2011 N 302н (ред. от 06.02.2018)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 Утратил силу или отменен{КонсультантПлюс}" w:history="1">
        <w:r w:rsidRPr="00E42E54">
          <w:rPr>
            <w:rFonts w:ascii="Times New Roman" w:hAnsi="Times New Roman" w:cs="Times New Roman"/>
            <w:color w:val="0000FF"/>
          </w:rPr>
          <w:t>п. 48</w:t>
        </w:r>
      </w:hyperlink>
      <w:r w:rsidRPr="00E42E54">
        <w:rPr>
          <w:rFonts w:ascii="Times New Roman" w:hAnsi="Times New Roman" w:cs="Times New Roman"/>
        </w:rPr>
        <w:t xml:space="preserve">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w:t>
      </w:r>
      <w:proofErr w:type="spellStart"/>
      <w:r w:rsidRPr="00E42E54">
        <w:rPr>
          <w:rFonts w:ascii="Times New Roman" w:hAnsi="Times New Roman" w:cs="Times New Roman"/>
        </w:rPr>
        <w:t>Минздравсоцразвития</w:t>
      </w:r>
      <w:proofErr w:type="spellEnd"/>
      <w:r w:rsidRPr="00E42E54">
        <w:rPr>
          <w:rFonts w:ascii="Times New Roman" w:hAnsi="Times New Roman" w:cs="Times New Roman"/>
        </w:rPr>
        <w:t xml:space="preserve"> России от 12.04.2011 N 302н, беременность является медицинским противопоказанием для допуска к работам с вредными и (или) опасными условиями труда.</w:t>
      </w:r>
      <w:proofErr w:type="gramEnd"/>
      <w:r w:rsidRPr="00E42E54">
        <w:rPr>
          <w:rFonts w:ascii="Times New Roman" w:hAnsi="Times New Roman" w:cs="Times New Roman"/>
        </w:rPr>
        <w:t xml:space="preserve"> </w:t>
      </w:r>
      <w:hyperlink r:id="rId10" w:tooltip="Приказ Минздравсоцразвития России от 12.04.2011 N 302н (ред. от 06.02.2018)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 Утратил силу или отменен{КонсультантПлюс}" w:history="1">
        <w:r w:rsidRPr="00E42E54">
          <w:rPr>
            <w:rFonts w:ascii="Times New Roman" w:hAnsi="Times New Roman" w:cs="Times New Roman"/>
            <w:color w:val="0000FF"/>
          </w:rPr>
          <w:t>Перечень</w:t>
        </w:r>
      </w:hyperlink>
      <w:r w:rsidRPr="00E42E54">
        <w:rPr>
          <w:rFonts w:ascii="Times New Roman" w:hAnsi="Times New Roman" w:cs="Times New Roman"/>
        </w:rPr>
        <w:t xml:space="preserve"> таких работ, а также производственных факторов, контакт с которыми в процессе работы противопоказан беременным, содержится в Приложении 1 к данному Приказу.</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3. Законодательно установлен запрет на прием на данную работу беременных. Например, на работу во вредных или опасных условиях или на работу, связанную с подъемом и перемещением вручную тяжестей, превышающих предельно допустимые для женщин нормы (</w:t>
      </w:r>
      <w:hyperlink r:id="rId11"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ч. 2 ст. 253</w:t>
        </w:r>
      </w:hyperlink>
      <w:r w:rsidRPr="00E42E54">
        <w:rPr>
          <w:rFonts w:ascii="Times New Roman" w:hAnsi="Times New Roman" w:cs="Times New Roman"/>
        </w:rPr>
        <w:t xml:space="preserve"> ТК РФ).</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 xml:space="preserve">К сведению. В соответствии с </w:t>
      </w:r>
      <w:hyperlink r:id="rId12"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КонсультантПлюс}" w:history="1">
        <w:r w:rsidRPr="00E42E54">
          <w:rPr>
            <w:rFonts w:ascii="Times New Roman" w:hAnsi="Times New Roman" w:cs="Times New Roman"/>
            <w:color w:val="0000FF"/>
          </w:rPr>
          <w:t>п. 7</w:t>
        </w:r>
      </w:hyperlink>
      <w:r w:rsidRPr="00E42E54">
        <w:rPr>
          <w:rFonts w:ascii="Times New Roman" w:hAnsi="Times New Roman" w:cs="Times New Roman"/>
        </w:rPr>
        <w:t xml:space="preserve"> Постановления N 1 отказ в заключени</w:t>
      </w:r>
      <w:proofErr w:type="gramStart"/>
      <w:r w:rsidRPr="00E42E54">
        <w:rPr>
          <w:rFonts w:ascii="Times New Roman" w:hAnsi="Times New Roman" w:cs="Times New Roman"/>
        </w:rPr>
        <w:t>и</w:t>
      </w:r>
      <w:proofErr w:type="gramEnd"/>
      <w:r w:rsidRPr="00E42E54">
        <w:rPr>
          <w:rFonts w:ascii="Times New Roman" w:hAnsi="Times New Roman" w:cs="Times New Roman"/>
        </w:rPr>
        <w:t xml:space="preserve"> трудового договора с женщиной на выполнение названных работ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Федеральным </w:t>
      </w:r>
      <w:hyperlink r:id="rId13" w:tooltip="Федеральный закон от 28.12.2013 N 426-ФЗ (ред. от 27.12.2018) &quot;О специальной оценке условий труда&quot;------------ Недействующая редакция{КонсультантПлюс}" w:history="1">
        <w:r w:rsidRPr="00E42E54">
          <w:rPr>
            <w:rFonts w:ascii="Times New Roman" w:hAnsi="Times New Roman" w:cs="Times New Roman"/>
            <w:color w:val="0000FF"/>
          </w:rPr>
          <w:t>законом</w:t>
        </w:r>
      </w:hyperlink>
      <w:r w:rsidRPr="00E42E54">
        <w:rPr>
          <w:rFonts w:ascii="Times New Roman" w:hAnsi="Times New Roman" w:cs="Times New Roman"/>
        </w:rPr>
        <w:t xml:space="preserve"> от 28.12.2013 N 426-ФЗ "О специальной оценке условий труда", а также заключением государственной экспертизы условий труда.</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 xml:space="preserve">Поскольку работодатель не имеет права требовать от работника иные документы, не установленные </w:t>
      </w:r>
      <w:hyperlink r:id="rId14"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65</w:t>
        </w:r>
      </w:hyperlink>
      <w:r w:rsidRPr="00E42E54">
        <w:rPr>
          <w:rFonts w:ascii="Times New Roman" w:hAnsi="Times New Roman" w:cs="Times New Roman"/>
        </w:rPr>
        <w:t xml:space="preserve"> ТК РФ (в частности, справку о наличии/отсутствии беременности), он может и не знать, что кандидатка на должность беременна, и оформить ее на работу с вредными условиями труда.</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В этом случае, как только работодатель узнает о беременности, на основании </w:t>
      </w:r>
      <w:hyperlink r:id="rId15"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84</w:t>
        </w:r>
      </w:hyperlink>
      <w:r w:rsidRPr="00E42E54">
        <w:rPr>
          <w:rFonts w:ascii="Times New Roman" w:hAnsi="Times New Roman" w:cs="Times New Roman"/>
        </w:rPr>
        <w:t xml:space="preserve"> ТК РФ трудовой договор с такой работницей следует прекратить вследствие нарушения установленных Трудовым кодексом или иным федеральным законом правил его заключения (</w:t>
      </w:r>
      <w:hyperlink r:id="rId16"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п. 11 ч. 1 ст. 77</w:t>
        </w:r>
      </w:hyperlink>
      <w:r w:rsidRPr="00E42E54">
        <w:rPr>
          <w:rFonts w:ascii="Times New Roman" w:hAnsi="Times New Roman" w:cs="Times New Roman"/>
        </w:rPr>
        <w:t xml:space="preserve"> ТК РФ).</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Предварительно работнице следует предложить перевод на другую имеющуюся у работодателя работу (как вакантную должность или работу, соответствующую квалификации работницы, так и вакантную нижестоящую должность или нижеоплачиваемую работу), которую она может выполнять с учетом ее состояния здоровья.</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Если нарушение правил заключения трудового договора допущено не по вине работницы, то при увольнении ей выплачивается выходное пособие в размере среднего месячного заработка. Если же по вине работницы - другая работа не предлагается, а выходное пособие не выплачивается.</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lastRenderedPageBreak/>
        <w:t>То есть если работница сознательно скрыла наличие беременности при трудоустройстве на работу, противопоказанную ей по состоянию здоровья, то нарушение правил заключения трудового договора можно расценить как допущенное по вине работницы.</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jc w:val="center"/>
        <w:outlineLvl w:val="0"/>
        <w:rPr>
          <w:rFonts w:ascii="Times New Roman" w:hAnsi="Times New Roman" w:cs="Times New Roman"/>
        </w:rPr>
      </w:pPr>
      <w:r w:rsidRPr="00E42E54">
        <w:rPr>
          <w:rFonts w:ascii="Times New Roman" w:hAnsi="Times New Roman" w:cs="Times New Roman"/>
        </w:rPr>
        <w:t>Испытательный срок</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 xml:space="preserve">По общему правилу </w:t>
      </w:r>
      <w:hyperlink r:id="rId17"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70</w:t>
        </w:r>
      </w:hyperlink>
      <w:r w:rsidRPr="00E42E54">
        <w:rPr>
          <w:rFonts w:ascii="Times New Roman" w:hAnsi="Times New Roman" w:cs="Times New Roman"/>
        </w:rPr>
        <w:t xml:space="preserve"> ТК РФ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Но законодателем установлен при этом перечень лиц, которым испытание при приеме на работу не назначается. В него входят, в частности, беременные женщины.</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Поэтому если работодатель принял на работу беременную женщину (даже не зная об этом) и установил ей испытательный срок, в течение которого он пришел к мнению, что она ему не подходит, то уволить ее по </w:t>
      </w:r>
      <w:hyperlink r:id="rId18"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п. 4 ч. 1 ст. 77</w:t>
        </w:r>
      </w:hyperlink>
      <w:r w:rsidRPr="00E42E54">
        <w:rPr>
          <w:rFonts w:ascii="Times New Roman" w:hAnsi="Times New Roman" w:cs="Times New Roman"/>
        </w:rPr>
        <w:t xml:space="preserve"> ТК РФ (в связи с неудовлетворительными результатами </w:t>
      </w:r>
      <w:proofErr w:type="gramStart"/>
      <w:r w:rsidRPr="00E42E54">
        <w:rPr>
          <w:rFonts w:ascii="Times New Roman" w:hAnsi="Times New Roman" w:cs="Times New Roman"/>
        </w:rPr>
        <w:t xml:space="preserve">испытания) </w:t>
      </w:r>
      <w:proofErr w:type="gramEnd"/>
      <w:r w:rsidRPr="00E42E54">
        <w:rPr>
          <w:rFonts w:ascii="Times New Roman" w:hAnsi="Times New Roman" w:cs="Times New Roman"/>
        </w:rPr>
        <w:t>он не сможет.</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jc w:val="center"/>
        <w:outlineLvl w:val="0"/>
        <w:rPr>
          <w:rFonts w:ascii="Times New Roman" w:hAnsi="Times New Roman" w:cs="Times New Roman"/>
        </w:rPr>
      </w:pPr>
      <w:r w:rsidRPr="00E42E54">
        <w:rPr>
          <w:rFonts w:ascii="Times New Roman" w:hAnsi="Times New Roman" w:cs="Times New Roman"/>
        </w:rPr>
        <w:t>Трудовые гарантии беременным сотрудницам</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Как только работодатель узнает о том, что у него появилась беременная сотрудница, он должен быть готов предоставить ей ряд гарантий.</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b/>
          <w:bCs/>
        </w:rPr>
        <w:t>Медицинские гарантии.</w:t>
      </w:r>
      <w:r w:rsidRPr="00E42E54">
        <w:rPr>
          <w:rFonts w:ascii="Times New Roman" w:hAnsi="Times New Roman" w:cs="Times New Roman"/>
        </w:rPr>
        <w:t xml:space="preserve"> Понятно, что беременные женщины должны следить за течением беременности и периодически посещать врача. В связи с этим </w:t>
      </w:r>
      <w:hyperlink r:id="rId19"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ч. 3 ст. 254</w:t>
        </w:r>
      </w:hyperlink>
      <w:r w:rsidRPr="00E42E54">
        <w:rPr>
          <w:rFonts w:ascii="Times New Roman" w:hAnsi="Times New Roman" w:cs="Times New Roman"/>
        </w:rPr>
        <w:t xml:space="preserve"> ТК РФ для них предусмотрена гарантия, а именно при прохождении обязательного диспансерного обследования в медицинских учреждениях за ними сохраняется средний заработок по месту работы.</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При этом данной </w:t>
      </w:r>
      <w:hyperlink r:id="rId20"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нормой</w:t>
        </w:r>
      </w:hyperlink>
      <w:r w:rsidRPr="00E42E54">
        <w:rPr>
          <w:rFonts w:ascii="Times New Roman" w:hAnsi="Times New Roman" w:cs="Times New Roman"/>
        </w:rPr>
        <w:t xml:space="preserve"> не установлено, что работница должна подтверждать поход к врачу каким-либо документом. Тем не менее, чтобы исключить факт прогула, все же запросите с работницы любой подтверждающий документ.</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b/>
          <w:bCs/>
        </w:rPr>
        <w:t>Перевод на легкий труд.</w:t>
      </w:r>
      <w:r w:rsidRPr="00E42E54">
        <w:rPr>
          <w:rFonts w:ascii="Times New Roman" w:hAnsi="Times New Roman" w:cs="Times New Roman"/>
        </w:rPr>
        <w:t xml:space="preserve"> В силу той же </w:t>
      </w:r>
      <w:hyperlink r:id="rId21"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254</w:t>
        </w:r>
      </w:hyperlink>
      <w:r w:rsidRPr="00E42E54">
        <w:rPr>
          <w:rFonts w:ascii="Times New Roman" w:hAnsi="Times New Roman" w:cs="Times New Roman"/>
        </w:rPr>
        <w:t xml:space="preserve"> ТК РФ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К сведению. Требования к условиям труда женщин в период беременности установлены:</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 </w:t>
      </w:r>
      <w:hyperlink r:id="rId22" w:tooltip="&quot;СанПиН 2.2.0.555-96. 2.2. Гигиена труда. Гигиенические требования к условиям труда женщин. Санитарные правила и нормы&quot; (утв. Постановлением Госкомсанэпиднадзора РФ от 28.10.1996 N 32)------------ Утратил силу или отменен{КонсультантПлюс}" w:history="1">
        <w:r w:rsidRPr="00E42E54">
          <w:rPr>
            <w:rFonts w:ascii="Times New Roman" w:hAnsi="Times New Roman" w:cs="Times New Roman"/>
            <w:color w:val="0000FF"/>
          </w:rPr>
          <w:t>СанПиН 2.2.0.555-96.2.2</w:t>
        </w:r>
      </w:hyperlink>
      <w:r w:rsidRPr="00E42E54">
        <w:rPr>
          <w:rFonts w:ascii="Times New Roman" w:hAnsi="Times New Roman" w:cs="Times New Roman"/>
        </w:rPr>
        <w:t xml:space="preserve"> "Гигиена труда. Гигиенические требования к условиям труда женщин. Санитарные правила и нормы", утвержденными Постановлением Госкомсанэпиднадзора России от 28.10.1996 N 32 (далее - СанПиН 2.2.0.555-96.2.2);</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 Методическими </w:t>
      </w:r>
      <w:hyperlink r:id="rId23" w:tooltip="&quot;Гигиеническая оценка вредных производственных факторов и производственных процессов, опасных для репродуктивного здоровья человека. Методические рекомендации&quot; (утв. Главным государственным санитарным врачом РФ 12.07.2002 N 11-8/240-09){КонсультантПлюс}" w:history="1">
        <w:r w:rsidRPr="00E42E54">
          <w:rPr>
            <w:rFonts w:ascii="Times New Roman" w:hAnsi="Times New Roman" w:cs="Times New Roman"/>
            <w:color w:val="0000FF"/>
          </w:rPr>
          <w:t>рекомендациями</w:t>
        </w:r>
      </w:hyperlink>
      <w:r w:rsidRPr="00E42E54">
        <w:rPr>
          <w:rFonts w:ascii="Times New Roman" w:hAnsi="Times New Roman" w:cs="Times New Roman"/>
        </w:rPr>
        <w:t xml:space="preserve"> N 11-8/240-09 "Гигиеническая оценка вредных производственных факторов и производственных процессов, опасных для репродуктивного здоровья человека", утвержденными Главным государственным санитарным врачом РФ 12.07.2002;</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 Гигиеническими </w:t>
      </w:r>
      <w:hyperlink r:id="rId24" w:tooltip="&quot;Гигиенические рекомендации к рациональному трудоустройству беременных женщин&quot; (утв. Госкомсанэпиднадзором России 21.12.1993, Минздравом России 23.12.1993){КонсультантПлюс}" w:history="1">
        <w:r w:rsidRPr="00E42E54">
          <w:rPr>
            <w:rFonts w:ascii="Times New Roman" w:hAnsi="Times New Roman" w:cs="Times New Roman"/>
            <w:color w:val="0000FF"/>
          </w:rPr>
          <w:t>рекомендациями</w:t>
        </w:r>
      </w:hyperlink>
      <w:r w:rsidRPr="00E42E54">
        <w:rPr>
          <w:rFonts w:ascii="Times New Roman" w:hAnsi="Times New Roman" w:cs="Times New Roman"/>
        </w:rPr>
        <w:t xml:space="preserve"> к рациональному трудоустройству беременных женщин, утвержденными Госкомсанэпиднадзором 21.12.1993, Минздравом 23.12.1993.</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 xml:space="preserve">Так, </w:t>
      </w:r>
      <w:hyperlink r:id="rId25" w:tooltip="&quot;СанПиН 2.2.0.555-96. 2.2. Гигиена труда. Гигиенические требования к условиям труда женщин. Санитарные правила и нормы&quot; (утв. Постановлением Госкомсанэпиднадзора РФ от 28.10.1996 N 32)------------ Утратил силу или отменен{КонсультантПлюс}" w:history="1">
        <w:r w:rsidRPr="00E42E54">
          <w:rPr>
            <w:rFonts w:ascii="Times New Roman" w:hAnsi="Times New Roman" w:cs="Times New Roman"/>
            <w:color w:val="0000FF"/>
          </w:rPr>
          <w:t>СанПиН 2.2.0.555-96.2.2</w:t>
        </w:r>
      </w:hyperlink>
      <w:r w:rsidRPr="00E42E54">
        <w:rPr>
          <w:rFonts w:ascii="Times New Roman" w:hAnsi="Times New Roman" w:cs="Times New Roman"/>
        </w:rPr>
        <w:t xml:space="preserve"> установлено, что беременные не могут работать:</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на работах, связанных с воздействием возбудителей инфекционных, паразитарных и грибковых заболеваний;</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в условиях воздействия инфракрасного излучения;</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на работах, связанных с намоканием одежды и обуви, на сквозняке;</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в условиях резких перепадов барометрического давления (летный состав, бортпроводницы, персонал барокамер и др.);</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в других неблагоприятных условиях.</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Таким образом, беременная работница может написать работодателю заявление о снижении ей норм выработки или переводе на другую работу, исключающую неблагоприятные факторы, подтвержденное медицинским заключением. На этом основании работодатель обязан ее просьбу удовлетворить. При этом за работницей должен быть сохранен средний заработок по прежней работе.</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lastRenderedPageBreak/>
        <w:t>Если у работодателя нет подходящей работы, на которую можно перевести беременную работницу, то до предоставления другой работы она освобождается от выполнения трудовой функции в целях исключения воздействия неблагоприятных производственных факторов (</w:t>
      </w:r>
      <w:hyperlink r:id="rId26"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ч. 2 ст. 254</w:t>
        </w:r>
      </w:hyperlink>
      <w:r w:rsidRPr="00E42E54">
        <w:rPr>
          <w:rFonts w:ascii="Times New Roman" w:hAnsi="Times New Roman" w:cs="Times New Roman"/>
        </w:rPr>
        <w:t xml:space="preserve"> ТК РФ). В соответствии со </w:t>
      </w:r>
      <w:hyperlink r:id="rId27"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76</w:t>
        </w:r>
      </w:hyperlink>
      <w:r w:rsidRPr="00E42E54">
        <w:rPr>
          <w:rFonts w:ascii="Times New Roman" w:hAnsi="Times New Roman" w:cs="Times New Roman"/>
        </w:rPr>
        <w:t xml:space="preserve"> ТК РФ работодатель обязан отстранить от работы (не допускать к работе) работника при выявлении в соответствии с медицинским заключением противопоказаний для выполнения последним работы, обусловленной трудовым договором.</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Обратите внимание! По общему правилу в период отстранения от работы заработная плата не начисляется (</w:t>
      </w:r>
      <w:hyperlink r:id="rId28"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ч. 3 ст. 76</w:t>
        </w:r>
      </w:hyperlink>
      <w:r w:rsidRPr="00E42E54">
        <w:rPr>
          <w:rFonts w:ascii="Times New Roman" w:hAnsi="Times New Roman" w:cs="Times New Roman"/>
        </w:rPr>
        <w:t xml:space="preserve"> ТК РФ). Однако время освобождения от работы беременной женщины оплачивается за счет средств работодателя в размере среднего заработка до момента предоставления другой работы (</w:t>
      </w:r>
      <w:hyperlink r:id="rId29"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ч. 2 ст. 254</w:t>
        </w:r>
      </w:hyperlink>
      <w:r w:rsidRPr="00E42E54">
        <w:rPr>
          <w:rFonts w:ascii="Times New Roman" w:hAnsi="Times New Roman" w:cs="Times New Roman"/>
        </w:rPr>
        <w:t xml:space="preserve"> ТК РФ).</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А вот обязан ли работодатель перевести беременную на легкий труд или отстранить, если она не представила медицинское заключение и не пишет заявление? В этих случаях, если по результатам специальной оценки условий труда на рабочем месте беременной было установлено несоответствие требованиям законодательства, работодатель должен предложить перевод на другую должность, а в случае отсутствия таковой - отстранить работницу.</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b/>
          <w:bCs/>
        </w:rPr>
        <w:t>Продолжительность рабочего времени.</w:t>
      </w:r>
      <w:r w:rsidRPr="00E42E54">
        <w:rPr>
          <w:rFonts w:ascii="Times New Roman" w:hAnsi="Times New Roman" w:cs="Times New Roman"/>
        </w:rPr>
        <w:t xml:space="preserve"> Согласно </w:t>
      </w:r>
      <w:hyperlink r:id="rId30"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93</w:t>
        </w:r>
      </w:hyperlink>
      <w:r w:rsidRPr="00E42E54">
        <w:rPr>
          <w:rFonts w:ascii="Times New Roman" w:hAnsi="Times New Roman" w:cs="Times New Roman"/>
        </w:rPr>
        <w:t xml:space="preserve"> ТК РФ работодатель обязан вводить неполный рабочий день (смену) или неполную рабочую неделю по просьбе беременной женщины в соответствии с медицинским заключением, выданным в порядке, закрепленном в федеральных законах и иных нормативных правовых актах РФ. </w:t>
      </w:r>
      <w:proofErr w:type="gramStart"/>
      <w:r w:rsidRPr="00E42E54">
        <w:rPr>
          <w:rFonts w:ascii="Times New Roman" w:hAnsi="Times New Roman" w:cs="Times New Roman"/>
        </w:rPr>
        <w:t>При этом неполное рабочее время вводится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определяется в соответствии с пожеланиями работника с учетом условий производства (работы) у</w:t>
      </w:r>
      <w:proofErr w:type="gramEnd"/>
      <w:r w:rsidRPr="00E42E54">
        <w:rPr>
          <w:rFonts w:ascii="Times New Roman" w:hAnsi="Times New Roman" w:cs="Times New Roman"/>
        </w:rPr>
        <w:t xml:space="preserve"> данного работодателя.</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Кроме этого,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 xml:space="preserve">Примечание. В отличие от перевода работницы на легкий труд, гарантии по сохранению среднего заработка в этом случае не установлены, и согласно </w:t>
      </w:r>
      <w:hyperlink r:id="rId31"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ч. 3 ст. 93</w:t>
        </w:r>
      </w:hyperlink>
      <w:r w:rsidRPr="00E42E54">
        <w:rPr>
          <w:rFonts w:ascii="Times New Roman" w:hAnsi="Times New Roman" w:cs="Times New Roman"/>
        </w:rPr>
        <w:t xml:space="preserve"> ТК РФ оплата труда работника производится пропорционально отработанному им времени или в зависимости от выполненного им объема работ.</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На основании заявления и медицинского заключения работодателю следует заключить с работницей соглашение к трудовому договору об изменении режима рабочего времени и издать приказ.</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Что касается продолжительности рабочего времени, Трудовой </w:t>
      </w:r>
      <w:hyperlink r:id="rId32"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кодекс</w:t>
        </w:r>
      </w:hyperlink>
      <w:r w:rsidRPr="00E42E54">
        <w:rPr>
          <w:rFonts w:ascii="Times New Roman" w:hAnsi="Times New Roman" w:cs="Times New Roman"/>
        </w:rPr>
        <w:t xml:space="preserve"> не устанавливает границы неполного рабочего дня (смены) и неполной рабочей недели. Кроме этого, в </w:t>
      </w:r>
      <w:hyperlink r:id="rId33"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ТК</w:t>
        </w:r>
      </w:hyperlink>
      <w:r w:rsidRPr="00E42E54">
        <w:rPr>
          <w:rFonts w:ascii="Times New Roman" w:hAnsi="Times New Roman" w:cs="Times New Roman"/>
        </w:rPr>
        <w:t xml:space="preserve"> РФ прямо не закреплено право беременной женщины самостоятельно </w:t>
      </w:r>
      <w:proofErr w:type="gramStart"/>
      <w:r w:rsidRPr="00E42E54">
        <w:rPr>
          <w:rFonts w:ascii="Times New Roman" w:hAnsi="Times New Roman" w:cs="Times New Roman"/>
        </w:rPr>
        <w:t>определять</w:t>
      </w:r>
      <w:proofErr w:type="gramEnd"/>
      <w:r w:rsidRPr="00E42E54">
        <w:rPr>
          <w:rFonts w:ascii="Times New Roman" w:hAnsi="Times New Roman" w:cs="Times New Roman"/>
        </w:rPr>
        <w:t xml:space="preserve"> продолжительность неполного рабочего времени. Из этого следует, что данный вопрос решается по согласованию работницы с работодателем.</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b/>
          <w:bCs/>
        </w:rPr>
        <w:t>Отпуска.</w:t>
      </w:r>
      <w:r w:rsidRPr="00E42E54">
        <w:rPr>
          <w:rFonts w:ascii="Times New Roman" w:hAnsi="Times New Roman" w:cs="Times New Roman"/>
        </w:rPr>
        <w:t xml:space="preserve"> В силу </w:t>
      </w:r>
      <w:hyperlink r:id="rId34"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260</w:t>
        </w:r>
      </w:hyperlink>
      <w:r w:rsidRPr="00E42E54">
        <w:rPr>
          <w:rFonts w:ascii="Times New Roman" w:hAnsi="Times New Roman" w:cs="Times New Roman"/>
        </w:rPr>
        <w:t xml:space="preserve"> ТК РФ ежегодный оплачиваемый отпуск предоставляется по желанию женщины перед отпуском по беременности и родам или непосредственно после него либо по окончании отпуска по уходу за ребенком. При этом стаж работы у данного работодателя не имеет значения, то есть даже до истечения шести месяцев непрерывной работы работодатель обязан предоставить женщине по ее заявлению оплачиваемый отпуск перед отпуском по беременности и родам или непосредственно после него.</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Для предоставления ежегодного оплачиваемого отпуска женщина должна подать заявление, приложив к нему соответствующий документ, подтверждающий беременность, а работодатель обязан такой отпуск предоставить (</w:t>
      </w:r>
      <w:hyperlink r:id="rId35" w:tooltip="Вопрос: О возможности предоставления ежегодного оплачиваемого отпуска до истечения 6 месяцев непрерывной работы женщинам перед отпуском по беременности и родам. (Письмо Роструда от 18.03.2008 N 659-6-0){КонсультантПлюс}" w:history="1">
        <w:r w:rsidRPr="00E42E54">
          <w:rPr>
            <w:rFonts w:ascii="Times New Roman" w:hAnsi="Times New Roman" w:cs="Times New Roman"/>
            <w:color w:val="0000FF"/>
          </w:rPr>
          <w:t>Письмо</w:t>
        </w:r>
      </w:hyperlink>
      <w:r w:rsidRPr="00E42E54">
        <w:rPr>
          <w:rFonts w:ascii="Times New Roman" w:hAnsi="Times New Roman" w:cs="Times New Roman"/>
        </w:rPr>
        <w:t xml:space="preserve"> </w:t>
      </w:r>
      <w:proofErr w:type="spellStart"/>
      <w:r w:rsidRPr="00E42E54">
        <w:rPr>
          <w:rFonts w:ascii="Times New Roman" w:hAnsi="Times New Roman" w:cs="Times New Roman"/>
        </w:rPr>
        <w:t>Роструда</w:t>
      </w:r>
      <w:proofErr w:type="spellEnd"/>
      <w:r w:rsidRPr="00E42E54">
        <w:rPr>
          <w:rFonts w:ascii="Times New Roman" w:hAnsi="Times New Roman" w:cs="Times New Roman"/>
        </w:rPr>
        <w:t xml:space="preserve"> от 18.03.2008 N 659-6-0).</w:t>
      </w:r>
    </w:p>
    <w:p w:rsidR="00E42E54" w:rsidRPr="00E42E54" w:rsidRDefault="00E42E54" w:rsidP="00E42E54">
      <w:pPr>
        <w:pStyle w:val="ConsPlusNormal"/>
        <w:spacing w:before="200"/>
        <w:ind w:firstLine="540"/>
        <w:jc w:val="both"/>
        <w:rPr>
          <w:rFonts w:ascii="Times New Roman" w:hAnsi="Times New Roman" w:cs="Times New Roman"/>
        </w:rPr>
      </w:pPr>
      <w:proofErr w:type="gramStart"/>
      <w:r w:rsidRPr="00E42E54">
        <w:rPr>
          <w:rFonts w:ascii="Times New Roman" w:hAnsi="Times New Roman" w:cs="Times New Roman"/>
        </w:rPr>
        <w:t xml:space="preserve">Кроме ежегодно оплачиваемого отпуска, согласно </w:t>
      </w:r>
      <w:hyperlink r:id="rId36"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255</w:t>
        </w:r>
      </w:hyperlink>
      <w:r w:rsidRPr="00E42E54">
        <w:rPr>
          <w:rFonts w:ascii="Times New Roman" w:hAnsi="Times New Roman" w:cs="Times New Roman"/>
        </w:rPr>
        <w:t xml:space="preserve"> ТК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w:t>
      </w:r>
      <w:proofErr w:type="gramEnd"/>
      <w:r w:rsidRPr="00E42E54">
        <w:rPr>
          <w:rFonts w:ascii="Times New Roman" w:hAnsi="Times New Roman" w:cs="Times New Roman"/>
        </w:rPr>
        <w:t xml:space="preserve"> по государственному социальному страхованию в установленном федеральными законами размере.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Обратите внимание! Нельзя отзывать беременных женщин из отпуска (</w:t>
      </w:r>
      <w:hyperlink r:id="rId37"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125</w:t>
        </w:r>
      </w:hyperlink>
      <w:r w:rsidRPr="00E42E54">
        <w:rPr>
          <w:rFonts w:ascii="Times New Roman" w:hAnsi="Times New Roman" w:cs="Times New Roman"/>
        </w:rPr>
        <w:t xml:space="preserve"> ТК РФ), а также заменять денежной компенсацией как основной, так и дополнительные оплачиваемые отпуска (</w:t>
      </w:r>
      <w:hyperlink r:id="rId38"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126</w:t>
        </w:r>
      </w:hyperlink>
      <w:r w:rsidRPr="00E42E54">
        <w:rPr>
          <w:rFonts w:ascii="Times New Roman" w:hAnsi="Times New Roman" w:cs="Times New Roman"/>
        </w:rPr>
        <w:t xml:space="preserve"> ТК РФ).</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lastRenderedPageBreak/>
        <w:t>Заканчивая разговор о гарантиях, предоставляемых беременным в течение трудовой деятельности, нужно отметить, что Трудовым кодексом запрещается направление беременных в служебные командировки, привлечение их к сверхурочной работе, работе в ночное время, выходные и нерабочие праздничные дни (</w:t>
      </w:r>
      <w:hyperlink r:id="rId39"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259</w:t>
        </w:r>
      </w:hyperlink>
      <w:r w:rsidRPr="00E42E54">
        <w:rPr>
          <w:rFonts w:ascii="Times New Roman" w:hAnsi="Times New Roman" w:cs="Times New Roman"/>
        </w:rPr>
        <w:t xml:space="preserve"> ТК РФ), а также к работам, выполняемым вахтовым методом (</w:t>
      </w:r>
      <w:hyperlink r:id="rId40"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298</w:t>
        </w:r>
      </w:hyperlink>
      <w:r w:rsidRPr="00E42E54">
        <w:rPr>
          <w:rFonts w:ascii="Times New Roman" w:hAnsi="Times New Roman" w:cs="Times New Roman"/>
        </w:rPr>
        <w:t xml:space="preserve"> ТК РФ).</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jc w:val="center"/>
        <w:outlineLvl w:val="0"/>
        <w:rPr>
          <w:rFonts w:ascii="Times New Roman" w:hAnsi="Times New Roman" w:cs="Times New Roman"/>
        </w:rPr>
      </w:pPr>
      <w:r w:rsidRPr="00E42E54">
        <w:rPr>
          <w:rFonts w:ascii="Times New Roman" w:hAnsi="Times New Roman" w:cs="Times New Roman"/>
        </w:rPr>
        <w:t>Увольнение беременной</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 xml:space="preserve">В соответствии со </w:t>
      </w:r>
      <w:hyperlink r:id="rId41"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261</w:t>
        </w:r>
      </w:hyperlink>
      <w:r w:rsidRPr="00E42E54">
        <w:rPr>
          <w:rFonts w:ascii="Times New Roman" w:hAnsi="Times New Roman" w:cs="Times New Roman"/>
        </w:rPr>
        <w:t xml:space="preserve"> ТК РФ расторжение трудового договора по инициативе работодателя с беременной женщиной не допускается, за исключением случаев ликвидации организации. Однако по инициативе работодателя беременные могут быть уволены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трудового договора с беременной женщиной этого подразделения производится по правилам, предусмотренным для случаев ликвидации организации (</w:t>
      </w:r>
      <w:hyperlink r:id="rId42"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ч. 4 ст. 81</w:t>
        </w:r>
      </w:hyperlink>
      <w:r w:rsidRPr="00E42E54">
        <w:rPr>
          <w:rFonts w:ascii="Times New Roman" w:hAnsi="Times New Roman" w:cs="Times New Roman"/>
        </w:rPr>
        <w:t xml:space="preserve"> ТК РФ).</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Особенности установлены и при расторжении с беременной срочного трудового договора.</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В частности, в </w:t>
      </w:r>
      <w:hyperlink r:id="rId43"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ст. 261</w:t>
        </w:r>
      </w:hyperlink>
      <w:r w:rsidRPr="00E42E54">
        <w:rPr>
          <w:rFonts w:ascii="Times New Roman" w:hAnsi="Times New Roman" w:cs="Times New Roman"/>
        </w:rPr>
        <w:t xml:space="preserve"> ТК РФ сказано, что в случае истечения срочного трудового договора в период беременности женщины работодатель обязан по ее письменному заявлению и при представлении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представлять медицинскую справку, подтверждающую состояние беременности.</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 xml:space="preserve">К сведению. Если работодатель не знал о беременности женщины при ее увольнении, то этот факт не является основанием для отказа в удовлетворении иска о восстановлении на работе. </w:t>
      </w:r>
      <w:proofErr w:type="gramStart"/>
      <w:r w:rsidRPr="00E42E54">
        <w:rPr>
          <w:rFonts w:ascii="Times New Roman" w:hAnsi="Times New Roman" w:cs="Times New Roman"/>
        </w:rPr>
        <w:t>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 (</w:t>
      </w:r>
      <w:hyperlink r:id="rId44"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КонсультантПлюс}" w:history="1">
        <w:r w:rsidRPr="00E42E54">
          <w:rPr>
            <w:rFonts w:ascii="Times New Roman" w:hAnsi="Times New Roman" w:cs="Times New Roman"/>
            <w:color w:val="0000FF"/>
          </w:rPr>
          <w:t>п. 25</w:t>
        </w:r>
      </w:hyperlink>
      <w:r w:rsidRPr="00E42E54">
        <w:rPr>
          <w:rFonts w:ascii="Times New Roman" w:hAnsi="Times New Roman" w:cs="Times New Roman"/>
        </w:rPr>
        <w:t xml:space="preserve"> Постановления Пленума ВС РФ от 28.01.2014 N 1 "О применении законодательства, регулирующего труд женщин, лиц с семейными обязанностями и несовершеннолетних").</w:t>
      </w:r>
      <w:proofErr w:type="gramEnd"/>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proofErr w:type="gramStart"/>
      <w:r w:rsidRPr="00E42E54">
        <w:rPr>
          <w:rFonts w:ascii="Times New Roman" w:hAnsi="Times New Roman" w:cs="Times New Roman"/>
        </w:rPr>
        <w:t>При этом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w:t>
      </w:r>
      <w:proofErr w:type="gramEnd"/>
      <w:r w:rsidRPr="00E42E54">
        <w:rPr>
          <w:rFonts w:ascii="Times New Roman" w:hAnsi="Times New Roman" w:cs="Times New Roman"/>
        </w:rPr>
        <w:t>), которую женщина может выполнять с учетом ее состояния здоровья.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Исключение для беременных установлено и при расторжении трудового договора по соглашению сторон (</w:t>
      </w:r>
      <w:hyperlink r:id="rId45"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п. 1 ч. 1 ст. 77</w:t>
        </w:r>
      </w:hyperlink>
      <w:r w:rsidRPr="00E42E54">
        <w:rPr>
          <w:rFonts w:ascii="Times New Roman" w:hAnsi="Times New Roman" w:cs="Times New Roman"/>
        </w:rPr>
        <w:t xml:space="preserve"> ТК РФ).</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 xml:space="preserve">В частности, по общему правилу отозвать (или аннулировать) такое соглашение можно только по взаимному согласию работодателя и работника. Если же с такой просьбой обратилась беременная, работодателю лучше ее удовлетворить и работницу не увольнять, поскольку суд может признать данное увольнение незаконным. </w:t>
      </w:r>
      <w:proofErr w:type="gramStart"/>
      <w:r w:rsidRPr="00E42E54">
        <w:rPr>
          <w:rFonts w:ascii="Times New Roman" w:hAnsi="Times New Roman" w:cs="Times New Roman"/>
        </w:rPr>
        <w:t xml:space="preserve">Как было отмечено в Определениях ВС РФ от 05.09.2014 </w:t>
      </w:r>
      <w:hyperlink r:id="rId46" w:tooltip="Определение Судебной коллегии по гражданским делам Верховного Суда РФ от 05.09.2014 N 37-КГ14-4 Требование: О восстановлении на работе, взыскании заработной платы за время вынужденного прогула и компенсации морального вреда. Обстоятельства: После подписания соглашения о расторжении трудового договора заявительница узнала о своей беременности и отказалась от соглашения. Решение: Дело направлено на новое рассмотрение, поскольку увольнение беременной женщины по инициативе работодателя запрещается, отсутствие у{КонсультантПлюс}" w:history="1">
        <w:r w:rsidRPr="00E42E54">
          <w:rPr>
            <w:rFonts w:ascii="Times New Roman" w:hAnsi="Times New Roman" w:cs="Times New Roman"/>
            <w:color w:val="0000FF"/>
          </w:rPr>
          <w:t>N 37-КГ14-4</w:t>
        </w:r>
      </w:hyperlink>
      <w:r w:rsidRPr="00E42E54">
        <w:rPr>
          <w:rFonts w:ascii="Times New Roman" w:hAnsi="Times New Roman" w:cs="Times New Roman"/>
        </w:rPr>
        <w:t xml:space="preserve"> и от 20.06.2016 </w:t>
      </w:r>
      <w:hyperlink r:id="rId47" w:tooltip="Определение Судебной коллегии по гражданским делам Верховного Суда РФ от 20.06.2016 N 18-КГ16-45 Требование: О восстановлении на работе, взыскании заработной платы за время вынужденного прогула, компенсации морального вреда. Обстоятельства: Истица указывает на то, что работодателем на нее оказывалось давление с целью увольнения по собственному желанию. Решение: Дело направлено на новое рассмотрение, поскольку суд не применил положения международного и трудового права, не учел разъяснения Пленума Верховного {КонсультантПлюс}" w:history="1">
        <w:r w:rsidRPr="00E42E54">
          <w:rPr>
            <w:rFonts w:ascii="Times New Roman" w:hAnsi="Times New Roman" w:cs="Times New Roman"/>
            <w:color w:val="0000FF"/>
          </w:rPr>
          <w:t>N 18-КГ16-45</w:t>
        </w:r>
      </w:hyperlink>
      <w:r w:rsidRPr="00E42E54">
        <w:rPr>
          <w:rFonts w:ascii="Times New Roman" w:hAnsi="Times New Roman" w:cs="Times New Roman"/>
        </w:rPr>
        <w:t>, гарантия в виде запрета увольнения беременной женщины по инициативе работодателя, предусмотренная</w:t>
      </w:r>
      <w:proofErr w:type="gramEnd"/>
      <w:r w:rsidRPr="00E42E54">
        <w:rPr>
          <w:rFonts w:ascii="Times New Roman" w:hAnsi="Times New Roman" w:cs="Times New Roman"/>
        </w:rPr>
        <w:t xml:space="preserve"> </w:t>
      </w:r>
      <w:hyperlink r:id="rId48"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ч. 1 ст. 261</w:t>
        </w:r>
      </w:hyperlink>
      <w:r w:rsidRPr="00E42E54">
        <w:rPr>
          <w:rFonts w:ascii="Times New Roman" w:hAnsi="Times New Roman" w:cs="Times New Roman"/>
        </w:rPr>
        <w:t xml:space="preserve"> ТК РФ, подлежит применению и к отношениям, возникающим при расторжении трудового договора по соглашению сторон (</w:t>
      </w:r>
      <w:hyperlink r:id="rId49" w:tooltip="&quot;Трудовой кодекс Российской Федерации&quot; от 30.12.2001 N 197-ФЗ (ред. от 27.12.2018)------------ Недействующая редакция{КонсультантПлюс}" w:history="1">
        <w:r w:rsidRPr="00E42E54">
          <w:rPr>
            <w:rFonts w:ascii="Times New Roman" w:hAnsi="Times New Roman" w:cs="Times New Roman"/>
            <w:color w:val="0000FF"/>
          </w:rPr>
          <w:t>п. 1 ч. 1 ст. 77</w:t>
        </w:r>
      </w:hyperlink>
      <w:r w:rsidRPr="00E42E54">
        <w:rPr>
          <w:rFonts w:ascii="Times New Roman" w:hAnsi="Times New Roman" w:cs="Times New Roman"/>
        </w:rPr>
        <w:t xml:space="preserve"> ТК РФ).</w:t>
      </w:r>
    </w:p>
    <w:p w:rsidR="00E42E54" w:rsidRPr="00E42E54" w:rsidRDefault="00E42E54" w:rsidP="00E42E54">
      <w:pPr>
        <w:pStyle w:val="ConsPlusNormal"/>
        <w:spacing w:before="200"/>
        <w:ind w:firstLine="540"/>
        <w:jc w:val="both"/>
        <w:rPr>
          <w:rFonts w:ascii="Times New Roman" w:hAnsi="Times New Roman" w:cs="Times New Roman"/>
        </w:rPr>
      </w:pPr>
      <w:r w:rsidRPr="00E42E54">
        <w:rPr>
          <w:rFonts w:ascii="Times New Roman" w:hAnsi="Times New Roman" w:cs="Times New Roman"/>
        </w:rPr>
        <w:t>Помните, что за необоснованное увольнение, так же как и за необоснованный отказ в заключени</w:t>
      </w:r>
      <w:proofErr w:type="gramStart"/>
      <w:r w:rsidRPr="00E42E54">
        <w:rPr>
          <w:rFonts w:ascii="Times New Roman" w:hAnsi="Times New Roman" w:cs="Times New Roman"/>
        </w:rPr>
        <w:t>и</w:t>
      </w:r>
      <w:proofErr w:type="gramEnd"/>
      <w:r w:rsidRPr="00E42E54">
        <w:rPr>
          <w:rFonts w:ascii="Times New Roman" w:hAnsi="Times New Roman" w:cs="Times New Roman"/>
        </w:rPr>
        <w:t xml:space="preserve"> трудового договора, </w:t>
      </w:r>
      <w:hyperlink r:id="rId50" w:tooltip="&quot;Уголовный кодекс Российской Федерации&quot; от 13.06.1996 N 63-ФЗ (ред. от 27.12.2018) (с изм. и доп., вступ. в силу с 08.01.2019)------------ Недействующая редакция{КонсультантПлюс}" w:history="1">
        <w:r w:rsidRPr="00E42E54">
          <w:rPr>
            <w:rFonts w:ascii="Times New Roman" w:hAnsi="Times New Roman" w:cs="Times New Roman"/>
            <w:color w:val="0000FF"/>
          </w:rPr>
          <w:t>ст. 145</w:t>
        </w:r>
      </w:hyperlink>
      <w:r w:rsidRPr="00E42E54">
        <w:rPr>
          <w:rFonts w:ascii="Times New Roman" w:hAnsi="Times New Roman" w:cs="Times New Roman"/>
        </w:rPr>
        <w:t xml:space="preserve"> УК РФ установлена уголовная ответственность.</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jc w:val="center"/>
        <w:rPr>
          <w:rFonts w:ascii="Times New Roman" w:hAnsi="Times New Roman" w:cs="Times New Roman"/>
        </w:rPr>
      </w:pPr>
      <w:r w:rsidRPr="00E42E54">
        <w:rPr>
          <w:rFonts w:ascii="Times New Roman" w:hAnsi="Times New Roman" w:cs="Times New Roman"/>
        </w:rPr>
        <w:t>* * *</w:t>
      </w:r>
    </w:p>
    <w:p w:rsidR="00E42E54" w:rsidRPr="00E42E54" w:rsidRDefault="00E42E54" w:rsidP="00E42E54">
      <w:pPr>
        <w:pStyle w:val="ConsPlusNormal"/>
        <w:ind w:firstLine="540"/>
        <w:jc w:val="both"/>
        <w:rPr>
          <w:rFonts w:ascii="Times New Roman" w:hAnsi="Times New Roman" w:cs="Times New Roman"/>
        </w:rPr>
      </w:pPr>
    </w:p>
    <w:p w:rsidR="00E42E54" w:rsidRPr="00E42E54" w:rsidRDefault="00E42E54" w:rsidP="00E42E54">
      <w:pPr>
        <w:pStyle w:val="ConsPlusNormal"/>
        <w:ind w:firstLine="540"/>
        <w:jc w:val="both"/>
        <w:rPr>
          <w:rFonts w:ascii="Times New Roman" w:hAnsi="Times New Roman" w:cs="Times New Roman"/>
        </w:rPr>
      </w:pPr>
      <w:r w:rsidRPr="00E42E54">
        <w:rPr>
          <w:rFonts w:ascii="Times New Roman" w:hAnsi="Times New Roman" w:cs="Times New Roman"/>
        </w:rPr>
        <w:t>Как видим, беременные достаточно хорошо защищены законодательством, и некоторые работницы этим даже пользуются. Вместе с тем законодатель не ставит предоставление гарантий в зависимость от того, знает работодатель о беременности работницы или нет. Поэтому, чтобы избежать лишних проблем, целесообразно заранее провести с сотрудницами разъяснительную работу. Как бы то ни было, как только работодателю стало известно о беременности работницы, соблюдать требования законодательства он будет обязан. А какие именно, мы напомнили в статье.</w:t>
      </w:r>
      <w:bookmarkStart w:id="0" w:name="_GoBack"/>
      <w:bookmarkEnd w:id="0"/>
    </w:p>
    <w:sectPr w:rsidR="00E42E54" w:rsidRPr="00E42E54" w:rsidSect="00E42E5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F4"/>
    <w:rsid w:val="00971095"/>
    <w:rsid w:val="00A449F4"/>
    <w:rsid w:val="00E4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E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42E54"/>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E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42E54"/>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8B2620DCCA98ED26E42F58C8AD218775819D5E5EB431A5DD7CC181939BC36B74E0EBF6EFD5693499029C1E17GEY0E" TargetMode="External"/><Relationship Id="rId18" Type="http://schemas.openxmlformats.org/officeDocument/2006/relationships/hyperlink" Target="consultantplus://offline/ref=368B2620DCCA98ED26E42F58C8AD218775819D5E59B931A5DD7CC181939BC36B66E0B3FFE4D57C60CE58CB1316E1A297D34B9093B4G9YAE" TargetMode="External"/><Relationship Id="rId26" Type="http://schemas.openxmlformats.org/officeDocument/2006/relationships/hyperlink" Target="consultantplus://offline/ref=368B2620DCCA98ED26E42F58C8AD218775819D5E59B931A5DD7CC181939BC36B66E0B3FAECD0743FCB4DDA4B18E2BC89D5538C91B699G5Y6E" TargetMode="External"/><Relationship Id="rId39" Type="http://schemas.openxmlformats.org/officeDocument/2006/relationships/hyperlink" Target="consultantplus://offline/ref=368B2620DCCA98ED26E42F58C8AD218775819D5E59B931A5DD7CC181939BC36B66E0B3FAECD471379F17CA4F51B4B194D54B9295A89957DAG4Y7E" TargetMode="External"/><Relationship Id="rId3" Type="http://schemas.openxmlformats.org/officeDocument/2006/relationships/settings" Target="settings.xml"/><Relationship Id="rId21" Type="http://schemas.openxmlformats.org/officeDocument/2006/relationships/hyperlink" Target="consultantplus://offline/ref=368B2620DCCA98ED26E42F58C8AD218775819D5E59B931A5DD7CC181939BC36B66E0B3FAECD471349A17CA4F51B4B194D54B9295A89957DAG4Y7E" TargetMode="External"/><Relationship Id="rId34" Type="http://schemas.openxmlformats.org/officeDocument/2006/relationships/hyperlink" Target="consultantplus://offline/ref=368B2620DCCA98ED26E42F58C8AD218775819D5E59B931A5DD7CC181939BC36B66E0B3FAECD3753FCB4DDA4B18E2BC89D5538C91B699G5Y6E" TargetMode="External"/><Relationship Id="rId42" Type="http://schemas.openxmlformats.org/officeDocument/2006/relationships/hyperlink" Target="consultantplus://offline/ref=368B2620DCCA98ED26E42F58C8AD218775819D5E59B931A5DD7CC181939BC36B66E0B3FEECDD7C60CE58CB1316E1A297D34B9093B4G9YAE" TargetMode="External"/><Relationship Id="rId47" Type="http://schemas.openxmlformats.org/officeDocument/2006/relationships/hyperlink" Target="consultantplus://offline/ref=368B2620DCCA98ED26E4224BDDAD2187728691575EB331A5DD7CC181939BC36B74E0EBF6EFD5693499029C1E17GEY0E" TargetMode="External"/><Relationship Id="rId50" Type="http://schemas.openxmlformats.org/officeDocument/2006/relationships/hyperlink" Target="consultantplus://offline/ref=368B2620DCCA98ED26E42F58C8AD218775819C5653B431A5DD7CC181939BC36B66E0B3FAECD57F359717CA4F51B4B194D54B9295A89957DAG4Y7E" TargetMode="External"/><Relationship Id="rId7" Type="http://schemas.openxmlformats.org/officeDocument/2006/relationships/hyperlink" Target="consultantplus://offline/ref=368B2620DCCA98ED26E42F58C8AD218775819C5653B431A5DD7CC181939BC36B66E0B3FAECD57F359717CA4F51B4B194D54B9295A89957DAG4Y7E" TargetMode="External"/><Relationship Id="rId12" Type="http://schemas.openxmlformats.org/officeDocument/2006/relationships/hyperlink" Target="consultantplus://offline/ref=368B2620DCCA98ED26E42F58C8AD2187778591545DB331A5DD7CC181939BC36B66E0B3FAECD577379B17CA4F51B4B194D54B9295A89957DAG4Y7E" TargetMode="External"/><Relationship Id="rId17" Type="http://schemas.openxmlformats.org/officeDocument/2006/relationships/hyperlink" Target="consultantplus://offline/ref=368B2620DCCA98ED26E42F58C8AD218775819D5E59B931A5DD7CC181939BC36B66E0B3FFEED17C60CE58CB1316E1A297D34B9093B4G9YAE" TargetMode="External"/><Relationship Id="rId25" Type="http://schemas.openxmlformats.org/officeDocument/2006/relationships/hyperlink" Target="consultantplus://offline/ref=368B2620DCCA98ED26E42F58C8AD21877F8490535FBA6CAFD525CD8394949C6E61F1B3F8ECCB7732811E9E1CG1Y4E" TargetMode="External"/><Relationship Id="rId33" Type="http://schemas.openxmlformats.org/officeDocument/2006/relationships/hyperlink" Target="consultantplus://offline/ref=368B2620DCCA98ED26E42F58C8AD218775819D5E59B931A5DD7CC181939BC36B74E0EBF6EFD5693499029C1E17GEY0E" TargetMode="External"/><Relationship Id="rId38" Type="http://schemas.openxmlformats.org/officeDocument/2006/relationships/hyperlink" Target="consultantplus://offline/ref=368B2620DCCA98ED26E42F58C8AD218775819D5E59B931A5DD7CC181939BC36B66E0B3FAECD772369A17CA4F51B4B194D54B9295A89957DAG4Y7E" TargetMode="External"/><Relationship Id="rId46" Type="http://schemas.openxmlformats.org/officeDocument/2006/relationships/hyperlink" Target="consultantplus://offline/ref=368B2620DCCA98ED26E4224BDDAD218772809E5E59B831A5DD7CC181939BC36B74E0EBF6EFD5693499029C1E17GEY0E" TargetMode="External"/><Relationship Id="rId2" Type="http://schemas.microsoft.com/office/2007/relationships/stylesWithEffects" Target="stylesWithEffects.xml"/><Relationship Id="rId16" Type="http://schemas.openxmlformats.org/officeDocument/2006/relationships/hyperlink" Target="consultantplus://offline/ref=368B2620DCCA98ED26E42F58C8AD218775819D5E59B931A5DD7CC181939BC36B66E0B3FFE4D27C60CE58CB1316E1A297D34B9093B4G9YAE" TargetMode="External"/><Relationship Id="rId20" Type="http://schemas.openxmlformats.org/officeDocument/2006/relationships/hyperlink" Target="consultantplus://offline/ref=368B2620DCCA98ED26E42F58C8AD218775819D5E59B931A5DD7CC181939BC36B66E0B3FAECD773329817CA4F51B4B194D54B9295A89957DAG4Y7E" TargetMode="External"/><Relationship Id="rId29" Type="http://schemas.openxmlformats.org/officeDocument/2006/relationships/hyperlink" Target="consultantplus://offline/ref=368B2620DCCA98ED26E42F58C8AD218775819D5E59B931A5DD7CC181939BC36B66E0B3FAECD0743FCB4DDA4B18E2BC89D5538C91B699G5Y6E" TargetMode="External"/><Relationship Id="rId41" Type="http://schemas.openxmlformats.org/officeDocument/2006/relationships/hyperlink" Target="consultantplus://offline/ref=368B2620DCCA98ED26E42F58C8AD218775819D5E59B931A5DD7CC181939BC36B66E0B3FAE4D47F3FCB4DDA4B18E2BC89D5538C91B699G5Y6E" TargetMode="External"/><Relationship Id="rId1" Type="http://schemas.openxmlformats.org/officeDocument/2006/relationships/styles" Target="styles.xml"/><Relationship Id="rId6" Type="http://schemas.openxmlformats.org/officeDocument/2006/relationships/hyperlink" Target="consultantplus://offline/ref=368B2620DCCA98ED26E42F58C8AD218775819D5E59B931A5DD7CC181939BC36B66E0B3FAECD573339D17CA4F51B4B194D54B9295A89957DAG4Y7E" TargetMode="External"/><Relationship Id="rId11" Type="http://schemas.openxmlformats.org/officeDocument/2006/relationships/hyperlink" Target="consultantplus://offline/ref=368B2620DCCA98ED26E42F58C8AD218775819D5E59B931A5DD7CC181939BC36B66E0B3FAECD471349D17CA4F51B4B194D54B9295A89957DAG4Y7E" TargetMode="External"/><Relationship Id="rId24" Type="http://schemas.openxmlformats.org/officeDocument/2006/relationships/hyperlink" Target="consultantplus://offline/ref=368B2620DCCA98ED26E42F58C8AD218777839E565BB131A5DD7CC181939BC36B74E0EBF6EFD5693499029C1E17GEY0E" TargetMode="External"/><Relationship Id="rId32" Type="http://schemas.openxmlformats.org/officeDocument/2006/relationships/hyperlink" Target="consultantplus://offline/ref=368B2620DCCA98ED26E42F58C8AD218775819D5E59B931A5DD7CC181939BC36B74E0EBF6EFD5693499029C1E17GEY0E" TargetMode="External"/><Relationship Id="rId37" Type="http://schemas.openxmlformats.org/officeDocument/2006/relationships/hyperlink" Target="consultantplus://offline/ref=368B2620DCCA98ED26E42F58C8AD218775819D5E59B931A5DD7CC181939BC36B66E0B3FAECD57F319917CA4F51B4B194D54B9295A89957DAG4Y7E" TargetMode="External"/><Relationship Id="rId40" Type="http://schemas.openxmlformats.org/officeDocument/2006/relationships/hyperlink" Target="consultantplus://offline/ref=368B2620DCCA98ED26E42F58C8AD218775819D5E59B931A5DD7CC181939BC36B66E0B3FAECD470319D17CA4F51B4B194D54B9295A89957DAG4Y7E" TargetMode="External"/><Relationship Id="rId45" Type="http://schemas.openxmlformats.org/officeDocument/2006/relationships/hyperlink" Target="consultantplus://offline/ref=368B2620DCCA98ED26E42F58C8AD218775819D5E59B931A5DD7CC181939BC36B66E0B3FFEBD27C60CE58CB1316E1A297D34B9093B4G9YAE" TargetMode="External"/><Relationship Id="rId5" Type="http://schemas.openxmlformats.org/officeDocument/2006/relationships/hyperlink" Target="consultantplus://offline/ref=368B2620DCCA98ED26E42F58C8AD218775819D5E59B931A5DD7CC181939BC36B66E0B3FAECD573329617CA4F51B4B194D54B9295A89957DAG4Y7E" TargetMode="External"/><Relationship Id="rId15" Type="http://schemas.openxmlformats.org/officeDocument/2006/relationships/hyperlink" Target="consultantplus://offline/ref=368B2620DCCA98ED26E42F58C8AD218775819D5E59B931A5DD7CC181939BC36B66E0B3FEEED67C60CE58CB1316E1A297D34B9093B4G9YAE" TargetMode="External"/><Relationship Id="rId23" Type="http://schemas.openxmlformats.org/officeDocument/2006/relationships/hyperlink" Target="consultantplus://offline/ref=368B2620DCCA98ED26E42F58C8AD218777859E5E52B331A5DD7CC181939BC36B74E0EBF6EFD5693499029C1E17GEY0E" TargetMode="External"/><Relationship Id="rId28" Type="http://schemas.openxmlformats.org/officeDocument/2006/relationships/hyperlink" Target="consultantplus://offline/ref=368B2620DCCA98ED26E42F58C8AD218775819D5E59B931A5DD7CC181939BC36B66E0B3FAECD773309817CA4F51B4B194D54B9295A89957DAG4Y7E" TargetMode="External"/><Relationship Id="rId36" Type="http://schemas.openxmlformats.org/officeDocument/2006/relationships/hyperlink" Target="consultantplus://offline/ref=368B2620DCCA98ED26E42F58C8AD218775819D5E59B931A5DD7CC181939BC36B66E0B3FAECD0723FCB4DDA4B18E2BC89D5538C91B699G5Y6E" TargetMode="External"/><Relationship Id="rId49" Type="http://schemas.openxmlformats.org/officeDocument/2006/relationships/hyperlink" Target="consultantplus://offline/ref=368B2620DCCA98ED26E42F58C8AD218775819D5E59B931A5DD7CC181939BC36B66E0B3FFEBD27C60CE58CB1316E1A297D34B9093B4G9YAE" TargetMode="External"/><Relationship Id="rId10" Type="http://schemas.openxmlformats.org/officeDocument/2006/relationships/hyperlink" Target="consultantplus://offline/ref=368B2620DCCA98ED26E42F58C8AD218774899B555EB131A5DD7CC181939BC36B66E0B3FAECD577359717CA4F51B4B194D54B9295A89957DAG4Y7E" TargetMode="External"/><Relationship Id="rId19" Type="http://schemas.openxmlformats.org/officeDocument/2006/relationships/hyperlink" Target="consultantplus://offline/ref=368B2620DCCA98ED26E42F58C8AD218775819D5E59B931A5DD7CC181939BC36B66E0B3FAECD773329817CA4F51B4B194D54B9295A89957DAG4Y7E" TargetMode="External"/><Relationship Id="rId31" Type="http://schemas.openxmlformats.org/officeDocument/2006/relationships/hyperlink" Target="consultantplus://offline/ref=368B2620DCCA98ED26E42F58C8AD218775819D5E59B931A5DD7CC181939BC36B66E0B3FAECD5713C9617CA4F51B4B194D54B9295A89957DAG4Y7E" TargetMode="External"/><Relationship Id="rId44" Type="http://schemas.openxmlformats.org/officeDocument/2006/relationships/hyperlink" Target="consultantplus://offline/ref=368B2620DCCA98ED26E42F58C8AD2187778591545DB331A5DD7CC181939BC36B66E0B3FAECD5773C9617CA4F51B4B194D54B9295A89957DAG4Y7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68B2620DCCA98ED26E42F58C8AD218774899B555EB131A5DD7CC181939BC36B66E0B3FAECD57F349717CA4F51B4B194D54B9295A89957DAG4Y7E" TargetMode="External"/><Relationship Id="rId14" Type="http://schemas.openxmlformats.org/officeDocument/2006/relationships/hyperlink" Target="consultantplus://offline/ref=368B2620DCCA98ED26E42F58C8AD218775819D5E59B931A5DD7CC181939BC36B66E0B3FAECD573339917CA4F51B4B194D54B9295A89957DAG4Y7E" TargetMode="External"/><Relationship Id="rId22" Type="http://schemas.openxmlformats.org/officeDocument/2006/relationships/hyperlink" Target="consultantplus://offline/ref=368B2620DCCA98ED26E42F58C8AD21877F8490535FBA6CAFD525CD8394949C6E61F1B3F8ECCB7732811E9E1CG1Y4E" TargetMode="External"/><Relationship Id="rId27" Type="http://schemas.openxmlformats.org/officeDocument/2006/relationships/hyperlink" Target="consultantplus://offline/ref=368B2620DCCA98ED26E42F58C8AD218775819D5E59B931A5DD7CC181939BC36B66E0B3FFEBD47C60CE58CB1316E1A297D34B9093B4G9YAE" TargetMode="External"/><Relationship Id="rId30" Type="http://schemas.openxmlformats.org/officeDocument/2006/relationships/hyperlink" Target="consultantplus://offline/ref=368B2620DCCA98ED26E42F58C8AD218775819D5E59B931A5DD7CC181939BC36B66E0B3FAECD5713C9817CA4F51B4B194D54B9295A89957DAG4Y7E" TargetMode="External"/><Relationship Id="rId35" Type="http://schemas.openxmlformats.org/officeDocument/2006/relationships/hyperlink" Target="consultantplus://offline/ref=368B2620DCCA98ED26E4324CDAC51B81288D9C5E59B032F8D774988D919CCC3471F5FAAEE1D6772A9F1A801C15E3GBYDE" TargetMode="External"/><Relationship Id="rId43" Type="http://schemas.openxmlformats.org/officeDocument/2006/relationships/hyperlink" Target="consultantplus://offline/ref=368B2620DCCA98ED26E42F58C8AD218775819D5E59B931A5DD7CC181939BC36B66E0B3F9EDDC763FCB4DDA4B18E2BC89D5538C91B699G5Y6E" TargetMode="External"/><Relationship Id="rId48" Type="http://schemas.openxmlformats.org/officeDocument/2006/relationships/hyperlink" Target="consultantplus://offline/ref=368B2620DCCA98ED26E42F58C8AD218775819D5E59B931A5DD7CC181939BC36B66E0B3FAE4D47F3FCB4DDA4B18E2BC89D5538C91B699G5Y6E" TargetMode="External"/><Relationship Id="rId8" Type="http://schemas.openxmlformats.org/officeDocument/2006/relationships/hyperlink" Target="consultantplus://offline/ref=368B2620DCCA98ED26E42F58C8AD2187778890555CB731A5DD7CC181939BC36B66E0B3FAECD575309F17CA4F51B4B194D54B9295A89957DAG4Y7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4963</Words>
  <Characters>28292</Characters>
  <Application>Microsoft Office Word</Application>
  <DocSecurity>0</DocSecurity>
  <Lines>235</Lines>
  <Paragraphs>66</Paragraphs>
  <ScaleCrop>false</ScaleCrop>
  <Company>*</Company>
  <LinksUpToDate>false</LinksUpToDate>
  <CharactersWithSpaces>33189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2021-06-30T04:46:00Z</dcterms:created>
  <dcterms:modified xsi:type="dcterms:W3CDTF">2021-06-30T04:47:00Z</dcterms:modified>
</cp:coreProperties>
</file>