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5" w:rsidRPr="000D7185" w:rsidRDefault="000D7185" w:rsidP="000D7185">
      <w:pPr>
        <w:pStyle w:val="a5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D7185">
        <w:rPr>
          <w:rFonts w:ascii="Times New Roman" w:hAnsi="Times New Roman" w:cs="Times New Roman"/>
          <w:sz w:val="36"/>
          <w:szCs w:val="36"/>
          <w:lang w:eastAsia="ru-RU"/>
        </w:rPr>
        <w:t>Напоминание о необходимости соблюдения мер безопасности при очистке крыш от снега</w:t>
      </w:r>
    </w:p>
    <w:p w:rsidR="000D7185" w:rsidRPr="000D7185" w:rsidRDefault="000D7185" w:rsidP="000D7185">
      <w:pPr>
        <w:pStyle w:val="a5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D7185" w:rsidRDefault="000D7185" w:rsidP="000D7185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D718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48B62F" wp14:editId="5181E9BD">
            <wp:simplePos x="0" y="0"/>
            <wp:positionH relativeFrom="margin">
              <wp:posOffset>-137160</wp:posOffset>
            </wp:positionH>
            <wp:positionV relativeFrom="margin">
              <wp:posOffset>1289685</wp:posOffset>
            </wp:positionV>
            <wp:extent cx="2724150" cy="2724150"/>
            <wp:effectExtent l="0" t="0" r="0" b="0"/>
            <wp:wrapSquare wrapText="bothSides"/>
            <wp:docPr id="1" name="Рисунок 1" descr="https://git25.rostrud.gov.ru/upload/resize_cache/iblock/730/453_453_1/sneg-kr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t25.rostrud.gov.ru/upload/resize_cache/iblock/730/453_453_1/sneg-krys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связи с неблагоприятными погодными условиями, сильными снегопадами, метелями, снежными заносами,  </w:t>
      </w:r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работодател</w:t>
      </w:r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ям  необходимо </w:t>
      </w:r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обратить  особое  внимание на необходимость максимального усиления мер безопасности при организации работ по очистке от снега крыш и покрытий зданий и сооружений.</w:t>
      </w:r>
    </w:p>
    <w:p w:rsidR="000D7185" w:rsidRDefault="000D7185" w:rsidP="000D7185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До начала работ работодателям следует оценить риски самопроизвольного схода снега, образования завалов, падения и </w:t>
      </w:r>
      <w:proofErr w:type="spellStart"/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работников. После процедуры оценки рисков необходимо принять меры по их снижению. Организационные и технические мероприятия по снижению уровня рисков изложены в «Правилах по охране труда в жилищно-коммунальном хозяйстве», утвержденных приказом Минтруда России от 29.10.2020 № 758н, в «Правилах по охране труда при работе на высоте», утвержденных приказом Минтруда России от 16.11.2020 № 782н, а также в других нормативных правовых актах по охране труда.</w:t>
      </w:r>
    </w:p>
    <w:p w:rsidR="000D7185" w:rsidRDefault="000D7185" w:rsidP="000D7185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выполнению работ по очистке снега допускаются работники, 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 Не допускается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</w:t>
      </w:r>
    </w:p>
    <w:p w:rsidR="000D7185" w:rsidRPr="000D7185" w:rsidRDefault="000D7185" w:rsidP="000D7185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D71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 (сигнальщики).</w:t>
      </w:r>
    </w:p>
    <w:p w:rsidR="003C4118" w:rsidRPr="000D7185" w:rsidRDefault="003C4118" w:rsidP="000D718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4118" w:rsidRPr="000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4"/>
    <w:rsid w:val="0008350A"/>
    <w:rsid w:val="000D7185"/>
    <w:rsid w:val="003C4118"/>
    <w:rsid w:val="00E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D7185"/>
  </w:style>
  <w:style w:type="paragraph" w:styleId="a3">
    <w:name w:val="Balloon Text"/>
    <w:basedOn w:val="a"/>
    <w:link w:val="a4"/>
    <w:uiPriority w:val="99"/>
    <w:semiHidden/>
    <w:unhideWhenUsed/>
    <w:rsid w:val="000D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7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D7185"/>
  </w:style>
  <w:style w:type="paragraph" w:styleId="a3">
    <w:name w:val="Balloon Text"/>
    <w:basedOn w:val="a"/>
    <w:link w:val="a4"/>
    <w:uiPriority w:val="99"/>
    <w:semiHidden/>
    <w:unhideWhenUsed/>
    <w:rsid w:val="000D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7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849A-CDB6-483E-813D-75FBC7D6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>*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2022-12-21T05:51:00Z</dcterms:created>
  <dcterms:modified xsi:type="dcterms:W3CDTF">2022-12-21T05:56:00Z</dcterms:modified>
</cp:coreProperties>
</file>