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810C" w14:textId="77777777" w:rsidR="00073A2C" w:rsidRPr="002B057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B05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45E1596A" wp14:editId="713003EF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E8EE3" w14:textId="77777777" w:rsidR="009B6561" w:rsidRPr="002B057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CC7906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АДМИНИСТРАЦИЯ </w:t>
      </w:r>
    </w:p>
    <w:p w14:paraId="294BBDDD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ЧУГУЕВСКОГО МУНИЦИПАЛЬНОГО </w:t>
      </w:r>
      <w:r w:rsidR="00925B83">
        <w:rPr>
          <w:b/>
          <w:spacing w:val="34"/>
          <w:sz w:val="26"/>
          <w:szCs w:val="26"/>
        </w:rPr>
        <w:t>ОКРУГА</w:t>
      </w:r>
      <w:r w:rsidRPr="002B0570">
        <w:rPr>
          <w:b/>
          <w:spacing w:val="34"/>
          <w:sz w:val="26"/>
          <w:szCs w:val="26"/>
        </w:rPr>
        <w:t xml:space="preserve"> </w:t>
      </w:r>
    </w:p>
    <w:p w14:paraId="59BF834D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ПРИМОРСКОГО КРАЯ </w:t>
      </w:r>
    </w:p>
    <w:p w14:paraId="231D0DC5" w14:textId="77777777" w:rsidR="009B6561" w:rsidRPr="002B057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2CA60E84" w14:textId="77777777" w:rsidR="009B6561" w:rsidRPr="002B057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7987B085" w14:textId="77777777" w:rsidR="009B6561" w:rsidRPr="002B0570" w:rsidRDefault="009B6561" w:rsidP="009B6561">
      <w:pPr>
        <w:jc w:val="center"/>
        <w:rPr>
          <w:b/>
          <w:spacing w:val="24"/>
          <w:sz w:val="26"/>
        </w:rPr>
      </w:pPr>
      <w:r w:rsidRPr="002B0570">
        <w:rPr>
          <w:b/>
          <w:spacing w:val="24"/>
          <w:sz w:val="26"/>
        </w:rPr>
        <w:t>ПОСТАНОВЛЕНИЕ</w:t>
      </w:r>
    </w:p>
    <w:p w14:paraId="658BE4F6" w14:textId="77777777" w:rsidR="009B6561" w:rsidRPr="002B0570" w:rsidRDefault="009B6561" w:rsidP="009B6561">
      <w:pPr>
        <w:jc w:val="center"/>
        <w:rPr>
          <w:b/>
          <w:spacing w:val="24"/>
          <w:sz w:val="16"/>
          <w:szCs w:val="16"/>
        </w:rPr>
      </w:pPr>
      <w:r w:rsidRPr="002B0570">
        <w:rPr>
          <w:b/>
          <w:spacing w:val="24"/>
          <w:sz w:val="16"/>
          <w:szCs w:val="16"/>
        </w:rPr>
        <w:t xml:space="preserve"> </w:t>
      </w:r>
    </w:p>
    <w:p w14:paraId="42DB9AF1" w14:textId="77777777" w:rsidR="009B6561" w:rsidRPr="00E35935" w:rsidRDefault="00E35935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7DD3E6C4" w14:textId="3C67ACF6" w:rsidR="009B6561" w:rsidRPr="002B0570" w:rsidRDefault="007E3CC1" w:rsidP="009B6561">
      <w:pPr>
        <w:rPr>
          <w:sz w:val="20"/>
        </w:rPr>
      </w:pPr>
      <w:r w:rsidRPr="007E3CC1">
        <w:rPr>
          <w:b/>
          <w:spacing w:val="24"/>
          <w:sz w:val="22"/>
          <w:szCs w:val="22"/>
          <w:u w:val="single"/>
        </w:rPr>
        <w:t>21 сентября 2021 года</w:t>
      </w:r>
      <w:r w:rsidR="009B6561" w:rsidRPr="007E3CC1">
        <w:rPr>
          <w:b/>
          <w:spacing w:val="24"/>
          <w:sz w:val="22"/>
          <w:szCs w:val="22"/>
          <w:u w:val="single"/>
        </w:rPr>
        <w:t xml:space="preserve"> </w:t>
      </w:r>
      <w:r w:rsidR="009B6561" w:rsidRPr="007E3CC1">
        <w:rPr>
          <w:b/>
          <w:spacing w:val="24"/>
          <w:sz w:val="22"/>
          <w:szCs w:val="22"/>
        </w:rPr>
        <w:t xml:space="preserve"> </w:t>
      </w:r>
      <w:r w:rsidR="009B6561" w:rsidRPr="002B0570">
        <w:rPr>
          <w:b/>
          <w:spacing w:val="24"/>
          <w:sz w:val="16"/>
          <w:szCs w:val="16"/>
        </w:rPr>
        <w:t xml:space="preserve">                                </w:t>
      </w:r>
      <w:proofErr w:type="gramStart"/>
      <w:r w:rsidR="009B6561" w:rsidRPr="002B0570">
        <w:rPr>
          <w:sz w:val="20"/>
        </w:rPr>
        <w:t>с</w:t>
      </w:r>
      <w:proofErr w:type="gramEnd"/>
      <w:r w:rsidR="009B6561" w:rsidRPr="002B0570">
        <w:rPr>
          <w:sz w:val="20"/>
        </w:rPr>
        <w:t>. Чугуевка</w:t>
      </w:r>
      <w:r w:rsidR="009B6561" w:rsidRPr="002B0570">
        <w:rPr>
          <w:sz w:val="20"/>
        </w:rPr>
        <w:tab/>
        <w:t xml:space="preserve">         </w:t>
      </w:r>
      <w:r>
        <w:rPr>
          <w:sz w:val="20"/>
        </w:rPr>
        <w:t xml:space="preserve">              </w:t>
      </w:r>
      <w:r w:rsidR="009B6561" w:rsidRPr="002B0570">
        <w:rPr>
          <w:sz w:val="20"/>
        </w:rPr>
        <w:t xml:space="preserve">         № </w:t>
      </w:r>
      <w:r>
        <w:rPr>
          <w:sz w:val="22"/>
          <w:szCs w:val="22"/>
        </w:rPr>
        <w:t>_</w:t>
      </w:r>
      <w:r w:rsidRPr="007E3CC1">
        <w:rPr>
          <w:sz w:val="22"/>
          <w:szCs w:val="22"/>
          <w:u w:val="single"/>
        </w:rPr>
        <w:t>807- НПА</w:t>
      </w:r>
      <w:r w:rsidR="009B6561" w:rsidRPr="002B0570">
        <w:rPr>
          <w:sz w:val="22"/>
          <w:szCs w:val="22"/>
        </w:rPr>
        <w:t xml:space="preserve"> </w:t>
      </w:r>
      <w:r w:rsidR="009B6561" w:rsidRPr="002B0570">
        <w:rPr>
          <w:sz w:val="20"/>
        </w:rPr>
        <w:t xml:space="preserve">    </w:t>
      </w:r>
    </w:p>
    <w:p w14:paraId="4548D787" w14:textId="77777777" w:rsidR="009B6561" w:rsidRPr="002B057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81264B" w14:textId="77777777" w:rsidR="009B6561" w:rsidRPr="002B0570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73A6D353" w14:textId="77777777" w:rsidR="007D4743" w:rsidRPr="002B057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1D39A123" w14:textId="789537FE" w:rsidR="00073A2C" w:rsidRPr="00F5487D" w:rsidRDefault="00F5487D" w:rsidP="005B2BE7">
      <w:pPr>
        <w:pStyle w:val="ConsPlusTitle"/>
        <w:ind w:right="-2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48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обеспечения материальными </w:t>
      </w:r>
      <w:proofErr w:type="gramStart"/>
      <w:r w:rsidRPr="00F5487D">
        <w:rPr>
          <w:rFonts w:ascii="Times New Roman" w:eastAsia="Calibri" w:hAnsi="Times New Roman" w:cs="Times New Roman"/>
          <w:sz w:val="26"/>
          <w:szCs w:val="26"/>
          <w:lang w:eastAsia="en-US"/>
        </w:rPr>
        <w:t>выплатами граждан</w:t>
      </w:r>
      <w:proofErr w:type="gramEnd"/>
      <w:r w:rsidRPr="00F5487D">
        <w:rPr>
          <w:rFonts w:ascii="Times New Roman" w:eastAsia="Calibri" w:hAnsi="Times New Roman" w:cs="Times New Roman"/>
          <w:sz w:val="26"/>
          <w:szCs w:val="26"/>
          <w:lang w:eastAsia="en-US"/>
        </w:rPr>
        <w:t>, утративших жилые помещения в результате чрезвычайной ситуации на</w:t>
      </w:r>
      <w:r w:rsidR="005B2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Pr="00F5487D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территории</w:t>
      </w:r>
      <w:r w:rsidRPr="00F5487D">
        <w:rPr>
          <w:rFonts w:eastAsia="Calibri"/>
          <w:sz w:val="26"/>
          <w:szCs w:val="26"/>
          <w:lang w:eastAsia="en-US"/>
        </w:rPr>
        <w:t xml:space="preserve"> </w:t>
      </w:r>
      <w:r w:rsidR="009B6561"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</w:t>
      </w:r>
      <w:r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="009B6561"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</w:t>
      </w:r>
      <w:r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="0093215D"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25B83"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</w:t>
      </w:r>
      <w:r w:rsidRPr="00F5487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</w:p>
    <w:p w14:paraId="46E784D8" w14:textId="77777777" w:rsidR="009B6561" w:rsidRPr="002B0570" w:rsidRDefault="009B6561" w:rsidP="005B2BE7">
      <w:pPr>
        <w:pStyle w:val="ConsPlusTitle"/>
        <w:ind w:right="-2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AE03719" w14:textId="77777777" w:rsidR="00073A2C" w:rsidRPr="002B0570" w:rsidRDefault="00073A2C" w:rsidP="005B2BE7">
      <w:pPr>
        <w:pStyle w:val="ConsPlusNormal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AE91C0" w14:textId="5A631E41" w:rsidR="00281F09" w:rsidRPr="00117D88" w:rsidRDefault="00F5487D" w:rsidP="005B2BE7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Руководствуясь Федеральным законом от 06 октября 2003 года № 131-ФЗ «Об общих принципах организации </w:t>
      </w:r>
      <w:r w:rsidRPr="00117D8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местного самоуправления в Российской Федерации, Федеральным законом от 21 декабря 1994 года №68-ФЗ «О защите населения и те</w:t>
      </w:r>
      <w:r w:rsidRPr="00117D8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</w:t>
      </w:r>
      <w:r w:rsidRPr="00117D8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ритории от чрезвычайных ситуаций природного и техногенного характера», </w:t>
      </w:r>
      <w:r w:rsidR="001B7F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</w:t>
      </w:r>
      <w:r w:rsidR="00281F09" w:rsidRPr="00117D88">
        <w:rPr>
          <w:rFonts w:ascii="Times New Roman" w:hAnsi="Times New Roman" w:cs="Times New Roman"/>
          <w:sz w:val="26"/>
          <w:szCs w:val="26"/>
        </w:rPr>
        <w:t>статьей </w:t>
      </w:r>
      <w:r w:rsidR="00800252" w:rsidRPr="00117D88">
        <w:rPr>
          <w:rFonts w:ascii="Times New Roman" w:hAnsi="Times New Roman" w:cs="Times New Roman"/>
          <w:sz w:val="26"/>
          <w:szCs w:val="26"/>
        </w:rPr>
        <w:t xml:space="preserve"> </w:t>
      </w:r>
      <w:r w:rsidR="005850E6" w:rsidRPr="00117D88">
        <w:rPr>
          <w:rFonts w:ascii="Times New Roman" w:hAnsi="Times New Roman" w:cs="Times New Roman"/>
          <w:sz w:val="26"/>
          <w:szCs w:val="26"/>
        </w:rPr>
        <w:t>43</w:t>
      </w:r>
      <w:r w:rsidR="00281F09" w:rsidRPr="00117D88">
        <w:rPr>
          <w:rFonts w:ascii="Times New Roman" w:hAnsi="Times New Roman" w:cs="Times New Roman"/>
          <w:sz w:val="26"/>
          <w:szCs w:val="26"/>
        </w:rPr>
        <w:t xml:space="preserve"> Устава Чугуевского муниципального </w:t>
      </w:r>
      <w:r w:rsidR="005850E6" w:rsidRPr="00117D88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117D88">
        <w:rPr>
          <w:rFonts w:ascii="Times New Roman" w:hAnsi="Times New Roman" w:cs="Times New Roman"/>
          <w:sz w:val="26"/>
          <w:szCs w:val="26"/>
        </w:rPr>
        <w:t xml:space="preserve">, администрация Чугуевского муниципального </w:t>
      </w:r>
      <w:r w:rsidR="005850E6" w:rsidRPr="00117D88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117D8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1A3A28" w14:textId="77777777" w:rsidR="00281F09" w:rsidRPr="00117D88" w:rsidRDefault="00281F09" w:rsidP="005B2BE7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35EE58" w14:textId="77777777" w:rsidR="00073A2C" w:rsidRPr="00117D88" w:rsidRDefault="00281F09" w:rsidP="005B2BE7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37056955" w14:textId="77777777" w:rsidR="00281F09" w:rsidRPr="00117D88" w:rsidRDefault="00281F09" w:rsidP="005B2BE7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65A6A0AB" w14:textId="6ED442AE" w:rsidR="00281F09" w:rsidRPr="00117D88" w:rsidRDefault="00073A2C" w:rsidP="005B2BE7">
      <w:pPr>
        <w:pStyle w:val="ConsPlusNormal"/>
        <w:numPr>
          <w:ilvl w:val="0"/>
          <w:numId w:val="1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5487D" w:rsidRPr="00117D88">
        <w:rPr>
          <w:rFonts w:ascii="Times New Roman" w:hAnsi="Times New Roman" w:cs="Times New Roman"/>
          <w:sz w:val="26"/>
          <w:szCs w:val="26"/>
        </w:rPr>
        <w:t xml:space="preserve">прилагаемый Порядок  обеспечения материальными </w:t>
      </w:r>
      <w:proofErr w:type="gramStart"/>
      <w:r w:rsidR="00F5487D" w:rsidRPr="00117D88">
        <w:rPr>
          <w:rFonts w:ascii="Times New Roman" w:hAnsi="Times New Roman" w:cs="Times New Roman"/>
          <w:sz w:val="26"/>
          <w:szCs w:val="26"/>
        </w:rPr>
        <w:t>выплат</w:t>
      </w:r>
      <w:r w:rsidR="00F5487D" w:rsidRPr="00117D88">
        <w:rPr>
          <w:rFonts w:ascii="Times New Roman" w:hAnsi="Times New Roman" w:cs="Times New Roman"/>
          <w:sz w:val="26"/>
          <w:szCs w:val="26"/>
        </w:rPr>
        <w:t>а</w:t>
      </w:r>
      <w:r w:rsidR="00F5487D" w:rsidRPr="00117D88">
        <w:rPr>
          <w:rFonts w:ascii="Times New Roman" w:hAnsi="Times New Roman" w:cs="Times New Roman"/>
          <w:sz w:val="26"/>
          <w:szCs w:val="26"/>
        </w:rPr>
        <w:t>ми граждан</w:t>
      </w:r>
      <w:proofErr w:type="gramEnd"/>
      <w:r w:rsidR="00F5487D" w:rsidRPr="00117D88">
        <w:rPr>
          <w:rFonts w:ascii="Times New Roman" w:hAnsi="Times New Roman" w:cs="Times New Roman"/>
          <w:sz w:val="26"/>
          <w:szCs w:val="26"/>
        </w:rPr>
        <w:t>,  утративших жилые помещения в результате</w:t>
      </w:r>
      <w:r w:rsidR="00C61A14" w:rsidRPr="00117D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чрезвычайной ситуации на территории</w:t>
      </w:r>
      <w:r w:rsidR="00281F09" w:rsidRPr="00117D88">
        <w:rPr>
          <w:rFonts w:ascii="Times New Roman" w:hAnsi="Times New Roman" w:cs="Times New Roman"/>
          <w:sz w:val="26"/>
          <w:szCs w:val="26"/>
        </w:rPr>
        <w:t xml:space="preserve"> Чугуевско</w:t>
      </w:r>
      <w:r w:rsidR="00C61A14" w:rsidRPr="00117D88">
        <w:rPr>
          <w:rFonts w:ascii="Times New Roman" w:hAnsi="Times New Roman" w:cs="Times New Roman"/>
          <w:sz w:val="26"/>
          <w:szCs w:val="26"/>
        </w:rPr>
        <w:t>го</w:t>
      </w:r>
      <w:r w:rsidR="00281F09" w:rsidRPr="00117D8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C61A14" w:rsidRPr="00117D88">
        <w:rPr>
          <w:rFonts w:ascii="Times New Roman" w:hAnsi="Times New Roman" w:cs="Times New Roman"/>
          <w:sz w:val="26"/>
          <w:szCs w:val="26"/>
        </w:rPr>
        <w:t xml:space="preserve">го </w:t>
      </w:r>
      <w:r w:rsidR="00890380" w:rsidRPr="00117D88">
        <w:rPr>
          <w:rFonts w:ascii="Times New Roman" w:hAnsi="Times New Roman" w:cs="Times New Roman"/>
          <w:sz w:val="26"/>
          <w:szCs w:val="26"/>
        </w:rPr>
        <w:t>округ</w:t>
      </w:r>
      <w:r w:rsidR="00C61A14" w:rsidRPr="00117D88">
        <w:rPr>
          <w:rFonts w:ascii="Times New Roman" w:hAnsi="Times New Roman" w:cs="Times New Roman"/>
          <w:sz w:val="26"/>
          <w:szCs w:val="26"/>
        </w:rPr>
        <w:t>а</w:t>
      </w:r>
      <w:r w:rsidRPr="00117D88">
        <w:rPr>
          <w:rFonts w:ascii="Times New Roman" w:hAnsi="Times New Roman" w:cs="Times New Roman"/>
          <w:sz w:val="26"/>
          <w:szCs w:val="26"/>
        </w:rPr>
        <w:t>.</w:t>
      </w:r>
    </w:p>
    <w:p w14:paraId="635175D0" w14:textId="2493E8A5" w:rsidR="00B5198A" w:rsidRPr="00117D88" w:rsidRDefault="001D2D44" w:rsidP="005B2BE7">
      <w:pPr>
        <w:pStyle w:val="ConsPlusNormal"/>
        <w:numPr>
          <w:ilvl w:val="0"/>
          <w:numId w:val="1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и </w:t>
      </w:r>
      <w:r w:rsidR="00281F09" w:rsidRPr="00117D88">
        <w:rPr>
          <w:rFonts w:ascii="Times New Roman" w:hAnsi="Times New Roman" w:cs="Times New Roman"/>
          <w:sz w:val="26"/>
          <w:szCs w:val="26"/>
        </w:rPr>
        <w:t>размещени</w:t>
      </w:r>
      <w:r w:rsidRPr="00117D88">
        <w:rPr>
          <w:rFonts w:ascii="Times New Roman" w:hAnsi="Times New Roman" w:cs="Times New Roman"/>
          <w:sz w:val="26"/>
          <w:szCs w:val="26"/>
        </w:rPr>
        <w:t>ю</w:t>
      </w:r>
      <w:r w:rsidR="00281F09" w:rsidRPr="00117D88">
        <w:rPr>
          <w:rFonts w:ascii="Times New Roman" w:hAnsi="Times New Roman" w:cs="Times New Roman"/>
          <w:sz w:val="26"/>
          <w:szCs w:val="26"/>
        </w:rPr>
        <w:t xml:space="preserve"> на официальном сайте Чугуевского муниципального </w:t>
      </w:r>
      <w:r w:rsidR="00890380" w:rsidRPr="00117D88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117D88">
        <w:rPr>
          <w:rFonts w:ascii="Times New Roman" w:hAnsi="Times New Roman" w:cs="Times New Roman"/>
          <w:sz w:val="26"/>
          <w:szCs w:val="26"/>
        </w:rPr>
        <w:t>.</w:t>
      </w:r>
    </w:p>
    <w:p w14:paraId="47218CFF" w14:textId="77777777" w:rsidR="00B5198A" w:rsidRPr="00117D88" w:rsidRDefault="00281F09" w:rsidP="005B2BE7">
      <w:pPr>
        <w:pStyle w:val="ConsPlusNormal"/>
        <w:numPr>
          <w:ilvl w:val="0"/>
          <w:numId w:val="1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6D2AE3B5" w14:textId="77777777" w:rsidR="00073A2C" w:rsidRPr="00117D88" w:rsidRDefault="00073A2C" w:rsidP="005B2BE7">
      <w:pPr>
        <w:pStyle w:val="ConsPlusNormal"/>
        <w:numPr>
          <w:ilvl w:val="0"/>
          <w:numId w:val="1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7D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7D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216E8520" w14:textId="77777777" w:rsidR="00B5198A" w:rsidRPr="00117D88" w:rsidRDefault="00B5198A" w:rsidP="005B2BE7">
      <w:pPr>
        <w:pStyle w:val="ConsPlusNormal"/>
        <w:spacing w:line="36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27F5E588" w14:textId="77777777" w:rsidR="00B5198A" w:rsidRPr="00117D88" w:rsidRDefault="00B5198A" w:rsidP="005B2BE7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1F736222" w14:textId="77777777" w:rsidR="00B5198A" w:rsidRPr="00117D88" w:rsidRDefault="00B5198A" w:rsidP="005B2BE7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90380" w:rsidRPr="00117D88">
        <w:rPr>
          <w:rFonts w:ascii="Times New Roman" w:hAnsi="Times New Roman" w:cs="Times New Roman"/>
          <w:sz w:val="26"/>
          <w:szCs w:val="26"/>
        </w:rPr>
        <w:t>округа</w:t>
      </w:r>
      <w:r w:rsidRPr="00117D88">
        <w:rPr>
          <w:rFonts w:ascii="Times New Roman" w:hAnsi="Times New Roman" w:cs="Times New Roman"/>
          <w:sz w:val="26"/>
          <w:szCs w:val="26"/>
        </w:rPr>
        <w:t>,</w:t>
      </w:r>
    </w:p>
    <w:p w14:paraId="28887005" w14:textId="77777777" w:rsidR="00B5198A" w:rsidRPr="00117D88" w:rsidRDefault="00B5198A" w:rsidP="005B2BE7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17D88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</w:t>
      </w:r>
      <w:r w:rsidR="001A4216" w:rsidRPr="00117D8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3215D" w:rsidRPr="00117D88">
        <w:rPr>
          <w:rFonts w:ascii="Times New Roman" w:hAnsi="Times New Roman" w:cs="Times New Roman"/>
          <w:sz w:val="26"/>
          <w:szCs w:val="26"/>
        </w:rPr>
        <w:t xml:space="preserve">    </w:t>
      </w:r>
      <w:r w:rsidRPr="00117D88">
        <w:rPr>
          <w:rFonts w:ascii="Times New Roman" w:hAnsi="Times New Roman" w:cs="Times New Roman"/>
          <w:sz w:val="26"/>
          <w:szCs w:val="26"/>
        </w:rPr>
        <w:t xml:space="preserve">   </w:t>
      </w:r>
      <w:r w:rsidR="00890380" w:rsidRPr="00117D88">
        <w:rPr>
          <w:rFonts w:ascii="Times New Roman" w:hAnsi="Times New Roman" w:cs="Times New Roman"/>
          <w:sz w:val="26"/>
          <w:szCs w:val="26"/>
        </w:rPr>
        <w:t xml:space="preserve">Р. </w:t>
      </w:r>
      <w:r w:rsidR="001A4216" w:rsidRPr="00117D88">
        <w:rPr>
          <w:rFonts w:ascii="Times New Roman" w:hAnsi="Times New Roman" w:cs="Times New Roman"/>
          <w:sz w:val="26"/>
          <w:szCs w:val="26"/>
        </w:rPr>
        <w:t>Ю. Деменев</w:t>
      </w:r>
    </w:p>
    <w:p w14:paraId="49D9A357" w14:textId="19AAC308" w:rsidR="00E676B1" w:rsidRDefault="00B5198A" w:rsidP="00E676B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17D88">
        <w:rPr>
          <w:sz w:val="26"/>
          <w:szCs w:val="26"/>
        </w:rPr>
        <w:br w:type="page"/>
      </w:r>
    </w:p>
    <w:p w14:paraId="0F501188" w14:textId="001F2849" w:rsidR="00E676B1" w:rsidRPr="00E676B1" w:rsidRDefault="00584FBE" w:rsidP="00584FBE">
      <w:pPr>
        <w:widowControl w:val="0"/>
        <w:ind w:left="5620" w:right="-2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Утвержден</w:t>
      </w:r>
    </w:p>
    <w:p w14:paraId="0DBD4D0D" w14:textId="5B5EEDC6" w:rsidR="00E676B1" w:rsidRPr="00E676B1" w:rsidRDefault="00E676B1" w:rsidP="00584FBE">
      <w:pPr>
        <w:widowControl w:val="0"/>
        <w:ind w:left="5620" w:right="-2"/>
        <w:rPr>
          <w:rFonts w:eastAsia="Calibri"/>
          <w:color w:val="333538"/>
          <w:sz w:val="26"/>
          <w:szCs w:val="26"/>
        </w:rPr>
      </w:pPr>
      <w:r w:rsidRPr="00E676B1">
        <w:rPr>
          <w:rFonts w:eastAsia="Calibri"/>
          <w:sz w:val="26"/>
          <w:szCs w:val="26"/>
        </w:rPr>
        <w:t>постановлени</w:t>
      </w:r>
      <w:r w:rsidR="00584FBE">
        <w:rPr>
          <w:rFonts w:eastAsia="Calibri"/>
          <w:sz w:val="26"/>
          <w:szCs w:val="26"/>
        </w:rPr>
        <w:t>ем</w:t>
      </w:r>
      <w:r w:rsidRPr="00E676B1">
        <w:rPr>
          <w:rFonts w:eastAsia="Calibri"/>
          <w:sz w:val="26"/>
          <w:szCs w:val="26"/>
        </w:rPr>
        <w:t xml:space="preserve"> а</w:t>
      </w:r>
      <w:r w:rsidRPr="00E676B1">
        <w:rPr>
          <w:rFonts w:eastAsia="Calibri"/>
          <w:color w:val="333538"/>
          <w:sz w:val="26"/>
          <w:szCs w:val="26"/>
        </w:rPr>
        <w:t xml:space="preserve">дминистрации </w:t>
      </w:r>
      <w:r w:rsidRPr="00E676B1">
        <w:rPr>
          <w:rFonts w:eastAsia="Calibri"/>
          <w:sz w:val="26"/>
          <w:szCs w:val="26"/>
        </w:rPr>
        <w:t>Чугуевского</w:t>
      </w:r>
      <w:r w:rsidRPr="00E676B1">
        <w:rPr>
          <w:rFonts w:eastAsia="Calibri"/>
          <w:color w:val="333538"/>
          <w:sz w:val="26"/>
          <w:szCs w:val="26"/>
        </w:rPr>
        <w:t xml:space="preserve"> муниципального </w:t>
      </w:r>
      <w:r w:rsidR="00584FBE">
        <w:rPr>
          <w:rFonts w:eastAsia="Calibri"/>
          <w:color w:val="333538"/>
          <w:sz w:val="26"/>
          <w:szCs w:val="26"/>
        </w:rPr>
        <w:t xml:space="preserve">      </w:t>
      </w:r>
      <w:r w:rsidR="005B2BE7">
        <w:rPr>
          <w:rFonts w:eastAsia="Calibri"/>
          <w:color w:val="333538"/>
          <w:sz w:val="26"/>
          <w:szCs w:val="26"/>
        </w:rPr>
        <w:t xml:space="preserve"> </w:t>
      </w:r>
      <w:r w:rsidRPr="00E676B1">
        <w:rPr>
          <w:rFonts w:eastAsia="Calibri"/>
          <w:sz w:val="26"/>
          <w:szCs w:val="26"/>
        </w:rPr>
        <w:t>округа</w:t>
      </w:r>
      <w:r w:rsidRPr="00E676B1">
        <w:rPr>
          <w:rFonts w:eastAsia="Calibri"/>
          <w:color w:val="333538"/>
          <w:sz w:val="26"/>
          <w:szCs w:val="26"/>
        </w:rPr>
        <w:t xml:space="preserve"> </w:t>
      </w:r>
    </w:p>
    <w:p w14:paraId="3D5C0C49" w14:textId="4E746B7F" w:rsidR="00E676B1" w:rsidRDefault="00E676B1" w:rsidP="00584FBE">
      <w:pPr>
        <w:spacing w:after="160" w:line="259" w:lineRule="auto"/>
        <w:ind w:right="-2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color w:val="333538"/>
          <w:sz w:val="26"/>
          <w:szCs w:val="26"/>
        </w:rPr>
        <w:t xml:space="preserve">                                                 </w:t>
      </w:r>
      <w:r w:rsidR="005B2BE7">
        <w:rPr>
          <w:color w:val="333538"/>
          <w:sz w:val="26"/>
          <w:szCs w:val="26"/>
        </w:rPr>
        <w:t xml:space="preserve">    </w:t>
      </w:r>
      <w:r w:rsidR="007E3CC1">
        <w:rPr>
          <w:color w:val="333538"/>
          <w:sz w:val="26"/>
          <w:szCs w:val="26"/>
        </w:rPr>
        <w:t xml:space="preserve">                </w:t>
      </w:r>
      <w:r w:rsidR="005B2BE7">
        <w:rPr>
          <w:color w:val="333538"/>
          <w:sz w:val="26"/>
          <w:szCs w:val="26"/>
        </w:rPr>
        <w:t xml:space="preserve"> </w:t>
      </w:r>
      <w:r w:rsidRPr="00E676B1">
        <w:rPr>
          <w:color w:val="333538"/>
          <w:sz w:val="26"/>
          <w:szCs w:val="26"/>
        </w:rPr>
        <w:t xml:space="preserve">от  « </w:t>
      </w:r>
      <w:r w:rsidR="007E3CC1">
        <w:rPr>
          <w:color w:val="333538"/>
          <w:sz w:val="26"/>
          <w:szCs w:val="26"/>
        </w:rPr>
        <w:t>21</w:t>
      </w:r>
      <w:r w:rsidRPr="00E676B1">
        <w:rPr>
          <w:color w:val="333538"/>
          <w:sz w:val="26"/>
          <w:szCs w:val="26"/>
        </w:rPr>
        <w:t xml:space="preserve"> </w:t>
      </w:r>
      <w:r w:rsidR="00584FBE">
        <w:rPr>
          <w:color w:val="333538"/>
          <w:sz w:val="26"/>
          <w:szCs w:val="26"/>
        </w:rPr>
        <w:t xml:space="preserve">  » </w:t>
      </w:r>
      <w:r w:rsidR="007E3CC1">
        <w:rPr>
          <w:color w:val="333538"/>
          <w:sz w:val="26"/>
          <w:szCs w:val="26"/>
        </w:rPr>
        <w:t xml:space="preserve">сентября </w:t>
      </w:r>
      <w:r w:rsidR="00584FBE">
        <w:rPr>
          <w:color w:val="333538"/>
          <w:sz w:val="26"/>
          <w:szCs w:val="26"/>
        </w:rPr>
        <w:t xml:space="preserve">2021года  </w:t>
      </w:r>
      <w:r w:rsidRPr="00E676B1">
        <w:rPr>
          <w:color w:val="333538"/>
          <w:sz w:val="26"/>
          <w:szCs w:val="26"/>
        </w:rPr>
        <w:t>№</w:t>
      </w:r>
      <w:r w:rsidR="00584FBE">
        <w:rPr>
          <w:color w:val="333538"/>
          <w:sz w:val="26"/>
          <w:szCs w:val="26"/>
        </w:rPr>
        <w:t xml:space="preserve">  </w:t>
      </w:r>
      <w:r w:rsidR="007E3CC1">
        <w:rPr>
          <w:color w:val="333538"/>
          <w:sz w:val="26"/>
          <w:szCs w:val="26"/>
        </w:rPr>
        <w:t>807-</w:t>
      </w:r>
      <w:r w:rsidR="00584FBE">
        <w:rPr>
          <w:color w:val="333538"/>
          <w:sz w:val="26"/>
          <w:szCs w:val="26"/>
        </w:rPr>
        <w:t xml:space="preserve"> </w:t>
      </w:r>
      <w:r w:rsidR="005B2BE7">
        <w:rPr>
          <w:color w:val="333538"/>
          <w:sz w:val="26"/>
          <w:szCs w:val="26"/>
        </w:rPr>
        <w:t xml:space="preserve">  НПА</w:t>
      </w:r>
      <w:r w:rsidR="00584FBE">
        <w:rPr>
          <w:color w:val="333538"/>
          <w:sz w:val="26"/>
          <w:szCs w:val="26"/>
        </w:rPr>
        <w:t xml:space="preserve">  </w:t>
      </w:r>
    </w:p>
    <w:p w14:paraId="36366030" w14:textId="77777777" w:rsidR="00E676B1" w:rsidRDefault="00E676B1" w:rsidP="00584FBE">
      <w:pPr>
        <w:spacing w:after="160" w:line="259" w:lineRule="auto"/>
        <w:ind w:right="-2"/>
        <w:jc w:val="center"/>
        <w:rPr>
          <w:rFonts w:eastAsia="Calibri"/>
          <w:b/>
          <w:sz w:val="26"/>
          <w:szCs w:val="26"/>
          <w:lang w:eastAsia="en-US"/>
        </w:rPr>
      </w:pPr>
    </w:p>
    <w:p w14:paraId="4C2D24A9" w14:textId="77777777" w:rsidR="00117D88" w:rsidRPr="00117D88" w:rsidRDefault="00117D88" w:rsidP="00584FBE">
      <w:pPr>
        <w:tabs>
          <w:tab w:val="left" w:pos="5670"/>
          <w:tab w:val="left" w:pos="9356"/>
        </w:tabs>
        <w:spacing w:after="160" w:line="259" w:lineRule="auto"/>
        <w:ind w:right="-2"/>
        <w:jc w:val="center"/>
        <w:rPr>
          <w:rFonts w:eastAsia="Calibri"/>
          <w:b/>
          <w:sz w:val="26"/>
          <w:szCs w:val="26"/>
          <w:lang w:eastAsia="en-US"/>
        </w:rPr>
      </w:pPr>
      <w:r w:rsidRPr="00117D88">
        <w:rPr>
          <w:rFonts w:eastAsia="Calibri"/>
          <w:b/>
          <w:sz w:val="26"/>
          <w:szCs w:val="26"/>
          <w:lang w:eastAsia="en-US"/>
        </w:rPr>
        <w:t>ПОРЯДОК</w:t>
      </w:r>
    </w:p>
    <w:p w14:paraId="7AE433E5" w14:textId="3EEDD0A7" w:rsidR="00117D88" w:rsidRPr="00117D88" w:rsidRDefault="00117D88" w:rsidP="00584FBE">
      <w:pPr>
        <w:ind w:right="-2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17D88">
        <w:rPr>
          <w:rFonts w:eastAsia="Calibri"/>
          <w:b/>
          <w:sz w:val="26"/>
          <w:szCs w:val="26"/>
          <w:lang w:eastAsia="en-US"/>
        </w:rPr>
        <w:t xml:space="preserve">обеспечения материальными выплатами граждан, утративших жилые </w:t>
      </w:r>
      <w:r w:rsidR="005B2BE7">
        <w:rPr>
          <w:rFonts w:eastAsia="Calibri"/>
          <w:b/>
          <w:sz w:val="26"/>
          <w:szCs w:val="26"/>
          <w:lang w:eastAsia="en-US"/>
        </w:rPr>
        <w:t xml:space="preserve"> </w:t>
      </w:r>
      <w:r w:rsidRPr="00117D88">
        <w:rPr>
          <w:rFonts w:eastAsia="Calibri"/>
          <w:b/>
          <w:sz w:val="26"/>
          <w:szCs w:val="26"/>
          <w:lang w:eastAsia="en-US"/>
        </w:rPr>
        <w:t xml:space="preserve">помещения в результате чрезвычайной ситуации на территории </w:t>
      </w:r>
      <w:r>
        <w:rPr>
          <w:rFonts w:eastAsia="Calibri"/>
          <w:b/>
          <w:sz w:val="26"/>
          <w:szCs w:val="26"/>
          <w:lang w:eastAsia="en-US"/>
        </w:rPr>
        <w:t xml:space="preserve">Чугуевского      </w:t>
      </w:r>
      <w:proofErr w:type="gramStart"/>
      <w:r>
        <w:rPr>
          <w:rFonts w:eastAsia="Calibri"/>
          <w:b/>
          <w:sz w:val="26"/>
          <w:szCs w:val="26"/>
          <w:lang w:eastAsia="en-US"/>
        </w:rPr>
        <w:t>муниципальному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117D88">
        <w:rPr>
          <w:rFonts w:eastAsia="Calibri"/>
          <w:b/>
          <w:sz w:val="26"/>
          <w:szCs w:val="26"/>
          <w:lang w:eastAsia="en-US"/>
        </w:rPr>
        <w:t>округа.</w:t>
      </w:r>
    </w:p>
    <w:p w14:paraId="1FA7C37E" w14:textId="77777777" w:rsidR="00117D88" w:rsidRPr="00117D88" w:rsidRDefault="00117D88" w:rsidP="00584FBE">
      <w:pPr>
        <w:spacing w:line="360" w:lineRule="auto"/>
        <w:ind w:right="-2" w:firstLine="709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58FD9DAE" w14:textId="1E183BDD" w:rsidR="00117D88" w:rsidRPr="004E0A94" w:rsidRDefault="00117D88" w:rsidP="00584FBE">
      <w:pPr>
        <w:numPr>
          <w:ilvl w:val="0"/>
          <w:numId w:val="3"/>
        </w:numPr>
        <w:spacing w:after="160" w:line="360" w:lineRule="auto"/>
        <w:ind w:left="0" w:right="-2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4E0A94">
        <w:rPr>
          <w:rFonts w:eastAsia="Calibri"/>
          <w:color w:val="000000"/>
          <w:sz w:val="26"/>
          <w:szCs w:val="26"/>
          <w:lang w:eastAsia="en-US"/>
        </w:rPr>
        <w:t>Настоящий Порядок определяет</w:t>
      </w:r>
      <w:r w:rsidR="004E0A9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E0A94">
        <w:rPr>
          <w:rFonts w:eastAsia="Calibri"/>
          <w:color w:val="000000"/>
          <w:sz w:val="26"/>
          <w:szCs w:val="26"/>
          <w:lang w:eastAsia="en-US"/>
        </w:rPr>
        <w:t>условия обеспечения денежными выпл</w:t>
      </w:r>
      <w:r w:rsidRPr="004E0A94">
        <w:rPr>
          <w:rFonts w:eastAsia="Calibri"/>
          <w:color w:val="000000"/>
          <w:sz w:val="26"/>
          <w:szCs w:val="26"/>
          <w:lang w:eastAsia="en-US"/>
        </w:rPr>
        <w:t>а</w:t>
      </w:r>
      <w:r w:rsidRPr="004E0A94">
        <w:rPr>
          <w:rFonts w:eastAsia="Calibri"/>
          <w:color w:val="000000"/>
          <w:sz w:val="26"/>
          <w:szCs w:val="26"/>
          <w:lang w:eastAsia="en-US"/>
        </w:rPr>
        <w:t>тами граждан Российской Федерации, являющихся на день введения режима чрезв</w:t>
      </w:r>
      <w:r w:rsidRPr="004E0A94">
        <w:rPr>
          <w:rFonts w:eastAsia="Calibri"/>
          <w:color w:val="000000"/>
          <w:sz w:val="26"/>
          <w:szCs w:val="26"/>
          <w:lang w:eastAsia="en-US"/>
        </w:rPr>
        <w:t>ы</w:t>
      </w:r>
      <w:r w:rsidRPr="004E0A94">
        <w:rPr>
          <w:rFonts w:eastAsia="Calibri"/>
          <w:color w:val="000000"/>
          <w:sz w:val="26"/>
          <w:szCs w:val="26"/>
          <w:lang w:eastAsia="en-US"/>
        </w:rPr>
        <w:t>чайной ситуации природного характера собственниками жилых помещений, явля</w:t>
      </w:r>
      <w:r w:rsidRPr="004E0A94">
        <w:rPr>
          <w:rFonts w:eastAsia="Calibri"/>
          <w:color w:val="000000"/>
          <w:sz w:val="26"/>
          <w:szCs w:val="26"/>
          <w:lang w:eastAsia="en-US"/>
        </w:rPr>
        <w:t>ю</w:t>
      </w:r>
      <w:r w:rsidRPr="004E0A94">
        <w:rPr>
          <w:rFonts w:eastAsia="Calibri"/>
          <w:color w:val="000000"/>
          <w:sz w:val="26"/>
          <w:szCs w:val="26"/>
          <w:lang w:eastAsia="en-US"/>
        </w:rPr>
        <w:t>щихся непригодными для проживания в результате чрезвычайной ситуации, при условии постоянного проживания указанных лиц в данных жилых помещениях на д</w:t>
      </w:r>
      <w:r w:rsidRPr="004E0A94">
        <w:rPr>
          <w:rFonts w:eastAsia="Calibri"/>
          <w:color w:val="000000"/>
          <w:sz w:val="26"/>
          <w:szCs w:val="26"/>
          <w:lang w:eastAsia="en-US"/>
        </w:rPr>
        <w:t>а</w:t>
      </w:r>
      <w:r w:rsidRPr="004E0A94">
        <w:rPr>
          <w:rFonts w:eastAsia="Calibri"/>
          <w:color w:val="000000"/>
          <w:sz w:val="26"/>
          <w:szCs w:val="26"/>
          <w:lang w:eastAsia="en-US"/>
        </w:rPr>
        <w:t>ту введения режима чрезвычайной ситуации, отсутствия на территории Российской Федерации в собственности иного жилого помещения, пригодного для проживания, а</w:t>
      </w:r>
      <w:proofErr w:type="gramEnd"/>
      <w:r w:rsidRPr="004E0A94">
        <w:rPr>
          <w:rFonts w:eastAsia="Calibri"/>
          <w:color w:val="000000"/>
          <w:sz w:val="26"/>
          <w:szCs w:val="26"/>
          <w:lang w:eastAsia="en-US"/>
        </w:rPr>
        <w:t xml:space="preserve"> также при условии того, что данные лица не являлись нанимателями жилого помещ</w:t>
      </w:r>
      <w:r w:rsidRPr="004E0A94">
        <w:rPr>
          <w:rFonts w:eastAsia="Calibri"/>
          <w:color w:val="000000"/>
          <w:sz w:val="26"/>
          <w:szCs w:val="26"/>
          <w:lang w:eastAsia="en-US"/>
        </w:rPr>
        <w:t>е</w:t>
      </w:r>
      <w:r w:rsidRPr="004E0A94">
        <w:rPr>
          <w:rFonts w:eastAsia="Calibri"/>
          <w:color w:val="000000"/>
          <w:sz w:val="26"/>
          <w:szCs w:val="26"/>
          <w:lang w:eastAsia="en-US"/>
        </w:rPr>
        <w:t>ния по договору социального найма, пригодного для проживания на территории</w:t>
      </w:r>
      <w:r w:rsidR="004E0A94">
        <w:rPr>
          <w:rFonts w:eastAsia="Calibri"/>
          <w:color w:val="000000"/>
          <w:sz w:val="26"/>
          <w:szCs w:val="26"/>
          <w:lang w:eastAsia="en-US"/>
        </w:rPr>
        <w:t xml:space="preserve">     </w:t>
      </w:r>
      <w:r w:rsidRPr="004E0A94">
        <w:rPr>
          <w:rFonts w:eastAsia="Calibri"/>
          <w:color w:val="000000"/>
          <w:sz w:val="26"/>
          <w:szCs w:val="26"/>
          <w:lang w:eastAsia="en-US"/>
        </w:rPr>
        <w:t xml:space="preserve"> Чугуевского муниципального округа (далее</w:t>
      </w:r>
      <w:r w:rsidR="004E0A94" w:rsidRPr="004E0A9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4E0A94">
        <w:rPr>
          <w:rFonts w:eastAsia="Calibri"/>
          <w:color w:val="000000"/>
          <w:sz w:val="26"/>
          <w:szCs w:val="26"/>
          <w:lang w:eastAsia="en-US"/>
        </w:rPr>
        <w:t>- пострадавшие граждане);</w:t>
      </w:r>
    </w:p>
    <w:p w14:paraId="1496F502" w14:textId="1097AFEB" w:rsidR="00117D88" w:rsidRPr="00117D88" w:rsidRDefault="00117D88" w:rsidP="00584FBE">
      <w:pPr>
        <w:numPr>
          <w:ilvl w:val="0"/>
          <w:numId w:val="3"/>
        </w:numPr>
        <w:spacing w:after="160" w:line="360" w:lineRule="auto"/>
        <w:ind w:left="0" w:right="-2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17D88">
        <w:rPr>
          <w:rFonts w:eastAsia="Calibri"/>
          <w:color w:val="000000"/>
          <w:sz w:val="26"/>
          <w:szCs w:val="26"/>
          <w:lang w:eastAsia="en-US"/>
        </w:rPr>
        <w:t>Обеспечение пострадавших граждан материальными выплатами ос</w:t>
      </w:r>
      <w:r w:rsidRPr="00117D88">
        <w:rPr>
          <w:rFonts w:eastAsia="Calibri"/>
          <w:color w:val="000000"/>
          <w:sz w:val="26"/>
          <w:szCs w:val="26"/>
          <w:lang w:eastAsia="en-US"/>
        </w:rPr>
        <w:t>у</w:t>
      </w:r>
      <w:r w:rsidRPr="00117D88">
        <w:rPr>
          <w:rFonts w:eastAsia="Calibri"/>
          <w:color w:val="000000"/>
          <w:sz w:val="26"/>
          <w:szCs w:val="26"/>
          <w:lang w:eastAsia="en-US"/>
        </w:rPr>
        <w:t>ществляется</w:t>
      </w:r>
      <w:r w:rsidR="00913CE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17D88">
        <w:rPr>
          <w:rFonts w:eastAsia="Calibri"/>
          <w:color w:val="000000"/>
          <w:sz w:val="26"/>
          <w:szCs w:val="26"/>
          <w:lang w:eastAsia="en-US"/>
        </w:rPr>
        <w:t>в отношении одного утраченного</w:t>
      </w:r>
      <w:r w:rsidR="001C5C2B">
        <w:rPr>
          <w:rFonts w:eastAsia="Calibri"/>
          <w:color w:val="000000"/>
          <w:sz w:val="26"/>
          <w:szCs w:val="26"/>
          <w:lang w:eastAsia="en-US"/>
        </w:rPr>
        <w:t xml:space="preserve"> и являющегося единственным</w:t>
      </w:r>
      <w:r w:rsidRPr="00117D88">
        <w:rPr>
          <w:rFonts w:eastAsia="Calibri"/>
          <w:color w:val="000000"/>
          <w:sz w:val="26"/>
          <w:szCs w:val="26"/>
          <w:lang w:eastAsia="en-US"/>
        </w:rPr>
        <w:t xml:space="preserve"> жил</w:t>
      </w:r>
      <w:r w:rsidR="001C5C2B">
        <w:rPr>
          <w:rFonts w:eastAsia="Calibri"/>
          <w:color w:val="000000"/>
          <w:sz w:val="26"/>
          <w:szCs w:val="26"/>
          <w:lang w:eastAsia="en-US"/>
        </w:rPr>
        <w:t>ым</w:t>
      </w:r>
      <w:r w:rsidRPr="00117D88">
        <w:rPr>
          <w:rFonts w:eastAsia="Calibri"/>
          <w:color w:val="000000"/>
          <w:sz w:val="26"/>
          <w:szCs w:val="26"/>
          <w:lang w:eastAsia="en-US"/>
        </w:rPr>
        <w:t xml:space="preserve"> помещени</w:t>
      </w:r>
      <w:r w:rsidR="001C5C2B">
        <w:rPr>
          <w:rFonts w:eastAsia="Calibri"/>
          <w:color w:val="000000"/>
          <w:sz w:val="26"/>
          <w:szCs w:val="26"/>
          <w:lang w:eastAsia="en-US"/>
        </w:rPr>
        <w:t>ем</w:t>
      </w:r>
      <w:r w:rsidRPr="00117D88">
        <w:rPr>
          <w:rFonts w:eastAsia="Calibri"/>
          <w:color w:val="000000"/>
          <w:sz w:val="26"/>
          <w:szCs w:val="26"/>
          <w:lang w:eastAsia="en-US"/>
        </w:rPr>
        <w:t xml:space="preserve"> в форме однократного предоставления денежной выплаты (далее</w:t>
      </w:r>
      <w:r w:rsidR="005B2BE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17D88">
        <w:rPr>
          <w:rFonts w:eastAsia="Calibri"/>
          <w:color w:val="000000"/>
          <w:sz w:val="26"/>
          <w:szCs w:val="26"/>
          <w:lang w:eastAsia="en-US"/>
        </w:rPr>
        <w:t>- в</w:t>
      </w:r>
      <w:r w:rsidRPr="00117D88">
        <w:rPr>
          <w:rFonts w:eastAsia="Calibri"/>
          <w:color w:val="000000"/>
          <w:sz w:val="26"/>
          <w:szCs w:val="26"/>
          <w:lang w:eastAsia="en-US"/>
        </w:rPr>
        <w:t>ы</w:t>
      </w:r>
      <w:r w:rsidRPr="00117D88">
        <w:rPr>
          <w:rFonts w:eastAsia="Calibri"/>
          <w:color w:val="000000"/>
          <w:sz w:val="26"/>
          <w:szCs w:val="26"/>
          <w:lang w:eastAsia="en-US"/>
        </w:rPr>
        <w:t xml:space="preserve">плата), </w:t>
      </w:r>
      <w:r w:rsidRPr="00117D88">
        <w:rPr>
          <w:rFonts w:eastAsia="Calibri"/>
          <w:sz w:val="26"/>
          <w:szCs w:val="26"/>
          <w:lang w:eastAsia="en-US"/>
        </w:rPr>
        <w:t xml:space="preserve">на основании решения Комиссии по вопросу обеспечения денежными </w:t>
      </w:r>
      <w:proofErr w:type="gramStart"/>
      <w:r w:rsidRPr="00117D88">
        <w:rPr>
          <w:rFonts w:eastAsia="Calibri"/>
          <w:sz w:val="26"/>
          <w:szCs w:val="26"/>
          <w:lang w:eastAsia="en-US"/>
        </w:rPr>
        <w:t>выпл</w:t>
      </w:r>
      <w:r w:rsidRPr="00117D88">
        <w:rPr>
          <w:rFonts w:eastAsia="Calibri"/>
          <w:sz w:val="26"/>
          <w:szCs w:val="26"/>
          <w:lang w:eastAsia="en-US"/>
        </w:rPr>
        <w:t>а</w:t>
      </w:r>
      <w:r w:rsidRPr="00117D88">
        <w:rPr>
          <w:rFonts w:eastAsia="Calibri"/>
          <w:sz w:val="26"/>
          <w:szCs w:val="26"/>
          <w:lang w:eastAsia="en-US"/>
        </w:rPr>
        <w:t>тами граждан</w:t>
      </w:r>
      <w:proofErr w:type="gramEnd"/>
      <w:r w:rsidRPr="00117D88">
        <w:rPr>
          <w:rFonts w:eastAsia="Calibri"/>
          <w:sz w:val="26"/>
          <w:szCs w:val="26"/>
          <w:lang w:eastAsia="en-US"/>
        </w:rPr>
        <w:t xml:space="preserve">, утративших жилые помещения в результате чрезвычайной ситуации на территории </w:t>
      </w:r>
      <w:r w:rsidR="00C05275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Pr="00117D88">
        <w:rPr>
          <w:rFonts w:eastAsia="Calibri"/>
          <w:sz w:val="26"/>
          <w:szCs w:val="26"/>
          <w:lang w:eastAsia="en-US"/>
        </w:rPr>
        <w:t>округа (далее - Комиссия).</w:t>
      </w:r>
    </w:p>
    <w:p w14:paraId="7E41FB34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3. Финансирование материальных выплат осуществляется за счет средств бю</w:t>
      </w:r>
      <w:r w:rsidRPr="00117D88">
        <w:rPr>
          <w:color w:val="000000"/>
          <w:sz w:val="26"/>
          <w:szCs w:val="26"/>
        </w:rPr>
        <w:t>д</w:t>
      </w:r>
      <w:r w:rsidRPr="00117D88">
        <w:rPr>
          <w:color w:val="000000"/>
          <w:sz w:val="26"/>
          <w:szCs w:val="26"/>
        </w:rPr>
        <w:t>жета Приморского края.</w:t>
      </w:r>
    </w:p>
    <w:p w14:paraId="444F03E9" w14:textId="77777777" w:rsidR="00117D88" w:rsidRPr="004E0A94" w:rsidRDefault="00117D88" w:rsidP="00584FBE">
      <w:pPr>
        <w:spacing w:line="360" w:lineRule="auto"/>
        <w:ind w:right="-2" w:firstLine="709"/>
        <w:jc w:val="both"/>
        <w:textAlignment w:val="top"/>
        <w:rPr>
          <w:sz w:val="26"/>
          <w:szCs w:val="26"/>
        </w:rPr>
      </w:pPr>
      <w:r w:rsidRPr="00117D88">
        <w:rPr>
          <w:color w:val="000000"/>
          <w:sz w:val="26"/>
          <w:szCs w:val="26"/>
        </w:rPr>
        <w:t>4. </w:t>
      </w:r>
      <w:r w:rsidRPr="004E0A94">
        <w:rPr>
          <w:sz w:val="26"/>
          <w:szCs w:val="26"/>
        </w:rPr>
        <w:t>Расчет размера выплаты, предостав</w:t>
      </w:r>
      <w:bookmarkStart w:id="0" w:name="sub_41"/>
      <w:r w:rsidRPr="004E0A94">
        <w:rPr>
          <w:sz w:val="26"/>
          <w:szCs w:val="26"/>
        </w:rPr>
        <w:t xml:space="preserve">ляемой пострадавшему гражданину, </w:t>
      </w:r>
      <w:proofErr w:type="gramStart"/>
      <w:r w:rsidRPr="004E0A94">
        <w:rPr>
          <w:sz w:val="26"/>
          <w:szCs w:val="26"/>
        </w:rPr>
        <w:t>пр</w:t>
      </w:r>
      <w:r w:rsidRPr="004E0A94">
        <w:rPr>
          <w:sz w:val="26"/>
          <w:szCs w:val="26"/>
        </w:rPr>
        <w:t>о</w:t>
      </w:r>
      <w:proofErr w:type="gramEnd"/>
      <w:r w:rsidRPr="004E0A94">
        <w:rPr>
          <w:sz w:val="26"/>
          <w:szCs w:val="26"/>
        </w:rPr>
        <w:t>изводится исходя из нормы общей площади жилого помещения в размере 33 квадра</w:t>
      </w:r>
      <w:r w:rsidRPr="004E0A94">
        <w:rPr>
          <w:sz w:val="26"/>
          <w:szCs w:val="26"/>
        </w:rPr>
        <w:t>т</w:t>
      </w:r>
      <w:r w:rsidRPr="004E0A94">
        <w:rPr>
          <w:sz w:val="26"/>
          <w:szCs w:val="26"/>
        </w:rPr>
        <w:t>ных метров для одиноких граждан, 42 квадратных метра на семью из двух человек и по 18 квадратных метров на каждого члена семьи при составе семьи из трех и более человек, но не более площади утраченного жилого помещения.</w:t>
      </w:r>
    </w:p>
    <w:p w14:paraId="2710B3F8" w14:textId="41CFAC0A" w:rsidR="00117D88" w:rsidRPr="004E0A94" w:rsidRDefault="00117D88" w:rsidP="00584FBE">
      <w:pPr>
        <w:spacing w:line="360" w:lineRule="auto"/>
        <w:ind w:right="-2" w:firstLine="709"/>
        <w:jc w:val="both"/>
        <w:rPr>
          <w:sz w:val="26"/>
          <w:szCs w:val="26"/>
        </w:rPr>
      </w:pPr>
      <w:r w:rsidRPr="004E0A94">
        <w:rPr>
          <w:rFonts w:eastAsia="Calibri"/>
          <w:sz w:val="26"/>
          <w:szCs w:val="26"/>
          <w:lang w:eastAsia="en-US"/>
        </w:rPr>
        <w:lastRenderedPageBreak/>
        <w:t xml:space="preserve">При расчете размера выплаты используется стоимость одного квадратного </w:t>
      </w:r>
      <w:r w:rsidR="004E0A94">
        <w:rPr>
          <w:rFonts w:eastAsia="Calibri"/>
          <w:sz w:val="26"/>
          <w:szCs w:val="26"/>
          <w:lang w:eastAsia="en-US"/>
        </w:rPr>
        <w:t xml:space="preserve">  </w:t>
      </w:r>
      <w:r w:rsidRPr="004E0A94">
        <w:rPr>
          <w:rFonts w:eastAsia="Calibri"/>
          <w:sz w:val="26"/>
          <w:szCs w:val="26"/>
          <w:lang w:eastAsia="en-US"/>
        </w:rPr>
        <w:t>метра</w:t>
      </w:r>
      <w:r w:rsidR="004E0A94">
        <w:rPr>
          <w:rFonts w:eastAsia="Calibri"/>
          <w:sz w:val="26"/>
          <w:szCs w:val="26"/>
          <w:lang w:eastAsia="en-US"/>
        </w:rPr>
        <w:t xml:space="preserve"> общей площади жилого помещения.</w:t>
      </w:r>
      <w:r w:rsidR="004E0A94" w:rsidRPr="004E0A9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4E0A94">
        <w:rPr>
          <w:rFonts w:eastAsia="Calibri"/>
          <w:sz w:val="26"/>
          <w:szCs w:val="26"/>
          <w:lang w:eastAsia="en-US"/>
        </w:rPr>
        <w:t>В</w:t>
      </w:r>
      <w:r w:rsidR="004E0A94" w:rsidRPr="004E0A9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E0A94" w:rsidRPr="004E0A94">
        <w:rPr>
          <w:rFonts w:eastAsia="Calibri"/>
          <w:sz w:val="26"/>
          <w:szCs w:val="26"/>
          <w:lang w:eastAsia="en-US"/>
        </w:rPr>
        <w:t>Чугуевском</w:t>
      </w:r>
      <w:proofErr w:type="spellEnd"/>
      <w:r w:rsidR="004E0A94" w:rsidRPr="004E0A94">
        <w:rPr>
          <w:rFonts w:eastAsia="Calibri"/>
          <w:sz w:val="26"/>
          <w:szCs w:val="26"/>
          <w:lang w:eastAsia="en-US"/>
        </w:rPr>
        <w:t xml:space="preserve"> муниципальном округе</w:t>
      </w:r>
      <w:r w:rsidRPr="004E0A94">
        <w:rPr>
          <w:rFonts w:eastAsia="Calibri"/>
          <w:sz w:val="26"/>
          <w:szCs w:val="26"/>
          <w:lang w:eastAsia="en-US"/>
        </w:rPr>
        <w:t xml:space="preserve"> </w:t>
      </w:r>
      <w:r w:rsidR="004E0A94">
        <w:rPr>
          <w:rFonts w:eastAsia="Calibri"/>
          <w:sz w:val="26"/>
          <w:szCs w:val="26"/>
          <w:lang w:eastAsia="en-US"/>
        </w:rPr>
        <w:t xml:space="preserve">  </w:t>
      </w:r>
      <w:r w:rsidR="004E0A94" w:rsidRPr="00117D88">
        <w:rPr>
          <w:sz w:val="26"/>
          <w:szCs w:val="26"/>
        </w:rPr>
        <w:t>стоимость 1 квадратного метра жилья</w:t>
      </w:r>
      <w:r w:rsidR="004E0A94" w:rsidRPr="00117D88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4E0A94" w:rsidRPr="00117D88">
        <w:rPr>
          <w:sz w:val="26"/>
          <w:szCs w:val="26"/>
        </w:rPr>
        <w:t>будет определят</w:t>
      </w:r>
      <w:r w:rsidR="004E0A94">
        <w:rPr>
          <w:sz w:val="26"/>
          <w:szCs w:val="26"/>
        </w:rPr>
        <w:t>ь</w:t>
      </w:r>
      <w:r w:rsidR="004E0A94" w:rsidRPr="00117D88">
        <w:rPr>
          <w:sz w:val="26"/>
          <w:szCs w:val="26"/>
        </w:rPr>
        <w:t>ся в соответствии с отчетом об определении средней рыночной стоимости 1 кв. м. общей площади жилого пом</w:t>
      </w:r>
      <w:r w:rsidR="004E0A94" w:rsidRPr="00117D88">
        <w:rPr>
          <w:sz w:val="26"/>
          <w:szCs w:val="26"/>
        </w:rPr>
        <w:t>е</w:t>
      </w:r>
      <w:r w:rsidR="004E0A94" w:rsidRPr="00117D88">
        <w:rPr>
          <w:sz w:val="26"/>
          <w:szCs w:val="26"/>
        </w:rPr>
        <w:t xml:space="preserve">щения на территории Чугуевского муниципального округа, составленного на момент возникновения чрезвычайной ситуации в соответствии с Федеральным </w:t>
      </w:r>
      <w:r w:rsidR="007811BF">
        <w:rPr>
          <w:sz w:val="26"/>
          <w:szCs w:val="26"/>
        </w:rPr>
        <w:t>з</w:t>
      </w:r>
      <w:r w:rsidR="004E0A94" w:rsidRPr="00117D88">
        <w:rPr>
          <w:sz w:val="26"/>
          <w:szCs w:val="26"/>
        </w:rPr>
        <w:t>аконом от</w:t>
      </w:r>
      <w:r w:rsidR="007811BF">
        <w:rPr>
          <w:sz w:val="26"/>
          <w:szCs w:val="26"/>
        </w:rPr>
        <w:t xml:space="preserve">  </w:t>
      </w:r>
      <w:r w:rsidR="004E0A94" w:rsidRPr="00117D88">
        <w:rPr>
          <w:sz w:val="26"/>
          <w:szCs w:val="26"/>
        </w:rPr>
        <w:t xml:space="preserve"> 29 июля 1998 года № 135-ФЗ «Об оценочной деятельности в Российской Федерации».</w:t>
      </w:r>
      <w:bookmarkStart w:id="1" w:name="sub_5"/>
      <w:bookmarkEnd w:id="0"/>
      <w:proofErr w:type="gramEnd"/>
    </w:p>
    <w:p w14:paraId="446AD165" w14:textId="10D4068C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5. </w:t>
      </w:r>
      <w:bookmarkEnd w:id="1"/>
      <w:proofErr w:type="gramStart"/>
      <w:r w:rsidRPr="00117D88">
        <w:rPr>
          <w:color w:val="000000"/>
          <w:sz w:val="26"/>
          <w:szCs w:val="26"/>
        </w:rPr>
        <w:t xml:space="preserve">Гражданам, утраченные жилые помещения которых были застрахованы на дату введения режима чрезвычайной ситуации от рисков утраты (гибели) жилых </w:t>
      </w:r>
      <w:r w:rsidR="004E0A94">
        <w:rPr>
          <w:color w:val="000000"/>
          <w:sz w:val="26"/>
          <w:szCs w:val="26"/>
        </w:rPr>
        <w:t xml:space="preserve">    </w:t>
      </w:r>
      <w:r w:rsidRPr="00117D88">
        <w:rPr>
          <w:color w:val="000000"/>
          <w:sz w:val="26"/>
          <w:szCs w:val="26"/>
        </w:rPr>
        <w:t>помещений в результате чрезвычайных ситуаций, в том числе пожара, наводнения, иного стихийного бедствия, размер выплаты рассчитывается в соответствии с п.4</w:t>
      </w:r>
      <w:r w:rsidR="004E0A94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настоящего Порядка без вычета сумм страховых выплат, полученных по указанным договорам страхования.</w:t>
      </w:r>
      <w:proofErr w:type="gramEnd"/>
    </w:p>
    <w:p w14:paraId="50EFE8A1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6. Условия предоставления материальной выплаты:</w:t>
      </w:r>
    </w:p>
    <w:p w14:paraId="1EBC59A2" w14:textId="6D59B234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-</w:t>
      </w:r>
      <w:r w:rsidR="00335BAA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граждане, являющиеся на день введения режима чрезвычайной ситуации со</w:t>
      </w:r>
      <w:r w:rsidRPr="00117D88">
        <w:rPr>
          <w:color w:val="000000"/>
          <w:sz w:val="26"/>
          <w:szCs w:val="26"/>
        </w:rPr>
        <w:t>б</w:t>
      </w:r>
      <w:r w:rsidRPr="00117D88">
        <w:rPr>
          <w:color w:val="000000"/>
          <w:sz w:val="26"/>
          <w:szCs w:val="26"/>
        </w:rPr>
        <w:t xml:space="preserve">ственниками утраченного жилого помещения, обязаны произвести </w:t>
      </w:r>
      <w:r w:rsidR="00D77120">
        <w:rPr>
          <w:color w:val="000000"/>
          <w:sz w:val="26"/>
          <w:szCs w:val="26"/>
        </w:rPr>
        <w:t xml:space="preserve">демонтаж и снятие с </w:t>
      </w:r>
      <w:r w:rsidR="00953E55">
        <w:rPr>
          <w:color w:val="000000"/>
          <w:sz w:val="26"/>
          <w:szCs w:val="26"/>
        </w:rPr>
        <w:t>кадастрового учета жилого помещения,</w:t>
      </w:r>
      <w:r w:rsidR="00DF0E48">
        <w:rPr>
          <w:color w:val="000000"/>
          <w:sz w:val="26"/>
          <w:szCs w:val="26"/>
        </w:rPr>
        <w:t xml:space="preserve"> безвозмездное отчуждение</w:t>
      </w:r>
      <w:r w:rsidR="00953E55">
        <w:rPr>
          <w:color w:val="000000"/>
          <w:sz w:val="26"/>
          <w:szCs w:val="26"/>
        </w:rPr>
        <w:t xml:space="preserve"> земельного участка, на </w:t>
      </w:r>
      <w:r w:rsidRPr="00117D88">
        <w:rPr>
          <w:color w:val="000000"/>
          <w:sz w:val="26"/>
          <w:szCs w:val="26"/>
        </w:rPr>
        <w:t xml:space="preserve"> котором оно расположено, в случае если на этот земельный участок оформлено право собственности пострадавшего гражданина,</w:t>
      </w:r>
      <w:r w:rsidR="00953E55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в муниципальную со</w:t>
      </w:r>
      <w:r w:rsidRPr="00117D88">
        <w:rPr>
          <w:color w:val="000000"/>
          <w:sz w:val="26"/>
          <w:szCs w:val="26"/>
        </w:rPr>
        <w:t>б</w:t>
      </w:r>
      <w:r w:rsidRPr="00117D88">
        <w:rPr>
          <w:color w:val="000000"/>
          <w:sz w:val="26"/>
          <w:szCs w:val="26"/>
        </w:rPr>
        <w:t>ственность. Собственники и члены их семьи, а также все зарегистрированные в утр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 xml:space="preserve">ченном жилом помещении граждане по месту жительства (пребывания) независимо от свойства (родства) обязаны </w:t>
      </w:r>
      <w:r w:rsidR="00953E55">
        <w:rPr>
          <w:color w:val="000000"/>
          <w:sz w:val="26"/>
          <w:szCs w:val="26"/>
        </w:rPr>
        <w:t>сняться с регистрационного</w:t>
      </w:r>
      <w:r w:rsidR="004A5096">
        <w:rPr>
          <w:color w:val="000000"/>
          <w:sz w:val="26"/>
          <w:szCs w:val="26"/>
        </w:rPr>
        <w:t xml:space="preserve"> </w:t>
      </w:r>
      <w:r w:rsidR="00953E55">
        <w:rPr>
          <w:color w:val="000000"/>
          <w:sz w:val="26"/>
          <w:szCs w:val="26"/>
        </w:rPr>
        <w:t xml:space="preserve">учета </w:t>
      </w:r>
      <w:r w:rsidR="004A5096">
        <w:rPr>
          <w:color w:val="000000"/>
          <w:sz w:val="26"/>
          <w:szCs w:val="26"/>
        </w:rPr>
        <w:t xml:space="preserve">в </w:t>
      </w:r>
      <w:r w:rsidRPr="00117D88">
        <w:rPr>
          <w:color w:val="000000"/>
          <w:sz w:val="26"/>
          <w:szCs w:val="26"/>
        </w:rPr>
        <w:t>жило</w:t>
      </w:r>
      <w:r w:rsidR="004A5096">
        <w:rPr>
          <w:color w:val="000000"/>
          <w:sz w:val="26"/>
          <w:szCs w:val="26"/>
        </w:rPr>
        <w:t>м</w:t>
      </w:r>
      <w:r w:rsidRPr="00117D88">
        <w:rPr>
          <w:color w:val="000000"/>
          <w:sz w:val="26"/>
          <w:szCs w:val="26"/>
        </w:rPr>
        <w:t xml:space="preserve"> помещени</w:t>
      </w:r>
      <w:r w:rsidR="004A5096">
        <w:rPr>
          <w:color w:val="000000"/>
          <w:sz w:val="26"/>
          <w:szCs w:val="26"/>
        </w:rPr>
        <w:t>и</w:t>
      </w:r>
      <w:r w:rsidRPr="00117D88">
        <w:rPr>
          <w:color w:val="000000"/>
          <w:sz w:val="26"/>
          <w:szCs w:val="26"/>
        </w:rPr>
        <w:t>. Отчуждение земельного участка осуществляется в соответствии с гражданским и з</w:t>
      </w:r>
      <w:r w:rsidRPr="00117D88">
        <w:rPr>
          <w:color w:val="000000"/>
          <w:sz w:val="26"/>
          <w:szCs w:val="26"/>
        </w:rPr>
        <w:t>е</w:t>
      </w:r>
      <w:r w:rsidRPr="00117D88">
        <w:rPr>
          <w:color w:val="000000"/>
          <w:sz w:val="26"/>
          <w:szCs w:val="26"/>
        </w:rPr>
        <w:t>мельным законодательством Российской Федерации;</w:t>
      </w:r>
    </w:p>
    <w:p w14:paraId="3AC759F8" w14:textId="5A60C3E9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Обязательства, указанные в настоящем пункте</w:t>
      </w:r>
      <w:r w:rsidR="004A5096">
        <w:rPr>
          <w:color w:val="000000"/>
          <w:sz w:val="26"/>
          <w:szCs w:val="26"/>
        </w:rPr>
        <w:t xml:space="preserve"> оформляются в простой </w:t>
      </w:r>
      <w:r w:rsidR="00F40F58">
        <w:rPr>
          <w:color w:val="000000"/>
          <w:sz w:val="26"/>
          <w:szCs w:val="26"/>
        </w:rPr>
        <w:t xml:space="preserve">      </w:t>
      </w:r>
      <w:r w:rsidR="004A5096">
        <w:rPr>
          <w:color w:val="000000"/>
          <w:sz w:val="26"/>
          <w:szCs w:val="26"/>
        </w:rPr>
        <w:t>письменной форме</w:t>
      </w:r>
      <w:r w:rsidR="00055C8B">
        <w:rPr>
          <w:color w:val="000000"/>
          <w:sz w:val="26"/>
          <w:szCs w:val="26"/>
        </w:rPr>
        <w:t>, с указанием разумного срока</w:t>
      </w:r>
      <w:r w:rsidR="00F40F58">
        <w:rPr>
          <w:color w:val="000000"/>
          <w:sz w:val="26"/>
          <w:szCs w:val="26"/>
        </w:rPr>
        <w:t xml:space="preserve"> их исполнения пострадавшими гражданами</w:t>
      </w:r>
      <w:r w:rsidR="00055C8B">
        <w:rPr>
          <w:color w:val="000000"/>
          <w:sz w:val="26"/>
          <w:szCs w:val="26"/>
        </w:rPr>
        <w:t xml:space="preserve"> (но не более шести месяцев </w:t>
      </w:r>
      <w:proofErr w:type="gramStart"/>
      <w:r w:rsidR="00055C8B">
        <w:rPr>
          <w:color w:val="000000"/>
          <w:sz w:val="26"/>
          <w:szCs w:val="26"/>
        </w:rPr>
        <w:t>с даты получения</w:t>
      </w:r>
      <w:proofErr w:type="gramEnd"/>
      <w:r w:rsidR="00055C8B">
        <w:rPr>
          <w:color w:val="000000"/>
          <w:sz w:val="26"/>
          <w:szCs w:val="26"/>
        </w:rPr>
        <w:t xml:space="preserve"> выплаты</w:t>
      </w:r>
      <w:r w:rsidR="00F40F58">
        <w:rPr>
          <w:color w:val="000000"/>
          <w:sz w:val="26"/>
          <w:szCs w:val="26"/>
        </w:rPr>
        <w:t xml:space="preserve">). Данные </w:t>
      </w:r>
      <w:r w:rsidR="00DF0E48">
        <w:rPr>
          <w:color w:val="000000"/>
          <w:sz w:val="26"/>
          <w:szCs w:val="26"/>
        </w:rPr>
        <w:t xml:space="preserve">         </w:t>
      </w:r>
      <w:r w:rsidR="00F40F58">
        <w:rPr>
          <w:color w:val="000000"/>
          <w:sz w:val="26"/>
          <w:szCs w:val="26"/>
        </w:rPr>
        <w:t>обяз</w:t>
      </w:r>
      <w:r w:rsidR="00DF0E48">
        <w:rPr>
          <w:color w:val="000000"/>
          <w:sz w:val="26"/>
          <w:szCs w:val="26"/>
        </w:rPr>
        <w:t>а</w:t>
      </w:r>
      <w:r w:rsidR="00F40F58">
        <w:rPr>
          <w:color w:val="000000"/>
          <w:sz w:val="26"/>
          <w:szCs w:val="26"/>
        </w:rPr>
        <w:t xml:space="preserve">тельства хранятся в администрации Чугуевского муниципального округа. </w:t>
      </w:r>
    </w:p>
    <w:p w14:paraId="0CD348D4" w14:textId="04B9160E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7. Пострадавшие граждане вправе обратиться за получением выплаты</w:t>
      </w:r>
      <w:r w:rsidR="004E0A94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в течение шести месяцев, следующих за месяцем наступления чрезвычайной ситуации.</w:t>
      </w:r>
    </w:p>
    <w:p w14:paraId="209D964E" w14:textId="640DE3AF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8. Для реализации права на предоставление выплаты пострадавшие граждане вправе обратиться </w:t>
      </w:r>
      <w:r w:rsidRPr="00117D88">
        <w:rPr>
          <w:sz w:val="26"/>
          <w:szCs w:val="26"/>
        </w:rPr>
        <w:t xml:space="preserve">лично в </w:t>
      </w:r>
      <w:r w:rsidR="004E0A94">
        <w:rPr>
          <w:sz w:val="26"/>
          <w:szCs w:val="26"/>
        </w:rPr>
        <w:t xml:space="preserve">отдел по делам </w:t>
      </w:r>
      <w:r w:rsidRPr="00117D88">
        <w:rPr>
          <w:sz w:val="26"/>
          <w:szCs w:val="26"/>
        </w:rPr>
        <w:t xml:space="preserve"> гражданской обороны и чрезвычайным с</w:t>
      </w:r>
      <w:r w:rsidRPr="00117D88">
        <w:rPr>
          <w:sz w:val="26"/>
          <w:szCs w:val="26"/>
        </w:rPr>
        <w:t>и</w:t>
      </w:r>
      <w:r w:rsidRPr="00117D88">
        <w:rPr>
          <w:sz w:val="26"/>
          <w:szCs w:val="26"/>
        </w:rPr>
        <w:t xml:space="preserve">туациям </w:t>
      </w:r>
      <w:r w:rsidR="007811BF">
        <w:rPr>
          <w:sz w:val="26"/>
          <w:szCs w:val="26"/>
        </w:rPr>
        <w:t xml:space="preserve">администрации </w:t>
      </w:r>
      <w:r w:rsidR="00C9634B">
        <w:rPr>
          <w:sz w:val="26"/>
          <w:szCs w:val="26"/>
        </w:rPr>
        <w:t xml:space="preserve">Чугуевского муниципального </w:t>
      </w:r>
      <w:r w:rsidRPr="00117D88">
        <w:rPr>
          <w:sz w:val="26"/>
          <w:szCs w:val="26"/>
        </w:rPr>
        <w:t>округа</w:t>
      </w:r>
      <w:r w:rsidR="00335BAA">
        <w:rPr>
          <w:sz w:val="26"/>
          <w:szCs w:val="26"/>
        </w:rPr>
        <w:t xml:space="preserve"> </w:t>
      </w:r>
      <w:r w:rsidRPr="00117D88">
        <w:rPr>
          <w:sz w:val="26"/>
          <w:szCs w:val="26"/>
        </w:rPr>
        <w:t>(далее</w:t>
      </w:r>
      <w:r w:rsidR="00335BAA">
        <w:rPr>
          <w:sz w:val="26"/>
          <w:szCs w:val="26"/>
        </w:rPr>
        <w:t xml:space="preserve"> </w:t>
      </w:r>
      <w:r w:rsidRPr="00117D88">
        <w:rPr>
          <w:sz w:val="26"/>
          <w:szCs w:val="26"/>
        </w:rPr>
        <w:t xml:space="preserve">- </w:t>
      </w:r>
      <w:r w:rsidR="00C9634B">
        <w:rPr>
          <w:sz w:val="26"/>
          <w:szCs w:val="26"/>
        </w:rPr>
        <w:t xml:space="preserve">отдел </w:t>
      </w:r>
      <w:r w:rsidRPr="00117D88">
        <w:rPr>
          <w:sz w:val="26"/>
          <w:szCs w:val="26"/>
        </w:rPr>
        <w:t xml:space="preserve">по делам </w:t>
      </w:r>
      <w:r w:rsidRPr="00117D88">
        <w:rPr>
          <w:sz w:val="26"/>
          <w:szCs w:val="26"/>
        </w:rPr>
        <w:lastRenderedPageBreak/>
        <w:t>ГО и ЧС) с</w:t>
      </w:r>
      <w:r w:rsidR="00C9634B">
        <w:rPr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письменным заявлением соответственно по форме согласно приложению  к настоящему Порядку для граждан, являющихся собственниками утраченных жилых помещений.</w:t>
      </w:r>
    </w:p>
    <w:p w14:paraId="589BE508" w14:textId="58624838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В случае если утраченное жилое помещение принадлежит нескольким со</w:t>
      </w:r>
      <w:r w:rsidRPr="00117D88">
        <w:rPr>
          <w:color w:val="000000"/>
          <w:sz w:val="26"/>
          <w:szCs w:val="26"/>
        </w:rPr>
        <w:t>б</w:t>
      </w:r>
      <w:r w:rsidRPr="00117D88">
        <w:rPr>
          <w:color w:val="000000"/>
          <w:sz w:val="26"/>
          <w:szCs w:val="26"/>
        </w:rPr>
        <w:t>ственникам на праве общей совместной или общей долевой собственности</w:t>
      </w:r>
      <w:r w:rsidRPr="00117D88">
        <w:rPr>
          <w:color w:val="000000"/>
          <w:sz w:val="26"/>
          <w:szCs w:val="26"/>
        </w:rPr>
        <w:br/>
        <w:t>предоставление выплаты осуществляется при условии подачи заявления, подписанн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го всеми собственниками утраченного жилого помещения</w:t>
      </w:r>
      <w:r w:rsidR="00106ABE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 xml:space="preserve">(далее – совместное </w:t>
      </w:r>
      <w:r w:rsidR="00106ABE">
        <w:rPr>
          <w:color w:val="000000"/>
          <w:sz w:val="26"/>
          <w:szCs w:val="26"/>
        </w:rPr>
        <w:t xml:space="preserve">       </w:t>
      </w:r>
      <w:r w:rsidRPr="00117D88">
        <w:rPr>
          <w:color w:val="000000"/>
          <w:sz w:val="26"/>
          <w:szCs w:val="26"/>
        </w:rPr>
        <w:t>заявление).</w:t>
      </w:r>
    </w:p>
    <w:p w14:paraId="6FAE54AC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К заявлению прилагаются следующие документы:</w:t>
      </w:r>
    </w:p>
    <w:p w14:paraId="0DF3327D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а) копия паспорта гражданина Российской Федерации (иного документа, уд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стоверяющего личность заявителя, либо временного удостоверения личности гражд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нина Российской Федерации);</w:t>
      </w:r>
    </w:p>
    <w:p w14:paraId="45E49D62" w14:textId="533DF782" w:rsidR="00117D88" w:rsidRPr="00117D88" w:rsidRDefault="00117D88" w:rsidP="007811BF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б) копия доверенности, оформленной в соответствии с действующим законод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тельством Российской Федерации (в случае обращения уполномоченного представ</w:t>
      </w:r>
      <w:r w:rsidRPr="00117D88">
        <w:rPr>
          <w:color w:val="000000"/>
          <w:sz w:val="26"/>
          <w:szCs w:val="26"/>
        </w:rPr>
        <w:t>и</w:t>
      </w:r>
      <w:r w:rsidRPr="00117D88">
        <w:rPr>
          <w:color w:val="000000"/>
          <w:sz w:val="26"/>
          <w:szCs w:val="26"/>
        </w:rPr>
        <w:t>теля заявителя), и копия паспорта гражданина Российской Федерации</w:t>
      </w:r>
      <w:r w:rsidRPr="00117D88">
        <w:rPr>
          <w:color w:val="000000"/>
          <w:sz w:val="26"/>
          <w:szCs w:val="26"/>
        </w:rPr>
        <w:br/>
        <w:t>(иного документа, удостоверяющего личность уполномоченного представителя з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явителя, либо временного удостоверения личности гражданина Российской Федер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ции);</w:t>
      </w:r>
    </w:p>
    <w:p w14:paraId="6E768660" w14:textId="5452D240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в) копии документов, которые в соответствии с законодательством Российской Федерации являются основанием для государственной регистрации права собстве</w:t>
      </w:r>
      <w:r w:rsidRPr="00117D88">
        <w:rPr>
          <w:color w:val="000000"/>
          <w:sz w:val="26"/>
          <w:szCs w:val="26"/>
        </w:rPr>
        <w:t>н</w:t>
      </w:r>
      <w:r w:rsidR="003E4257">
        <w:rPr>
          <w:color w:val="000000"/>
          <w:sz w:val="26"/>
          <w:szCs w:val="26"/>
        </w:rPr>
        <w:t>ности на утраченное жилое помещение и земельный участок</w:t>
      </w:r>
      <w:r w:rsidRPr="00117D88">
        <w:rPr>
          <w:color w:val="000000"/>
          <w:sz w:val="26"/>
          <w:szCs w:val="26"/>
        </w:rPr>
        <w:t xml:space="preserve"> (в случае </w:t>
      </w:r>
      <w:proofErr w:type="gramStart"/>
      <w:r w:rsidRPr="00117D88">
        <w:rPr>
          <w:color w:val="000000"/>
          <w:sz w:val="26"/>
          <w:szCs w:val="26"/>
        </w:rPr>
        <w:t>отсутствия р</w:t>
      </w:r>
      <w:r w:rsidRPr="00117D88">
        <w:rPr>
          <w:color w:val="000000"/>
          <w:sz w:val="26"/>
          <w:szCs w:val="26"/>
        </w:rPr>
        <w:t>е</w:t>
      </w:r>
      <w:r w:rsidRPr="00117D88">
        <w:rPr>
          <w:color w:val="000000"/>
          <w:sz w:val="26"/>
          <w:szCs w:val="26"/>
        </w:rPr>
        <w:t>гистрации права собственности пострадавшего гражданина</w:t>
      </w:r>
      <w:proofErr w:type="gramEnd"/>
      <w:r w:rsidRPr="00117D88">
        <w:rPr>
          <w:color w:val="000000"/>
          <w:sz w:val="26"/>
          <w:szCs w:val="26"/>
        </w:rPr>
        <w:t xml:space="preserve"> на утраченное жилое п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мещение в Едином государственном реестре недвижимости);</w:t>
      </w:r>
    </w:p>
    <w:p w14:paraId="540DFF8B" w14:textId="435BA2EC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г) справки управляющей компании, </w:t>
      </w:r>
      <w:proofErr w:type="spellStart"/>
      <w:r w:rsidRPr="00117D88">
        <w:rPr>
          <w:color w:val="000000"/>
          <w:sz w:val="26"/>
          <w:szCs w:val="26"/>
        </w:rPr>
        <w:t>ресурсоснабжающих</w:t>
      </w:r>
      <w:proofErr w:type="spellEnd"/>
      <w:r w:rsidRPr="00117D88">
        <w:rPr>
          <w:color w:val="000000"/>
          <w:sz w:val="26"/>
          <w:szCs w:val="26"/>
        </w:rPr>
        <w:t xml:space="preserve"> организаций</w:t>
      </w:r>
      <w:r w:rsidRPr="00117D88">
        <w:rPr>
          <w:color w:val="000000"/>
          <w:sz w:val="26"/>
          <w:szCs w:val="26"/>
        </w:rPr>
        <w:br/>
        <w:t>об отсутствии задолженности по оплате за содержание жилого помещения</w:t>
      </w:r>
      <w:r w:rsidRPr="00117D88">
        <w:rPr>
          <w:color w:val="000000"/>
          <w:sz w:val="26"/>
          <w:szCs w:val="26"/>
        </w:rPr>
        <w:br/>
        <w:t>и коммунальные услуги;</w:t>
      </w:r>
    </w:p>
    <w:p w14:paraId="38115C47" w14:textId="5A8C1DD0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д)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реквизиты заявителя для перечисления материальной выплаты.</w:t>
      </w:r>
    </w:p>
    <w:p w14:paraId="0D0DCF09" w14:textId="0858B267" w:rsidR="00117D88" w:rsidRPr="00117D88" w:rsidRDefault="00106ABE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117D88" w:rsidRPr="00117D88">
        <w:rPr>
          <w:color w:val="000000"/>
          <w:sz w:val="26"/>
          <w:szCs w:val="26"/>
        </w:rPr>
        <w:t>выписка из Единого государственного реестра недвижимости</w:t>
      </w:r>
      <w:r>
        <w:rPr>
          <w:color w:val="000000"/>
          <w:sz w:val="26"/>
          <w:szCs w:val="26"/>
        </w:rPr>
        <w:t xml:space="preserve"> о правах </w:t>
      </w:r>
      <w:r w:rsidR="00117D88" w:rsidRPr="00117D88">
        <w:rPr>
          <w:color w:val="000000"/>
          <w:sz w:val="26"/>
          <w:szCs w:val="26"/>
        </w:rPr>
        <w:t>п</w:t>
      </w:r>
      <w:r w:rsidR="00117D88" w:rsidRPr="00117D88">
        <w:rPr>
          <w:color w:val="000000"/>
          <w:sz w:val="26"/>
          <w:szCs w:val="26"/>
        </w:rPr>
        <w:t>о</w:t>
      </w:r>
      <w:r w:rsidR="00117D88" w:rsidRPr="00117D88">
        <w:rPr>
          <w:color w:val="000000"/>
          <w:sz w:val="26"/>
          <w:szCs w:val="26"/>
        </w:rPr>
        <w:t>страдавшего гражданина на утраченное жилое помещение</w:t>
      </w:r>
      <w:r w:rsidR="003E4257">
        <w:rPr>
          <w:color w:val="000000"/>
          <w:sz w:val="26"/>
          <w:szCs w:val="26"/>
        </w:rPr>
        <w:t xml:space="preserve"> и земельный участок</w:t>
      </w:r>
      <w:r w:rsidR="00117D88" w:rsidRPr="00117D88">
        <w:rPr>
          <w:color w:val="000000"/>
          <w:sz w:val="26"/>
          <w:szCs w:val="26"/>
        </w:rPr>
        <w:t xml:space="preserve"> (в случае регистрации права собственности пострадавшего гражданина на утраченное жилое помещение в Едином государственном реестре недвижимости);</w:t>
      </w:r>
    </w:p>
    <w:p w14:paraId="65CC4B6F" w14:textId="19B1F5E3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proofErr w:type="gramStart"/>
      <w:r w:rsidRPr="00117D88">
        <w:rPr>
          <w:color w:val="000000"/>
          <w:sz w:val="26"/>
          <w:szCs w:val="26"/>
        </w:rPr>
        <w:t xml:space="preserve">ж) документы, содержащие сведения, подтверждающие регистрацию заявителя по месту жительства в утраченном жилом помещении на территории </w:t>
      </w:r>
      <w:r w:rsidR="00C9634B">
        <w:rPr>
          <w:color w:val="000000"/>
          <w:sz w:val="26"/>
          <w:szCs w:val="26"/>
        </w:rPr>
        <w:t>Чугуевского м</w:t>
      </w:r>
      <w:r w:rsidR="00C9634B">
        <w:rPr>
          <w:color w:val="000000"/>
          <w:sz w:val="26"/>
          <w:szCs w:val="26"/>
        </w:rPr>
        <w:t>у</w:t>
      </w:r>
      <w:r w:rsidR="00C9634B">
        <w:rPr>
          <w:color w:val="000000"/>
          <w:sz w:val="26"/>
          <w:szCs w:val="26"/>
        </w:rPr>
        <w:lastRenderedPageBreak/>
        <w:t xml:space="preserve">ниципального </w:t>
      </w:r>
      <w:r w:rsidRPr="00117D88">
        <w:rPr>
          <w:color w:val="000000"/>
          <w:sz w:val="26"/>
          <w:szCs w:val="26"/>
        </w:rPr>
        <w:t>округа на день введения режима чрезвычайной ситуации или решения суда об установлении факта проживания по месту жительства в утраченных жилых помещениях на день введения режима чрезвычайной ситуации, в случае отсутствия регистрации по месту жительств в утраченных жилых помещениях на день введения режима</w:t>
      </w:r>
      <w:proofErr w:type="gramEnd"/>
      <w:r w:rsidRPr="00117D88">
        <w:rPr>
          <w:color w:val="000000"/>
          <w:sz w:val="26"/>
          <w:szCs w:val="26"/>
        </w:rPr>
        <w:t xml:space="preserve"> чрезвычайной ситуации;</w:t>
      </w:r>
    </w:p>
    <w:p w14:paraId="6976BFE2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proofErr w:type="gramStart"/>
      <w:r w:rsidRPr="00117D88">
        <w:rPr>
          <w:color w:val="000000"/>
          <w:sz w:val="26"/>
          <w:szCs w:val="26"/>
        </w:rPr>
        <w:t>з)</w:t>
      </w:r>
      <w:bookmarkStart w:id="2" w:name="sub_345"/>
      <w:r w:rsidRPr="00117D88">
        <w:rPr>
          <w:color w:val="000000"/>
          <w:sz w:val="26"/>
          <w:szCs w:val="26"/>
        </w:rPr>
        <w:t xml:space="preserve"> выписка из Единого государственного реестра недвижимости о зарегистр</w:t>
      </w:r>
      <w:r w:rsidRPr="00117D88">
        <w:rPr>
          <w:color w:val="000000"/>
          <w:sz w:val="26"/>
          <w:szCs w:val="26"/>
        </w:rPr>
        <w:t>и</w:t>
      </w:r>
      <w:r w:rsidRPr="00117D88">
        <w:rPr>
          <w:color w:val="000000"/>
          <w:sz w:val="26"/>
          <w:szCs w:val="26"/>
        </w:rPr>
        <w:t>рованных правах заявителя на имевшиеся у него на дату введения режима чрезвыча</w:t>
      </w:r>
      <w:r w:rsidRPr="00117D88">
        <w:rPr>
          <w:color w:val="000000"/>
          <w:sz w:val="26"/>
          <w:szCs w:val="26"/>
        </w:rPr>
        <w:t>й</w:t>
      </w:r>
      <w:r w:rsidRPr="00117D88">
        <w:rPr>
          <w:color w:val="000000"/>
          <w:sz w:val="26"/>
          <w:szCs w:val="26"/>
        </w:rPr>
        <w:t>ной ситуации объекты недвижимого имущества на территории Российской Федер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>ции;</w:t>
      </w:r>
      <w:proofErr w:type="gramEnd"/>
    </w:p>
    <w:p w14:paraId="0BAC23C9" w14:textId="5B32C215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и)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 xml:space="preserve">документы, подтверждающие наличие или отсутствие у заявителя жилого помещения, </w:t>
      </w:r>
      <w:proofErr w:type="gramStart"/>
      <w:r w:rsidRPr="00117D88">
        <w:rPr>
          <w:color w:val="000000"/>
          <w:sz w:val="26"/>
          <w:szCs w:val="26"/>
        </w:rPr>
        <w:t>нанимателем</w:t>
      </w:r>
      <w:proofErr w:type="gramEnd"/>
      <w:r w:rsidRPr="00117D88">
        <w:rPr>
          <w:color w:val="000000"/>
          <w:sz w:val="26"/>
          <w:szCs w:val="26"/>
        </w:rPr>
        <w:t xml:space="preserve"> по договору социального найма которого он является.</w:t>
      </w:r>
    </w:p>
    <w:p w14:paraId="65E591F6" w14:textId="6D81FF16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proofErr w:type="gramStart"/>
      <w:r w:rsidRPr="00117D88">
        <w:rPr>
          <w:color w:val="000000"/>
          <w:sz w:val="26"/>
          <w:szCs w:val="26"/>
        </w:rPr>
        <w:t>к) копия заключения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 xml:space="preserve">межведомственной комиссии по оценке соответствия </w:t>
      </w:r>
      <w:r w:rsidR="005B2BE7">
        <w:rPr>
          <w:color w:val="000000"/>
          <w:sz w:val="26"/>
          <w:szCs w:val="26"/>
        </w:rPr>
        <w:t xml:space="preserve">  </w:t>
      </w:r>
      <w:r w:rsidRPr="00117D88">
        <w:rPr>
          <w:color w:val="000000"/>
          <w:sz w:val="26"/>
          <w:szCs w:val="26"/>
        </w:rPr>
        <w:t>помещения (многоквартирного дома) требованиям, установленным в Положении о признании помещения жилым помещениям, жилого помещения непригодным для проживания, многоквартирного дома аварийным и подлежащим сносу или реко</w:t>
      </w:r>
      <w:r w:rsidRPr="00117D88">
        <w:rPr>
          <w:color w:val="000000"/>
          <w:sz w:val="26"/>
          <w:szCs w:val="26"/>
        </w:rPr>
        <w:t>н</w:t>
      </w:r>
      <w:r w:rsidRPr="00117D88">
        <w:rPr>
          <w:color w:val="000000"/>
          <w:sz w:val="26"/>
          <w:szCs w:val="26"/>
        </w:rPr>
        <w:t>струкции, садового дома жилым домом и жилого дома садовым дом</w:t>
      </w:r>
      <w:r w:rsidRPr="00117D88">
        <w:rPr>
          <w:sz w:val="26"/>
          <w:szCs w:val="26"/>
        </w:rPr>
        <w:t>о</w:t>
      </w:r>
      <w:bookmarkEnd w:id="2"/>
      <w:r w:rsidRPr="00117D88">
        <w:rPr>
          <w:sz w:val="26"/>
          <w:szCs w:val="26"/>
        </w:rPr>
        <w:t>м, утвержденном постановлением Правительства Российской Федерации от 28.01.2006 №47</w:t>
      </w:r>
      <w:r w:rsidR="00D245DB">
        <w:rPr>
          <w:sz w:val="26"/>
          <w:szCs w:val="26"/>
        </w:rPr>
        <w:t xml:space="preserve"> «Об утверждении положения о признании помещения жилым помещением</w:t>
      </w:r>
      <w:r w:rsidR="00D245DB">
        <w:rPr>
          <w:rFonts w:ascii="Arial" w:eastAsiaTheme="minorHAnsi" w:hAnsi="Arial" w:cs="Arial"/>
          <w:lang w:eastAsia="en-US"/>
        </w:rPr>
        <w:t xml:space="preserve">, </w:t>
      </w:r>
      <w:r w:rsidR="00D245DB" w:rsidRPr="00E676B1">
        <w:rPr>
          <w:rFonts w:eastAsiaTheme="minorHAnsi"/>
          <w:sz w:val="26"/>
          <w:szCs w:val="26"/>
          <w:lang w:eastAsia="en-US"/>
        </w:rPr>
        <w:t xml:space="preserve">жилого </w:t>
      </w:r>
      <w:r w:rsidR="005B2BE7">
        <w:rPr>
          <w:rFonts w:eastAsiaTheme="minorHAnsi"/>
          <w:sz w:val="26"/>
          <w:szCs w:val="26"/>
          <w:lang w:eastAsia="en-US"/>
        </w:rPr>
        <w:t xml:space="preserve">      </w:t>
      </w:r>
      <w:r w:rsidR="00D245DB" w:rsidRPr="00E676B1">
        <w:rPr>
          <w:rFonts w:eastAsiaTheme="minorHAnsi"/>
          <w:sz w:val="26"/>
          <w:szCs w:val="26"/>
          <w:lang w:eastAsia="en-US"/>
        </w:rPr>
        <w:t>помещени</w:t>
      </w:r>
      <w:r w:rsidR="00E676B1" w:rsidRPr="00E676B1">
        <w:rPr>
          <w:rFonts w:eastAsiaTheme="minorHAnsi"/>
          <w:sz w:val="26"/>
          <w:szCs w:val="26"/>
          <w:lang w:eastAsia="en-US"/>
        </w:rPr>
        <w:t>я</w:t>
      </w:r>
      <w:proofErr w:type="gramEnd"/>
      <w:r w:rsidR="00E676B1" w:rsidRPr="00E676B1">
        <w:rPr>
          <w:rFonts w:eastAsiaTheme="minorHAnsi"/>
          <w:sz w:val="26"/>
          <w:szCs w:val="26"/>
          <w:lang w:eastAsia="en-US"/>
        </w:rPr>
        <w:t xml:space="preserve"> непригодным для проживания,</w:t>
      </w:r>
      <w:r w:rsidR="00D245DB" w:rsidRPr="00E676B1">
        <w:rPr>
          <w:rFonts w:eastAsiaTheme="minorHAnsi"/>
          <w:sz w:val="26"/>
          <w:szCs w:val="26"/>
          <w:lang w:eastAsia="en-US"/>
        </w:rPr>
        <w:t xml:space="preserve"> </w:t>
      </w:r>
      <w:r w:rsidR="00E676B1" w:rsidRPr="00E676B1">
        <w:rPr>
          <w:rFonts w:eastAsiaTheme="minorHAnsi"/>
          <w:sz w:val="26"/>
          <w:szCs w:val="26"/>
          <w:lang w:eastAsia="en-US"/>
        </w:rPr>
        <w:t>многоквартирного дома аварийным и по</w:t>
      </w:r>
      <w:r w:rsidR="00E676B1" w:rsidRPr="00E676B1">
        <w:rPr>
          <w:rFonts w:eastAsiaTheme="minorHAnsi"/>
          <w:sz w:val="26"/>
          <w:szCs w:val="26"/>
          <w:lang w:eastAsia="en-US"/>
        </w:rPr>
        <w:t>д</w:t>
      </w:r>
      <w:r w:rsidR="00E676B1" w:rsidRPr="00E676B1">
        <w:rPr>
          <w:rFonts w:eastAsiaTheme="minorHAnsi"/>
          <w:sz w:val="26"/>
          <w:szCs w:val="26"/>
          <w:lang w:eastAsia="en-US"/>
        </w:rPr>
        <w:t>лежащим сносу или реконструкции, садового дома жилым домом и жилого дома с</w:t>
      </w:r>
      <w:r w:rsidR="00E676B1" w:rsidRPr="00E676B1">
        <w:rPr>
          <w:rFonts w:eastAsiaTheme="minorHAnsi"/>
          <w:sz w:val="26"/>
          <w:szCs w:val="26"/>
          <w:lang w:eastAsia="en-US"/>
        </w:rPr>
        <w:t>а</w:t>
      </w:r>
      <w:r w:rsidR="00E676B1" w:rsidRPr="00E676B1">
        <w:rPr>
          <w:rFonts w:eastAsiaTheme="minorHAnsi"/>
          <w:sz w:val="26"/>
          <w:szCs w:val="26"/>
          <w:lang w:eastAsia="en-US"/>
        </w:rPr>
        <w:t>довым</w:t>
      </w:r>
      <w:r w:rsidR="00E676B1">
        <w:rPr>
          <w:rFonts w:eastAsiaTheme="minorHAnsi"/>
          <w:sz w:val="26"/>
          <w:szCs w:val="26"/>
          <w:lang w:eastAsia="en-US"/>
        </w:rPr>
        <w:t xml:space="preserve">     </w:t>
      </w:r>
      <w:r w:rsidR="00E676B1" w:rsidRPr="00E676B1">
        <w:rPr>
          <w:rFonts w:eastAsiaTheme="minorHAnsi"/>
          <w:sz w:val="26"/>
          <w:szCs w:val="26"/>
          <w:lang w:eastAsia="en-US"/>
        </w:rPr>
        <w:t xml:space="preserve"> домом»</w:t>
      </w:r>
      <w:r w:rsidRPr="00117D88">
        <w:rPr>
          <w:sz w:val="26"/>
          <w:szCs w:val="26"/>
        </w:rPr>
        <w:t>;</w:t>
      </w:r>
    </w:p>
    <w:p w14:paraId="331D7032" w14:textId="2F23E5AE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Заявление и документы, указанные в пункте 8, </w:t>
      </w:r>
      <w:r w:rsidRPr="00117D88">
        <w:rPr>
          <w:sz w:val="26"/>
          <w:szCs w:val="26"/>
        </w:rPr>
        <w:t xml:space="preserve">заверенные в установленном </w:t>
      </w:r>
      <w:r w:rsidR="005B2BE7">
        <w:rPr>
          <w:sz w:val="26"/>
          <w:szCs w:val="26"/>
        </w:rPr>
        <w:t xml:space="preserve"> </w:t>
      </w:r>
      <w:r w:rsidRPr="00117D88">
        <w:rPr>
          <w:sz w:val="26"/>
          <w:szCs w:val="26"/>
        </w:rPr>
        <w:t>законодательстве Российской Федерации порядке,</w:t>
      </w:r>
      <w:r w:rsidR="00C9634B">
        <w:rPr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подаются заявителем при неп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средственном обращении.</w:t>
      </w:r>
    </w:p>
    <w:p w14:paraId="0B66023D" w14:textId="0F2F1343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9. Заявление регистрируется в день поступления с указанием номера и даты </w:t>
      </w:r>
      <w:r w:rsidR="005B2BE7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регистрации.</w:t>
      </w:r>
    </w:p>
    <w:p w14:paraId="637089FE" w14:textId="301A2DD4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10. В течение трех рабочих дней с момента поступления заявления </w:t>
      </w:r>
      <w:r w:rsidR="00C9634B">
        <w:rPr>
          <w:color w:val="000000"/>
          <w:sz w:val="26"/>
          <w:szCs w:val="26"/>
        </w:rPr>
        <w:t xml:space="preserve">отдел </w:t>
      </w:r>
      <w:r w:rsidRPr="00117D88">
        <w:rPr>
          <w:sz w:val="26"/>
          <w:szCs w:val="26"/>
        </w:rPr>
        <w:t xml:space="preserve">по </w:t>
      </w:r>
      <w:r w:rsidR="005B2BE7">
        <w:rPr>
          <w:sz w:val="26"/>
          <w:szCs w:val="26"/>
        </w:rPr>
        <w:t xml:space="preserve">  </w:t>
      </w:r>
      <w:r w:rsidRPr="00117D88">
        <w:rPr>
          <w:sz w:val="26"/>
          <w:szCs w:val="26"/>
        </w:rPr>
        <w:t xml:space="preserve">делам ГО и ЧС  письменно </w:t>
      </w:r>
      <w:r w:rsidRPr="00117D88">
        <w:rPr>
          <w:color w:val="000000"/>
          <w:sz w:val="26"/>
          <w:szCs w:val="26"/>
        </w:rPr>
        <w:t>уведомляет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 xml:space="preserve">председателя Комиссии о необходимости назначения заседания Комиссии. Состав и полномочия Комиссии утверждаются </w:t>
      </w:r>
      <w:r w:rsidR="005B2BE7">
        <w:rPr>
          <w:color w:val="000000"/>
          <w:sz w:val="26"/>
          <w:szCs w:val="26"/>
        </w:rPr>
        <w:t xml:space="preserve">    </w:t>
      </w:r>
      <w:r w:rsidRPr="00117D88">
        <w:rPr>
          <w:color w:val="000000"/>
          <w:sz w:val="26"/>
          <w:szCs w:val="26"/>
        </w:rPr>
        <w:t xml:space="preserve">постановлением администрации </w:t>
      </w:r>
      <w:r w:rsidR="00C9634B">
        <w:rPr>
          <w:color w:val="000000"/>
          <w:sz w:val="26"/>
          <w:szCs w:val="26"/>
        </w:rPr>
        <w:t xml:space="preserve">Чугуевского муниципального </w:t>
      </w:r>
      <w:r w:rsidRPr="00117D88">
        <w:rPr>
          <w:color w:val="000000"/>
          <w:sz w:val="26"/>
          <w:szCs w:val="26"/>
        </w:rPr>
        <w:t xml:space="preserve">округа. </w:t>
      </w:r>
    </w:p>
    <w:p w14:paraId="6F6AB913" w14:textId="15A02BC2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11. По результатам рассмотрения заявления и документов, указанных в пункте</w:t>
      </w:r>
      <w:r w:rsidR="00C05275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8 настоящего Порядка, Комиссией принимается одно из следующих решений:</w:t>
      </w:r>
    </w:p>
    <w:p w14:paraId="6C4B0C01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lastRenderedPageBreak/>
        <w:t>-о признании права на предоставление материальной выплаты (далее – решение о предоставлении материальной выплаты);</w:t>
      </w:r>
    </w:p>
    <w:p w14:paraId="1618772E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-об отказе в признании права на предоставление материальной выплаты</w:t>
      </w:r>
      <w:r w:rsidRPr="00117D88">
        <w:rPr>
          <w:color w:val="000000"/>
          <w:sz w:val="26"/>
          <w:szCs w:val="26"/>
        </w:rPr>
        <w:br/>
        <w:t>(далее – решение об отказе в предоставлении материальной выплаты).</w:t>
      </w:r>
    </w:p>
    <w:p w14:paraId="43A0DA15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12. Основанием для принятия решения об отказе в предоставлении материал</w:t>
      </w:r>
      <w:r w:rsidRPr="00117D88">
        <w:rPr>
          <w:color w:val="000000"/>
          <w:sz w:val="26"/>
          <w:szCs w:val="26"/>
        </w:rPr>
        <w:t>ь</w:t>
      </w:r>
      <w:r w:rsidRPr="00117D88">
        <w:rPr>
          <w:color w:val="000000"/>
          <w:sz w:val="26"/>
          <w:szCs w:val="26"/>
        </w:rPr>
        <w:t>ной выплаты является:</w:t>
      </w:r>
    </w:p>
    <w:p w14:paraId="0CDB1E37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а) подача заявления о предоставлении материальной выплаты по истечении срока, указанного в пункте 7 настоящего Порядка.</w:t>
      </w:r>
    </w:p>
    <w:p w14:paraId="4D22DB80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б) непредставление либо представление не в полном объеме документов, предусмотренных пунктом 8 настоящего Порядка, предоставление которых ос</w:t>
      </w:r>
      <w:r w:rsidRPr="00117D88">
        <w:rPr>
          <w:color w:val="000000"/>
          <w:sz w:val="26"/>
          <w:szCs w:val="26"/>
        </w:rPr>
        <w:t>у</w:t>
      </w:r>
      <w:r w:rsidRPr="00117D88">
        <w:rPr>
          <w:color w:val="000000"/>
          <w:sz w:val="26"/>
          <w:szCs w:val="26"/>
        </w:rPr>
        <w:t>ществляется заявителем самостоятельно;</w:t>
      </w:r>
    </w:p>
    <w:p w14:paraId="4D4BAE31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в) отсутствие права на получение материальной выплаты в соответствии</w:t>
      </w:r>
      <w:r w:rsidRPr="00117D88">
        <w:rPr>
          <w:color w:val="000000"/>
          <w:sz w:val="26"/>
          <w:szCs w:val="26"/>
        </w:rPr>
        <w:br/>
        <w:t>с требованиями и условиями, предусмотренными настоящим Порядком;</w:t>
      </w:r>
    </w:p>
    <w:p w14:paraId="6B666ED5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г) выявление недостоверных сведений в представленных документах;</w:t>
      </w:r>
    </w:p>
    <w:p w14:paraId="53B6C3D5" w14:textId="77777777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д) несоответствие заявления или представленных документов, требованиям настоящего Порядка.</w:t>
      </w:r>
    </w:p>
    <w:p w14:paraId="2583B625" w14:textId="6DF494E5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Уведомление об одном из принятых решений о предоставлении материальной</w:t>
      </w:r>
      <w:r w:rsidR="00C9634B">
        <w:rPr>
          <w:color w:val="000000"/>
          <w:sz w:val="26"/>
          <w:szCs w:val="26"/>
        </w:rPr>
        <w:t xml:space="preserve"> в</w:t>
      </w:r>
      <w:r w:rsidRPr="00117D88">
        <w:rPr>
          <w:color w:val="000000"/>
          <w:sz w:val="26"/>
          <w:szCs w:val="26"/>
        </w:rPr>
        <w:t>ыплаты или об отказе в предоставлении материальной выплаты (с указанием причин отказа, предусмотренных пунктом 12 настоящего Порядка), направляется заявителю (уполномоченному представителю) в течение трех рабочих дней, следующих за днем принятия соответствующего решения, способом и по адресу, указанному в заявлении.</w:t>
      </w:r>
    </w:p>
    <w:p w14:paraId="48EF7545" w14:textId="4089ED2D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Заявитель, в отношении которого принято решение об отказе в предоставлении материальной выплаты, вправе повторно подать заявление в порядке и сроки, </w:t>
      </w:r>
      <w:r w:rsidR="005B2BE7">
        <w:rPr>
          <w:color w:val="000000"/>
          <w:sz w:val="26"/>
          <w:szCs w:val="26"/>
        </w:rPr>
        <w:t xml:space="preserve">     </w:t>
      </w:r>
      <w:r w:rsidRPr="00117D88">
        <w:rPr>
          <w:color w:val="000000"/>
          <w:sz w:val="26"/>
          <w:szCs w:val="26"/>
        </w:rPr>
        <w:t xml:space="preserve">установленные пунктами 7, 8 настоящего Порядка, после устранения обстоятельств, послуживших основанием для отказа, предусмотренных пунктом 12 настоящего </w:t>
      </w:r>
      <w:r w:rsidR="005B2BE7">
        <w:rPr>
          <w:color w:val="000000"/>
          <w:sz w:val="26"/>
          <w:szCs w:val="26"/>
        </w:rPr>
        <w:t xml:space="preserve">   </w:t>
      </w:r>
      <w:r w:rsidRPr="00117D88">
        <w:rPr>
          <w:color w:val="000000"/>
          <w:sz w:val="26"/>
          <w:szCs w:val="26"/>
        </w:rPr>
        <w:t>Порядка.</w:t>
      </w:r>
    </w:p>
    <w:p w14:paraId="2572AB04" w14:textId="2CEF5125" w:rsidR="00117D88" w:rsidRPr="00117D88" w:rsidRDefault="00335BAA" w:rsidP="00584FBE">
      <w:pPr>
        <w:tabs>
          <w:tab w:val="left" w:pos="1134"/>
          <w:tab w:val="left" w:pos="1276"/>
        </w:tabs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 Материальная </w:t>
      </w:r>
      <w:r w:rsidR="00117D88" w:rsidRPr="00117D88">
        <w:rPr>
          <w:color w:val="000000"/>
          <w:sz w:val="26"/>
          <w:szCs w:val="26"/>
        </w:rPr>
        <w:t>вып</w:t>
      </w:r>
      <w:r>
        <w:rPr>
          <w:color w:val="000000"/>
          <w:sz w:val="26"/>
          <w:szCs w:val="26"/>
        </w:rPr>
        <w:t xml:space="preserve">лата предоставляется получателю </w:t>
      </w:r>
      <w:r w:rsidR="00117D88" w:rsidRPr="00117D88">
        <w:rPr>
          <w:color w:val="000000"/>
          <w:sz w:val="26"/>
          <w:szCs w:val="26"/>
        </w:rPr>
        <w:t>выплаты</w:t>
      </w:r>
      <w:r>
        <w:rPr>
          <w:color w:val="000000"/>
          <w:sz w:val="26"/>
          <w:szCs w:val="26"/>
        </w:rPr>
        <w:t xml:space="preserve"> </w:t>
      </w:r>
      <w:r w:rsidR="00117D88" w:rsidRPr="00117D88">
        <w:rPr>
          <w:color w:val="000000"/>
          <w:sz w:val="26"/>
          <w:szCs w:val="26"/>
        </w:rPr>
        <w:t>путем</w:t>
      </w:r>
      <w:r>
        <w:rPr>
          <w:color w:val="000000"/>
          <w:sz w:val="26"/>
          <w:szCs w:val="26"/>
        </w:rPr>
        <w:t xml:space="preserve"> </w:t>
      </w:r>
      <w:r w:rsidR="00117D88" w:rsidRPr="00117D88">
        <w:rPr>
          <w:color w:val="000000"/>
          <w:sz w:val="26"/>
          <w:szCs w:val="26"/>
        </w:rPr>
        <w:t>пер</w:t>
      </w:r>
      <w:r w:rsidR="00117D88" w:rsidRPr="00117D88">
        <w:rPr>
          <w:color w:val="000000"/>
          <w:sz w:val="26"/>
          <w:szCs w:val="26"/>
        </w:rPr>
        <w:t>е</w:t>
      </w:r>
      <w:r w:rsidR="00117D88" w:rsidRPr="00117D88">
        <w:rPr>
          <w:color w:val="000000"/>
          <w:sz w:val="26"/>
          <w:szCs w:val="26"/>
        </w:rPr>
        <w:t xml:space="preserve">числения денежных средств на расчетный счет, указанный в заявлении, не позднее шестидесяти календарных дней с момента опубликования постановления главы </w:t>
      </w:r>
      <w:r w:rsidR="005B2BE7">
        <w:rPr>
          <w:color w:val="000000"/>
          <w:sz w:val="26"/>
          <w:szCs w:val="26"/>
        </w:rPr>
        <w:t xml:space="preserve">     </w:t>
      </w:r>
      <w:r w:rsidR="00117D88" w:rsidRPr="00117D88">
        <w:rPr>
          <w:color w:val="000000"/>
          <w:sz w:val="26"/>
          <w:szCs w:val="26"/>
        </w:rPr>
        <w:t xml:space="preserve">администрации </w:t>
      </w:r>
      <w:r w:rsidR="00C9634B">
        <w:rPr>
          <w:color w:val="000000"/>
          <w:sz w:val="26"/>
          <w:szCs w:val="26"/>
        </w:rPr>
        <w:t xml:space="preserve">Чугуевского муниципального </w:t>
      </w:r>
      <w:r w:rsidR="00117D88" w:rsidRPr="00117D88">
        <w:rPr>
          <w:color w:val="000000"/>
          <w:sz w:val="26"/>
          <w:szCs w:val="26"/>
        </w:rPr>
        <w:t xml:space="preserve">округа об утверждении протокола </w:t>
      </w:r>
      <w:r w:rsidR="005B2BE7">
        <w:rPr>
          <w:color w:val="000000"/>
          <w:sz w:val="26"/>
          <w:szCs w:val="26"/>
        </w:rPr>
        <w:t xml:space="preserve">   </w:t>
      </w:r>
      <w:r w:rsidR="00117D88" w:rsidRPr="00117D88">
        <w:rPr>
          <w:color w:val="000000"/>
          <w:sz w:val="26"/>
          <w:szCs w:val="26"/>
        </w:rPr>
        <w:t>Комиссии.</w:t>
      </w:r>
    </w:p>
    <w:p w14:paraId="3B176EDA" w14:textId="2FEAB872" w:rsidR="00117D88" w:rsidRPr="00117D88" w:rsidRDefault="00117D88" w:rsidP="00584FBE">
      <w:pPr>
        <w:tabs>
          <w:tab w:val="left" w:pos="1134"/>
        </w:tabs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lastRenderedPageBreak/>
        <w:t>14. В случае если утраченное жилое помещение находилось в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собственности заявителя, то материальная выплата предоставляется данному лицу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согласно пред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ставленным реквизитам.</w:t>
      </w:r>
    </w:p>
    <w:p w14:paraId="0D047618" w14:textId="7408CC6F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 xml:space="preserve">15. </w:t>
      </w:r>
      <w:proofErr w:type="gramStart"/>
      <w:r w:rsidRPr="00117D88">
        <w:rPr>
          <w:color w:val="000000"/>
          <w:sz w:val="26"/>
          <w:szCs w:val="26"/>
        </w:rPr>
        <w:t xml:space="preserve">В случае если утраченное жилое помещение находилось в долевой </w:t>
      </w:r>
      <w:r w:rsidR="005B2BE7">
        <w:rPr>
          <w:color w:val="000000"/>
          <w:sz w:val="26"/>
          <w:szCs w:val="26"/>
        </w:rPr>
        <w:t xml:space="preserve">         </w:t>
      </w:r>
      <w:r w:rsidRPr="00117D88">
        <w:rPr>
          <w:color w:val="000000"/>
          <w:sz w:val="26"/>
          <w:szCs w:val="26"/>
        </w:rPr>
        <w:t>собственности и подано совместное заявление, то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материальная выплата предоста</w:t>
      </w:r>
      <w:r w:rsidRPr="00117D88">
        <w:rPr>
          <w:color w:val="000000"/>
          <w:sz w:val="26"/>
          <w:szCs w:val="26"/>
        </w:rPr>
        <w:t>в</w:t>
      </w:r>
      <w:r w:rsidRPr="00117D88">
        <w:rPr>
          <w:color w:val="000000"/>
          <w:sz w:val="26"/>
          <w:szCs w:val="26"/>
        </w:rPr>
        <w:t>ляется лицам, определёнными в совместном заявлении о выдаче материальной выпл</w:t>
      </w:r>
      <w:r w:rsidRPr="00117D88">
        <w:rPr>
          <w:color w:val="000000"/>
          <w:sz w:val="26"/>
          <w:szCs w:val="26"/>
        </w:rPr>
        <w:t>а</w:t>
      </w:r>
      <w:r w:rsidRPr="00117D88">
        <w:rPr>
          <w:color w:val="000000"/>
          <w:sz w:val="26"/>
          <w:szCs w:val="26"/>
        </w:rPr>
        <w:t xml:space="preserve">ты, соразмерно доли в праве собственности на утраченное в результате </w:t>
      </w:r>
      <w:r w:rsidRPr="00117D88">
        <w:rPr>
          <w:sz w:val="26"/>
          <w:szCs w:val="26"/>
        </w:rPr>
        <w:t>чрезвычайной ситуации жилое помещение,</w:t>
      </w:r>
      <w:r w:rsidR="00C9634B">
        <w:rPr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согласно указанным реквизитам.</w:t>
      </w:r>
      <w:proofErr w:type="gramEnd"/>
    </w:p>
    <w:p w14:paraId="7F332279" w14:textId="248669BA" w:rsidR="00117D88" w:rsidRPr="00117D88" w:rsidRDefault="00117D88" w:rsidP="00584FBE">
      <w:pPr>
        <w:spacing w:line="360" w:lineRule="auto"/>
        <w:ind w:right="-2" w:firstLine="709"/>
        <w:jc w:val="both"/>
        <w:textAlignment w:val="top"/>
        <w:rPr>
          <w:color w:val="000000"/>
          <w:sz w:val="26"/>
          <w:szCs w:val="26"/>
        </w:rPr>
      </w:pPr>
      <w:r w:rsidRPr="00117D88">
        <w:rPr>
          <w:color w:val="000000"/>
          <w:sz w:val="26"/>
          <w:szCs w:val="26"/>
        </w:rPr>
        <w:t>16. Материальная выплата подлежит возврату лицом, являющимся получателем материальной выплаты, в соответствующий бюджет в случае установления факта представления</w:t>
      </w:r>
      <w:r w:rsidR="00C9634B">
        <w:rPr>
          <w:color w:val="000000"/>
          <w:sz w:val="26"/>
          <w:szCs w:val="26"/>
        </w:rPr>
        <w:t xml:space="preserve"> </w:t>
      </w:r>
      <w:r w:rsidRPr="00117D88">
        <w:rPr>
          <w:color w:val="000000"/>
          <w:sz w:val="26"/>
          <w:szCs w:val="26"/>
        </w:rPr>
        <w:t>им недостоверных документов и (или) сведений. При уклонении от добровольного возврата полученной материальной выплаты ее взыскание произв</w:t>
      </w:r>
      <w:r w:rsidRPr="00117D88">
        <w:rPr>
          <w:color w:val="000000"/>
          <w:sz w:val="26"/>
          <w:szCs w:val="26"/>
        </w:rPr>
        <w:t>о</w:t>
      </w:r>
      <w:r w:rsidRPr="00117D88">
        <w:rPr>
          <w:color w:val="000000"/>
          <w:sz w:val="26"/>
          <w:szCs w:val="26"/>
        </w:rPr>
        <w:t>дится в соответствии с законодательством Российской Федерации.</w:t>
      </w:r>
    </w:p>
    <w:p w14:paraId="67BE7F28" w14:textId="77777777" w:rsidR="00117D88" w:rsidRPr="00117D88" w:rsidRDefault="00117D88" w:rsidP="00584FBE">
      <w:pPr>
        <w:spacing w:line="360" w:lineRule="auto"/>
        <w:ind w:right="-2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17D88">
        <w:rPr>
          <w:rFonts w:eastAsia="Calibri"/>
          <w:b/>
          <w:bCs/>
          <w:color w:val="000000"/>
          <w:sz w:val="26"/>
          <w:szCs w:val="26"/>
          <w:lang w:eastAsia="en-US"/>
        </w:rPr>
        <w:br/>
      </w:r>
    </w:p>
    <w:p w14:paraId="1220FD79" w14:textId="77777777" w:rsidR="00117D88" w:rsidRPr="00117D88" w:rsidRDefault="00117D88" w:rsidP="00584FBE">
      <w:pPr>
        <w:spacing w:line="360" w:lineRule="auto"/>
        <w:ind w:right="-2" w:firstLine="709"/>
        <w:jc w:val="both"/>
        <w:rPr>
          <w:color w:val="000000"/>
          <w:sz w:val="26"/>
          <w:szCs w:val="26"/>
        </w:rPr>
      </w:pPr>
      <w:r w:rsidRPr="00117D88">
        <w:rPr>
          <w:rFonts w:eastAsia="Calibri"/>
          <w:color w:val="000000"/>
          <w:sz w:val="26"/>
          <w:szCs w:val="26"/>
          <w:lang w:eastAsia="en-US"/>
        </w:rPr>
        <w:br w:type="page"/>
      </w:r>
    </w:p>
    <w:tbl>
      <w:tblPr>
        <w:tblStyle w:val="a4"/>
        <w:tblpPr w:leftFromText="180" w:rightFromText="180" w:vertAnchor="text" w:horzAnchor="margin" w:tblpXSpec="center" w:tblpY="-89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05"/>
      </w:tblGrid>
      <w:tr w:rsidR="00117D88" w:rsidRPr="00117D88" w14:paraId="0EB750CF" w14:textId="77777777" w:rsidTr="00E15C84">
        <w:trPr>
          <w:trHeight w:val="1828"/>
        </w:trPr>
        <w:tc>
          <w:tcPr>
            <w:tcW w:w="6379" w:type="dxa"/>
          </w:tcPr>
          <w:p w14:paraId="16A8B991" w14:textId="77777777" w:rsidR="00117D88" w:rsidRPr="00117D88" w:rsidRDefault="00117D88" w:rsidP="00584FBE">
            <w:pPr>
              <w:ind w:right="-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14:paraId="61E3A267" w14:textId="524D9ABD" w:rsidR="00117D88" w:rsidRPr="00117D88" w:rsidRDefault="00117D88" w:rsidP="00584FBE">
            <w:pPr>
              <w:spacing w:line="360" w:lineRule="auto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 xml:space="preserve">Приложение </w:t>
            </w:r>
          </w:p>
          <w:p w14:paraId="74DA2221" w14:textId="77777777" w:rsidR="00117D88" w:rsidRPr="00117D88" w:rsidRDefault="00117D88" w:rsidP="00584FBE">
            <w:pPr>
              <w:ind w:right="-2"/>
              <w:jc w:val="both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 xml:space="preserve">к постановлению администрации </w:t>
            </w:r>
          </w:p>
          <w:p w14:paraId="6F5C4E96" w14:textId="51156C94" w:rsidR="00117D88" w:rsidRPr="00117D88" w:rsidRDefault="00C9634B" w:rsidP="00584FBE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Чугуевского муниципального</w:t>
            </w:r>
            <w:r w:rsidR="00117D88" w:rsidRPr="00117D88">
              <w:rPr>
                <w:sz w:val="20"/>
                <w:szCs w:val="20"/>
              </w:rPr>
              <w:t xml:space="preserve"> округа</w:t>
            </w:r>
          </w:p>
          <w:p w14:paraId="433FC169" w14:textId="77777777" w:rsidR="00117D88" w:rsidRPr="00117D88" w:rsidRDefault="00117D88" w:rsidP="00584FBE">
            <w:pPr>
              <w:spacing w:line="480" w:lineRule="auto"/>
              <w:ind w:right="-2"/>
              <w:jc w:val="both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>от «_</w:t>
            </w:r>
            <w:bookmarkStart w:id="3" w:name="_GoBack"/>
            <w:bookmarkEnd w:id="3"/>
            <w:r w:rsidRPr="00117D88">
              <w:rPr>
                <w:sz w:val="20"/>
                <w:szCs w:val="20"/>
              </w:rPr>
              <w:t>___» ________20__ № ___</w:t>
            </w:r>
          </w:p>
          <w:p w14:paraId="7FEBA8CA" w14:textId="77777777" w:rsidR="00117D88" w:rsidRPr="00117D88" w:rsidRDefault="00117D88" w:rsidP="00584FBE">
            <w:pPr>
              <w:spacing w:line="480" w:lineRule="auto"/>
              <w:ind w:right="-2"/>
              <w:jc w:val="both"/>
              <w:rPr>
                <w:sz w:val="20"/>
                <w:szCs w:val="20"/>
              </w:rPr>
            </w:pPr>
            <w:r w:rsidRPr="00117D88">
              <w:rPr>
                <w:sz w:val="20"/>
                <w:szCs w:val="20"/>
              </w:rPr>
              <w:t>____________________________</w:t>
            </w:r>
          </w:p>
        </w:tc>
      </w:tr>
    </w:tbl>
    <w:p w14:paraId="29A3DF9B" w14:textId="77777777" w:rsidR="00117D88" w:rsidRPr="00117D88" w:rsidRDefault="00117D88" w:rsidP="00584FBE">
      <w:pPr>
        <w:ind w:right="-2"/>
        <w:rPr>
          <w:sz w:val="20"/>
          <w:szCs w:val="20"/>
        </w:rPr>
      </w:pPr>
    </w:p>
    <w:p w14:paraId="0EC5FEF3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Главе администрации </w:t>
      </w:r>
    </w:p>
    <w:p w14:paraId="5CD2683F" w14:textId="6CCEB57D" w:rsidR="00117D88" w:rsidRPr="00117D88" w:rsidRDefault="00C9634B" w:rsidP="00584FBE">
      <w:pPr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>Чугуевского муниципального</w:t>
      </w:r>
      <w:r w:rsidRPr="00117D88">
        <w:rPr>
          <w:sz w:val="20"/>
          <w:szCs w:val="20"/>
        </w:rPr>
        <w:t xml:space="preserve"> </w:t>
      </w:r>
      <w:r w:rsidR="00117D88" w:rsidRPr="00117D88">
        <w:rPr>
          <w:sz w:val="20"/>
          <w:szCs w:val="20"/>
        </w:rPr>
        <w:t>округа Приморского края</w:t>
      </w:r>
    </w:p>
    <w:p w14:paraId="0EF62D07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</w:t>
      </w:r>
    </w:p>
    <w:p w14:paraId="152A2DDA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от__________________________________________________</w:t>
      </w:r>
    </w:p>
    <w:p w14:paraId="0E2DC28A" w14:textId="77777777" w:rsidR="00117D88" w:rsidRPr="00117D88" w:rsidRDefault="00117D88" w:rsidP="00584FBE">
      <w:pPr>
        <w:ind w:right="-2"/>
        <w:jc w:val="right"/>
        <w:rPr>
          <w:sz w:val="16"/>
          <w:szCs w:val="16"/>
        </w:rPr>
      </w:pPr>
      <w:r w:rsidRPr="00117D88">
        <w:rPr>
          <w:sz w:val="16"/>
          <w:szCs w:val="16"/>
        </w:rPr>
        <w:t>(фамилия, имя, отчество)</w:t>
      </w:r>
    </w:p>
    <w:p w14:paraId="0C8CE068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Адрес регистрации:___________________________________</w:t>
      </w:r>
    </w:p>
    <w:p w14:paraId="1389B912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258D9F5D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Адрес фактического проживания:_______________________</w:t>
      </w:r>
    </w:p>
    <w:p w14:paraId="452772A0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156534AD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66A28E70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Телефон:____________________________________________ </w:t>
      </w:r>
    </w:p>
    <w:p w14:paraId="053F445E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</w:p>
    <w:p w14:paraId="672E9047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                                                                                        Данные документа, удостоверяющего личность заявителя:</w:t>
      </w:r>
    </w:p>
    <w:p w14:paraId="0061F499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 xml:space="preserve">                                                                                        серия ___________ номер______________</w:t>
      </w:r>
    </w:p>
    <w:p w14:paraId="48F14E46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Выдан:______________________________________________</w:t>
      </w:r>
    </w:p>
    <w:p w14:paraId="6C54B237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Дата выдачи: ________________________________________</w:t>
      </w:r>
    </w:p>
    <w:p w14:paraId="0845C798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Дата рождения: ______________________________________</w:t>
      </w:r>
    </w:p>
    <w:p w14:paraId="7806BD00" w14:textId="77777777" w:rsidR="00117D88" w:rsidRPr="00117D88" w:rsidRDefault="00117D88" w:rsidP="00584FBE">
      <w:pPr>
        <w:ind w:right="-2"/>
        <w:jc w:val="right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</w:t>
      </w:r>
    </w:p>
    <w:p w14:paraId="358D9E57" w14:textId="77777777" w:rsidR="00117D88" w:rsidRPr="00117D88" w:rsidRDefault="00117D88" w:rsidP="00584FBE">
      <w:pPr>
        <w:ind w:right="-2"/>
        <w:jc w:val="right"/>
        <w:rPr>
          <w:rFonts w:eastAsia="Calibri"/>
          <w:sz w:val="16"/>
          <w:szCs w:val="16"/>
          <w:lang w:eastAsia="en-US"/>
        </w:rPr>
      </w:pPr>
      <w:r w:rsidRPr="00117D88">
        <w:rPr>
          <w:rFonts w:eastAsia="Calibri"/>
          <w:sz w:val="16"/>
          <w:szCs w:val="16"/>
          <w:lang w:eastAsia="en-US"/>
        </w:rPr>
        <w:t>(адрес для почтового отправления, адрес электронной почты)</w:t>
      </w:r>
    </w:p>
    <w:p w14:paraId="15003451" w14:textId="77777777" w:rsidR="00117D88" w:rsidRPr="00117D88" w:rsidRDefault="00117D88" w:rsidP="00584FBE">
      <w:pPr>
        <w:ind w:right="-2"/>
        <w:jc w:val="both"/>
        <w:rPr>
          <w:sz w:val="16"/>
          <w:szCs w:val="16"/>
        </w:rPr>
      </w:pPr>
    </w:p>
    <w:p w14:paraId="43E3D08E" w14:textId="77777777" w:rsidR="00117D88" w:rsidRPr="00117D88" w:rsidRDefault="00117D88" w:rsidP="00584FBE">
      <w:pPr>
        <w:ind w:right="-2"/>
        <w:jc w:val="both"/>
        <w:rPr>
          <w:b/>
          <w:sz w:val="20"/>
          <w:szCs w:val="20"/>
        </w:rPr>
      </w:pPr>
    </w:p>
    <w:p w14:paraId="15C4BC38" w14:textId="77777777" w:rsidR="00117D88" w:rsidRPr="00117D88" w:rsidRDefault="00117D88" w:rsidP="00584FBE">
      <w:pPr>
        <w:ind w:right="-2"/>
        <w:jc w:val="both"/>
        <w:rPr>
          <w:b/>
          <w:sz w:val="20"/>
          <w:szCs w:val="20"/>
        </w:rPr>
      </w:pPr>
    </w:p>
    <w:p w14:paraId="377561A6" w14:textId="77777777" w:rsidR="00117D88" w:rsidRPr="00117D88" w:rsidRDefault="00117D88" w:rsidP="00584FBE">
      <w:pPr>
        <w:ind w:right="-2"/>
        <w:jc w:val="center"/>
        <w:rPr>
          <w:b/>
          <w:sz w:val="20"/>
          <w:szCs w:val="20"/>
        </w:rPr>
      </w:pPr>
      <w:r w:rsidRPr="00117D88">
        <w:rPr>
          <w:b/>
          <w:sz w:val="20"/>
          <w:szCs w:val="20"/>
        </w:rPr>
        <w:t>ЗАЯВЛЕНИЕ</w:t>
      </w:r>
    </w:p>
    <w:p w14:paraId="2D2FE4B6" w14:textId="77777777" w:rsidR="00117D88" w:rsidRPr="00117D88" w:rsidRDefault="00117D88" w:rsidP="00584FBE">
      <w:pPr>
        <w:ind w:right="-2"/>
        <w:jc w:val="center"/>
        <w:rPr>
          <w:sz w:val="20"/>
          <w:szCs w:val="20"/>
        </w:rPr>
      </w:pPr>
    </w:p>
    <w:p w14:paraId="2165F7EE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5FE528D2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Прошу предоставить мне ____________________________________________________________________</w:t>
      </w:r>
    </w:p>
    <w:p w14:paraId="755BE570" w14:textId="77777777" w:rsidR="00117D88" w:rsidRPr="00117D88" w:rsidRDefault="00117D88" w:rsidP="00584FBE">
      <w:pPr>
        <w:ind w:right="-2"/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(фамилия, имя, отчество)</w:t>
      </w:r>
    </w:p>
    <w:p w14:paraId="617E0221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как собственнику жилого помещения, расположенного по адресу:</w:t>
      </w:r>
    </w:p>
    <w:p w14:paraId="3A24A35A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 xml:space="preserve">_____________________________________________________________________________________________денежную выплату </w:t>
      </w:r>
    </w:p>
    <w:p w14:paraId="2A9B74BC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28DA1D40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Иные собственники жилого помещения, указанного в настоящем заявлении</w:t>
      </w:r>
    </w:p>
    <w:p w14:paraId="52A0E8A1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1. _____________________________________________________________________________________________</w:t>
      </w:r>
    </w:p>
    <w:p w14:paraId="0209542A" w14:textId="77777777" w:rsidR="00117D88" w:rsidRPr="00117D88" w:rsidRDefault="00117D88" w:rsidP="00584FBE">
      <w:pPr>
        <w:ind w:right="-2"/>
        <w:jc w:val="both"/>
        <w:rPr>
          <w:sz w:val="16"/>
          <w:szCs w:val="16"/>
        </w:rPr>
      </w:pPr>
      <w:r w:rsidRPr="00117D88">
        <w:rPr>
          <w:sz w:val="16"/>
          <w:szCs w:val="16"/>
        </w:rPr>
        <w:t xml:space="preserve">                  фамилия, имя, отчество, дата рождения, данные документа, удостоверяющего личность, размер доли в праве собственности)</w:t>
      </w:r>
    </w:p>
    <w:p w14:paraId="3AEE8369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_________________________________________________________________________________________________________________________________________________________________________________________;</w:t>
      </w:r>
      <w:r w:rsidRPr="00117D88">
        <w:rPr>
          <w:sz w:val="20"/>
          <w:szCs w:val="20"/>
        </w:rPr>
        <w:br/>
        <w:t>2.___________________________________________________________________________________________</w:t>
      </w:r>
    </w:p>
    <w:p w14:paraId="6B3416CE" w14:textId="77777777" w:rsidR="00117D88" w:rsidRPr="00117D88" w:rsidRDefault="00117D88" w:rsidP="00584FBE">
      <w:pPr>
        <w:ind w:right="-2"/>
        <w:jc w:val="both"/>
        <w:rPr>
          <w:sz w:val="16"/>
          <w:szCs w:val="16"/>
        </w:rPr>
      </w:pPr>
      <w:r w:rsidRPr="00117D88">
        <w:rPr>
          <w:sz w:val="16"/>
          <w:szCs w:val="16"/>
        </w:rPr>
        <w:t xml:space="preserve">                  фамилия, имя, отчество, дата рождения, данные документа, удостоверяющего личность, размер доли в праве собственности)</w:t>
      </w:r>
    </w:p>
    <w:p w14:paraId="485BCE81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_________________________________________________________________________________________________________________________________________________________________________________________;</w:t>
      </w:r>
    </w:p>
    <w:p w14:paraId="050DF379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3. ____________________________________________________________________________________________</w:t>
      </w:r>
    </w:p>
    <w:p w14:paraId="03421CD0" w14:textId="77777777" w:rsidR="00117D88" w:rsidRPr="00117D88" w:rsidRDefault="00117D88" w:rsidP="00584FBE">
      <w:pPr>
        <w:ind w:right="-2"/>
        <w:jc w:val="both"/>
        <w:rPr>
          <w:sz w:val="16"/>
          <w:szCs w:val="16"/>
        </w:rPr>
      </w:pPr>
      <w:r w:rsidRPr="00117D88">
        <w:rPr>
          <w:sz w:val="16"/>
          <w:szCs w:val="16"/>
        </w:rPr>
        <w:t xml:space="preserve">                  фамилия, имя, отчество, дата рождения, данные документа, удостоверяющего личность, размер доли в праве собственности)</w:t>
      </w:r>
    </w:p>
    <w:p w14:paraId="1A57FF5A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 .</w:t>
      </w:r>
    </w:p>
    <w:p w14:paraId="3CEBE47B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40A929C9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117D88">
        <w:rPr>
          <w:rFonts w:eastAsia="Calibri"/>
          <w:sz w:val="20"/>
          <w:szCs w:val="20"/>
          <w:lang w:eastAsia="en-US"/>
        </w:rPr>
        <w:t>С основаниями для отказа в принятии решения о признании права на предоставление</w:t>
      </w:r>
      <w:proofErr w:type="gramEnd"/>
      <w:r w:rsidRPr="00117D88">
        <w:rPr>
          <w:rFonts w:eastAsia="Calibri"/>
          <w:sz w:val="20"/>
          <w:szCs w:val="20"/>
          <w:lang w:eastAsia="en-US"/>
        </w:rPr>
        <w:t xml:space="preserve"> денежной выплаты озн</w:t>
      </w:r>
      <w:r w:rsidRPr="00117D88">
        <w:rPr>
          <w:rFonts w:eastAsia="Calibri"/>
          <w:sz w:val="20"/>
          <w:szCs w:val="20"/>
          <w:lang w:eastAsia="en-US"/>
        </w:rPr>
        <w:t>а</w:t>
      </w:r>
      <w:r w:rsidRPr="00117D88">
        <w:rPr>
          <w:rFonts w:eastAsia="Calibri"/>
          <w:sz w:val="20"/>
          <w:szCs w:val="20"/>
          <w:lang w:eastAsia="en-US"/>
        </w:rPr>
        <w:t>комлен (-а).</w:t>
      </w:r>
    </w:p>
    <w:p w14:paraId="34B4DB76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95416BC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9F8EE1B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contextualSpacing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 xml:space="preserve">О решениях, принятых в связи с рассмотрением настоящего заявления, прошу уведомлять </w:t>
      </w:r>
      <w:r w:rsidRPr="00117D88">
        <w:rPr>
          <w:rFonts w:eastAsia="Calibri"/>
          <w:sz w:val="20"/>
          <w:szCs w:val="20"/>
          <w:lang w:eastAsia="en-US"/>
        </w:rPr>
        <w:br/>
        <w:t>(поставить знак «Ѵ» напротив желаемого способа получения уведомления):</w:t>
      </w:r>
    </w:p>
    <w:p w14:paraId="6DD36A68" w14:textId="77777777" w:rsidR="00117D88" w:rsidRPr="00117D88" w:rsidRDefault="00117D88" w:rsidP="00584F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right="-2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посредством почтового отправления по адресу, указанному в заявлении;</w:t>
      </w:r>
    </w:p>
    <w:p w14:paraId="62A6077F" w14:textId="77777777" w:rsidR="00117D88" w:rsidRPr="00117D88" w:rsidRDefault="00117D88" w:rsidP="00584F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right="-2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посредством направления сообщения по адресу электронной почты, указанному в заявлении.</w:t>
      </w:r>
    </w:p>
    <w:p w14:paraId="167A8CC0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lang w:eastAsia="en-US"/>
        </w:rPr>
      </w:pPr>
    </w:p>
    <w:p w14:paraId="76764DA8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lang w:eastAsia="en-US"/>
        </w:rPr>
      </w:pPr>
      <w:r w:rsidRPr="00117D88">
        <w:rPr>
          <w:rFonts w:eastAsia="Calibri"/>
          <w:lang w:eastAsia="en-US"/>
        </w:rPr>
        <w:t>____________________________________________________________  _________    ____</w:t>
      </w:r>
    </w:p>
    <w:p w14:paraId="338E10CE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16"/>
          <w:szCs w:val="16"/>
          <w:lang w:eastAsia="en-US"/>
        </w:rPr>
      </w:pPr>
      <w:r w:rsidRPr="00117D88">
        <w:rPr>
          <w:rFonts w:eastAsia="Calibri"/>
          <w:sz w:val="16"/>
          <w:szCs w:val="16"/>
          <w:lang w:eastAsia="en-US"/>
        </w:rPr>
        <w:lastRenderedPageBreak/>
        <w:t>(фамилия, имя, (при наличии) отчество заявителя)   (подпись)           (дата)</w:t>
      </w:r>
    </w:p>
    <w:p w14:paraId="6C278287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42C77120" w14:textId="3DF34075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 xml:space="preserve">Даю согласие администрации </w:t>
      </w:r>
      <w:r w:rsidR="00C9634B">
        <w:rPr>
          <w:sz w:val="20"/>
          <w:szCs w:val="20"/>
        </w:rPr>
        <w:t>Чугуевского муниципального</w:t>
      </w:r>
      <w:r w:rsidR="00C9634B" w:rsidRPr="00117D88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округа Приморского края на обработку в соотве</w:t>
      </w:r>
      <w:r w:rsidRPr="00117D88">
        <w:rPr>
          <w:sz w:val="20"/>
          <w:szCs w:val="20"/>
        </w:rPr>
        <w:t>т</w:t>
      </w:r>
      <w:r w:rsidRPr="00117D88">
        <w:rPr>
          <w:sz w:val="20"/>
          <w:szCs w:val="20"/>
        </w:rPr>
        <w:t>ствии с требованиями Федерального закона от 27 июля 2006 года№ 152-ФЗ «О персональных данных»</w:t>
      </w:r>
      <w:r w:rsidR="00C9634B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моих персональных данных, персональных данных моего (моих) несовершеннолетнего ребенка (детей) (при нал</w:t>
      </w:r>
      <w:r w:rsidRPr="00117D88">
        <w:rPr>
          <w:sz w:val="20"/>
          <w:szCs w:val="20"/>
        </w:rPr>
        <w:t>и</w:t>
      </w:r>
      <w:r w:rsidRPr="00117D88">
        <w:rPr>
          <w:sz w:val="20"/>
          <w:szCs w:val="20"/>
        </w:rPr>
        <w:t>чии):</w:t>
      </w:r>
    </w:p>
    <w:p w14:paraId="784BAAAB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1.___________________________________________________________________________________________;</w:t>
      </w:r>
    </w:p>
    <w:p w14:paraId="09DF5E5B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2.___________________________________________________________________________________________;</w:t>
      </w:r>
    </w:p>
    <w:p w14:paraId="593382AD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3.___________________________________________________________________________________________.</w:t>
      </w:r>
    </w:p>
    <w:p w14:paraId="28291AD7" w14:textId="25550DD8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Настоящее согласие действует с момента его подачи до истечения сроков хранения соответствующей информ</w:t>
      </w:r>
      <w:r w:rsidRPr="00117D88">
        <w:rPr>
          <w:sz w:val="20"/>
          <w:szCs w:val="20"/>
        </w:rPr>
        <w:t>а</w:t>
      </w:r>
      <w:r w:rsidRPr="00117D88">
        <w:rPr>
          <w:sz w:val="20"/>
          <w:szCs w:val="20"/>
        </w:rPr>
        <w:t xml:space="preserve">ции или документов, содержащих указанную информацию, определяемых в соответствии </w:t>
      </w:r>
      <w:r w:rsidRPr="00117D88">
        <w:rPr>
          <w:sz w:val="20"/>
          <w:szCs w:val="20"/>
        </w:rPr>
        <w:br/>
        <w:t xml:space="preserve">с законодательством Российской Федерации, либо до моего письменного отзыва данного согласия. </w:t>
      </w:r>
      <w:r w:rsidRPr="00117D88">
        <w:rPr>
          <w:sz w:val="20"/>
          <w:szCs w:val="20"/>
        </w:rPr>
        <w:br/>
      </w:r>
      <w:proofErr w:type="gramStart"/>
      <w:r w:rsidRPr="00117D88">
        <w:rPr>
          <w:sz w:val="20"/>
          <w:szCs w:val="20"/>
        </w:rPr>
        <w:t xml:space="preserve">Лицу, указанному в настоящем заявлении, разъяснено, и оно выразило согласие на автоматизированную, </w:t>
      </w:r>
      <w:r w:rsidRPr="00117D88">
        <w:rPr>
          <w:sz w:val="20"/>
          <w:szCs w:val="20"/>
        </w:rPr>
        <w:br/>
        <w:t>а также без использования средств автоматизации обработку персональных данных, включая сбор, запись, с</w:t>
      </w:r>
      <w:r w:rsidRPr="00117D88">
        <w:rPr>
          <w:sz w:val="20"/>
          <w:szCs w:val="20"/>
        </w:rPr>
        <w:t>и</w:t>
      </w:r>
      <w:r w:rsidRPr="00117D88">
        <w:rPr>
          <w:sz w:val="20"/>
          <w:szCs w:val="20"/>
        </w:rPr>
        <w:t>стематизацию, накопление, хранение, уточнение (обновление, изменение), извлечение, использование, перед</w:t>
      </w:r>
      <w:r w:rsidRPr="00117D88">
        <w:rPr>
          <w:sz w:val="20"/>
          <w:szCs w:val="20"/>
        </w:rPr>
        <w:t>а</w:t>
      </w:r>
      <w:r w:rsidRPr="00117D88">
        <w:rPr>
          <w:sz w:val="20"/>
          <w:szCs w:val="20"/>
        </w:rPr>
        <w:t>чу (распространение, предоставление, доступ), обезличивание, блокирование, удаление, уничтожение перс</w:t>
      </w:r>
      <w:r w:rsidRPr="00117D88">
        <w:rPr>
          <w:sz w:val="20"/>
          <w:szCs w:val="20"/>
        </w:rPr>
        <w:t>о</w:t>
      </w:r>
      <w:r w:rsidRPr="00117D88">
        <w:rPr>
          <w:sz w:val="20"/>
          <w:szCs w:val="20"/>
        </w:rPr>
        <w:t>нальных данных.</w:t>
      </w:r>
      <w:proofErr w:type="gramEnd"/>
      <w:r w:rsidR="00C9634B">
        <w:rPr>
          <w:sz w:val="20"/>
          <w:szCs w:val="20"/>
        </w:rPr>
        <w:t xml:space="preserve"> </w:t>
      </w:r>
      <w:proofErr w:type="gramStart"/>
      <w:r w:rsidRPr="00117D88">
        <w:rPr>
          <w:sz w:val="20"/>
          <w:szCs w:val="20"/>
        </w:rPr>
        <w:t>Подтверждаю, что на дату введения режима чрезвычайной ситуации постоянно проживал в жилом помещении, указанном в настоящем заявлении, и не имел на территории Российской Федерации в со</w:t>
      </w:r>
      <w:r w:rsidRPr="00117D88">
        <w:rPr>
          <w:sz w:val="20"/>
          <w:szCs w:val="20"/>
        </w:rPr>
        <w:t>б</w:t>
      </w:r>
      <w:r w:rsidRPr="00117D88">
        <w:rPr>
          <w:sz w:val="20"/>
          <w:szCs w:val="20"/>
        </w:rPr>
        <w:t>ственности иного жилого помещения, пригодного для проживания, или доли в праве общей собственности на иное жилое помещение, пригодное для проживания, не являлся нанимателем жилого помещения по договору социального найма, пригодного для проживания, на территории</w:t>
      </w:r>
      <w:r w:rsidR="00C9634B" w:rsidRPr="00C9634B">
        <w:rPr>
          <w:sz w:val="20"/>
          <w:szCs w:val="20"/>
        </w:rPr>
        <w:t xml:space="preserve"> </w:t>
      </w:r>
      <w:r w:rsidR="00C9634B">
        <w:rPr>
          <w:sz w:val="20"/>
          <w:szCs w:val="20"/>
        </w:rPr>
        <w:t>Чугуевского</w:t>
      </w:r>
      <w:proofErr w:type="gramEnd"/>
      <w:r w:rsidR="00C9634B">
        <w:rPr>
          <w:sz w:val="20"/>
          <w:szCs w:val="20"/>
        </w:rPr>
        <w:t xml:space="preserve"> муниципального</w:t>
      </w:r>
      <w:r w:rsidRPr="00117D88">
        <w:rPr>
          <w:sz w:val="20"/>
          <w:szCs w:val="20"/>
        </w:rPr>
        <w:t xml:space="preserve"> округа.</w:t>
      </w:r>
      <w:r w:rsidR="00C9634B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По</w:t>
      </w:r>
      <w:r w:rsidRPr="00117D88">
        <w:rPr>
          <w:sz w:val="20"/>
          <w:szCs w:val="20"/>
        </w:rPr>
        <w:t>д</w:t>
      </w:r>
      <w:r w:rsidRPr="00117D88">
        <w:rPr>
          <w:sz w:val="20"/>
          <w:szCs w:val="20"/>
        </w:rPr>
        <w:t>тверждаю, что представленная мною информация является достоверной.</w:t>
      </w:r>
      <w:r w:rsidR="00C9634B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С обязательствами, предусмотренн</w:t>
      </w:r>
      <w:r w:rsidRPr="00117D88">
        <w:rPr>
          <w:sz w:val="20"/>
          <w:szCs w:val="20"/>
        </w:rPr>
        <w:t>ы</w:t>
      </w:r>
      <w:r w:rsidRPr="00117D88">
        <w:rPr>
          <w:sz w:val="20"/>
          <w:szCs w:val="20"/>
        </w:rPr>
        <w:t xml:space="preserve">ми пунктом 6 Порядка </w:t>
      </w:r>
      <w:proofErr w:type="gramStart"/>
      <w:r w:rsidRPr="00117D88">
        <w:rPr>
          <w:sz w:val="20"/>
          <w:szCs w:val="20"/>
        </w:rPr>
        <w:t>ознакомлен</w:t>
      </w:r>
      <w:proofErr w:type="gramEnd"/>
      <w:r w:rsidRPr="00117D88">
        <w:rPr>
          <w:sz w:val="20"/>
          <w:szCs w:val="20"/>
        </w:rPr>
        <w:t xml:space="preserve"> (-а),</w:t>
      </w:r>
      <w:r w:rsidR="00106ABE">
        <w:rPr>
          <w:sz w:val="20"/>
          <w:szCs w:val="20"/>
        </w:rPr>
        <w:t xml:space="preserve"> </w:t>
      </w:r>
      <w:r w:rsidRPr="00117D88">
        <w:rPr>
          <w:sz w:val="20"/>
          <w:szCs w:val="20"/>
        </w:rPr>
        <w:t>обязуюсь выполнить в полном объеме.</w:t>
      </w:r>
    </w:p>
    <w:p w14:paraId="4BF76479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Подписи собственника (собственников):</w:t>
      </w:r>
    </w:p>
    <w:p w14:paraId="6CD662E6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779D15CD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«____»___________________20___ года  _________________ ________________________________</w:t>
      </w:r>
    </w:p>
    <w:p w14:paraId="605A4A3D" w14:textId="77777777" w:rsidR="00117D88" w:rsidRPr="00117D88" w:rsidRDefault="00117D88" w:rsidP="00584FBE">
      <w:pPr>
        <w:ind w:right="-2"/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 подпись)                                                      (расшифровка подписи)</w:t>
      </w:r>
    </w:p>
    <w:p w14:paraId="02DEEE3D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«____»___________________20___ года  _________________ ________________________________</w:t>
      </w:r>
    </w:p>
    <w:p w14:paraId="3D66591A" w14:textId="77777777" w:rsidR="00117D88" w:rsidRPr="00117D88" w:rsidRDefault="00117D88" w:rsidP="00584FBE">
      <w:pPr>
        <w:ind w:right="-2"/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 подпись)                                                      (расшифровка подписи)</w:t>
      </w:r>
    </w:p>
    <w:p w14:paraId="1A75041B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«____»___________________20___ года  _________________ ________________________________</w:t>
      </w:r>
    </w:p>
    <w:p w14:paraId="162B3922" w14:textId="77777777" w:rsidR="00117D88" w:rsidRPr="00117D88" w:rsidRDefault="00117D88" w:rsidP="00584FBE">
      <w:pPr>
        <w:ind w:right="-2"/>
        <w:jc w:val="both"/>
        <w:rPr>
          <w:sz w:val="20"/>
          <w:szCs w:val="20"/>
          <w:vertAlign w:val="superscript"/>
        </w:rPr>
      </w:pPr>
      <w:r w:rsidRPr="00117D88">
        <w:rPr>
          <w:sz w:val="20"/>
          <w:szCs w:val="20"/>
          <w:vertAlign w:val="superscript"/>
        </w:rPr>
        <w:t>( подпись)                                                      (расшифровка подписи)</w:t>
      </w:r>
    </w:p>
    <w:p w14:paraId="133B7F1B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К заявлению прилагаю:</w:t>
      </w:r>
    </w:p>
    <w:p w14:paraId="6C87F9A9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  <w:r w:rsidRPr="00117D8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781B3D8" w14:textId="77777777" w:rsidR="00117D88" w:rsidRPr="00117D88" w:rsidRDefault="00117D88" w:rsidP="00584FBE">
      <w:pPr>
        <w:ind w:right="-2"/>
        <w:jc w:val="both"/>
        <w:rPr>
          <w:sz w:val="20"/>
          <w:szCs w:val="20"/>
        </w:rPr>
      </w:pPr>
    </w:p>
    <w:p w14:paraId="05DD2B15" w14:textId="77777777" w:rsidR="00117D88" w:rsidRPr="00117D88" w:rsidRDefault="00117D88" w:rsidP="00584FBE">
      <w:pPr>
        <w:widowControl w:val="0"/>
        <w:tabs>
          <w:tab w:val="left" w:pos="6931"/>
        </w:tabs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Заявление и прилагаемые к нему документы приняты.</w:t>
      </w:r>
      <w:r w:rsidRPr="00117D88">
        <w:rPr>
          <w:rFonts w:eastAsia="Calibri"/>
          <w:sz w:val="20"/>
          <w:szCs w:val="20"/>
          <w:lang w:eastAsia="en-US"/>
        </w:rPr>
        <w:tab/>
      </w:r>
    </w:p>
    <w:p w14:paraId="10CA6E4B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«____» _____________ 20___ года</w:t>
      </w:r>
    </w:p>
    <w:p w14:paraId="40F5E66C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20"/>
          <w:szCs w:val="20"/>
          <w:lang w:eastAsia="en-US"/>
        </w:rPr>
      </w:pPr>
      <w:r w:rsidRPr="00117D88">
        <w:rPr>
          <w:rFonts w:eastAsia="Calibri"/>
          <w:sz w:val="20"/>
          <w:szCs w:val="20"/>
          <w:lang w:eastAsia="en-US"/>
        </w:rPr>
        <w:t>________________________________________________  _____________________ ___________________</w:t>
      </w:r>
    </w:p>
    <w:p w14:paraId="34959966" w14:textId="77777777" w:rsidR="00117D88" w:rsidRPr="00117D88" w:rsidRDefault="00117D88" w:rsidP="00584FBE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16"/>
          <w:szCs w:val="16"/>
          <w:lang w:eastAsia="en-US"/>
        </w:rPr>
      </w:pPr>
      <w:r w:rsidRPr="00117D88">
        <w:rPr>
          <w:rFonts w:eastAsia="Calibri"/>
          <w:sz w:val="16"/>
          <w:szCs w:val="16"/>
          <w:lang w:eastAsia="en-US"/>
        </w:rPr>
        <w:t>(должность лица, принявшего заявление)   (расшифровка подписи)             (дата)</w:t>
      </w:r>
    </w:p>
    <w:p w14:paraId="6A2AA190" w14:textId="77777777" w:rsidR="00117D88" w:rsidRPr="00117D88" w:rsidRDefault="00117D88" w:rsidP="00584FBE">
      <w:pPr>
        <w:spacing w:after="160" w:line="259" w:lineRule="auto"/>
        <w:ind w:right="-2"/>
        <w:rPr>
          <w:color w:val="000000"/>
        </w:rPr>
      </w:pPr>
    </w:p>
    <w:p w14:paraId="153E361A" w14:textId="77777777" w:rsidR="00B5198A" w:rsidRPr="00117D88" w:rsidRDefault="00B5198A" w:rsidP="00584FBE">
      <w:pPr>
        <w:spacing w:after="200" w:line="276" w:lineRule="auto"/>
        <w:ind w:right="-2"/>
        <w:rPr>
          <w:sz w:val="26"/>
          <w:szCs w:val="26"/>
        </w:rPr>
      </w:pPr>
    </w:p>
    <w:sectPr w:rsidR="00B5198A" w:rsidRPr="00117D88" w:rsidSect="006475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3B2"/>
    <w:multiLevelType w:val="hybridMultilevel"/>
    <w:tmpl w:val="A8BA8DA8"/>
    <w:lvl w:ilvl="0" w:tplc="F46EBC7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B3960"/>
    <w:multiLevelType w:val="hybridMultilevel"/>
    <w:tmpl w:val="D492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4079"/>
    <w:multiLevelType w:val="hybridMultilevel"/>
    <w:tmpl w:val="40743304"/>
    <w:lvl w:ilvl="0" w:tplc="4D94B1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4FC2"/>
    <w:multiLevelType w:val="hybridMultilevel"/>
    <w:tmpl w:val="180E2992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33727"/>
    <w:rsid w:val="00043A56"/>
    <w:rsid w:val="00055C8B"/>
    <w:rsid w:val="00073A2C"/>
    <w:rsid w:val="000870E0"/>
    <w:rsid w:val="00094B81"/>
    <w:rsid w:val="000D19AC"/>
    <w:rsid w:val="000F5B95"/>
    <w:rsid w:val="00106ABE"/>
    <w:rsid w:val="001171D1"/>
    <w:rsid w:val="00117D88"/>
    <w:rsid w:val="00122A84"/>
    <w:rsid w:val="00130940"/>
    <w:rsid w:val="001750B5"/>
    <w:rsid w:val="001A4216"/>
    <w:rsid w:val="001B7FF7"/>
    <w:rsid w:val="001C06B7"/>
    <w:rsid w:val="001C5C2B"/>
    <w:rsid w:val="001D2D44"/>
    <w:rsid w:val="001F1FDA"/>
    <w:rsid w:val="002021AA"/>
    <w:rsid w:val="00207A13"/>
    <w:rsid w:val="0022657E"/>
    <w:rsid w:val="00235FF1"/>
    <w:rsid w:val="00271B59"/>
    <w:rsid w:val="00281F09"/>
    <w:rsid w:val="002B0570"/>
    <w:rsid w:val="002C3D56"/>
    <w:rsid w:val="00325BA9"/>
    <w:rsid w:val="00335BAA"/>
    <w:rsid w:val="003E4257"/>
    <w:rsid w:val="004A5096"/>
    <w:rsid w:val="004D293F"/>
    <w:rsid w:val="004E0A94"/>
    <w:rsid w:val="00504409"/>
    <w:rsid w:val="0054068E"/>
    <w:rsid w:val="00584FBE"/>
    <w:rsid w:val="005850E6"/>
    <w:rsid w:val="005B2BE7"/>
    <w:rsid w:val="005F1BF4"/>
    <w:rsid w:val="0061530F"/>
    <w:rsid w:val="006451C9"/>
    <w:rsid w:val="00647502"/>
    <w:rsid w:val="006A1D03"/>
    <w:rsid w:val="006A63F3"/>
    <w:rsid w:val="006F2CEB"/>
    <w:rsid w:val="006F3A2F"/>
    <w:rsid w:val="007811BF"/>
    <w:rsid w:val="007947F0"/>
    <w:rsid w:val="007B2653"/>
    <w:rsid w:val="007D4743"/>
    <w:rsid w:val="007E3CC1"/>
    <w:rsid w:val="00800252"/>
    <w:rsid w:val="008465F2"/>
    <w:rsid w:val="00890380"/>
    <w:rsid w:val="00897212"/>
    <w:rsid w:val="00913CEA"/>
    <w:rsid w:val="00925B83"/>
    <w:rsid w:val="0093215D"/>
    <w:rsid w:val="009373E0"/>
    <w:rsid w:val="00953E55"/>
    <w:rsid w:val="00955186"/>
    <w:rsid w:val="0096011C"/>
    <w:rsid w:val="00983FFF"/>
    <w:rsid w:val="009B55E9"/>
    <w:rsid w:val="009B6561"/>
    <w:rsid w:val="009D4105"/>
    <w:rsid w:val="009E1BB6"/>
    <w:rsid w:val="00A51151"/>
    <w:rsid w:val="00A6262D"/>
    <w:rsid w:val="00B5198A"/>
    <w:rsid w:val="00B666CF"/>
    <w:rsid w:val="00B67DDA"/>
    <w:rsid w:val="00B836E6"/>
    <w:rsid w:val="00BC0EC5"/>
    <w:rsid w:val="00BF1F1D"/>
    <w:rsid w:val="00C023AD"/>
    <w:rsid w:val="00C05275"/>
    <w:rsid w:val="00C15D92"/>
    <w:rsid w:val="00C322FB"/>
    <w:rsid w:val="00C61A14"/>
    <w:rsid w:val="00C9634B"/>
    <w:rsid w:val="00CB20FB"/>
    <w:rsid w:val="00CC0785"/>
    <w:rsid w:val="00CC3152"/>
    <w:rsid w:val="00CD2CDA"/>
    <w:rsid w:val="00D17BCF"/>
    <w:rsid w:val="00D217D8"/>
    <w:rsid w:val="00D245DB"/>
    <w:rsid w:val="00D77120"/>
    <w:rsid w:val="00DF0E48"/>
    <w:rsid w:val="00E3552E"/>
    <w:rsid w:val="00E35935"/>
    <w:rsid w:val="00E420F9"/>
    <w:rsid w:val="00E676B1"/>
    <w:rsid w:val="00E83E32"/>
    <w:rsid w:val="00EB2470"/>
    <w:rsid w:val="00F0742D"/>
    <w:rsid w:val="00F2001E"/>
    <w:rsid w:val="00F40F58"/>
    <w:rsid w:val="00F4557D"/>
    <w:rsid w:val="00F5487D"/>
    <w:rsid w:val="00F64F53"/>
    <w:rsid w:val="00F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D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50E6"/>
    <w:rPr>
      <w:color w:val="0000FF"/>
      <w:u w:val="single"/>
    </w:rPr>
  </w:style>
  <w:style w:type="table" w:styleId="a4">
    <w:name w:val="Table Grid"/>
    <w:basedOn w:val="a1"/>
    <w:uiPriority w:val="59"/>
    <w:rsid w:val="0011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50E6"/>
    <w:rPr>
      <w:color w:val="0000FF"/>
      <w:u w:val="single"/>
    </w:rPr>
  </w:style>
  <w:style w:type="table" w:styleId="a4">
    <w:name w:val="Table Grid"/>
    <w:basedOn w:val="a1"/>
    <w:uiPriority w:val="59"/>
    <w:rsid w:val="0011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ED9C-494C-4AF5-8719-6540BE62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GOCHS</cp:lastModifiedBy>
  <cp:revision>63</cp:revision>
  <cp:lastPrinted>2021-09-10T00:18:00Z</cp:lastPrinted>
  <dcterms:created xsi:type="dcterms:W3CDTF">2021-05-05T23:44:00Z</dcterms:created>
  <dcterms:modified xsi:type="dcterms:W3CDTF">2021-09-21T06:35:00Z</dcterms:modified>
</cp:coreProperties>
</file>