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F6AB" w14:textId="77777777" w:rsidR="001B7380" w:rsidRDefault="001B7380" w:rsidP="001B738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472F1D" wp14:editId="30E76751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5B138" w14:textId="77777777" w:rsidR="001B7380" w:rsidRDefault="001B7380" w:rsidP="001B7380">
      <w:pPr>
        <w:jc w:val="center"/>
      </w:pPr>
    </w:p>
    <w:p w14:paraId="1C1CACE7" w14:textId="77777777" w:rsidR="001B7380" w:rsidRDefault="001B7380" w:rsidP="001B7380">
      <w:pPr>
        <w:jc w:val="center"/>
      </w:pPr>
    </w:p>
    <w:p w14:paraId="1321E1A1" w14:textId="77777777" w:rsidR="001B7380" w:rsidRPr="004965EA" w:rsidRDefault="001B7380" w:rsidP="001B7380">
      <w:pPr>
        <w:pStyle w:val="a3"/>
        <w:tabs>
          <w:tab w:val="left" w:pos="0"/>
        </w:tabs>
        <w:rPr>
          <w:sz w:val="20"/>
          <w:szCs w:val="20"/>
        </w:rPr>
      </w:pPr>
    </w:p>
    <w:p w14:paraId="15D98A73" w14:textId="77777777" w:rsidR="001B7380" w:rsidRDefault="001B7380" w:rsidP="001B738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5A110A7" w14:textId="77777777" w:rsidR="001B7380" w:rsidRDefault="001B7380" w:rsidP="001B738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F08BD52" w14:textId="77777777" w:rsidR="001B7380" w:rsidRDefault="001B7380" w:rsidP="001B738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D53C6C9" w14:textId="77777777" w:rsidR="001B7380" w:rsidRDefault="001B7380" w:rsidP="001B7380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01FDD840" w14:textId="77777777" w:rsidR="001B7380" w:rsidRPr="001D579B" w:rsidRDefault="001B7380" w:rsidP="001B738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025DD0D1" w14:textId="77777777" w:rsidR="001B7380" w:rsidRDefault="001B7380" w:rsidP="001B7380">
      <w:pPr>
        <w:rPr>
          <w:sz w:val="26"/>
          <w:szCs w:val="26"/>
        </w:rPr>
      </w:pPr>
    </w:p>
    <w:p w14:paraId="642092EE" w14:textId="77777777" w:rsidR="001B7380" w:rsidRDefault="001B7380" w:rsidP="001B7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Думы Чугуевского муниципального округа </w:t>
      </w:r>
    </w:p>
    <w:p w14:paraId="50B19D5B" w14:textId="77777777" w:rsidR="001B7380" w:rsidRDefault="001B7380" w:rsidP="001B7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29 сентября 2020 года № 101-НПА «</w:t>
      </w:r>
      <w:r w:rsidRPr="006E3116">
        <w:rPr>
          <w:b/>
          <w:sz w:val="26"/>
          <w:szCs w:val="26"/>
        </w:rPr>
        <w:t xml:space="preserve">Порядок и условия возмещения </w:t>
      </w:r>
    </w:p>
    <w:p w14:paraId="48EE89A5" w14:textId="77777777" w:rsidR="001B7380" w:rsidRDefault="001B7380" w:rsidP="001B7380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расходов, связанных со служебными</w:t>
      </w:r>
      <w:r>
        <w:rPr>
          <w:b/>
          <w:sz w:val="26"/>
          <w:szCs w:val="26"/>
        </w:rPr>
        <w:t xml:space="preserve"> </w:t>
      </w:r>
      <w:r w:rsidRPr="006E3116">
        <w:rPr>
          <w:b/>
          <w:sz w:val="26"/>
          <w:szCs w:val="26"/>
        </w:rPr>
        <w:t xml:space="preserve">командировками лиц, замещающих </w:t>
      </w:r>
    </w:p>
    <w:p w14:paraId="022353C4" w14:textId="77777777" w:rsidR="001B7380" w:rsidRDefault="001B7380" w:rsidP="001B7380">
      <w:pPr>
        <w:jc w:val="center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>муниципальные должности в</w:t>
      </w:r>
      <w:r>
        <w:rPr>
          <w:b/>
          <w:sz w:val="26"/>
          <w:szCs w:val="26"/>
        </w:rPr>
        <w:t xml:space="preserve"> </w:t>
      </w:r>
      <w:r w:rsidRPr="006E3116">
        <w:rPr>
          <w:b/>
          <w:sz w:val="26"/>
          <w:szCs w:val="26"/>
        </w:rPr>
        <w:t xml:space="preserve">органах местного самоуправления </w:t>
      </w:r>
    </w:p>
    <w:p w14:paraId="20512AFF" w14:textId="77777777" w:rsidR="001B7380" w:rsidRPr="006E3116" w:rsidRDefault="001B7380" w:rsidP="001B7380">
      <w:pPr>
        <w:jc w:val="center"/>
        <w:rPr>
          <w:sz w:val="26"/>
          <w:szCs w:val="26"/>
        </w:rPr>
      </w:pPr>
      <w:r w:rsidRPr="006E3116">
        <w:rPr>
          <w:b/>
          <w:sz w:val="26"/>
          <w:szCs w:val="26"/>
        </w:rPr>
        <w:t>Чугуевского муниципального округа</w:t>
      </w:r>
      <w:r>
        <w:rPr>
          <w:b/>
          <w:sz w:val="26"/>
          <w:szCs w:val="26"/>
        </w:rPr>
        <w:t>»</w:t>
      </w:r>
      <w:r w:rsidRPr="00EF2052">
        <w:t xml:space="preserve"> </w:t>
      </w:r>
    </w:p>
    <w:p w14:paraId="64EB333B" w14:textId="77777777" w:rsidR="001B7380" w:rsidRPr="006E3116" w:rsidRDefault="001B7380" w:rsidP="001B7380">
      <w:pPr>
        <w:tabs>
          <w:tab w:val="left" w:pos="5280"/>
        </w:tabs>
        <w:jc w:val="center"/>
        <w:rPr>
          <w:b/>
          <w:sz w:val="26"/>
          <w:szCs w:val="26"/>
        </w:rPr>
      </w:pPr>
    </w:p>
    <w:p w14:paraId="2E1950ED" w14:textId="77777777" w:rsidR="001B7380" w:rsidRPr="006E3116" w:rsidRDefault="001B7380" w:rsidP="001B7380">
      <w:pPr>
        <w:tabs>
          <w:tab w:val="left" w:pos="5280"/>
        </w:tabs>
        <w:jc w:val="right"/>
        <w:rPr>
          <w:b/>
        </w:rPr>
      </w:pPr>
      <w:r w:rsidRPr="006E3116">
        <w:rPr>
          <w:b/>
        </w:rPr>
        <w:t>Принято Думой Чугуевского муниципального округа</w:t>
      </w:r>
    </w:p>
    <w:p w14:paraId="1C425C8E" w14:textId="77777777" w:rsidR="001B7380" w:rsidRPr="006E3116" w:rsidRDefault="001B7380" w:rsidP="001B7380">
      <w:pPr>
        <w:tabs>
          <w:tab w:val="left" w:pos="5280"/>
        </w:tabs>
        <w:jc w:val="right"/>
        <w:rPr>
          <w:b/>
        </w:rPr>
      </w:pPr>
      <w:r>
        <w:rPr>
          <w:b/>
        </w:rPr>
        <w:t>«</w:t>
      </w:r>
      <w:r w:rsidR="006E7860">
        <w:rPr>
          <w:b/>
        </w:rPr>
        <w:t>30</w:t>
      </w:r>
      <w:r>
        <w:rPr>
          <w:b/>
        </w:rPr>
        <w:t>» июля 2021 года</w:t>
      </w:r>
    </w:p>
    <w:p w14:paraId="38E57FDD" w14:textId="77777777" w:rsidR="001B7380" w:rsidRPr="006E3116" w:rsidRDefault="001B7380" w:rsidP="001B7380">
      <w:pPr>
        <w:tabs>
          <w:tab w:val="left" w:pos="5280"/>
        </w:tabs>
        <w:jc w:val="right"/>
      </w:pPr>
    </w:p>
    <w:p w14:paraId="576717AD" w14:textId="77777777" w:rsidR="001B7380" w:rsidRPr="006E3116" w:rsidRDefault="001B7380" w:rsidP="00A74780">
      <w:pPr>
        <w:tabs>
          <w:tab w:val="left" w:pos="-426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r w:rsidRPr="006E3116">
        <w:rPr>
          <w:b/>
          <w:sz w:val="26"/>
          <w:szCs w:val="26"/>
        </w:rPr>
        <w:t>Статья 1.</w:t>
      </w:r>
    </w:p>
    <w:p w14:paraId="2904323F" w14:textId="77777777" w:rsidR="001B7380" w:rsidRDefault="001B7380" w:rsidP="00A74780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Внести  в решение Думы Чугуевского муниципального округа от 29 сентября 2020 года № 101-НПА </w:t>
      </w:r>
      <w:r w:rsidRPr="00232C26">
        <w:rPr>
          <w:sz w:val="26"/>
          <w:szCs w:val="26"/>
        </w:rPr>
        <w:t>«Порядок и условия возмещения расходов, связанных со служебными командировками лиц, замещающих муниципальные должности в органах местного самоуправления Чугуевского муниципального округа»</w:t>
      </w:r>
      <w:r w:rsidRPr="009C44DA">
        <w:t xml:space="preserve"> </w:t>
      </w:r>
      <w:r w:rsidRPr="009C44DA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9C44DA">
        <w:rPr>
          <w:sz w:val="26"/>
          <w:szCs w:val="26"/>
        </w:rPr>
        <w:t>ред</w:t>
      </w:r>
      <w:r>
        <w:rPr>
          <w:sz w:val="26"/>
          <w:szCs w:val="26"/>
        </w:rPr>
        <w:t>акции</w:t>
      </w:r>
      <w:r w:rsidRPr="009C44DA">
        <w:rPr>
          <w:sz w:val="26"/>
          <w:szCs w:val="26"/>
        </w:rPr>
        <w:t xml:space="preserve"> от 01.03.2021 № 160-НПА)</w:t>
      </w:r>
      <w:r>
        <w:rPr>
          <w:sz w:val="26"/>
          <w:szCs w:val="26"/>
        </w:rPr>
        <w:t xml:space="preserve"> (далее – Решение) изменения, заменив в абзаце пятом пункта 1 статьи 3 Решения слова «от 09 декабря 2016 года № 146-НПА» словами «от 09 декабря 2016 года № 142-НПА».</w:t>
      </w:r>
    </w:p>
    <w:p w14:paraId="21087208" w14:textId="77777777" w:rsidR="001B7380" w:rsidRDefault="001B7380" w:rsidP="00A74780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</w:p>
    <w:p w14:paraId="5C0B59E6" w14:textId="77777777" w:rsidR="001B7380" w:rsidRPr="006E3116" w:rsidRDefault="001B7380" w:rsidP="00A7478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6E3116">
        <w:rPr>
          <w:b/>
          <w:sz w:val="26"/>
          <w:szCs w:val="26"/>
        </w:rPr>
        <w:t xml:space="preserve">Статья 2. </w:t>
      </w:r>
    </w:p>
    <w:p w14:paraId="3A84A0DA" w14:textId="77777777" w:rsidR="001B7380" w:rsidRDefault="001B7380" w:rsidP="00A74780">
      <w:pPr>
        <w:tabs>
          <w:tab w:val="left" w:pos="709"/>
          <w:tab w:val="left" w:pos="528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855602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bookmarkEnd w:id="0"/>
    <w:p w14:paraId="0D1B8BF0" w14:textId="77777777" w:rsidR="001B7380" w:rsidRPr="00855602" w:rsidRDefault="001B7380" w:rsidP="001B7380">
      <w:pPr>
        <w:tabs>
          <w:tab w:val="left" w:pos="795"/>
          <w:tab w:val="left" w:pos="5280"/>
        </w:tabs>
        <w:rPr>
          <w:sz w:val="26"/>
          <w:szCs w:val="26"/>
        </w:rPr>
      </w:pPr>
    </w:p>
    <w:p w14:paraId="74D42743" w14:textId="77777777" w:rsidR="001B7380" w:rsidRDefault="001B7380" w:rsidP="001B73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9F33492" w14:textId="77777777" w:rsidR="001B7380" w:rsidRDefault="001B7380" w:rsidP="001B73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2348900" w14:textId="77777777" w:rsidR="001B7380" w:rsidRPr="00855602" w:rsidRDefault="001B7380" w:rsidP="001B73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5602">
        <w:rPr>
          <w:sz w:val="26"/>
          <w:szCs w:val="26"/>
        </w:rPr>
        <w:t>Глава Чугуевского</w:t>
      </w:r>
    </w:p>
    <w:p w14:paraId="4478952C" w14:textId="77777777" w:rsidR="001B7380" w:rsidRDefault="001B7380" w:rsidP="001B7380">
      <w:pPr>
        <w:rPr>
          <w:sz w:val="26"/>
          <w:szCs w:val="26"/>
        </w:rPr>
      </w:pPr>
      <w:r w:rsidRPr="0085560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85560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</w:t>
      </w:r>
      <w:r w:rsidRPr="008556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Р.Ю. </w:t>
      </w:r>
      <w:proofErr w:type="spellStart"/>
      <w:r>
        <w:rPr>
          <w:sz w:val="26"/>
          <w:szCs w:val="26"/>
        </w:rPr>
        <w:t>Деменёв</w:t>
      </w:r>
      <w:proofErr w:type="spellEnd"/>
    </w:p>
    <w:p w14:paraId="60FFA075" w14:textId="77777777" w:rsidR="001B7380" w:rsidRPr="008B55CD" w:rsidRDefault="001B7380" w:rsidP="001B7380">
      <w:pPr>
        <w:rPr>
          <w:b/>
          <w:sz w:val="26"/>
          <w:szCs w:val="26"/>
          <w:u w:val="single"/>
        </w:rPr>
      </w:pPr>
    </w:p>
    <w:p w14:paraId="49BBA2C9" w14:textId="5283C9A9" w:rsidR="001B7380" w:rsidRPr="008B55CD" w:rsidRDefault="008B55CD" w:rsidP="001B7380">
      <w:pPr>
        <w:jc w:val="both"/>
        <w:rPr>
          <w:b/>
          <w:bCs/>
          <w:sz w:val="26"/>
          <w:szCs w:val="26"/>
          <w:u w:val="single"/>
        </w:rPr>
      </w:pPr>
      <w:r w:rsidRPr="008B55CD">
        <w:rPr>
          <w:b/>
          <w:bCs/>
          <w:sz w:val="26"/>
          <w:szCs w:val="26"/>
          <w:u w:val="single"/>
        </w:rPr>
        <w:t>«</w:t>
      </w:r>
      <w:proofErr w:type="gramStart"/>
      <w:r w:rsidR="006A5BDF">
        <w:rPr>
          <w:b/>
          <w:bCs/>
          <w:sz w:val="26"/>
          <w:szCs w:val="26"/>
          <w:u w:val="single"/>
        </w:rPr>
        <w:t>03</w:t>
      </w:r>
      <w:r w:rsidRPr="008B55CD">
        <w:rPr>
          <w:b/>
          <w:bCs/>
          <w:sz w:val="26"/>
          <w:szCs w:val="26"/>
          <w:u w:val="single"/>
        </w:rPr>
        <w:t>»_</w:t>
      </w:r>
      <w:proofErr w:type="gramEnd"/>
      <w:r w:rsidR="006A5BDF">
        <w:rPr>
          <w:b/>
          <w:bCs/>
          <w:sz w:val="26"/>
          <w:szCs w:val="26"/>
          <w:u w:val="single"/>
        </w:rPr>
        <w:t xml:space="preserve">августа </w:t>
      </w:r>
      <w:r w:rsidRPr="008B55CD">
        <w:rPr>
          <w:b/>
          <w:bCs/>
          <w:sz w:val="26"/>
          <w:szCs w:val="26"/>
          <w:u w:val="single"/>
        </w:rPr>
        <w:t>2021г.</w:t>
      </w:r>
    </w:p>
    <w:p w14:paraId="2609F6A0" w14:textId="1E9E1380" w:rsidR="00547C94" w:rsidRDefault="008B55CD" w:rsidP="006A5BDF">
      <w:pPr>
        <w:jc w:val="both"/>
      </w:pPr>
      <w:r w:rsidRPr="008B55CD">
        <w:rPr>
          <w:b/>
          <w:bCs/>
          <w:sz w:val="26"/>
          <w:szCs w:val="26"/>
          <w:u w:val="single"/>
        </w:rPr>
        <w:t>№ 237-НПА</w:t>
      </w:r>
    </w:p>
    <w:sectPr w:rsidR="0054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80"/>
    <w:rsid w:val="001B7380"/>
    <w:rsid w:val="004C04E3"/>
    <w:rsid w:val="00547C94"/>
    <w:rsid w:val="006A5BDF"/>
    <w:rsid w:val="006E7860"/>
    <w:rsid w:val="008B55CD"/>
    <w:rsid w:val="009A2FEB"/>
    <w:rsid w:val="00A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45B8"/>
  <w15:chartTrackingRefBased/>
  <w15:docId w15:val="{1479E70A-2D0E-4613-8F2E-0670C9F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38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B73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dcterms:created xsi:type="dcterms:W3CDTF">2021-07-27T05:14:00Z</dcterms:created>
  <dcterms:modified xsi:type="dcterms:W3CDTF">2021-08-03T02:12:00Z</dcterms:modified>
</cp:coreProperties>
</file>