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9FCE5" w14:textId="77777777" w:rsidR="00165167" w:rsidRDefault="00165167" w:rsidP="00165167">
      <w:pPr>
        <w:jc w:val="center"/>
      </w:pPr>
      <w:r>
        <w:rPr>
          <w:noProof/>
        </w:rPr>
        <w:drawing>
          <wp:anchor distT="0" distB="0" distL="114300" distR="114300" simplePos="0" relativeHeight="251659264" behindDoc="0" locked="0" layoutInCell="1" allowOverlap="0" wp14:anchorId="7C9003A8" wp14:editId="3BE951B9">
            <wp:simplePos x="0" y="0"/>
            <wp:positionH relativeFrom="column">
              <wp:posOffset>2514600</wp:posOffset>
            </wp:positionH>
            <wp:positionV relativeFrom="paragraph">
              <wp:posOffset>-457200</wp:posOffset>
            </wp:positionV>
            <wp:extent cx="817880" cy="1028700"/>
            <wp:effectExtent l="0" t="0" r="1270" b="0"/>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pic:spPr>
                </pic:pic>
              </a:graphicData>
            </a:graphic>
            <wp14:sizeRelH relativeFrom="page">
              <wp14:pctWidth>0</wp14:pctWidth>
            </wp14:sizeRelH>
            <wp14:sizeRelV relativeFrom="page">
              <wp14:pctHeight>0</wp14:pctHeight>
            </wp14:sizeRelV>
          </wp:anchor>
        </w:drawing>
      </w:r>
    </w:p>
    <w:p w14:paraId="4747CD36" w14:textId="77777777" w:rsidR="00165167" w:rsidRDefault="00165167" w:rsidP="00165167">
      <w:pPr>
        <w:pStyle w:val="a3"/>
        <w:tabs>
          <w:tab w:val="left" w:pos="0"/>
        </w:tabs>
        <w:rPr>
          <w:sz w:val="52"/>
        </w:rPr>
      </w:pPr>
    </w:p>
    <w:p w14:paraId="28985960" w14:textId="77777777" w:rsidR="00165167" w:rsidRDefault="00165167" w:rsidP="00165167">
      <w:pPr>
        <w:pStyle w:val="a3"/>
        <w:tabs>
          <w:tab w:val="left" w:pos="0"/>
        </w:tabs>
        <w:rPr>
          <w:sz w:val="52"/>
        </w:rPr>
      </w:pPr>
      <w:r>
        <w:rPr>
          <w:sz w:val="52"/>
        </w:rPr>
        <w:t xml:space="preserve">ДУМА </w:t>
      </w:r>
    </w:p>
    <w:p w14:paraId="77A979A9" w14:textId="77777777" w:rsidR="00165167" w:rsidRDefault="00165167" w:rsidP="00165167">
      <w:pPr>
        <w:pStyle w:val="a3"/>
        <w:tabs>
          <w:tab w:val="left" w:pos="0"/>
        </w:tabs>
        <w:rPr>
          <w:sz w:val="40"/>
        </w:rPr>
      </w:pPr>
      <w:r>
        <w:rPr>
          <w:sz w:val="44"/>
        </w:rPr>
        <w:t xml:space="preserve">ЧУГУЕВСКОГО </w:t>
      </w:r>
    </w:p>
    <w:p w14:paraId="3BAD34AB" w14:textId="77777777" w:rsidR="00165167" w:rsidRDefault="00165167" w:rsidP="00165167">
      <w:pPr>
        <w:pStyle w:val="a3"/>
        <w:tabs>
          <w:tab w:val="left" w:pos="0"/>
        </w:tabs>
      </w:pPr>
      <w:r>
        <w:t xml:space="preserve">МУНИЦИПАЛЬНОГО ОКРУГА </w:t>
      </w:r>
    </w:p>
    <w:p w14:paraId="7ECA49BA" w14:textId="77777777" w:rsidR="00165167" w:rsidRPr="00B91566" w:rsidRDefault="00165167" w:rsidP="00165167">
      <w:pPr>
        <w:pStyle w:val="a3"/>
        <w:tabs>
          <w:tab w:val="left" w:pos="0"/>
        </w:tabs>
        <w:rPr>
          <w:sz w:val="32"/>
          <w:szCs w:val="32"/>
        </w:rPr>
      </w:pPr>
    </w:p>
    <w:p w14:paraId="317B5AF5" w14:textId="77777777" w:rsidR="00165167" w:rsidRDefault="00B52C1A" w:rsidP="00165167">
      <w:pPr>
        <w:pStyle w:val="a3"/>
        <w:tabs>
          <w:tab w:val="left" w:pos="0"/>
        </w:tabs>
        <w:rPr>
          <w:sz w:val="48"/>
        </w:rPr>
      </w:pPr>
      <w:r>
        <w:rPr>
          <w:sz w:val="48"/>
        </w:rPr>
        <w:t>Р Е Ш Е Н И Е</w:t>
      </w:r>
    </w:p>
    <w:tbl>
      <w:tblPr>
        <w:tblpPr w:leftFromText="180" w:rightFromText="180" w:vertAnchor="text" w:tblpX="109" w:tblpY="701"/>
        <w:tblW w:w="0" w:type="auto"/>
        <w:tblLook w:val="0000" w:firstRow="0" w:lastRow="0" w:firstColumn="0" w:lastColumn="0" w:noHBand="0" w:noVBand="0"/>
      </w:tblPr>
      <w:tblGrid>
        <w:gridCol w:w="2700"/>
        <w:gridCol w:w="5328"/>
        <w:gridCol w:w="1294"/>
      </w:tblGrid>
      <w:tr w:rsidR="00165167" w14:paraId="530F0902" w14:textId="77777777" w:rsidTr="00EA3234">
        <w:trPr>
          <w:trHeight w:val="360"/>
        </w:trPr>
        <w:tc>
          <w:tcPr>
            <w:tcW w:w="2700" w:type="dxa"/>
          </w:tcPr>
          <w:p w14:paraId="645D428B" w14:textId="77777777" w:rsidR="00165167" w:rsidRPr="003A7D0E" w:rsidRDefault="00165167" w:rsidP="00EA3234">
            <w:pPr>
              <w:jc w:val="both"/>
              <w:rPr>
                <w:sz w:val="28"/>
                <w:szCs w:val="28"/>
                <w:u w:val="single"/>
              </w:rPr>
            </w:pPr>
            <w:r w:rsidRPr="003A7D0E">
              <w:rPr>
                <w:sz w:val="28"/>
                <w:szCs w:val="28"/>
              </w:rPr>
              <w:t xml:space="preserve">От </w:t>
            </w:r>
            <w:r w:rsidR="003A7D0E">
              <w:rPr>
                <w:sz w:val="28"/>
                <w:szCs w:val="28"/>
                <w:u w:val="single"/>
              </w:rPr>
              <w:t>18</w:t>
            </w:r>
            <w:r w:rsidRPr="003A7D0E">
              <w:rPr>
                <w:sz w:val="28"/>
                <w:szCs w:val="28"/>
                <w:u w:val="single"/>
              </w:rPr>
              <w:t>.0</w:t>
            </w:r>
            <w:r w:rsidR="003A7D0E">
              <w:rPr>
                <w:sz w:val="28"/>
                <w:szCs w:val="28"/>
                <w:u w:val="single"/>
              </w:rPr>
              <w:t>3</w:t>
            </w:r>
            <w:r w:rsidRPr="003A7D0E">
              <w:rPr>
                <w:sz w:val="28"/>
                <w:szCs w:val="28"/>
                <w:u w:val="single"/>
              </w:rPr>
              <w:t>.202</w:t>
            </w:r>
            <w:r w:rsidR="003A7D0E">
              <w:rPr>
                <w:sz w:val="28"/>
                <w:szCs w:val="28"/>
                <w:u w:val="single"/>
              </w:rPr>
              <w:t>2</w:t>
            </w:r>
            <w:r w:rsidR="00026F00">
              <w:rPr>
                <w:sz w:val="28"/>
                <w:szCs w:val="28"/>
                <w:u w:val="single"/>
              </w:rPr>
              <w:t>г.</w:t>
            </w:r>
          </w:p>
        </w:tc>
        <w:tc>
          <w:tcPr>
            <w:tcW w:w="5328" w:type="dxa"/>
          </w:tcPr>
          <w:p w14:paraId="68CEAAA8" w14:textId="77777777" w:rsidR="00165167" w:rsidRPr="003A7D0E" w:rsidRDefault="00165167" w:rsidP="00EA3234">
            <w:pPr>
              <w:rPr>
                <w:sz w:val="28"/>
                <w:szCs w:val="28"/>
              </w:rPr>
            </w:pPr>
          </w:p>
        </w:tc>
        <w:tc>
          <w:tcPr>
            <w:tcW w:w="1294" w:type="dxa"/>
          </w:tcPr>
          <w:p w14:paraId="5B75D8E7" w14:textId="77777777" w:rsidR="00165167" w:rsidRPr="003A7D0E" w:rsidRDefault="00165167" w:rsidP="00EA3234">
            <w:pPr>
              <w:jc w:val="right"/>
              <w:rPr>
                <w:sz w:val="28"/>
                <w:szCs w:val="28"/>
                <w:u w:val="single"/>
              </w:rPr>
            </w:pPr>
            <w:r w:rsidRPr="003A7D0E">
              <w:rPr>
                <w:sz w:val="28"/>
                <w:szCs w:val="28"/>
              </w:rPr>
              <w:t xml:space="preserve">№ </w:t>
            </w:r>
            <w:r w:rsidR="003A7D0E">
              <w:rPr>
                <w:sz w:val="28"/>
                <w:szCs w:val="28"/>
                <w:u w:val="single"/>
              </w:rPr>
              <w:t>345</w:t>
            </w:r>
          </w:p>
        </w:tc>
      </w:tr>
      <w:tr w:rsidR="00165167" w:rsidRPr="007E048B" w14:paraId="2D230EBA" w14:textId="77777777" w:rsidTr="00EA3234">
        <w:trPr>
          <w:trHeight w:val="1082"/>
        </w:trPr>
        <w:tc>
          <w:tcPr>
            <w:tcW w:w="9322" w:type="dxa"/>
            <w:gridSpan w:val="3"/>
          </w:tcPr>
          <w:p w14:paraId="02D96B92" w14:textId="77777777" w:rsidR="00165167" w:rsidRPr="003A7D0E" w:rsidRDefault="00165167" w:rsidP="00EA3234">
            <w:pPr>
              <w:jc w:val="center"/>
              <w:rPr>
                <w:b/>
                <w:bCs/>
                <w:sz w:val="28"/>
                <w:szCs w:val="28"/>
              </w:rPr>
            </w:pPr>
          </w:p>
          <w:p w14:paraId="6A006B58" w14:textId="77777777" w:rsidR="00165167" w:rsidRPr="003A7D0E" w:rsidRDefault="003A7D0E" w:rsidP="00EA3234">
            <w:pPr>
              <w:jc w:val="center"/>
              <w:rPr>
                <w:sz w:val="28"/>
                <w:szCs w:val="28"/>
              </w:rPr>
            </w:pPr>
            <w:r>
              <w:rPr>
                <w:b/>
                <w:bCs/>
                <w:sz w:val="28"/>
                <w:szCs w:val="28"/>
              </w:rPr>
              <w:t>О заслушанной информации</w:t>
            </w:r>
          </w:p>
        </w:tc>
      </w:tr>
    </w:tbl>
    <w:p w14:paraId="34F8B470" w14:textId="77777777" w:rsidR="009F7477" w:rsidRDefault="009F7477"/>
    <w:p w14:paraId="442EEF60" w14:textId="77777777" w:rsidR="003A7D0E" w:rsidRPr="003A7D0E" w:rsidRDefault="003A7D0E">
      <w:pPr>
        <w:rPr>
          <w:sz w:val="28"/>
          <w:szCs w:val="28"/>
        </w:rPr>
      </w:pPr>
    </w:p>
    <w:p w14:paraId="57A202AD" w14:textId="77777777" w:rsidR="003A7D0E" w:rsidRDefault="003A7D0E">
      <w:pPr>
        <w:rPr>
          <w:sz w:val="28"/>
          <w:szCs w:val="28"/>
        </w:rPr>
      </w:pPr>
    </w:p>
    <w:p w14:paraId="7D4D87A7" w14:textId="77777777" w:rsidR="003A7D0E" w:rsidRDefault="003A7D0E" w:rsidP="003A7D0E">
      <w:pPr>
        <w:spacing w:line="360" w:lineRule="auto"/>
        <w:jc w:val="both"/>
        <w:rPr>
          <w:sz w:val="28"/>
          <w:szCs w:val="28"/>
        </w:rPr>
      </w:pPr>
      <w:r>
        <w:rPr>
          <w:sz w:val="28"/>
          <w:szCs w:val="28"/>
        </w:rPr>
        <w:tab/>
        <w:t xml:space="preserve">Заслушав и обсудив информацию Об исполнении муниципальной программы </w:t>
      </w:r>
      <w:r w:rsidRPr="003A7D0E">
        <w:rPr>
          <w:sz w:val="28"/>
          <w:szCs w:val="28"/>
        </w:rPr>
        <w:t>«Формирование современной городской среды» Чугуевского муниципального округа на 2020-2027 годы»</w:t>
      </w:r>
      <w:r w:rsidRPr="003A7D0E">
        <w:t xml:space="preserve"> </w:t>
      </w:r>
      <w:r w:rsidRPr="003A7D0E">
        <w:rPr>
          <w:sz w:val="28"/>
          <w:szCs w:val="28"/>
        </w:rPr>
        <w:t>по состоянию на 01 января 2022 г</w:t>
      </w:r>
      <w:r>
        <w:rPr>
          <w:sz w:val="28"/>
          <w:szCs w:val="28"/>
        </w:rPr>
        <w:t xml:space="preserve">ода, представленную заместителем главы администрации </w:t>
      </w:r>
      <w:r w:rsidRPr="003A7D0E">
        <w:rPr>
          <w:sz w:val="28"/>
          <w:szCs w:val="28"/>
        </w:rPr>
        <w:t>Чугуевского муниципального округа</w:t>
      </w:r>
      <w:r>
        <w:rPr>
          <w:sz w:val="28"/>
          <w:szCs w:val="28"/>
        </w:rPr>
        <w:t xml:space="preserve"> – начальником управления жизнеобеспечения администрации </w:t>
      </w:r>
      <w:r w:rsidRPr="003A7D0E">
        <w:rPr>
          <w:sz w:val="28"/>
          <w:szCs w:val="28"/>
        </w:rPr>
        <w:t>Чугуевского муниципального округа</w:t>
      </w:r>
      <w:r>
        <w:rPr>
          <w:sz w:val="28"/>
          <w:szCs w:val="28"/>
        </w:rPr>
        <w:t xml:space="preserve"> (</w:t>
      </w:r>
      <w:proofErr w:type="spellStart"/>
      <w:r>
        <w:rPr>
          <w:sz w:val="28"/>
          <w:szCs w:val="28"/>
        </w:rPr>
        <w:t>Щенев</w:t>
      </w:r>
      <w:proofErr w:type="spellEnd"/>
      <w:r>
        <w:rPr>
          <w:sz w:val="28"/>
          <w:szCs w:val="28"/>
        </w:rPr>
        <w:t xml:space="preserve">), Дума Чугуевского муниципального округа </w:t>
      </w:r>
    </w:p>
    <w:p w14:paraId="225A0596" w14:textId="77777777" w:rsidR="003A7D0E" w:rsidRDefault="003A7D0E" w:rsidP="003A7D0E">
      <w:pPr>
        <w:spacing w:line="360" w:lineRule="auto"/>
        <w:jc w:val="both"/>
        <w:rPr>
          <w:sz w:val="28"/>
          <w:szCs w:val="28"/>
        </w:rPr>
      </w:pPr>
    </w:p>
    <w:p w14:paraId="7294FEF7" w14:textId="77777777" w:rsidR="003A7D0E" w:rsidRDefault="003A7D0E" w:rsidP="003A7D0E">
      <w:pPr>
        <w:spacing w:line="360" w:lineRule="auto"/>
        <w:jc w:val="both"/>
        <w:rPr>
          <w:sz w:val="28"/>
          <w:szCs w:val="28"/>
        </w:rPr>
      </w:pPr>
      <w:r>
        <w:rPr>
          <w:sz w:val="28"/>
          <w:szCs w:val="28"/>
        </w:rPr>
        <w:t>РЕШИЛА:</w:t>
      </w:r>
    </w:p>
    <w:p w14:paraId="590641C4" w14:textId="77777777" w:rsidR="003A7D0E" w:rsidRDefault="003A7D0E" w:rsidP="003A7D0E">
      <w:pPr>
        <w:spacing w:line="360" w:lineRule="auto"/>
        <w:jc w:val="both"/>
        <w:rPr>
          <w:sz w:val="28"/>
          <w:szCs w:val="28"/>
        </w:rPr>
      </w:pPr>
    </w:p>
    <w:p w14:paraId="6015D5BE" w14:textId="4CDCF8C9" w:rsidR="003A7D0E" w:rsidRDefault="003A7D0E" w:rsidP="003A7D0E">
      <w:pPr>
        <w:spacing w:line="360" w:lineRule="auto"/>
        <w:jc w:val="both"/>
        <w:rPr>
          <w:sz w:val="28"/>
          <w:szCs w:val="28"/>
        </w:rPr>
      </w:pPr>
      <w:r>
        <w:rPr>
          <w:sz w:val="28"/>
          <w:szCs w:val="28"/>
        </w:rPr>
        <w:tab/>
        <w:t xml:space="preserve">Принять </w:t>
      </w:r>
      <w:r w:rsidR="003A34BD">
        <w:rPr>
          <w:sz w:val="28"/>
          <w:szCs w:val="28"/>
        </w:rPr>
        <w:t xml:space="preserve">к сведению </w:t>
      </w:r>
      <w:bookmarkStart w:id="0" w:name="_GoBack"/>
      <w:bookmarkEnd w:id="0"/>
      <w:r>
        <w:rPr>
          <w:sz w:val="28"/>
          <w:szCs w:val="28"/>
        </w:rPr>
        <w:t xml:space="preserve">прилагаемую информацию </w:t>
      </w:r>
      <w:r w:rsidRPr="003A7D0E">
        <w:rPr>
          <w:sz w:val="28"/>
          <w:szCs w:val="28"/>
        </w:rPr>
        <w:t>Об исполнении муниципальной программы «Формирование современной городской среды» Чугуевского муниципального округа на 2020-2027 годы» по состоянию на 01 января 2022 года</w:t>
      </w:r>
      <w:r>
        <w:rPr>
          <w:sz w:val="28"/>
          <w:szCs w:val="28"/>
        </w:rPr>
        <w:t>.</w:t>
      </w:r>
    </w:p>
    <w:p w14:paraId="40B5B62F" w14:textId="77777777" w:rsidR="003A7D0E" w:rsidRDefault="003A7D0E" w:rsidP="003A7D0E">
      <w:pPr>
        <w:jc w:val="both"/>
        <w:rPr>
          <w:sz w:val="28"/>
          <w:szCs w:val="28"/>
        </w:rPr>
      </w:pPr>
      <w:r>
        <w:rPr>
          <w:sz w:val="28"/>
          <w:szCs w:val="28"/>
        </w:rPr>
        <w:tab/>
      </w:r>
    </w:p>
    <w:p w14:paraId="161B12F3" w14:textId="77777777" w:rsidR="003A7D0E" w:rsidRDefault="003A7D0E" w:rsidP="003A7D0E">
      <w:pPr>
        <w:jc w:val="both"/>
        <w:rPr>
          <w:sz w:val="28"/>
          <w:szCs w:val="28"/>
        </w:rPr>
      </w:pPr>
    </w:p>
    <w:p w14:paraId="27B2C101" w14:textId="77777777" w:rsidR="003A7D0E" w:rsidRPr="003A7D0E" w:rsidRDefault="003A7D0E" w:rsidP="003A7D0E">
      <w:pPr>
        <w:jc w:val="both"/>
        <w:rPr>
          <w:sz w:val="28"/>
          <w:szCs w:val="28"/>
        </w:rPr>
      </w:pPr>
      <w:r w:rsidRPr="003A7D0E">
        <w:rPr>
          <w:sz w:val="28"/>
          <w:szCs w:val="28"/>
        </w:rPr>
        <w:t>Председатель Думы</w:t>
      </w:r>
    </w:p>
    <w:p w14:paraId="0FA31D35" w14:textId="77777777" w:rsidR="003A7D0E" w:rsidRDefault="003A7D0E" w:rsidP="003A7D0E">
      <w:pPr>
        <w:jc w:val="both"/>
        <w:rPr>
          <w:sz w:val="28"/>
          <w:szCs w:val="28"/>
        </w:rPr>
      </w:pPr>
      <w:r w:rsidRPr="003A7D0E">
        <w:rPr>
          <w:sz w:val="28"/>
          <w:szCs w:val="28"/>
        </w:rPr>
        <w:t>Чугуевского муниципального округа</w:t>
      </w:r>
      <w:r w:rsidRPr="003A7D0E">
        <w:rPr>
          <w:sz w:val="28"/>
          <w:szCs w:val="28"/>
        </w:rPr>
        <w:tab/>
      </w:r>
      <w:r w:rsidRPr="003A7D0E">
        <w:rPr>
          <w:sz w:val="28"/>
          <w:szCs w:val="28"/>
        </w:rPr>
        <w:tab/>
      </w:r>
      <w:r w:rsidRPr="003A7D0E">
        <w:rPr>
          <w:sz w:val="28"/>
          <w:szCs w:val="28"/>
        </w:rPr>
        <w:tab/>
      </w:r>
      <w:r w:rsidRPr="003A7D0E">
        <w:rPr>
          <w:sz w:val="28"/>
          <w:szCs w:val="28"/>
        </w:rPr>
        <w:tab/>
        <w:t xml:space="preserve"> </w:t>
      </w:r>
      <w:r>
        <w:rPr>
          <w:sz w:val="28"/>
          <w:szCs w:val="28"/>
        </w:rPr>
        <w:tab/>
      </w:r>
      <w:r w:rsidRPr="003A7D0E">
        <w:rPr>
          <w:sz w:val="28"/>
          <w:szCs w:val="28"/>
        </w:rPr>
        <w:t>Е.В. Пачков</w:t>
      </w:r>
    </w:p>
    <w:p w14:paraId="7FA4258F" w14:textId="77777777" w:rsidR="003A7D0E" w:rsidRDefault="003A7D0E" w:rsidP="003A7D0E">
      <w:pPr>
        <w:jc w:val="both"/>
        <w:rPr>
          <w:sz w:val="28"/>
          <w:szCs w:val="28"/>
        </w:rPr>
      </w:pPr>
    </w:p>
    <w:p w14:paraId="5741DEB3" w14:textId="77777777" w:rsidR="003A7D0E" w:rsidRDefault="003A7D0E" w:rsidP="003A7D0E">
      <w:pPr>
        <w:jc w:val="both"/>
        <w:rPr>
          <w:sz w:val="28"/>
          <w:szCs w:val="28"/>
        </w:rPr>
      </w:pPr>
    </w:p>
    <w:p w14:paraId="15096DB2" w14:textId="77777777" w:rsidR="003A7D0E" w:rsidRPr="00E1482D" w:rsidRDefault="003A7D0E" w:rsidP="003A7D0E">
      <w:pPr>
        <w:jc w:val="center"/>
        <w:rPr>
          <w:b/>
          <w:bCs/>
          <w:sz w:val="28"/>
          <w:szCs w:val="28"/>
        </w:rPr>
      </w:pPr>
      <w:r w:rsidRPr="00E1482D">
        <w:rPr>
          <w:b/>
          <w:bCs/>
          <w:sz w:val="28"/>
          <w:szCs w:val="28"/>
        </w:rPr>
        <w:lastRenderedPageBreak/>
        <w:t>Информация об исполнении муниципальной программы «Формирование современной городской среды Чугуевского муниципального округа»</w:t>
      </w:r>
      <w:r>
        <w:rPr>
          <w:b/>
          <w:bCs/>
          <w:sz w:val="28"/>
          <w:szCs w:val="28"/>
        </w:rPr>
        <w:t xml:space="preserve"> по состоянию на 01 января 2022 г.</w:t>
      </w:r>
    </w:p>
    <w:p w14:paraId="25C1F206" w14:textId="77777777" w:rsidR="003A7D0E" w:rsidRDefault="003A7D0E" w:rsidP="003A7D0E">
      <w:pPr>
        <w:ind w:firstLine="709"/>
        <w:jc w:val="both"/>
        <w:rPr>
          <w:sz w:val="28"/>
          <w:szCs w:val="28"/>
        </w:rPr>
      </w:pPr>
      <w:r>
        <w:rPr>
          <w:sz w:val="28"/>
          <w:szCs w:val="28"/>
        </w:rPr>
        <w:t>Муниципальная программа «Формирование современной городской среды Чугуевского муниципального округа» реализуется на</w:t>
      </w:r>
      <w:r w:rsidRPr="006F4B60">
        <w:rPr>
          <w:sz w:val="28"/>
          <w:szCs w:val="28"/>
        </w:rPr>
        <w:t xml:space="preserve"> </w:t>
      </w:r>
      <w:r>
        <w:rPr>
          <w:sz w:val="28"/>
          <w:szCs w:val="28"/>
        </w:rPr>
        <w:t>территории Чугуевского района с 2018 года. Программа состоит из двух подпрограмм: подпрограмма № 1 «Формирование комфортной городской среды Чугуевского муниципального округа» и подпрограмма № 2 «Благоустройство территорий, детских и спортивных площадок на территории Чугуевского муниципального округа».</w:t>
      </w:r>
    </w:p>
    <w:p w14:paraId="1C6E980A" w14:textId="77777777" w:rsidR="003A7D0E" w:rsidRPr="006F4B60" w:rsidRDefault="003A7D0E" w:rsidP="003A7D0E">
      <w:pPr>
        <w:ind w:firstLine="709"/>
        <w:jc w:val="both"/>
        <w:rPr>
          <w:sz w:val="28"/>
          <w:szCs w:val="28"/>
        </w:rPr>
      </w:pPr>
      <w:r>
        <w:rPr>
          <w:sz w:val="28"/>
          <w:szCs w:val="28"/>
        </w:rPr>
        <w:t xml:space="preserve">В рамках </w:t>
      </w:r>
      <w:r w:rsidRPr="006F4B60">
        <w:rPr>
          <w:sz w:val="28"/>
          <w:szCs w:val="28"/>
        </w:rPr>
        <w:t>Подпрограмм</w:t>
      </w:r>
      <w:r>
        <w:rPr>
          <w:sz w:val="28"/>
          <w:szCs w:val="28"/>
        </w:rPr>
        <w:t>ы</w:t>
      </w:r>
      <w:r w:rsidRPr="006F4B60">
        <w:rPr>
          <w:sz w:val="28"/>
          <w:szCs w:val="28"/>
        </w:rPr>
        <w:t xml:space="preserve"> № 1 «Формирование комфортной городской среды Чугуевского муниципального округа»</w:t>
      </w:r>
      <w:r>
        <w:rPr>
          <w:sz w:val="28"/>
          <w:szCs w:val="28"/>
        </w:rPr>
        <w:t xml:space="preserve"> за период с 2018 г. по 2021 г. были проведены следующие мероприятия:</w:t>
      </w:r>
    </w:p>
    <w:p w14:paraId="59CB7286" w14:textId="77777777" w:rsidR="003A7D0E" w:rsidRPr="0071556C" w:rsidRDefault="003A7D0E" w:rsidP="003A7D0E">
      <w:pPr>
        <w:ind w:firstLine="709"/>
        <w:jc w:val="both"/>
        <w:rPr>
          <w:b/>
          <w:bCs/>
          <w:sz w:val="28"/>
          <w:szCs w:val="28"/>
        </w:rPr>
      </w:pPr>
      <w:r>
        <w:rPr>
          <w:sz w:val="28"/>
          <w:szCs w:val="28"/>
        </w:rPr>
        <w:t xml:space="preserve">В 2018 году благоустроенно 5 дворовых территорий многоквартирных жилых домов (с. Чугуевка, ул. Комсомольская, д. 14, 14 б, ул. 50 лет Октября, д. 169 а, 169, ул. Рабочая, д. 7) на сумму </w:t>
      </w:r>
      <w:r w:rsidRPr="0071556C">
        <w:rPr>
          <w:b/>
          <w:bCs/>
          <w:sz w:val="28"/>
          <w:szCs w:val="28"/>
        </w:rPr>
        <w:t>2 163 519,29 руб.</w:t>
      </w:r>
      <w:r>
        <w:rPr>
          <w:sz w:val="28"/>
          <w:szCs w:val="28"/>
        </w:rPr>
        <w:t xml:space="preserve">  и 3 общественные территории (с. Уборка, ул. Советская, пешеходная зона; с. Булыга-Фадеево, ул. Ленинская, пешеходная зона; с. Соколовка, ул. Советская, пешеходная зона) – </w:t>
      </w:r>
      <w:r w:rsidRPr="0071556C">
        <w:rPr>
          <w:b/>
          <w:bCs/>
          <w:sz w:val="28"/>
          <w:szCs w:val="28"/>
        </w:rPr>
        <w:t>3 262 888,30 – исполнение 100%.</w:t>
      </w:r>
    </w:p>
    <w:p w14:paraId="6CF5760A" w14:textId="77777777" w:rsidR="003A7D0E" w:rsidRPr="009F2E89" w:rsidRDefault="003A7D0E" w:rsidP="003A7D0E">
      <w:pPr>
        <w:ind w:firstLine="709"/>
        <w:jc w:val="both"/>
        <w:rPr>
          <w:b/>
          <w:bCs/>
          <w:sz w:val="28"/>
          <w:szCs w:val="28"/>
        </w:rPr>
      </w:pPr>
      <w:r>
        <w:rPr>
          <w:sz w:val="28"/>
          <w:szCs w:val="28"/>
        </w:rPr>
        <w:t xml:space="preserve">В 2019 году благоустроенно 12 дворовых территорий многоквартирных жилых домов (с. Чугуевка, ул. 50 лет Октября, д. 171 а, 171 б, 187, ул. Комсомольская, д. 20, ул. Партизанская, д. 1, ул. Комарова, д. 50, д. 21, д. 13, ул. Строительная, д. 10, ул. Кустарная, д. 40, д. 41, ул. Дзержинского, д. 7) на сумму  </w:t>
      </w:r>
      <w:r w:rsidRPr="009F2E89">
        <w:rPr>
          <w:b/>
          <w:bCs/>
          <w:sz w:val="28"/>
          <w:szCs w:val="28"/>
        </w:rPr>
        <w:t>6 410 403,19 руб.</w:t>
      </w:r>
      <w:r>
        <w:rPr>
          <w:sz w:val="28"/>
          <w:szCs w:val="28"/>
        </w:rPr>
        <w:t xml:space="preserve"> и 1 общественная территория (площадь Автостанции)</w:t>
      </w:r>
      <w:r w:rsidRPr="00355BA3">
        <w:rPr>
          <w:sz w:val="28"/>
          <w:szCs w:val="28"/>
        </w:rPr>
        <w:t xml:space="preserve"> </w:t>
      </w:r>
      <w:r w:rsidRPr="009F2E89">
        <w:rPr>
          <w:b/>
          <w:bCs/>
          <w:sz w:val="28"/>
          <w:szCs w:val="28"/>
        </w:rPr>
        <w:t>2 262 000,00 руб. – исполнение 100%.</w:t>
      </w:r>
    </w:p>
    <w:p w14:paraId="1FBE4509" w14:textId="77777777" w:rsidR="003A7D0E" w:rsidRDefault="003A7D0E" w:rsidP="003A7D0E">
      <w:pPr>
        <w:ind w:firstLine="709"/>
        <w:jc w:val="both"/>
        <w:rPr>
          <w:sz w:val="28"/>
          <w:szCs w:val="28"/>
        </w:rPr>
      </w:pPr>
      <w:r>
        <w:rPr>
          <w:sz w:val="28"/>
          <w:szCs w:val="28"/>
        </w:rPr>
        <w:t xml:space="preserve">В 2020 году благоустроенно 22 дворовые территории многоквартирных жилых домов (с. Чугуевка, ул. Комсомольская, д. 14 а, д. 16 а, д. 18 а, д. 29, д. 31 б, д. 31 в; ул. Школьная, д. 2, д. 4; ул. 50 лет Октября, д. 177 а, 183, 185; ул. Вокзальная, д. 6, д. 5; ул. Комарова, д. 17, д. 19, д. 10, д. 15; ул. Титова, д. 60, д. 61, д. 62, д. 59, ул. Дзержинского, д. 2) на сумму </w:t>
      </w:r>
      <w:r w:rsidRPr="009F2E89">
        <w:rPr>
          <w:b/>
          <w:bCs/>
          <w:sz w:val="28"/>
          <w:szCs w:val="28"/>
        </w:rPr>
        <w:t>5 982 502,73 руб.</w:t>
      </w:r>
      <w:r>
        <w:rPr>
          <w:sz w:val="28"/>
          <w:szCs w:val="28"/>
        </w:rPr>
        <w:t xml:space="preserve"> – исполнение 100%.</w:t>
      </w:r>
    </w:p>
    <w:p w14:paraId="616B3738" w14:textId="77777777" w:rsidR="003A7D0E" w:rsidRPr="009F2E89" w:rsidRDefault="003A7D0E" w:rsidP="003A7D0E">
      <w:pPr>
        <w:ind w:firstLine="709"/>
        <w:jc w:val="both"/>
        <w:rPr>
          <w:b/>
          <w:bCs/>
          <w:sz w:val="28"/>
          <w:szCs w:val="28"/>
        </w:rPr>
      </w:pPr>
      <w:r>
        <w:rPr>
          <w:sz w:val="28"/>
          <w:szCs w:val="28"/>
        </w:rPr>
        <w:t xml:space="preserve">В 2021 году дворовые территории не благоустраивались, благоустраивалась общественная территория Парк Памяти на сумму </w:t>
      </w:r>
      <w:r w:rsidRPr="009F2E89">
        <w:rPr>
          <w:b/>
          <w:bCs/>
          <w:sz w:val="28"/>
          <w:szCs w:val="28"/>
        </w:rPr>
        <w:t xml:space="preserve">7 017 610,24 руб. – исполнение 100%. </w:t>
      </w:r>
    </w:p>
    <w:p w14:paraId="69324E16" w14:textId="77777777" w:rsidR="003A7D0E" w:rsidRDefault="003A7D0E" w:rsidP="003A7D0E">
      <w:pPr>
        <w:ind w:firstLine="709"/>
        <w:jc w:val="both"/>
        <w:rPr>
          <w:sz w:val="28"/>
          <w:szCs w:val="28"/>
        </w:rPr>
      </w:pPr>
    </w:p>
    <w:p w14:paraId="49EA8DAA" w14:textId="77777777" w:rsidR="003A7D0E" w:rsidRPr="00754B81" w:rsidRDefault="003A7D0E" w:rsidP="003A7D0E">
      <w:pPr>
        <w:ind w:firstLine="709"/>
        <w:jc w:val="both"/>
        <w:rPr>
          <w:sz w:val="28"/>
          <w:szCs w:val="28"/>
        </w:rPr>
      </w:pPr>
    </w:p>
    <w:p w14:paraId="46498D45" w14:textId="77777777" w:rsidR="003A7D0E" w:rsidRPr="006F4B60" w:rsidRDefault="003A7D0E" w:rsidP="003A7D0E">
      <w:pPr>
        <w:ind w:firstLine="709"/>
        <w:jc w:val="both"/>
        <w:rPr>
          <w:sz w:val="28"/>
          <w:szCs w:val="28"/>
        </w:rPr>
      </w:pPr>
      <w:r>
        <w:rPr>
          <w:sz w:val="28"/>
          <w:szCs w:val="28"/>
        </w:rPr>
        <w:t xml:space="preserve">В рамках </w:t>
      </w:r>
      <w:r w:rsidRPr="006F4B60">
        <w:rPr>
          <w:sz w:val="28"/>
          <w:szCs w:val="28"/>
        </w:rPr>
        <w:t xml:space="preserve">Подпрограмма № 2 «Благоустройство территорий, детских и спортивных площадок на территории Чугуевского муниципального округа» </w:t>
      </w:r>
      <w:r>
        <w:rPr>
          <w:sz w:val="28"/>
          <w:szCs w:val="28"/>
        </w:rPr>
        <w:t>за период с 2019 г. по 2021 г. были проведены следующие мероприятия:</w:t>
      </w:r>
    </w:p>
    <w:p w14:paraId="0EBD7A18" w14:textId="77777777" w:rsidR="003A7D0E" w:rsidRPr="009F2E89" w:rsidRDefault="003A7D0E" w:rsidP="003A7D0E">
      <w:pPr>
        <w:ind w:firstLine="709"/>
        <w:jc w:val="both"/>
        <w:rPr>
          <w:b/>
          <w:bCs/>
          <w:sz w:val="28"/>
          <w:szCs w:val="28"/>
        </w:rPr>
      </w:pPr>
      <w:r>
        <w:rPr>
          <w:sz w:val="28"/>
          <w:szCs w:val="28"/>
        </w:rPr>
        <w:t xml:space="preserve">В 2019 году благоустроенно 10 дворовых территорий многоквартирных жилых домов и наиболее посещаемых муниципальных общественных территорий (с. Чугуевка, ул. Комарова, д. 10, ул. Комсомольская, д. 31 в, ул. Титова, д. 61, ул. Чапаева, д. 1, с. Березовка, ул. Рокоссовского, д. 23, с. Архиповка, ул. Совхозная, д. 20; с. Верхняя </w:t>
      </w:r>
      <w:proofErr w:type="spellStart"/>
      <w:r>
        <w:rPr>
          <w:sz w:val="28"/>
          <w:szCs w:val="28"/>
        </w:rPr>
        <w:t>Бреевка</w:t>
      </w:r>
      <w:proofErr w:type="spellEnd"/>
      <w:r>
        <w:rPr>
          <w:sz w:val="28"/>
          <w:szCs w:val="28"/>
        </w:rPr>
        <w:t xml:space="preserve">, д. 18; с. </w:t>
      </w:r>
      <w:proofErr w:type="spellStart"/>
      <w:r>
        <w:rPr>
          <w:sz w:val="28"/>
          <w:szCs w:val="28"/>
        </w:rPr>
        <w:t>Варпаховка</w:t>
      </w:r>
      <w:proofErr w:type="spellEnd"/>
      <w:r>
        <w:rPr>
          <w:sz w:val="28"/>
          <w:szCs w:val="28"/>
        </w:rPr>
        <w:t xml:space="preserve">, ул. </w:t>
      </w:r>
      <w:r>
        <w:rPr>
          <w:sz w:val="28"/>
          <w:szCs w:val="28"/>
        </w:rPr>
        <w:lastRenderedPageBreak/>
        <w:t xml:space="preserve">Советская, д. 26; с. Новомихайловка, д. 35; с. Ленино, ул. Школьная, д. 2) на сумму   </w:t>
      </w:r>
      <w:r w:rsidRPr="009F2E89">
        <w:rPr>
          <w:b/>
          <w:bCs/>
          <w:sz w:val="28"/>
          <w:szCs w:val="28"/>
        </w:rPr>
        <w:t>10 909 090,91 руб. – исполнение 100%.</w:t>
      </w:r>
    </w:p>
    <w:p w14:paraId="16019F06" w14:textId="77777777" w:rsidR="003A7D0E" w:rsidRPr="009F2E89" w:rsidRDefault="003A7D0E" w:rsidP="003A7D0E">
      <w:pPr>
        <w:ind w:firstLine="709"/>
        <w:jc w:val="both"/>
        <w:rPr>
          <w:b/>
          <w:bCs/>
          <w:sz w:val="28"/>
          <w:szCs w:val="28"/>
        </w:rPr>
      </w:pPr>
      <w:r>
        <w:rPr>
          <w:sz w:val="28"/>
          <w:szCs w:val="28"/>
        </w:rPr>
        <w:t xml:space="preserve">В 2020 году благоустроенно 13 дворовых территорий многоквартирных жилых домов и наиболее посещаемых муниципальных общественных территорий (с. Чугуевка, ул. Дзержинского, д. 2; с. </w:t>
      </w:r>
      <w:proofErr w:type="spellStart"/>
      <w:r>
        <w:rPr>
          <w:sz w:val="28"/>
          <w:szCs w:val="28"/>
        </w:rPr>
        <w:t>Лесогорье</w:t>
      </w:r>
      <w:proofErr w:type="spellEnd"/>
      <w:r>
        <w:rPr>
          <w:sz w:val="28"/>
          <w:szCs w:val="28"/>
        </w:rPr>
        <w:t xml:space="preserve">, ул. Лесная, д. 7; с. Саратовка, ул. Первомайская, д. 27 б; с. Заметное, ул. Центральная, д. 25; с. </w:t>
      </w:r>
      <w:proofErr w:type="spellStart"/>
      <w:r>
        <w:rPr>
          <w:sz w:val="28"/>
          <w:szCs w:val="28"/>
        </w:rPr>
        <w:t>Изюбриный</w:t>
      </w:r>
      <w:proofErr w:type="spellEnd"/>
      <w:r>
        <w:rPr>
          <w:sz w:val="28"/>
          <w:szCs w:val="28"/>
        </w:rPr>
        <w:t xml:space="preserve">, ул. Лесная, д. 16; с. Антоновка, ул. Центральная, д. 44; с. </w:t>
      </w:r>
      <w:proofErr w:type="spellStart"/>
      <w:r>
        <w:rPr>
          <w:sz w:val="28"/>
          <w:szCs w:val="28"/>
        </w:rPr>
        <w:t>Цетковка</w:t>
      </w:r>
      <w:proofErr w:type="spellEnd"/>
      <w:r>
        <w:rPr>
          <w:sz w:val="28"/>
          <w:szCs w:val="28"/>
        </w:rPr>
        <w:t xml:space="preserve">, ул. Советская, д. 12; с. </w:t>
      </w:r>
      <w:proofErr w:type="spellStart"/>
      <w:r>
        <w:rPr>
          <w:sz w:val="28"/>
          <w:szCs w:val="28"/>
        </w:rPr>
        <w:t>Пшеницыно</w:t>
      </w:r>
      <w:proofErr w:type="spellEnd"/>
      <w:r>
        <w:rPr>
          <w:sz w:val="28"/>
          <w:szCs w:val="28"/>
        </w:rPr>
        <w:t xml:space="preserve">, ул. Рабочая, д. 27; с. Ясное, ул. Юбилейная, д. 1; с. Заветное, ул. Космонавтов, д. 18; с. Каменка, ул. Магистральная, д. 29; с. Павловка, ул. Комсомольская, д. 16 а; с. </w:t>
      </w:r>
      <w:proofErr w:type="spellStart"/>
      <w:r>
        <w:rPr>
          <w:sz w:val="28"/>
          <w:szCs w:val="28"/>
        </w:rPr>
        <w:t>Новочугуевка</w:t>
      </w:r>
      <w:proofErr w:type="spellEnd"/>
      <w:r>
        <w:rPr>
          <w:sz w:val="28"/>
          <w:szCs w:val="28"/>
        </w:rPr>
        <w:t xml:space="preserve">, ул. Вокзальная, д. 4 а) на сумму   </w:t>
      </w:r>
      <w:r w:rsidRPr="009F2E89">
        <w:rPr>
          <w:b/>
          <w:bCs/>
          <w:sz w:val="28"/>
          <w:szCs w:val="28"/>
        </w:rPr>
        <w:t>13 598 643,68 руб. – исполнение 100 %.</w:t>
      </w:r>
    </w:p>
    <w:p w14:paraId="573E546A" w14:textId="77777777" w:rsidR="003A7D0E" w:rsidRPr="006F4B60" w:rsidRDefault="003A7D0E" w:rsidP="003A7D0E">
      <w:pPr>
        <w:ind w:firstLine="709"/>
        <w:jc w:val="both"/>
        <w:rPr>
          <w:sz w:val="28"/>
          <w:szCs w:val="28"/>
        </w:rPr>
      </w:pPr>
      <w:r>
        <w:rPr>
          <w:sz w:val="28"/>
          <w:szCs w:val="28"/>
        </w:rPr>
        <w:t xml:space="preserve">В 2021 году планировалось благоустроить три общественные территории (с. Чугуевка, ул. Советская, д. 82; ул. Черемуховая, д. 8; ул. Комарова, д. 12 а), но в результате торгов образовалась экономия, в результате которой удалось благоустроить четвёртую территорию (с. Чугуевка, Комарова, д. 9). Всего сумма мероприятия составила </w:t>
      </w:r>
      <w:r w:rsidRPr="009F2E89">
        <w:rPr>
          <w:b/>
          <w:bCs/>
          <w:sz w:val="28"/>
          <w:szCs w:val="28"/>
        </w:rPr>
        <w:t>6 867 518,15 руб. – исполнение 100%.</w:t>
      </w:r>
    </w:p>
    <w:p w14:paraId="0D3938EF" w14:textId="77777777" w:rsidR="003A7D0E" w:rsidRDefault="003A7D0E" w:rsidP="003A7D0E">
      <w:pPr>
        <w:ind w:firstLine="709"/>
        <w:jc w:val="both"/>
        <w:rPr>
          <w:sz w:val="28"/>
          <w:szCs w:val="28"/>
        </w:rPr>
      </w:pPr>
    </w:p>
    <w:p w14:paraId="6749D4CE" w14:textId="77777777" w:rsidR="003A7D0E" w:rsidRDefault="003A7D0E" w:rsidP="003A7D0E">
      <w:pPr>
        <w:ind w:firstLine="709"/>
        <w:jc w:val="both"/>
        <w:rPr>
          <w:sz w:val="28"/>
          <w:szCs w:val="28"/>
        </w:rPr>
      </w:pPr>
    </w:p>
    <w:p w14:paraId="1675D494" w14:textId="77777777" w:rsidR="003A7D0E" w:rsidRDefault="003A7D0E" w:rsidP="003A7D0E">
      <w:pPr>
        <w:jc w:val="both"/>
        <w:rPr>
          <w:sz w:val="28"/>
          <w:szCs w:val="28"/>
        </w:rPr>
      </w:pPr>
      <w:r>
        <w:rPr>
          <w:sz w:val="28"/>
          <w:szCs w:val="28"/>
        </w:rPr>
        <w:t>Заместитель главы администрации</w:t>
      </w:r>
    </w:p>
    <w:p w14:paraId="41690144" w14:textId="77777777" w:rsidR="003A7D0E" w:rsidRPr="00754B81" w:rsidRDefault="003A7D0E" w:rsidP="003A7D0E">
      <w:pPr>
        <w:jc w:val="both"/>
        <w:rPr>
          <w:sz w:val="28"/>
          <w:szCs w:val="28"/>
        </w:rPr>
      </w:pPr>
      <w:r>
        <w:rPr>
          <w:sz w:val="28"/>
          <w:szCs w:val="28"/>
        </w:rPr>
        <w:t xml:space="preserve">Чугуевского муниципального округа                                                  И.В. </w:t>
      </w:r>
      <w:proofErr w:type="spellStart"/>
      <w:r>
        <w:rPr>
          <w:sz w:val="28"/>
          <w:szCs w:val="28"/>
        </w:rPr>
        <w:t>Щенёв</w:t>
      </w:r>
      <w:proofErr w:type="spellEnd"/>
    </w:p>
    <w:p w14:paraId="74625CD3" w14:textId="77777777" w:rsidR="003A7D0E" w:rsidRPr="003A7D0E" w:rsidRDefault="003A7D0E" w:rsidP="003A7D0E">
      <w:pPr>
        <w:jc w:val="both"/>
        <w:rPr>
          <w:sz w:val="28"/>
          <w:szCs w:val="28"/>
        </w:rPr>
      </w:pPr>
    </w:p>
    <w:sectPr w:rsidR="003A7D0E" w:rsidRPr="003A7D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167"/>
    <w:rsid w:val="00026F00"/>
    <w:rsid w:val="00165167"/>
    <w:rsid w:val="003A34BD"/>
    <w:rsid w:val="003A7D0E"/>
    <w:rsid w:val="009F7477"/>
    <w:rsid w:val="00B52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4C02D"/>
  <w15:chartTrackingRefBased/>
  <w15:docId w15:val="{582EDF98-C1BE-422D-BED6-5CB66AAB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51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65167"/>
    <w:pPr>
      <w:jc w:val="center"/>
    </w:pPr>
    <w:rPr>
      <w:b/>
      <w:bCs/>
      <w:sz w:val="28"/>
    </w:rPr>
  </w:style>
  <w:style w:type="character" w:customStyle="1" w:styleId="a4">
    <w:name w:val="Заголовок Знак"/>
    <w:basedOn w:val="a0"/>
    <w:link w:val="a3"/>
    <w:rsid w:val="00165167"/>
    <w:rPr>
      <w:rFonts w:ascii="Times New Roman" w:eastAsia="Times New Roman" w:hAnsi="Times New Roman" w:cs="Times New Roman"/>
      <w:b/>
      <w:bCs/>
      <w:sz w:val="28"/>
      <w:szCs w:val="24"/>
      <w:lang w:eastAsia="ru-RU"/>
    </w:rPr>
  </w:style>
  <w:style w:type="paragraph" w:styleId="a5">
    <w:name w:val="List Paragraph"/>
    <w:basedOn w:val="a"/>
    <w:uiPriority w:val="34"/>
    <w:qFormat/>
    <w:rsid w:val="003A7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718</Words>
  <Characters>4097</Characters>
  <Application>Microsoft Office Word</Application>
  <DocSecurity>0</DocSecurity>
  <Lines>34</Lines>
  <Paragraphs>9</Paragraphs>
  <ScaleCrop>false</ScaleCrop>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5</cp:revision>
  <dcterms:created xsi:type="dcterms:W3CDTF">2022-03-21T05:11:00Z</dcterms:created>
  <dcterms:modified xsi:type="dcterms:W3CDTF">2022-03-22T01:27:00Z</dcterms:modified>
</cp:coreProperties>
</file>