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926D" w14:textId="0DF51F3F" w:rsidR="00146AEA" w:rsidRDefault="004248C8">
      <w:r>
        <w:rPr>
          <w:color w:val="2C2D2E"/>
          <w:sz w:val="28"/>
          <w:szCs w:val="28"/>
          <w:shd w:val="clear" w:color="auto" w:fill="FFFFFF"/>
        </w:rPr>
        <w:t>Росреестр прекращает прием заявлений на государственный кадастровый учет и регистрацию права собственности по почте. Данные изменения в законодательстве вступают в силу 29 июня 2022 года.</w:t>
      </w:r>
      <w:bookmarkStart w:id="0" w:name="_GoBack"/>
      <w:bookmarkEnd w:id="0"/>
    </w:p>
    <w:sectPr w:rsidR="00146AEA" w:rsidSect="00EB6658">
      <w:pgSz w:w="11906" w:h="841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bookFoldPrintingSheets w:val="16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F3"/>
    <w:rsid w:val="00066088"/>
    <w:rsid w:val="00146AEA"/>
    <w:rsid w:val="004248C8"/>
    <w:rsid w:val="00DC55F3"/>
    <w:rsid w:val="00E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9403-B00B-4690-9592-5F1E537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2</cp:revision>
  <dcterms:created xsi:type="dcterms:W3CDTF">2022-06-30T04:53:00Z</dcterms:created>
  <dcterms:modified xsi:type="dcterms:W3CDTF">2022-06-30T04:53:00Z</dcterms:modified>
</cp:coreProperties>
</file>