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8" w:rsidRDefault="00230F88" w:rsidP="00F7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108B3899" wp14:editId="48070366">
            <wp:simplePos x="0" y="0"/>
            <wp:positionH relativeFrom="column">
              <wp:posOffset>2539365</wp:posOffset>
            </wp:positionH>
            <wp:positionV relativeFrom="paragraph">
              <wp:posOffset>128858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F88" w:rsidRDefault="00230F88" w:rsidP="00706645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</w:rPr>
        <w:t xml:space="preserve">                          </w:t>
      </w:r>
    </w:p>
    <w:p w:rsidR="00230F88" w:rsidRDefault="00230F88" w:rsidP="00230F88">
      <w:pPr>
        <w:pStyle w:val="a5"/>
        <w:jc w:val="center"/>
        <w:rPr>
          <w:rFonts w:ascii="Times New Roman" w:hAnsi="Times New Roman"/>
          <w:b/>
          <w:bCs/>
        </w:rPr>
      </w:pPr>
    </w:p>
    <w:p w:rsidR="00817378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817378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817378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817378" w:rsidRPr="008554FA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817378" w:rsidRPr="008554FA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Pr="008554FA">
        <w:rPr>
          <w:rFonts w:ascii="Times New Roman" w:hAnsi="Times New Roman"/>
          <w:b/>
          <w:spacing w:val="34"/>
          <w:sz w:val="24"/>
          <w:szCs w:val="24"/>
        </w:rPr>
        <w:t>РАЙОНА</w:t>
      </w:r>
    </w:p>
    <w:p w:rsidR="00817378" w:rsidRPr="008554FA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817378" w:rsidRPr="00B348E3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817378" w:rsidRPr="00B348E3" w:rsidRDefault="00817378" w:rsidP="00817378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817378" w:rsidRPr="001439B6" w:rsidRDefault="00817378" w:rsidP="00817378">
      <w:pPr>
        <w:pStyle w:val="a5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17378" w:rsidRPr="008554FA" w:rsidRDefault="00817378" w:rsidP="00817378">
      <w:pPr>
        <w:pStyle w:val="a5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17378" w:rsidRPr="00BE3561" w:rsidRDefault="00817378" w:rsidP="008173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17378" w:rsidRDefault="005F39A6" w:rsidP="00817378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 сентября 2017 года</w:t>
      </w:r>
      <w:r w:rsidR="00817378">
        <w:rPr>
          <w:rFonts w:ascii="Times New Roman" w:hAnsi="Times New Roman"/>
          <w:sz w:val="20"/>
        </w:rPr>
        <w:t xml:space="preserve">                                                     </w:t>
      </w:r>
      <w:proofErr w:type="gramStart"/>
      <w:r w:rsidR="00817378" w:rsidRPr="008554FA">
        <w:rPr>
          <w:rFonts w:ascii="Times New Roman" w:hAnsi="Times New Roman"/>
          <w:sz w:val="20"/>
        </w:rPr>
        <w:t>с</w:t>
      </w:r>
      <w:proofErr w:type="gramEnd"/>
      <w:r w:rsidR="00817378" w:rsidRPr="008554FA">
        <w:rPr>
          <w:rFonts w:ascii="Times New Roman" w:hAnsi="Times New Roman"/>
          <w:sz w:val="20"/>
        </w:rPr>
        <w:t>. Чугуевка</w:t>
      </w:r>
      <w:r w:rsidR="00817378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                       № 583-НПА</w:t>
      </w:r>
    </w:p>
    <w:p w:rsidR="00817378" w:rsidRDefault="00817378" w:rsidP="00817378">
      <w:pPr>
        <w:pStyle w:val="a5"/>
        <w:jc w:val="center"/>
        <w:rPr>
          <w:rFonts w:ascii="Times New Roman" w:hAnsi="Times New Roman"/>
          <w:b/>
          <w:bCs/>
        </w:rPr>
      </w:pPr>
    </w:p>
    <w:p w:rsidR="00817378" w:rsidRDefault="00817378" w:rsidP="0081737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7378" w:rsidRPr="00F731A1" w:rsidRDefault="00817378" w:rsidP="0081737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7378" w:rsidRPr="00230F88" w:rsidRDefault="00817378" w:rsidP="008173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8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230F88">
        <w:rPr>
          <w:rFonts w:ascii="Times New Roman" w:hAnsi="Times New Roman" w:cs="Times New Roman"/>
          <w:b/>
          <w:sz w:val="26"/>
          <w:szCs w:val="26"/>
        </w:rPr>
        <w:t>Порядка</w:t>
      </w:r>
      <w:r w:rsidRPr="0023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F88">
        <w:rPr>
          <w:rFonts w:ascii="Times New Roman" w:hAnsi="Times New Roman" w:cs="Times New Roman"/>
          <w:b/>
          <w:sz w:val="26"/>
          <w:szCs w:val="26"/>
        </w:rPr>
        <w:t xml:space="preserve"> содержания и ремонта, автомобильных дорог местного значения в границах Чугуевского муниципального района  </w:t>
      </w:r>
    </w:p>
    <w:p w:rsidR="00817378" w:rsidRDefault="00817378" w:rsidP="0081737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817378" w:rsidRPr="00BB507E" w:rsidRDefault="00817378" w:rsidP="008173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07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7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BB507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BB507E">
        <w:rPr>
          <w:rFonts w:ascii="Times New Roman" w:hAnsi="Times New Roman" w:cs="Times New Roman"/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Федерации", Федерального </w:t>
      </w:r>
      <w:hyperlink r:id="rId8" w:tooltip="Федеральный закон от 08.11.2007 N 257-ФЗ (ред. от 13.07.2015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5.11.2015){К" w:history="1">
        <w:r w:rsidRPr="00BB507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закона</w:t>
        </w:r>
      </w:hyperlink>
      <w:r w:rsidRPr="00BB50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BB507E">
        <w:rPr>
          <w:rFonts w:ascii="Times New Roman" w:hAnsi="Times New Roman" w:cs="Times New Roman"/>
          <w:sz w:val="26"/>
          <w:szCs w:val="26"/>
        </w:rPr>
        <w:t>от 8 ноября 2007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507E">
        <w:rPr>
          <w:rFonts w:ascii="Times New Roman" w:hAnsi="Times New Roman" w:cs="Times New Roman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tooltip="Устав Чугуевского муниципального района (принят решением Думы Чугуевского муниципального района от 29.09.2006) (Зарегистрировано в Управлении Минюста РФ по Приморскому краю 09.06.2011) (ред. от 31.08.2015) (с изм. и доп., вступающими в силу с 15.09.2015){Консу" w:history="1">
        <w:r w:rsidRPr="00BB507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статьей 32</w:t>
        </w:r>
      </w:hyperlink>
      <w:r w:rsidRPr="00BB507E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района, администрация Чугуевского муниципального района </w:t>
      </w:r>
      <w:proofErr w:type="gramEnd"/>
    </w:p>
    <w:p w:rsidR="00817378" w:rsidRPr="00BB507E" w:rsidRDefault="00817378" w:rsidP="00817378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17378" w:rsidRPr="00817378" w:rsidRDefault="00817378" w:rsidP="00817378">
      <w:pPr>
        <w:widowControl w:val="0"/>
        <w:suppressAutoHyphens/>
        <w:autoSpaceDE w:val="0"/>
        <w:autoSpaceDN w:val="0"/>
        <w:adjustRightInd w:val="0"/>
        <w:ind w:right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737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17378" w:rsidRPr="00BB507E" w:rsidRDefault="00817378" w:rsidP="00817378">
      <w:pPr>
        <w:pStyle w:val="a5"/>
        <w:suppressAutoHyphens/>
        <w:rPr>
          <w:rFonts w:ascii="Times New Roman" w:hAnsi="Times New Roman"/>
          <w:b/>
          <w:sz w:val="26"/>
          <w:szCs w:val="26"/>
        </w:rPr>
      </w:pPr>
    </w:p>
    <w:p w:rsidR="00817378" w:rsidRPr="00BB507E" w:rsidRDefault="00817378" w:rsidP="00817378">
      <w:pPr>
        <w:pStyle w:val="ConsPlusNormal"/>
        <w:suppressAutoHyphens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BB507E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1.</w:t>
      </w:r>
      <w:r w:rsidRPr="00BB507E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ar30" w:tooltip="ПОРЯДОК" w:history="1">
        <w:r w:rsidRPr="00BB507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Порядок</w:t>
        </w:r>
      </w:hyperlink>
      <w:r w:rsidRPr="00BB507E">
        <w:rPr>
          <w:rFonts w:ascii="Times New Roman" w:hAnsi="Times New Roman" w:cs="Times New Roman"/>
          <w:sz w:val="26"/>
          <w:szCs w:val="26"/>
        </w:rPr>
        <w:t xml:space="preserve"> содержания и </w:t>
      </w:r>
      <w:proofErr w:type="gramStart"/>
      <w:r w:rsidRPr="00BB507E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BB507E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 в границах Чугуевского муниципального района</w:t>
      </w:r>
      <w:r w:rsidRPr="00BB5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507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17378" w:rsidRPr="00BB507E" w:rsidRDefault="00817378" w:rsidP="00817378">
      <w:pPr>
        <w:pStyle w:val="ConsPlusNormal"/>
        <w:suppressAutoHyphens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507E">
        <w:rPr>
          <w:rStyle w:val="a6"/>
          <w:rFonts w:ascii="Times New Roman" w:hAnsi="Times New Roman" w:cs="Times New Roman"/>
          <w:i w:val="0"/>
          <w:sz w:val="26"/>
          <w:szCs w:val="26"/>
        </w:rPr>
        <w:t>2.</w:t>
      </w:r>
      <w:r w:rsidRPr="00BB507E">
        <w:rPr>
          <w:rFonts w:ascii="Times New Roman" w:hAnsi="Times New Roman" w:cs="Times New Roman"/>
          <w:sz w:val="26"/>
          <w:szCs w:val="26"/>
        </w:rPr>
        <w:t xml:space="preserve"> Признать утратившим силу постановление администрации Чугуевского муниципального района от  23 июля 2013 г. </w:t>
      </w:r>
      <w:r w:rsidRPr="003C109C">
        <w:rPr>
          <w:rFonts w:ascii="Times New Roman" w:hAnsi="Times New Roman" w:cs="Times New Roman"/>
          <w:sz w:val="26"/>
          <w:szCs w:val="26"/>
        </w:rPr>
        <w:t>№</w:t>
      </w:r>
      <w:r w:rsidRPr="00BB507E">
        <w:rPr>
          <w:rFonts w:ascii="Times New Roman" w:hAnsi="Times New Roman" w:cs="Times New Roman"/>
          <w:sz w:val="26"/>
          <w:szCs w:val="26"/>
        </w:rPr>
        <w:t xml:space="preserve"> 617-НПА «Об  утверждении порядка содержания и ремонта, автомобильных дорог общего пользования местного значения».</w:t>
      </w:r>
    </w:p>
    <w:p w:rsidR="00817378" w:rsidRPr="00BB507E" w:rsidRDefault="00817378" w:rsidP="0081737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i w:val="0"/>
          <w:sz w:val="26"/>
          <w:szCs w:val="26"/>
        </w:rPr>
        <w:t xml:space="preserve">        </w:t>
      </w:r>
      <w:r w:rsidRPr="00BB507E">
        <w:rPr>
          <w:rStyle w:val="a6"/>
          <w:rFonts w:ascii="Times New Roman" w:hAnsi="Times New Roman" w:cs="Times New Roman"/>
          <w:b w:val="0"/>
          <w:i w:val="0"/>
          <w:sz w:val="26"/>
          <w:szCs w:val="26"/>
        </w:rPr>
        <w:t>3.</w:t>
      </w:r>
      <w:r w:rsidRPr="00BB507E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BB507E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официальному опубликованию.</w:t>
      </w:r>
    </w:p>
    <w:p w:rsidR="00817378" w:rsidRPr="00817378" w:rsidRDefault="00817378" w:rsidP="00817378">
      <w:pPr>
        <w:pStyle w:val="a5"/>
        <w:suppressAutoHyphens/>
        <w:rPr>
          <w:rFonts w:ascii="Times New Roman" w:hAnsi="Times New Roman"/>
          <w:sz w:val="26"/>
          <w:szCs w:val="26"/>
        </w:rPr>
      </w:pPr>
      <w:proofErr w:type="spellStart"/>
      <w:r w:rsidRPr="00817378">
        <w:rPr>
          <w:rFonts w:ascii="Times New Roman" w:hAnsi="Times New Roman"/>
          <w:sz w:val="26"/>
          <w:szCs w:val="26"/>
        </w:rPr>
        <w:t>Врио</w:t>
      </w:r>
      <w:proofErr w:type="spellEnd"/>
      <w:r w:rsidRPr="00817378">
        <w:rPr>
          <w:rFonts w:ascii="Times New Roman" w:hAnsi="Times New Roman"/>
          <w:sz w:val="26"/>
          <w:szCs w:val="26"/>
        </w:rPr>
        <w:t xml:space="preserve"> главы Чугуевского </w:t>
      </w:r>
    </w:p>
    <w:p w:rsidR="00817378" w:rsidRPr="00817378" w:rsidRDefault="00817378" w:rsidP="00817378">
      <w:pPr>
        <w:pStyle w:val="a5"/>
        <w:suppressAutoHyphens/>
        <w:rPr>
          <w:rFonts w:ascii="Times New Roman" w:hAnsi="Times New Roman"/>
          <w:sz w:val="26"/>
          <w:szCs w:val="26"/>
        </w:rPr>
      </w:pPr>
      <w:r w:rsidRPr="00817378">
        <w:rPr>
          <w:rFonts w:ascii="Times New Roman" w:hAnsi="Times New Roman"/>
          <w:sz w:val="26"/>
          <w:szCs w:val="26"/>
        </w:rPr>
        <w:t xml:space="preserve">муниципального района, </w:t>
      </w:r>
    </w:p>
    <w:p w:rsidR="00817378" w:rsidRPr="00817378" w:rsidRDefault="00817378" w:rsidP="00817378">
      <w:pPr>
        <w:rPr>
          <w:rFonts w:ascii="Times New Roman" w:hAnsi="Times New Roman" w:cs="Times New Roman"/>
          <w:sz w:val="26"/>
          <w:szCs w:val="26"/>
        </w:rPr>
      </w:pPr>
      <w:r w:rsidRPr="00817378">
        <w:rPr>
          <w:rFonts w:ascii="Times New Roman" w:hAnsi="Times New Roman" w:cs="Times New Roman"/>
          <w:sz w:val="26"/>
          <w:szCs w:val="26"/>
        </w:rPr>
        <w:t xml:space="preserve">главы администрации                                                                 </w:t>
      </w:r>
      <w:proofErr w:type="spellStart"/>
      <w:r w:rsidRPr="00817378">
        <w:rPr>
          <w:rFonts w:ascii="Times New Roman" w:hAnsi="Times New Roman" w:cs="Times New Roman"/>
          <w:sz w:val="26"/>
          <w:szCs w:val="26"/>
        </w:rPr>
        <w:t>В.П.Ковалев</w:t>
      </w:r>
      <w:proofErr w:type="spellEnd"/>
      <w:r w:rsidRPr="008173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BC08C9" w:rsidRDefault="000248BD" w:rsidP="00F7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F74F91" w:rsidRDefault="00F74F91" w:rsidP="00F7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48BD">
        <w:rPr>
          <w:rFonts w:ascii="Times New Roman" w:hAnsi="Times New Roman" w:cs="Times New Roman"/>
        </w:rPr>
        <w:t xml:space="preserve">Постановлением администрации </w:t>
      </w:r>
    </w:p>
    <w:p w:rsidR="000248BD" w:rsidRDefault="000248BD" w:rsidP="00F7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Чугуевского муниципального района</w:t>
      </w:r>
    </w:p>
    <w:p w:rsidR="00F74F91" w:rsidRPr="00F74F91" w:rsidRDefault="009E7BF7" w:rsidP="009E7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о</w:t>
      </w:r>
      <w:r w:rsidR="00F74F9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</w:t>
      </w:r>
      <w:r w:rsidR="00F74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F74F91">
        <w:rPr>
          <w:rFonts w:ascii="Times New Roman" w:hAnsi="Times New Roman" w:cs="Times New Roman"/>
        </w:rPr>
        <w:t xml:space="preserve">2017г. </w:t>
      </w:r>
      <w:r>
        <w:rPr>
          <w:rFonts w:ascii="Times New Roman" w:hAnsi="Times New Roman" w:cs="Times New Roman"/>
        </w:rPr>
        <w:t xml:space="preserve">                  </w:t>
      </w:r>
      <w:r w:rsidR="00F74F91">
        <w:rPr>
          <w:rFonts w:ascii="Times New Roman" w:hAnsi="Times New Roman" w:cs="Times New Roman"/>
        </w:rPr>
        <w:t xml:space="preserve">№ </w:t>
      </w:r>
    </w:p>
    <w:p w:rsidR="00BC08C9" w:rsidRPr="00F74F91" w:rsidRDefault="00BC08C9" w:rsidP="00BC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8C9" w:rsidRDefault="00BC08C9" w:rsidP="007066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C08C9" w:rsidRPr="00BC08C9" w:rsidRDefault="00BC08C9" w:rsidP="007066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7"/>
      <w:bookmarkEnd w:id="1"/>
      <w:r w:rsidRPr="00BC08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C08C9" w:rsidRDefault="00BC08C9" w:rsidP="007066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8C9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СОДЕРЖАНИЯ И </w:t>
      </w:r>
      <w:r w:rsidR="00817378" w:rsidRPr="00BC08C9">
        <w:rPr>
          <w:rFonts w:ascii="Times New Roman" w:hAnsi="Times New Roman" w:cs="Times New Roman"/>
          <w:b/>
          <w:bCs/>
          <w:sz w:val="26"/>
          <w:szCs w:val="26"/>
        </w:rPr>
        <w:t>РЕМОНТА,</w:t>
      </w:r>
      <w:r w:rsidRPr="00BC08C9">
        <w:rPr>
          <w:rFonts w:ascii="Times New Roman" w:hAnsi="Times New Roman" w:cs="Times New Roman"/>
          <w:b/>
          <w:bCs/>
          <w:sz w:val="26"/>
          <w:szCs w:val="26"/>
        </w:rPr>
        <w:t xml:space="preserve"> АВТОМОБИЛЬНЫХ ДОРОГ</w:t>
      </w:r>
    </w:p>
    <w:p w:rsidR="006F73D2" w:rsidRDefault="005E06DB" w:rsidP="007066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МЕСТНОГО ЗНАЧЕНИЯ В ГРАНИЦАХ ЧУГУЕВСКОГО МУНИЦИПАЛЬНОГО РАЙОНА. </w:t>
      </w:r>
    </w:p>
    <w:p w:rsidR="006F73D2" w:rsidRDefault="006F73D2" w:rsidP="00706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08C9" w:rsidRPr="00BC08C9" w:rsidRDefault="00BC08C9" w:rsidP="00706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 xml:space="preserve">1. Порядок содержания и </w:t>
      </w:r>
      <w:r w:rsidR="00817378" w:rsidRPr="00BC08C9">
        <w:rPr>
          <w:rFonts w:ascii="Times New Roman" w:hAnsi="Times New Roman" w:cs="Times New Roman"/>
          <w:sz w:val="26"/>
          <w:szCs w:val="26"/>
        </w:rPr>
        <w:t>ремонта,</w:t>
      </w:r>
      <w:r w:rsidRPr="00BC08C9">
        <w:rPr>
          <w:rFonts w:ascii="Times New Roman" w:hAnsi="Times New Roman" w:cs="Times New Roman"/>
          <w:sz w:val="26"/>
          <w:szCs w:val="26"/>
        </w:rPr>
        <w:t xml:space="preserve"> автомобильных дорог </w:t>
      </w:r>
      <w:r w:rsidR="006F73D2">
        <w:rPr>
          <w:rFonts w:ascii="Times New Roman" w:hAnsi="Times New Roman" w:cs="Times New Roman"/>
          <w:sz w:val="26"/>
          <w:szCs w:val="26"/>
        </w:rPr>
        <w:t xml:space="preserve">местного значения в границах </w:t>
      </w:r>
      <w:r w:rsidR="005E06DB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6F73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BC08C9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организацию и проведение работ по восстановлению транспортно-эксплуатационных характеристик автомобильных дорог </w:t>
      </w:r>
      <w:r w:rsidR="006F73D2">
        <w:rPr>
          <w:rFonts w:ascii="Times New Roman" w:hAnsi="Times New Roman" w:cs="Times New Roman"/>
          <w:sz w:val="26"/>
          <w:szCs w:val="26"/>
        </w:rPr>
        <w:t xml:space="preserve">местного значения в границах </w:t>
      </w:r>
      <w:r w:rsidR="005E06DB">
        <w:rPr>
          <w:rFonts w:ascii="Times New Roman" w:hAnsi="Times New Roman" w:cs="Times New Roman"/>
          <w:sz w:val="26"/>
          <w:szCs w:val="26"/>
        </w:rPr>
        <w:t>Чугуевского</w:t>
      </w:r>
      <w:r w:rsidR="006F73D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E1603">
        <w:rPr>
          <w:rFonts w:ascii="Times New Roman" w:hAnsi="Times New Roman" w:cs="Times New Roman"/>
          <w:sz w:val="26"/>
          <w:szCs w:val="26"/>
        </w:rPr>
        <w:t xml:space="preserve"> </w:t>
      </w:r>
      <w:r w:rsidRPr="00BC08C9">
        <w:rPr>
          <w:rFonts w:ascii="Times New Roman" w:hAnsi="Times New Roman" w:cs="Times New Roman"/>
          <w:sz w:val="26"/>
          <w:szCs w:val="26"/>
        </w:rPr>
        <w:t xml:space="preserve">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BC08C9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Pr="00BC08C9">
        <w:rPr>
          <w:rFonts w:ascii="Times New Roman" w:hAnsi="Times New Roman" w:cs="Times New Roman"/>
          <w:sz w:val="26"/>
          <w:szCs w:val="26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2.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оценка технического состояния автомобильных дорог;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разработка проектов работ по содержанию автомобильных дорог и работ по ремонту автомобильных дорог (далее - проекты) или сметных расчетов стоимости работ по содержанию автомобильных дорог и работ по ремонту автомобильных дорог (далее - сметные расчеты);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проведение работ по содержанию автомобильных дорог;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проведение работ по ремонту автомобильных дорог;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приемка работ по содержанию и ремонту автомобильных дорог.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lastRenderedPageBreak/>
        <w:t xml:space="preserve">3. Организацию работ по ремонту автомобильных дорог и работ по содержанию автомобильных дорог (далее - работы по ремонту и содержанию автомобильных дорог) </w:t>
      </w:r>
      <w:r w:rsidR="003D5122">
        <w:rPr>
          <w:rFonts w:ascii="Times New Roman" w:hAnsi="Times New Roman" w:cs="Times New Roman"/>
          <w:sz w:val="26"/>
          <w:szCs w:val="26"/>
        </w:rPr>
        <w:t xml:space="preserve">осуществляет отдел дорожной деятельности администрации Чугуевского муниципального района (далее </w:t>
      </w:r>
      <w:r w:rsidR="002779E1">
        <w:rPr>
          <w:rFonts w:ascii="Times New Roman" w:hAnsi="Times New Roman" w:cs="Times New Roman"/>
          <w:sz w:val="26"/>
          <w:szCs w:val="26"/>
        </w:rPr>
        <w:t>- О</w:t>
      </w:r>
      <w:r w:rsidR="003D5122">
        <w:rPr>
          <w:rFonts w:ascii="Times New Roman" w:hAnsi="Times New Roman" w:cs="Times New Roman"/>
          <w:sz w:val="26"/>
          <w:szCs w:val="26"/>
        </w:rPr>
        <w:t>тдел)</w:t>
      </w:r>
      <w:proofErr w:type="gramStart"/>
      <w:r w:rsidR="003D5122">
        <w:rPr>
          <w:rFonts w:ascii="Times New Roman" w:hAnsi="Times New Roman" w:cs="Times New Roman"/>
          <w:sz w:val="26"/>
          <w:szCs w:val="26"/>
        </w:rPr>
        <w:t xml:space="preserve"> </w:t>
      </w:r>
      <w:r w:rsidRPr="00BC08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Проведение работ по ремонту и содержанию автомобильных дорог осуществляется подрядными организациями, привлеченными в соответствии с законодательством Российской Федерации.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 xml:space="preserve">4. Оценка технического состояния автомобильных дорог проводится в порядке, указанном в </w:t>
      </w:r>
      <w:hyperlink r:id="rId10" w:history="1">
        <w:r w:rsidRPr="005E06DB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части 4 статьи 17</w:t>
        </w:r>
      </w:hyperlink>
      <w:r w:rsidRPr="005E06DB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BC08C9">
        <w:rPr>
          <w:rFonts w:ascii="Times New Roman" w:hAnsi="Times New Roman" w:cs="Times New Roman"/>
          <w:sz w:val="26"/>
          <w:szCs w:val="26"/>
        </w:rPr>
        <w:t xml:space="preserve">Федерального закона от 8 ноября 2007 года </w:t>
      </w:r>
      <w:r w:rsidR="005D1873">
        <w:rPr>
          <w:rFonts w:ascii="Times New Roman" w:hAnsi="Times New Roman" w:cs="Times New Roman"/>
          <w:sz w:val="26"/>
          <w:szCs w:val="26"/>
        </w:rPr>
        <w:t>№</w:t>
      </w:r>
      <w:r w:rsidRPr="00BC08C9">
        <w:rPr>
          <w:rFonts w:ascii="Times New Roman" w:hAnsi="Times New Roman" w:cs="Times New Roman"/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 w:rsidR="00264689">
        <w:rPr>
          <w:rFonts w:ascii="Times New Roman" w:hAnsi="Times New Roman" w:cs="Times New Roman"/>
          <w:sz w:val="26"/>
          <w:szCs w:val="26"/>
        </w:rPr>
        <w:t>ии" (далее - Федеральный закон №</w:t>
      </w:r>
      <w:r w:rsidRPr="00BC08C9">
        <w:rPr>
          <w:rFonts w:ascii="Times New Roman" w:hAnsi="Times New Roman" w:cs="Times New Roman"/>
          <w:sz w:val="26"/>
          <w:szCs w:val="26"/>
        </w:rPr>
        <w:t xml:space="preserve"> 257-ФЗ).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 w:rsidR="002779E1">
        <w:rPr>
          <w:rFonts w:ascii="Times New Roman" w:hAnsi="Times New Roman" w:cs="Times New Roman"/>
          <w:sz w:val="26"/>
          <w:szCs w:val="26"/>
        </w:rPr>
        <w:t>О</w:t>
      </w:r>
      <w:r w:rsidR="003D5122">
        <w:rPr>
          <w:rFonts w:ascii="Times New Roman" w:hAnsi="Times New Roman" w:cs="Times New Roman"/>
          <w:sz w:val="26"/>
          <w:szCs w:val="26"/>
        </w:rPr>
        <w:t>тдел</w:t>
      </w:r>
      <w:r w:rsidRPr="00BC08C9">
        <w:rPr>
          <w:rFonts w:ascii="Times New Roman" w:hAnsi="Times New Roman" w:cs="Times New Roman"/>
          <w:sz w:val="26"/>
          <w:szCs w:val="26"/>
        </w:rPr>
        <w:t xml:space="preserve"> организует разработку проектов или сметных расчетов.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 xml:space="preserve">6. Проекты или сметные расчеты разрабатываются с учетом классификации работ по ремонту автомобильных дорог и классификации работ по содержанию автомобильных дорог, установленных в соответствии с </w:t>
      </w:r>
      <w:hyperlink r:id="rId11" w:history="1">
        <w:r w:rsidRPr="005E06DB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частью 3 статьи 17</w:t>
        </w:r>
      </w:hyperlink>
      <w:r w:rsidRPr="00BC08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675349"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частью 3 статьи 18</w:t>
        </w:r>
      </w:hyperlink>
      <w:r w:rsidR="00264689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3D5122">
        <w:rPr>
          <w:rFonts w:ascii="Times New Roman" w:hAnsi="Times New Roman" w:cs="Times New Roman"/>
          <w:sz w:val="26"/>
          <w:szCs w:val="26"/>
        </w:rPr>
        <w:t xml:space="preserve"> 257-ФЗ.</w:t>
      </w:r>
      <w:r w:rsidRPr="00BC08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 xml:space="preserve">7. Потребность в бюджетных ассигнованиях из </w:t>
      </w:r>
      <w:r w:rsidR="003D5122">
        <w:rPr>
          <w:rFonts w:ascii="Times New Roman" w:hAnsi="Times New Roman" w:cs="Times New Roman"/>
          <w:sz w:val="26"/>
          <w:szCs w:val="26"/>
        </w:rPr>
        <w:t>районного</w:t>
      </w:r>
      <w:r w:rsidRPr="00BC08C9">
        <w:rPr>
          <w:rFonts w:ascii="Times New Roman" w:hAnsi="Times New Roman" w:cs="Times New Roman"/>
          <w:sz w:val="26"/>
          <w:szCs w:val="26"/>
        </w:rPr>
        <w:t xml:space="preserve"> бюджета на осуществление работ по содержанию автомобильных дорог и ремонту автомобильных дорог определяется ежегодно в соответствии с нормативами </w:t>
      </w:r>
      <w:r w:rsidR="003D5122">
        <w:rPr>
          <w:rFonts w:ascii="Times New Roman" w:hAnsi="Times New Roman" w:cs="Times New Roman"/>
          <w:sz w:val="26"/>
          <w:szCs w:val="26"/>
        </w:rPr>
        <w:t>финансовых затрат на содержание.</w:t>
      </w:r>
      <w:r w:rsidRPr="00BC08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 xml:space="preserve">8. В случае, если предусмотренный на содержание автомобильных дорог размер средств </w:t>
      </w:r>
      <w:r w:rsidR="003D5122">
        <w:rPr>
          <w:rFonts w:ascii="Times New Roman" w:hAnsi="Times New Roman" w:cs="Times New Roman"/>
          <w:sz w:val="26"/>
          <w:szCs w:val="26"/>
        </w:rPr>
        <w:t>районного</w:t>
      </w:r>
      <w:r w:rsidRPr="00BC08C9">
        <w:rPr>
          <w:rFonts w:ascii="Times New Roman" w:hAnsi="Times New Roman" w:cs="Times New Roman"/>
          <w:sz w:val="26"/>
          <w:szCs w:val="26"/>
        </w:rPr>
        <w:t xml:space="preserve"> бюджета на текущий период ниже потребности, определенной в соответствии с нормативами затрат, </w:t>
      </w:r>
      <w:r w:rsidR="002779E1">
        <w:rPr>
          <w:rFonts w:ascii="Times New Roman" w:hAnsi="Times New Roman" w:cs="Times New Roman"/>
          <w:sz w:val="26"/>
          <w:szCs w:val="26"/>
        </w:rPr>
        <w:t>О</w:t>
      </w:r>
      <w:r w:rsidR="003D5122">
        <w:rPr>
          <w:rFonts w:ascii="Times New Roman" w:hAnsi="Times New Roman" w:cs="Times New Roman"/>
          <w:sz w:val="26"/>
          <w:szCs w:val="26"/>
        </w:rPr>
        <w:t>тдел</w:t>
      </w:r>
      <w:r w:rsidRPr="00BC08C9">
        <w:rPr>
          <w:rFonts w:ascii="Times New Roman" w:hAnsi="Times New Roman" w:cs="Times New Roman"/>
          <w:sz w:val="26"/>
          <w:szCs w:val="26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lastRenderedPageBreak/>
        <w:t>9. Последовательность ведения работ по содержанию и их объем определяются исходя из проекта или сметного расчета содержания автомобильных дорог с учетом следующей приоритетности: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виды работ, влияющие на безопасность дорожного движения (в том числе восстановление и замена элементов удерживающих ограждений; восстановление и замена дорожных знаков, уборка посторонних предметов с проезжей части; уборка снега и борьба с зимней скользкостью; ямочный ремонт покрытий);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виды работ, влияющие на срок службы элементов автомобильных дорог и дорожных сооружений, являющихся их технологической частью (в том числе ремонт обочин, откосов земляного полотна, конусов мостов, элементов водоотвода, приведение полосы отвода автомобильной дороги в нормативное состояние);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>10. Технология проведения ремонтных работ определяется исходя из проекта или сметного расчета ремонта автомобильных дорог.</w:t>
      </w:r>
    </w:p>
    <w:p w:rsidR="00BC08C9" w:rsidRPr="00BC08C9" w:rsidRDefault="00BC08C9" w:rsidP="00706645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8C9">
        <w:rPr>
          <w:rFonts w:ascii="Times New Roman" w:hAnsi="Times New Roman" w:cs="Times New Roman"/>
          <w:sz w:val="26"/>
          <w:szCs w:val="26"/>
        </w:rPr>
        <w:t xml:space="preserve">11. Прием выполненных работ по ремонту и содержанию автомобильных дорог осуществляется </w:t>
      </w:r>
      <w:r w:rsidR="005E06DB">
        <w:rPr>
          <w:rFonts w:ascii="Times New Roman" w:hAnsi="Times New Roman" w:cs="Times New Roman"/>
          <w:sz w:val="26"/>
          <w:szCs w:val="26"/>
        </w:rPr>
        <w:t>Отделом</w:t>
      </w:r>
      <w:r w:rsidRPr="00BC08C9">
        <w:rPr>
          <w:rFonts w:ascii="Times New Roman" w:hAnsi="Times New Roman" w:cs="Times New Roman"/>
          <w:sz w:val="26"/>
          <w:szCs w:val="26"/>
        </w:rPr>
        <w:t xml:space="preserve"> в соответствии с условиями заключенных </w:t>
      </w:r>
      <w:r w:rsidR="005E06DB">
        <w:rPr>
          <w:rFonts w:ascii="Times New Roman" w:hAnsi="Times New Roman" w:cs="Times New Roman"/>
          <w:sz w:val="26"/>
          <w:szCs w:val="26"/>
        </w:rPr>
        <w:t>муниципаль</w:t>
      </w:r>
      <w:r w:rsidRPr="00BC08C9">
        <w:rPr>
          <w:rFonts w:ascii="Times New Roman" w:hAnsi="Times New Roman" w:cs="Times New Roman"/>
          <w:sz w:val="26"/>
          <w:szCs w:val="26"/>
        </w:rPr>
        <w:t>ных контрактов на выполнение таких работ.</w:t>
      </w:r>
    </w:p>
    <w:p w:rsidR="00BC08C9" w:rsidRPr="00BC08C9" w:rsidRDefault="00BC08C9" w:rsidP="00706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8C9" w:rsidRPr="00BC08C9" w:rsidRDefault="00BC08C9" w:rsidP="00706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64C" w:rsidRPr="00BC08C9" w:rsidRDefault="00F13EBD" w:rsidP="0070664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0264C" w:rsidRPr="00BC08C9" w:rsidSect="00230F88">
      <w:pgSz w:w="11905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9"/>
    <w:rsid w:val="000248BD"/>
    <w:rsid w:val="00230F88"/>
    <w:rsid w:val="00264689"/>
    <w:rsid w:val="00266979"/>
    <w:rsid w:val="002779E1"/>
    <w:rsid w:val="003D5122"/>
    <w:rsid w:val="005D1873"/>
    <w:rsid w:val="005E06DB"/>
    <w:rsid w:val="005F39A6"/>
    <w:rsid w:val="00675349"/>
    <w:rsid w:val="006F73D2"/>
    <w:rsid w:val="00706645"/>
    <w:rsid w:val="00745F56"/>
    <w:rsid w:val="007B2F9A"/>
    <w:rsid w:val="007E1603"/>
    <w:rsid w:val="00817378"/>
    <w:rsid w:val="009E7BF7"/>
    <w:rsid w:val="00BB3EE3"/>
    <w:rsid w:val="00BC08C9"/>
    <w:rsid w:val="00CC18B1"/>
    <w:rsid w:val="00D4797B"/>
    <w:rsid w:val="00E40470"/>
    <w:rsid w:val="00F13EBD"/>
    <w:rsid w:val="00F16BF6"/>
    <w:rsid w:val="00F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0F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817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0F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817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B32FB5EDEC96566525903490D7D96A8EBA4DD45E392B92E44FF993AqCE8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9B32FB5EDEC96566525903490D7D96A8E4A5DC4BE192B92E44FF993AqCE8H" TargetMode="External"/><Relationship Id="rId12" Type="http://schemas.openxmlformats.org/officeDocument/2006/relationships/hyperlink" Target="consultantplus://offline/ref=7582E59AEC12FAFF6B5065F88D8874C66CF0A4EDE3F361890689F651CD3BF836CABFC4861350D9EDKEc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82E59AEC12FAFF6B5065F88D8874C66CF0A4EDE3F361890689F651CD3BF836CABFC4861350D9EEKE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82E59AEC12FAFF6B5065F88D8874C66CF0A4EDE3F361890689F651CD3BF836CABFC4K8c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B32FB5EDEC9656652470E5F612399A9E7F3D244E39EEF731BA4C46DC1A7464E8B3BED884EF027904DA9q9E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C99E-0EB3-465A-B210-CDCCD979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2017-09-19T02:45:00Z</cp:lastPrinted>
  <dcterms:created xsi:type="dcterms:W3CDTF">2017-09-26T06:27:00Z</dcterms:created>
  <dcterms:modified xsi:type="dcterms:W3CDTF">2017-09-26T06:27:00Z</dcterms:modified>
</cp:coreProperties>
</file>