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AEA" w:rsidRPr="00FB26A5" w:rsidRDefault="005D0A93" w:rsidP="00BE02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6A5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FB26A5" w:rsidRDefault="005D0A93" w:rsidP="00FB26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6A5">
        <w:rPr>
          <w:rFonts w:ascii="Times New Roman" w:hAnsi="Times New Roman" w:cs="Times New Roman"/>
          <w:b/>
          <w:bCs/>
          <w:sz w:val="26"/>
          <w:szCs w:val="26"/>
        </w:rPr>
        <w:t xml:space="preserve">О работе Совета по </w:t>
      </w:r>
      <w:r w:rsidR="00174AD8" w:rsidRPr="00FB26A5">
        <w:rPr>
          <w:rFonts w:ascii="Times New Roman" w:hAnsi="Times New Roman" w:cs="Times New Roman"/>
          <w:b/>
          <w:bCs/>
          <w:sz w:val="26"/>
          <w:szCs w:val="26"/>
        </w:rPr>
        <w:t xml:space="preserve">улучшению инвестиционного климата и развитию предпринимательства при главе Чугуевского муниципального </w:t>
      </w:r>
    </w:p>
    <w:p w:rsidR="005D0A93" w:rsidRPr="00FB26A5" w:rsidRDefault="00174AD8" w:rsidP="00FB26A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26A5">
        <w:rPr>
          <w:rFonts w:ascii="Times New Roman" w:hAnsi="Times New Roman" w:cs="Times New Roman"/>
          <w:b/>
          <w:bCs/>
          <w:sz w:val="26"/>
          <w:szCs w:val="26"/>
        </w:rPr>
        <w:t>округа за 2020 год</w:t>
      </w:r>
    </w:p>
    <w:p w:rsidR="00174AD8" w:rsidRPr="00FB26A5" w:rsidRDefault="00174AD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4AD8" w:rsidRPr="00FB26A5" w:rsidRDefault="00174AD8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ab/>
        <w:t xml:space="preserve">В соответствии с Дорожной картой по </w:t>
      </w:r>
      <w:r w:rsidR="004F74BD" w:rsidRPr="00FB26A5">
        <w:rPr>
          <w:rFonts w:ascii="Times New Roman" w:hAnsi="Times New Roman" w:cs="Times New Roman"/>
          <w:sz w:val="26"/>
          <w:szCs w:val="26"/>
        </w:rPr>
        <w:t xml:space="preserve">реализации Стандарта улучшения </w:t>
      </w:r>
      <w:r w:rsidR="004F74BD" w:rsidRPr="00FB26A5">
        <w:rPr>
          <w:rFonts w:ascii="Times New Roman" w:hAnsi="Times New Roman" w:cs="Times New Roman"/>
          <w:sz w:val="26"/>
          <w:szCs w:val="26"/>
        </w:rPr>
        <w:t>и</w:t>
      </w:r>
      <w:r w:rsidR="004F74BD" w:rsidRPr="00FB26A5">
        <w:rPr>
          <w:rFonts w:ascii="Times New Roman" w:hAnsi="Times New Roman" w:cs="Times New Roman"/>
          <w:sz w:val="26"/>
          <w:szCs w:val="26"/>
        </w:rPr>
        <w:t>нвестиционного климата в Чугуевском муниципальном округе</w:t>
      </w:r>
      <w:r w:rsidR="004F74BD" w:rsidRPr="00FB26A5">
        <w:rPr>
          <w:rFonts w:ascii="Times New Roman" w:hAnsi="Times New Roman" w:cs="Times New Roman"/>
          <w:sz w:val="26"/>
          <w:szCs w:val="26"/>
        </w:rPr>
        <w:t xml:space="preserve"> в 2019 году был создан и осуществляет свою деятельность Совет </w:t>
      </w:r>
      <w:r w:rsidR="004F74BD" w:rsidRPr="00FB26A5">
        <w:rPr>
          <w:rFonts w:ascii="Times New Roman" w:hAnsi="Times New Roman" w:cs="Times New Roman"/>
          <w:sz w:val="26"/>
          <w:szCs w:val="26"/>
        </w:rPr>
        <w:t>по улучшению инвестиционного климата и развитию предпринимательства при главе Чугуевского муниципального округа</w:t>
      </w:r>
      <w:r w:rsidR="004F74BD" w:rsidRPr="00FB26A5">
        <w:rPr>
          <w:rFonts w:ascii="Times New Roman" w:hAnsi="Times New Roman" w:cs="Times New Roman"/>
          <w:sz w:val="26"/>
          <w:szCs w:val="26"/>
        </w:rPr>
        <w:t xml:space="preserve"> (далее – Совет). Согласно требованиям Стандарта в мае 2020 года были внесены изменения в состав Совета (постановление администрации Чугуевского муниципального округа от 14 мая 2020 года № 330). Доля предпринимателей в составе Совета составляет </w:t>
      </w:r>
      <w:r w:rsidR="00BE0298" w:rsidRPr="00FB26A5">
        <w:rPr>
          <w:rFonts w:ascii="Times New Roman" w:hAnsi="Times New Roman" w:cs="Times New Roman"/>
          <w:sz w:val="26"/>
          <w:szCs w:val="26"/>
        </w:rPr>
        <w:t xml:space="preserve">76,9%. </w:t>
      </w:r>
    </w:p>
    <w:p w:rsidR="00BE0298" w:rsidRPr="00FB26A5" w:rsidRDefault="00BE0298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ab/>
        <w:t>В 2020 году было проведено 7 заседаний Совета.</w:t>
      </w:r>
    </w:p>
    <w:p w:rsidR="00BE0298" w:rsidRPr="00FB26A5" w:rsidRDefault="00BE0298" w:rsidP="00FB26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>В течение 2020 годы на заседаниях были рассмотрены вопросы:</w:t>
      </w:r>
    </w:p>
    <w:p w:rsidR="00BE0298" w:rsidRPr="00FB26A5" w:rsidRDefault="00BE0298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>- о результатах проведения общественной экспертизы по реализации мероприятий Стандарта деятельности органов местного самоуправления по обеспечению благоприятного инвестиционного климата</w:t>
      </w:r>
      <w:r w:rsidR="00050FDF" w:rsidRPr="00FB26A5">
        <w:rPr>
          <w:rFonts w:ascii="Times New Roman" w:hAnsi="Times New Roman" w:cs="Times New Roman"/>
          <w:sz w:val="26"/>
          <w:szCs w:val="26"/>
        </w:rPr>
        <w:t xml:space="preserve"> в Приморском крае на период 2019-2020 годы</w:t>
      </w:r>
      <w:r w:rsidR="00050FDF" w:rsidRPr="00FB26A5">
        <w:rPr>
          <w:rFonts w:ascii="Times New Roman" w:hAnsi="Times New Roman" w:cs="Times New Roman"/>
          <w:sz w:val="26"/>
          <w:szCs w:val="26"/>
        </w:rPr>
        <w:t xml:space="preserve"> в Чугуевском муниципальном округе;</w:t>
      </w:r>
    </w:p>
    <w:p w:rsidR="00050FDF" w:rsidRPr="00FB26A5" w:rsidRDefault="00050FDF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 xml:space="preserve">- </w:t>
      </w:r>
      <w:r w:rsidR="007A62D7" w:rsidRPr="00FB26A5">
        <w:rPr>
          <w:rFonts w:ascii="Times New Roman" w:hAnsi="Times New Roman" w:cs="Times New Roman"/>
          <w:sz w:val="26"/>
          <w:szCs w:val="26"/>
        </w:rPr>
        <w:t>а</w:t>
      </w:r>
      <w:r w:rsidR="007A62D7" w:rsidRPr="00FB26A5">
        <w:rPr>
          <w:rFonts w:ascii="Times New Roman" w:hAnsi="Times New Roman" w:cs="Times New Roman"/>
          <w:sz w:val="26"/>
          <w:szCs w:val="26"/>
        </w:rPr>
        <w:t>нализ действующих ставок земельного налога и арендной платы за земельные участки. Принятие организационных и финансовых решений об установлении ставок земельного налога и арендной платы за земельные участки для приоритетных видов деятельности</w:t>
      </w:r>
      <w:r w:rsidR="007A62D7" w:rsidRPr="00FB26A5">
        <w:rPr>
          <w:rFonts w:ascii="Times New Roman" w:hAnsi="Times New Roman" w:cs="Times New Roman"/>
          <w:sz w:val="26"/>
          <w:szCs w:val="26"/>
        </w:rPr>
        <w:t>;</w:t>
      </w:r>
    </w:p>
    <w:p w:rsidR="007A62D7" w:rsidRPr="00FB26A5" w:rsidRDefault="007A62D7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 xml:space="preserve">- </w:t>
      </w:r>
      <w:r w:rsidR="00106FD3" w:rsidRPr="00FB26A5">
        <w:rPr>
          <w:rFonts w:ascii="Times New Roman" w:hAnsi="Times New Roman" w:cs="Times New Roman"/>
          <w:sz w:val="26"/>
          <w:szCs w:val="26"/>
        </w:rPr>
        <w:t>о</w:t>
      </w:r>
      <w:r w:rsidR="00106FD3" w:rsidRPr="00FB26A5">
        <w:rPr>
          <w:rFonts w:ascii="Times New Roman" w:hAnsi="Times New Roman" w:cs="Times New Roman"/>
          <w:sz w:val="26"/>
          <w:szCs w:val="26"/>
        </w:rPr>
        <w:t xml:space="preserve"> текущем состоянии в сфере градостроительства в Чугуевском муниципальном округе</w:t>
      </w:r>
      <w:r w:rsidR="00106FD3" w:rsidRPr="00FB26A5">
        <w:rPr>
          <w:rFonts w:ascii="Times New Roman" w:hAnsi="Times New Roman" w:cs="Times New Roman"/>
          <w:sz w:val="26"/>
          <w:szCs w:val="26"/>
        </w:rPr>
        <w:t>;</w:t>
      </w:r>
    </w:p>
    <w:p w:rsidR="00106FD3" w:rsidRPr="00FB26A5" w:rsidRDefault="00106FD3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 xml:space="preserve">- </w:t>
      </w:r>
      <w:r w:rsidR="00D73857" w:rsidRPr="00FB26A5">
        <w:rPr>
          <w:rFonts w:ascii="Times New Roman" w:hAnsi="Times New Roman" w:cs="Times New Roman"/>
          <w:sz w:val="26"/>
          <w:szCs w:val="26"/>
        </w:rPr>
        <w:t>о</w:t>
      </w:r>
      <w:r w:rsidR="00D73857" w:rsidRPr="00FB26A5">
        <w:rPr>
          <w:rFonts w:ascii="Times New Roman" w:hAnsi="Times New Roman" w:cs="Times New Roman"/>
          <w:sz w:val="26"/>
          <w:szCs w:val="26"/>
        </w:rPr>
        <w:t>бщественная экспертиза Инвестиционного паспорта Чугуевского муниципального округа</w:t>
      </w:r>
      <w:r w:rsidR="00D73857" w:rsidRPr="00FB26A5">
        <w:rPr>
          <w:rFonts w:ascii="Times New Roman" w:hAnsi="Times New Roman" w:cs="Times New Roman"/>
          <w:sz w:val="26"/>
          <w:szCs w:val="26"/>
        </w:rPr>
        <w:t>;</w:t>
      </w:r>
    </w:p>
    <w:p w:rsidR="00D73857" w:rsidRPr="00FB26A5" w:rsidRDefault="00D73857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 xml:space="preserve">- </w:t>
      </w:r>
      <w:r w:rsidR="00F1125D" w:rsidRPr="00FB26A5">
        <w:rPr>
          <w:rFonts w:ascii="Times New Roman" w:hAnsi="Times New Roman" w:cs="Times New Roman"/>
          <w:sz w:val="26"/>
          <w:szCs w:val="26"/>
        </w:rPr>
        <w:t>о</w:t>
      </w:r>
      <w:r w:rsidR="00F1125D" w:rsidRPr="00FB26A5">
        <w:rPr>
          <w:rFonts w:ascii="Times New Roman" w:hAnsi="Times New Roman" w:cs="Times New Roman"/>
          <w:sz w:val="26"/>
          <w:szCs w:val="26"/>
        </w:rPr>
        <w:t xml:space="preserve"> муниципальных регламентах в сфере землепользования</w:t>
      </w:r>
      <w:r w:rsidR="00F1125D" w:rsidRPr="00FB26A5">
        <w:rPr>
          <w:rFonts w:ascii="Times New Roman" w:hAnsi="Times New Roman" w:cs="Times New Roman"/>
          <w:sz w:val="26"/>
          <w:szCs w:val="26"/>
        </w:rPr>
        <w:t>;</w:t>
      </w:r>
    </w:p>
    <w:p w:rsidR="00F1125D" w:rsidRPr="00FB26A5" w:rsidRDefault="00F1125D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>- инвестиционное послание главы Чугуевского муниципального округа.</w:t>
      </w:r>
    </w:p>
    <w:p w:rsidR="00F1125D" w:rsidRPr="00FB26A5" w:rsidRDefault="00F1125D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ab/>
        <w:t>Уровень исполнения решений Совета в соответствии с утвержденными протоколами – 100%.</w:t>
      </w:r>
    </w:p>
    <w:p w:rsidR="00694424" w:rsidRPr="00FB26A5" w:rsidRDefault="00694424" w:rsidP="00FB26A5">
      <w:pPr>
        <w:jc w:val="both"/>
        <w:rPr>
          <w:rFonts w:ascii="Times New Roman" w:hAnsi="Times New Roman" w:cs="Times New Roman"/>
          <w:sz w:val="26"/>
          <w:szCs w:val="26"/>
        </w:rPr>
      </w:pPr>
      <w:r w:rsidRPr="00FB26A5">
        <w:rPr>
          <w:rFonts w:ascii="Times New Roman" w:hAnsi="Times New Roman" w:cs="Times New Roman"/>
          <w:sz w:val="26"/>
          <w:szCs w:val="26"/>
        </w:rPr>
        <w:tab/>
        <w:t xml:space="preserve">Информация о деятельности Совета размещена на официальном сайте Чугуевского муниципального округа в «Инвестиционном разделе» по ссылке: </w:t>
      </w:r>
      <w:hyperlink r:id="rId4" w:history="1">
        <w:r w:rsidRPr="00FB26A5">
          <w:rPr>
            <w:rStyle w:val="a3"/>
            <w:rFonts w:ascii="Times New Roman" w:hAnsi="Times New Roman" w:cs="Times New Roman"/>
            <w:sz w:val="26"/>
            <w:szCs w:val="26"/>
          </w:rPr>
          <w:t>https://chuguevsky.ru/administraciya/sovet-po-uluchsheniyu-investitsionnogo-klimata-i-razvitiyu-predprinimatelstva-pri-glave/</w:t>
        </w:r>
      </w:hyperlink>
      <w:r w:rsidRPr="00FB2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AD8" w:rsidRPr="00FB26A5" w:rsidRDefault="00174AD8">
      <w:pPr>
        <w:rPr>
          <w:sz w:val="26"/>
          <w:szCs w:val="26"/>
        </w:rPr>
      </w:pPr>
    </w:p>
    <w:p w:rsidR="00174AD8" w:rsidRPr="00FB26A5" w:rsidRDefault="00174AD8">
      <w:pPr>
        <w:rPr>
          <w:sz w:val="26"/>
          <w:szCs w:val="26"/>
        </w:rPr>
      </w:pPr>
    </w:p>
    <w:sectPr w:rsidR="00174AD8" w:rsidRPr="00FB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93"/>
    <w:rsid w:val="00050FDF"/>
    <w:rsid w:val="00106FD3"/>
    <w:rsid w:val="00174AD8"/>
    <w:rsid w:val="004F74BD"/>
    <w:rsid w:val="005D0A93"/>
    <w:rsid w:val="00694424"/>
    <w:rsid w:val="007A62D7"/>
    <w:rsid w:val="00BE0298"/>
    <w:rsid w:val="00CC2AEA"/>
    <w:rsid w:val="00D73857"/>
    <w:rsid w:val="00F1125D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D1E6"/>
  <w15:chartTrackingRefBased/>
  <w15:docId w15:val="{92995C7E-CB40-4AEA-90A0-8BFD5DF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4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guevsky.ru/administraciya/sovet-po-uluchsheniyu-investitsionnogo-klimata-i-razvitiyu-predprinimatelstva-pri-gla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2021-01-12T23:05:00Z</dcterms:created>
  <dcterms:modified xsi:type="dcterms:W3CDTF">2021-01-13T01:06:00Z</dcterms:modified>
</cp:coreProperties>
</file>