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9B978" w14:textId="77777777" w:rsidR="00057E11" w:rsidRDefault="00057E11" w:rsidP="00057E11">
      <w:pPr>
        <w:jc w:val="center"/>
      </w:pPr>
      <w:r>
        <w:rPr>
          <w:noProof/>
        </w:rPr>
        <w:drawing>
          <wp:anchor distT="0" distB="0" distL="114300" distR="114300" simplePos="0" relativeHeight="251659264" behindDoc="0" locked="0" layoutInCell="1" allowOverlap="0" wp14:anchorId="0E354C3A" wp14:editId="2DBA11DB">
            <wp:simplePos x="0" y="0"/>
            <wp:positionH relativeFrom="column">
              <wp:posOffset>2606040</wp:posOffset>
            </wp:positionH>
            <wp:positionV relativeFrom="paragraph">
              <wp:posOffset>-384810</wp:posOffset>
            </wp:positionV>
            <wp:extent cx="627380" cy="789096"/>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627380" cy="789096"/>
                    </a:xfrm>
                    <a:prstGeom prst="rect">
                      <a:avLst/>
                    </a:prstGeom>
                    <a:noFill/>
                  </pic:spPr>
                </pic:pic>
              </a:graphicData>
            </a:graphic>
            <wp14:sizeRelH relativeFrom="page">
              <wp14:pctWidth>0</wp14:pctWidth>
            </wp14:sizeRelH>
            <wp14:sizeRelV relativeFrom="page">
              <wp14:pctHeight>0</wp14:pctHeight>
            </wp14:sizeRelV>
          </wp:anchor>
        </w:drawing>
      </w:r>
    </w:p>
    <w:p w14:paraId="1DFCF3A8" w14:textId="77777777" w:rsidR="00057E11" w:rsidRDefault="00057E11" w:rsidP="00057E11">
      <w:pPr>
        <w:jc w:val="center"/>
      </w:pPr>
    </w:p>
    <w:p w14:paraId="0C1C3D51" w14:textId="77777777" w:rsidR="00057E11" w:rsidRDefault="00057E11" w:rsidP="00057E11">
      <w:pPr>
        <w:pStyle w:val="a3"/>
        <w:tabs>
          <w:tab w:val="left" w:pos="0"/>
        </w:tabs>
        <w:rPr>
          <w:sz w:val="52"/>
        </w:rPr>
      </w:pPr>
      <w:r>
        <w:rPr>
          <w:sz w:val="52"/>
        </w:rPr>
        <w:t xml:space="preserve">ДУМА </w:t>
      </w:r>
    </w:p>
    <w:p w14:paraId="3268F244" w14:textId="77777777" w:rsidR="00057E11" w:rsidRDefault="00057E11" w:rsidP="00057E11">
      <w:pPr>
        <w:pStyle w:val="a3"/>
        <w:tabs>
          <w:tab w:val="left" w:pos="0"/>
        </w:tabs>
        <w:rPr>
          <w:sz w:val="40"/>
        </w:rPr>
      </w:pPr>
      <w:r>
        <w:rPr>
          <w:sz w:val="44"/>
        </w:rPr>
        <w:t xml:space="preserve">ЧУГУЕВСКОГО </w:t>
      </w:r>
    </w:p>
    <w:p w14:paraId="7F22EA20" w14:textId="77777777" w:rsidR="00057E11" w:rsidRDefault="00057E11" w:rsidP="00057E11">
      <w:pPr>
        <w:pStyle w:val="a3"/>
        <w:tabs>
          <w:tab w:val="left" w:pos="0"/>
        </w:tabs>
      </w:pPr>
      <w:r>
        <w:t xml:space="preserve">МУНИЦИПАЛЬНОГО ОКРУГА </w:t>
      </w:r>
    </w:p>
    <w:p w14:paraId="797CBC24" w14:textId="77777777" w:rsidR="00057E11" w:rsidRDefault="00057E11" w:rsidP="00057E11">
      <w:pPr>
        <w:tabs>
          <w:tab w:val="left" w:pos="0"/>
        </w:tabs>
        <w:rPr>
          <w:sz w:val="32"/>
        </w:rPr>
      </w:pPr>
    </w:p>
    <w:p w14:paraId="414AAE49" w14:textId="77777777" w:rsidR="00057E11" w:rsidRDefault="00057E11" w:rsidP="00057E11">
      <w:pPr>
        <w:pStyle w:val="a3"/>
        <w:tabs>
          <w:tab w:val="left" w:pos="0"/>
        </w:tabs>
        <w:rPr>
          <w:sz w:val="48"/>
        </w:rPr>
      </w:pPr>
      <w:r>
        <w:rPr>
          <w:sz w:val="48"/>
        </w:rPr>
        <w:t>Р Е Ш Е Н И Е</w:t>
      </w:r>
    </w:p>
    <w:tbl>
      <w:tblPr>
        <w:tblpPr w:leftFromText="180" w:rightFromText="180" w:vertAnchor="text" w:horzAnchor="margin" w:tblpY="194"/>
        <w:tblW w:w="0" w:type="auto"/>
        <w:tblLook w:val="0000" w:firstRow="0" w:lastRow="0" w:firstColumn="0" w:lastColumn="0" w:noHBand="0" w:noVBand="0"/>
      </w:tblPr>
      <w:tblGrid>
        <w:gridCol w:w="2726"/>
        <w:gridCol w:w="5380"/>
        <w:gridCol w:w="1022"/>
        <w:gridCol w:w="68"/>
      </w:tblGrid>
      <w:tr w:rsidR="00057E11" w:rsidRPr="003929BD" w14:paraId="02CDABED" w14:textId="77777777" w:rsidTr="00530660">
        <w:trPr>
          <w:trHeight w:val="276"/>
        </w:trPr>
        <w:tc>
          <w:tcPr>
            <w:tcW w:w="2726" w:type="dxa"/>
          </w:tcPr>
          <w:p w14:paraId="690CEE13" w14:textId="77777777" w:rsidR="00057E11" w:rsidRPr="003929BD" w:rsidRDefault="00057E11" w:rsidP="00530660">
            <w:pPr>
              <w:jc w:val="both"/>
              <w:rPr>
                <w:sz w:val="28"/>
                <w:szCs w:val="28"/>
                <w:u w:val="single"/>
              </w:rPr>
            </w:pPr>
            <w:r w:rsidRPr="003929BD">
              <w:rPr>
                <w:sz w:val="28"/>
                <w:szCs w:val="28"/>
              </w:rPr>
              <w:t xml:space="preserve">От </w:t>
            </w:r>
            <w:r>
              <w:rPr>
                <w:sz w:val="28"/>
                <w:szCs w:val="28"/>
                <w:u w:val="single"/>
              </w:rPr>
              <w:t>28</w:t>
            </w:r>
            <w:r w:rsidRPr="003929BD">
              <w:rPr>
                <w:sz w:val="28"/>
                <w:szCs w:val="28"/>
                <w:u w:val="single"/>
              </w:rPr>
              <w:t>.</w:t>
            </w:r>
            <w:r>
              <w:rPr>
                <w:sz w:val="28"/>
                <w:szCs w:val="28"/>
                <w:u w:val="single"/>
              </w:rPr>
              <w:t>04</w:t>
            </w:r>
            <w:r w:rsidRPr="003929BD">
              <w:rPr>
                <w:sz w:val="28"/>
                <w:szCs w:val="28"/>
                <w:u w:val="single"/>
              </w:rPr>
              <w:t>.202</w:t>
            </w:r>
            <w:r>
              <w:rPr>
                <w:sz w:val="28"/>
                <w:szCs w:val="28"/>
                <w:u w:val="single"/>
              </w:rPr>
              <w:t>6</w:t>
            </w:r>
          </w:p>
        </w:tc>
        <w:tc>
          <w:tcPr>
            <w:tcW w:w="5380" w:type="dxa"/>
          </w:tcPr>
          <w:p w14:paraId="30163AA7" w14:textId="77777777" w:rsidR="00057E11" w:rsidRPr="003929BD" w:rsidRDefault="00057E11" w:rsidP="00530660">
            <w:pPr>
              <w:rPr>
                <w:sz w:val="28"/>
                <w:szCs w:val="28"/>
              </w:rPr>
            </w:pPr>
          </w:p>
        </w:tc>
        <w:tc>
          <w:tcPr>
            <w:tcW w:w="1090" w:type="dxa"/>
            <w:gridSpan w:val="2"/>
          </w:tcPr>
          <w:p w14:paraId="5FD4D3C9" w14:textId="77777777" w:rsidR="00057E11" w:rsidRPr="0013453A" w:rsidRDefault="00057E11" w:rsidP="00530660">
            <w:pPr>
              <w:jc w:val="right"/>
              <w:rPr>
                <w:sz w:val="28"/>
                <w:szCs w:val="28"/>
                <w:u w:val="single"/>
                <w:lang w:val="en-US"/>
              </w:rPr>
            </w:pPr>
            <w:r w:rsidRPr="003929BD">
              <w:rPr>
                <w:sz w:val="28"/>
                <w:szCs w:val="28"/>
              </w:rPr>
              <w:t xml:space="preserve">№ </w:t>
            </w:r>
            <w:r>
              <w:rPr>
                <w:sz w:val="28"/>
                <w:szCs w:val="28"/>
                <w:u w:val="single"/>
              </w:rPr>
              <w:t>77</w:t>
            </w:r>
          </w:p>
        </w:tc>
      </w:tr>
      <w:tr w:rsidR="00057E11" w:rsidRPr="003929BD" w14:paraId="4167940C" w14:textId="77777777" w:rsidTr="00530660">
        <w:trPr>
          <w:gridAfter w:val="1"/>
          <w:wAfter w:w="68" w:type="dxa"/>
          <w:trHeight w:val="831"/>
        </w:trPr>
        <w:tc>
          <w:tcPr>
            <w:tcW w:w="9128" w:type="dxa"/>
            <w:gridSpan w:val="3"/>
          </w:tcPr>
          <w:p w14:paraId="274957C6" w14:textId="77777777" w:rsidR="00057E11" w:rsidRDefault="00057E11" w:rsidP="00530660">
            <w:pPr>
              <w:jc w:val="center"/>
              <w:rPr>
                <w:b/>
                <w:sz w:val="28"/>
                <w:szCs w:val="28"/>
              </w:rPr>
            </w:pPr>
          </w:p>
          <w:p w14:paraId="43B91502" w14:textId="77777777" w:rsidR="00057E11" w:rsidRPr="00CD0B08" w:rsidRDefault="00057E11" w:rsidP="00530660">
            <w:pPr>
              <w:jc w:val="center"/>
              <w:rPr>
                <w:b/>
                <w:sz w:val="28"/>
                <w:szCs w:val="28"/>
              </w:rPr>
            </w:pPr>
            <w:r>
              <w:rPr>
                <w:b/>
                <w:sz w:val="28"/>
                <w:szCs w:val="28"/>
              </w:rPr>
              <w:t>О е</w:t>
            </w:r>
            <w:r w:rsidRPr="00CD0B08">
              <w:rPr>
                <w:b/>
                <w:sz w:val="28"/>
                <w:szCs w:val="28"/>
              </w:rPr>
              <w:t>жегодн</w:t>
            </w:r>
            <w:r>
              <w:rPr>
                <w:b/>
                <w:sz w:val="28"/>
                <w:szCs w:val="28"/>
              </w:rPr>
              <w:t>ом</w:t>
            </w:r>
            <w:r w:rsidRPr="00CD0B08">
              <w:rPr>
                <w:b/>
                <w:sz w:val="28"/>
                <w:szCs w:val="28"/>
              </w:rPr>
              <w:t xml:space="preserve"> отчет</w:t>
            </w:r>
            <w:r>
              <w:rPr>
                <w:b/>
                <w:sz w:val="28"/>
                <w:szCs w:val="28"/>
              </w:rPr>
              <w:t>е</w:t>
            </w:r>
            <w:r w:rsidRPr="00CD0B08">
              <w:rPr>
                <w:b/>
                <w:sz w:val="28"/>
                <w:szCs w:val="28"/>
              </w:rPr>
              <w:t xml:space="preserve"> главы Чугуевского муниципального округа </w:t>
            </w:r>
          </w:p>
          <w:p w14:paraId="2E67C28C" w14:textId="77777777" w:rsidR="00057E11" w:rsidRPr="00CD0B08" w:rsidRDefault="00057E11" w:rsidP="00530660">
            <w:pPr>
              <w:jc w:val="center"/>
              <w:rPr>
                <w:b/>
                <w:sz w:val="28"/>
                <w:szCs w:val="28"/>
              </w:rPr>
            </w:pPr>
            <w:r w:rsidRPr="00CD0B08">
              <w:rPr>
                <w:b/>
                <w:sz w:val="28"/>
                <w:szCs w:val="28"/>
              </w:rPr>
              <w:t xml:space="preserve">о своей деятельности и деятельности администрации </w:t>
            </w:r>
          </w:p>
          <w:p w14:paraId="5D9F4003" w14:textId="77777777" w:rsidR="00057E11" w:rsidRPr="001E62AE" w:rsidRDefault="00057E11" w:rsidP="00530660">
            <w:pPr>
              <w:jc w:val="center"/>
              <w:rPr>
                <w:sz w:val="28"/>
                <w:szCs w:val="28"/>
              </w:rPr>
            </w:pPr>
            <w:r w:rsidRPr="00CD0B08">
              <w:rPr>
                <w:b/>
                <w:sz w:val="28"/>
                <w:szCs w:val="28"/>
              </w:rPr>
              <w:t>Чугуевского муниципального округа за 202</w:t>
            </w:r>
            <w:r w:rsidR="00697D58">
              <w:rPr>
                <w:b/>
                <w:sz w:val="28"/>
                <w:szCs w:val="28"/>
              </w:rPr>
              <w:t>5</w:t>
            </w:r>
            <w:r w:rsidRPr="00CD0B08">
              <w:rPr>
                <w:b/>
                <w:sz w:val="28"/>
                <w:szCs w:val="28"/>
              </w:rPr>
              <w:t xml:space="preserve"> год</w:t>
            </w:r>
          </w:p>
        </w:tc>
      </w:tr>
    </w:tbl>
    <w:p w14:paraId="3DA76BD9" w14:textId="77777777" w:rsidR="00057E11" w:rsidRPr="002F0F53" w:rsidRDefault="00057E11" w:rsidP="00057E11">
      <w:pPr>
        <w:rPr>
          <w:sz w:val="22"/>
          <w:szCs w:val="26"/>
        </w:rPr>
      </w:pPr>
    </w:p>
    <w:p w14:paraId="5AE1355A" w14:textId="77777777" w:rsidR="00057E11" w:rsidRDefault="00057E11" w:rsidP="00057E11">
      <w:pPr>
        <w:jc w:val="both"/>
        <w:rPr>
          <w:sz w:val="28"/>
          <w:szCs w:val="28"/>
        </w:rPr>
      </w:pPr>
    </w:p>
    <w:p w14:paraId="0CC8AF84" w14:textId="77777777" w:rsidR="00057E11" w:rsidRDefault="00057E11" w:rsidP="00057E11">
      <w:pPr>
        <w:jc w:val="both"/>
        <w:rPr>
          <w:sz w:val="28"/>
          <w:szCs w:val="28"/>
        </w:rPr>
      </w:pPr>
    </w:p>
    <w:p w14:paraId="0A020B10" w14:textId="77777777" w:rsidR="00057E11" w:rsidRPr="00CD0B08" w:rsidRDefault="00057E11" w:rsidP="00057E11">
      <w:pPr>
        <w:spacing w:line="360" w:lineRule="auto"/>
        <w:ind w:firstLine="708"/>
        <w:jc w:val="both"/>
        <w:rPr>
          <w:sz w:val="28"/>
          <w:szCs w:val="28"/>
        </w:rPr>
      </w:pPr>
      <w:r w:rsidRPr="00CD0B08">
        <w:rPr>
          <w:sz w:val="28"/>
          <w:szCs w:val="28"/>
        </w:rPr>
        <w:t>Рассмотрев и обсудив ежегодный отчет главы Чугуевского муниципального округа о результатах своей деятельности и результатах деятельности администрации Чугуевского муниципального округа за 202</w:t>
      </w:r>
      <w:r w:rsidR="00697D58">
        <w:rPr>
          <w:sz w:val="28"/>
          <w:szCs w:val="28"/>
        </w:rPr>
        <w:t>5</w:t>
      </w:r>
      <w:r w:rsidRPr="00CD0B08">
        <w:rPr>
          <w:sz w:val="28"/>
          <w:szCs w:val="28"/>
        </w:rPr>
        <w:t xml:space="preserve"> год, руководствуясь статьей 23 Устава Чугуевского муниципального округа, в соответствии с решением Думы Чугуевского муниципального округа от 29 марта 2021 года № 172-НПА «</w:t>
      </w:r>
      <w:r w:rsidRPr="00CD0B08">
        <w:rPr>
          <w:bCs/>
          <w:sz w:val="28"/>
          <w:szCs w:val="28"/>
        </w:rPr>
        <w:t>О Порядке заслушивания Думой Чугуевского муниципального округа ежегодных отчетов главы Чугуевского муниципального округа о своей деятельности и деятельности администрации Чугуевского муниципального округа»</w:t>
      </w:r>
      <w:r w:rsidRPr="00CD0B08">
        <w:rPr>
          <w:sz w:val="28"/>
          <w:szCs w:val="28"/>
        </w:rPr>
        <w:t>,</w:t>
      </w:r>
      <w:r>
        <w:rPr>
          <w:sz w:val="28"/>
          <w:szCs w:val="28"/>
        </w:rPr>
        <w:t xml:space="preserve"> </w:t>
      </w:r>
      <w:r w:rsidRPr="00CD0B08">
        <w:rPr>
          <w:sz w:val="28"/>
          <w:szCs w:val="28"/>
        </w:rPr>
        <w:t xml:space="preserve">Дума Чугуевского муниципального </w:t>
      </w:r>
      <w:r>
        <w:rPr>
          <w:sz w:val="28"/>
          <w:szCs w:val="28"/>
        </w:rPr>
        <w:t xml:space="preserve">округа </w:t>
      </w:r>
    </w:p>
    <w:p w14:paraId="0B6F0975" w14:textId="77777777" w:rsidR="00057E11" w:rsidRPr="005A2559" w:rsidRDefault="00057E11" w:rsidP="00057E11">
      <w:pPr>
        <w:spacing w:line="360" w:lineRule="auto"/>
        <w:jc w:val="both"/>
        <w:rPr>
          <w:sz w:val="28"/>
          <w:szCs w:val="28"/>
        </w:rPr>
      </w:pPr>
    </w:p>
    <w:p w14:paraId="3DCA7A29" w14:textId="77777777" w:rsidR="00057E11" w:rsidRPr="00CD0B08" w:rsidRDefault="00057E11" w:rsidP="00057E11">
      <w:pPr>
        <w:spacing w:line="360" w:lineRule="auto"/>
        <w:jc w:val="both"/>
        <w:rPr>
          <w:sz w:val="28"/>
          <w:szCs w:val="28"/>
        </w:rPr>
      </w:pPr>
      <w:r w:rsidRPr="00CD0B08">
        <w:rPr>
          <w:sz w:val="28"/>
          <w:szCs w:val="28"/>
        </w:rPr>
        <w:t>РЕШИЛА:</w:t>
      </w:r>
    </w:p>
    <w:p w14:paraId="1BBD5AA0" w14:textId="77777777" w:rsidR="00057E11" w:rsidRPr="00CD0B08" w:rsidRDefault="00057E11" w:rsidP="00057E11">
      <w:pPr>
        <w:spacing w:line="360" w:lineRule="auto"/>
        <w:jc w:val="both"/>
        <w:rPr>
          <w:sz w:val="28"/>
          <w:szCs w:val="28"/>
        </w:rPr>
      </w:pPr>
    </w:p>
    <w:p w14:paraId="4A4A7CE6" w14:textId="6D827620" w:rsidR="00057E11" w:rsidRPr="00CD0B08" w:rsidRDefault="00057E11" w:rsidP="00057E11">
      <w:pPr>
        <w:spacing w:line="360" w:lineRule="auto"/>
        <w:jc w:val="both"/>
        <w:rPr>
          <w:sz w:val="28"/>
          <w:szCs w:val="28"/>
        </w:rPr>
      </w:pPr>
      <w:r w:rsidRPr="00CD0B08">
        <w:rPr>
          <w:sz w:val="28"/>
          <w:szCs w:val="28"/>
        </w:rPr>
        <w:tab/>
        <w:t>1. Принять</w:t>
      </w:r>
      <w:r w:rsidR="005C23CF">
        <w:rPr>
          <w:sz w:val="28"/>
          <w:szCs w:val="28"/>
        </w:rPr>
        <w:t xml:space="preserve"> прилагаемый</w:t>
      </w:r>
      <w:r w:rsidRPr="00CD0B08">
        <w:rPr>
          <w:sz w:val="28"/>
          <w:szCs w:val="28"/>
        </w:rPr>
        <w:t xml:space="preserve"> ежегодный отчет главы Чугуевского муниципального округа о результатах своей деятельности и результатах деятельности администрации Чугуевского муниципального округа за 20</w:t>
      </w:r>
      <w:r>
        <w:rPr>
          <w:sz w:val="28"/>
          <w:szCs w:val="28"/>
        </w:rPr>
        <w:t>2</w:t>
      </w:r>
      <w:r w:rsidR="005C23CF">
        <w:rPr>
          <w:sz w:val="28"/>
          <w:szCs w:val="28"/>
        </w:rPr>
        <w:t>5</w:t>
      </w:r>
      <w:r w:rsidRPr="00CD0B08">
        <w:rPr>
          <w:sz w:val="28"/>
          <w:szCs w:val="28"/>
        </w:rPr>
        <w:t xml:space="preserve"> год.</w:t>
      </w:r>
    </w:p>
    <w:p w14:paraId="26A6560D" w14:textId="77777777" w:rsidR="00057E11" w:rsidRDefault="00057E11" w:rsidP="00057E11">
      <w:pPr>
        <w:spacing w:line="360" w:lineRule="auto"/>
        <w:jc w:val="both"/>
        <w:rPr>
          <w:sz w:val="28"/>
          <w:szCs w:val="28"/>
        </w:rPr>
      </w:pPr>
      <w:r w:rsidRPr="00CD0B08">
        <w:rPr>
          <w:sz w:val="28"/>
          <w:szCs w:val="28"/>
        </w:rPr>
        <w:lastRenderedPageBreak/>
        <w:tab/>
        <w:t>2. Признать результаты деятельности главы Чугуевского муниципального округа и администрации Чугуевского муниципального района за 202</w:t>
      </w:r>
      <w:r w:rsidR="005C23CF">
        <w:rPr>
          <w:sz w:val="28"/>
          <w:szCs w:val="28"/>
        </w:rPr>
        <w:t>5</w:t>
      </w:r>
      <w:r w:rsidRPr="00CD0B08">
        <w:rPr>
          <w:sz w:val="28"/>
          <w:szCs w:val="28"/>
        </w:rPr>
        <w:t xml:space="preserve"> год удовлетворительными.</w:t>
      </w:r>
    </w:p>
    <w:p w14:paraId="56400A09" w14:textId="77777777" w:rsidR="00057E11" w:rsidRPr="00CD0B08" w:rsidRDefault="00057E11" w:rsidP="00057E11">
      <w:pPr>
        <w:spacing w:line="360" w:lineRule="auto"/>
        <w:jc w:val="both"/>
        <w:rPr>
          <w:sz w:val="28"/>
          <w:szCs w:val="28"/>
        </w:rPr>
      </w:pPr>
      <w:r w:rsidRPr="00CD0B08">
        <w:rPr>
          <w:sz w:val="28"/>
          <w:szCs w:val="28"/>
        </w:rPr>
        <w:tab/>
      </w:r>
      <w:r>
        <w:rPr>
          <w:sz w:val="28"/>
          <w:szCs w:val="28"/>
        </w:rPr>
        <w:t>3</w:t>
      </w:r>
      <w:r w:rsidRPr="00CD0B08">
        <w:rPr>
          <w:sz w:val="28"/>
          <w:szCs w:val="28"/>
        </w:rPr>
        <w:t>. Настоящее решение подлежит официальному опубликованию.</w:t>
      </w:r>
    </w:p>
    <w:p w14:paraId="71CDE8E3" w14:textId="77777777" w:rsidR="00057E11" w:rsidRDefault="00057E11" w:rsidP="00057E11">
      <w:pPr>
        <w:jc w:val="center"/>
        <w:rPr>
          <w:b/>
          <w:sz w:val="28"/>
          <w:szCs w:val="28"/>
        </w:rPr>
      </w:pPr>
    </w:p>
    <w:p w14:paraId="036C42B5" w14:textId="77777777" w:rsidR="00057E11" w:rsidRDefault="00057E11" w:rsidP="00057E11">
      <w:pPr>
        <w:jc w:val="center"/>
        <w:rPr>
          <w:b/>
          <w:sz w:val="28"/>
          <w:szCs w:val="28"/>
        </w:rPr>
      </w:pPr>
    </w:p>
    <w:p w14:paraId="6B47BF24" w14:textId="77777777" w:rsidR="00057E11" w:rsidRDefault="00057E11" w:rsidP="00057E11">
      <w:pPr>
        <w:jc w:val="center"/>
        <w:rPr>
          <w:b/>
          <w:sz w:val="28"/>
          <w:szCs w:val="28"/>
        </w:rPr>
      </w:pPr>
    </w:p>
    <w:p w14:paraId="3A7CBA6B" w14:textId="77777777" w:rsidR="00057E11" w:rsidRDefault="00057E11" w:rsidP="00057E11">
      <w:pPr>
        <w:jc w:val="center"/>
        <w:rPr>
          <w:b/>
          <w:sz w:val="28"/>
          <w:szCs w:val="28"/>
        </w:rPr>
      </w:pPr>
    </w:p>
    <w:p w14:paraId="5E087BE7" w14:textId="77777777" w:rsidR="00057E11" w:rsidRPr="00CD0B08" w:rsidRDefault="00057E11" w:rsidP="00057E11">
      <w:pPr>
        <w:jc w:val="center"/>
        <w:rPr>
          <w:b/>
          <w:sz w:val="28"/>
          <w:szCs w:val="28"/>
        </w:rPr>
      </w:pPr>
    </w:p>
    <w:p w14:paraId="06862F61" w14:textId="77777777" w:rsidR="00057E11" w:rsidRPr="00CD0B08" w:rsidRDefault="00057E11" w:rsidP="00057E11">
      <w:pPr>
        <w:jc w:val="both"/>
        <w:rPr>
          <w:sz w:val="28"/>
          <w:szCs w:val="28"/>
        </w:rPr>
      </w:pPr>
      <w:bookmarkStart w:id="0" w:name="_Hlk228783754"/>
      <w:r w:rsidRPr="00CD0B08">
        <w:rPr>
          <w:sz w:val="28"/>
          <w:szCs w:val="28"/>
        </w:rPr>
        <w:t>Председатель Думы</w:t>
      </w:r>
    </w:p>
    <w:p w14:paraId="64D44346" w14:textId="77777777" w:rsidR="00057E11" w:rsidRPr="00CD0B08" w:rsidRDefault="00057E11" w:rsidP="00057E11">
      <w:pPr>
        <w:jc w:val="both"/>
        <w:rPr>
          <w:sz w:val="28"/>
          <w:szCs w:val="28"/>
        </w:rPr>
      </w:pPr>
      <w:r w:rsidRPr="00CD0B08">
        <w:rPr>
          <w:sz w:val="28"/>
          <w:szCs w:val="28"/>
        </w:rPr>
        <w:t xml:space="preserve">Чугуевского муниципального округа                                     </w:t>
      </w:r>
      <w:r w:rsidRPr="00CD0B08">
        <w:rPr>
          <w:sz w:val="28"/>
          <w:szCs w:val="28"/>
        </w:rPr>
        <w:tab/>
      </w:r>
      <w:r>
        <w:rPr>
          <w:sz w:val="28"/>
          <w:szCs w:val="28"/>
        </w:rPr>
        <w:tab/>
        <w:t>О.А.Дяба</w:t>
      </w:r>
    </w:p>
    <w:p w14:paraId="3E25C69F" w14:textId="77777777" w:rsidR="00057E11" w:rsidRDefault="00057E11" w:rsidP="00057E11"/>
    <w:bookmarkEnd w:id="0"/>
    <w:p w14:paraId="4A4194B5" w14:textId="77777777" w:rsidR="00057E11" w:rsidRDefault="00057E11" w:rsidP="00057E11"/>
    <w:p w14:paraId="50F2C084" w14:textId="77777777" w:rsidR="00057E11" w:rsidRDefault="00057E11" w:rsidP="00057E11"/>
    <w:p w14:paraId="0BD05CDA" w14:textId="77777777" w:rsidR="00057E11" w:rsidRDefault="00057E11" w:rsidP="00057E11"/>
    <w:p w14:paraId="5386C2F4" w14:textId="77777777" w:rsidR="00057E11" w:rsidRDefault="00057E11" w:rsidP="00057E11"/>
    <w:p w14:paraId="73F1E779" w14:textId="77777777" w:rsidR="00057E11" w:rsidRDefault="00057E11" w:rsidP="00057E11"/>
    <w:p w14:paraId="224A0F2F" w14:textId="13369645" w:rsidR="00057E11" w:rsidRDefault="00057E11"/>
    <w:p w14:paraId="302F9522" w14:textId="2C78F871" w:rsidR="00DA4636" w:rsidRDefault="00DA4636"/>
    <w:p w14:paraId="37DFDEA5" w14:textId="226D2062" w:rsidR="00DA4636" w:rsidRDefault="00DA4636"/>
    <w:p w14:paraId="4F800B2B" w14:textId="7E3959F8" w:rsidR="00DA4636" w:rsidRDefault="00DA4636"/>
    <w:p w14:paraId="793D67C4" w14:textId="43C2C0F7" w:rsidR="00DA4636" w:rsidRDefault="00DA4636"/>
    <w:p w14:paraId="217199D3" w14:textId="1E27022E" w:rsidR="00DA4636" w:rsidRDefault="00DA4636"/>
    <w:p w14:paraId="598B5FF9" w14:textId="52EDB550" w:rsidR="00DA4636" w:rsidRDefault="00DA4636"/>
    <w:p w14:paraId="0451A073" w14:textId="4A84FBD9" w:rsidR="00DA4636" w:rsidRDefault="00DA4636"/>
    <w:p w14:paraId="6ABE83C7" w14:textId="29D2623B" w:rsidR="00DA4636" w:rsidRDefault="00DA4636"/>
    <w:p w14:paraId="070F2B5B" w14:textId="6BFF0531" w:rsidR="00DA4636" w:rsidRDefault="00DA4636"/>
    <w:p w14:paraId="31771F6A" w14:textId="41FCEDAA" w:rsidR="00DA4636" w:rsidRDefault="00DA4636"/>
    <w:p w14:paraId="1F366987" w14:textId="057B208F" w:rsidR="00DA4636" w:rsidRDefault="00DA4636"/>
    <w:p w14:paraId="5F9CD07C" w14:textId="1DF70A47" w:rsidR="00DA4636" w:rsidRDefault="00DA4636"/>
    <w:p w14:paraId="2952087B" w14:textId="4B1C237C" w:rsidR="00DA4636" w:rsidRDefault="00DA4636"/>
    <w:p w14:paraId="118A2CDB" w14:textId="7CE79B1B" w:rsidR="00DA4636" w:rsidRDefault="00DA4636"/>
    <w:p w14:paraId="5C365AEF" w14:textId="2C4B740B" w:rsidR="00DA4636" w:rsidRDefault="00DA4636"/>
    <w:p w14:paraId="65AF8F14" w14:textId="1B10DE3D" w:rsidR="00DA4636" w:rsidRDefault="00DA4636"/>
    <w:p w14:paraId="712A9A2E" w14:textId="0A69D69E" w:rsidR="00DA4636" w:rsidRDefault="00DA4636"/>
    <w:p w14:paraId="195B2146" w14:textId="581844E8" w:rsidR="00DA4636" w:rsidRDefault="00DA4636"/>
    <w:p w14:paraId="36186740" w14:textId="613DDC76" w:rsidR="00DA4636" w:rsidRDefault="00DA4636"/>
    <w:p w14:paraId="1D3F8F62" w14:textId="2A6C6763" w:rsidR="00DA4636" w:rsidRDefault="00DA4636"/>
    <w:p w14:paraId="1BC71111" w14:textId="3EE67352" w:rsidR="00DA4636" w:rsidRDefault="00DA4636"/>
    <w:p w14:paraId="29E2E8D5" w14:textId="010AF745" w:rsidR="00DA4636" w:rsidRDefault="00DA4636"/>
    <w:p w14:paraId="1CBCB4E9" w14:textId="0E7513E2" w:rsidR="00DA4636" w:rsidRDefault="00DA4636"/>
    <w:p w14:paraId="3C887DC9" w14:textId="5B4E5E73" w:rsidR="00DA4636" w:rsidRDefault="00DA4636"/>
    <w:p w14:paraId="688A3C70" w14:textId="1A3D8CA6" w:rsidR="00DA4636" w:rsidRDefault="00DA4636"/>
    <w:p w14:paraId="46498EBA" w14:textId="0EF547EB" w:rsidR="00DA4636" w:rsidRDefault="00DA4636"/>
    <w:p w14:paraId="72D4CDBF" w14:textId="68E60E3F" w:rsidR="00DA4636" w:rsidRDefault="00DA4636"/>
    <w:p w14:paraId="5CBD7C73" w14:textId="6C5C2164" w:rsidR="00DA4636" w:rsidRDefault="00DA4636"/>
    <w:p w14:paraId="2579DC76" w14:textId="4F0B5A55" w:rsidR="00DA4636" w:rsidRDefault="00DA4636"/>
    <w:p w14:paraId="019542F4" w14:textId="56363679" w:rsidR="00DA4636" w:rsidRDefault="00DA4636"/>
    <w:p w14:paraId="346EAEAD" w14:textId="074C00DF" w:rsidR="00DA4636" w:rsidRPr="00DA4636" w:rsidRDefault="00DA4636" w:rsidP="00DA4636">
      <w:pPr>
        <w:tabs>
          <w:tab w:val="left" w:pos="2166"/>
        </w:tabs>
        <w:jc w:val="right"/>
        <w:rPr>
          <w:sz w:val="28"/>
          <w:szCs w:val="28"/>
        </w:rPr>
      </w:pPr>
      <w:r w:rsidRPr="00DA4636">
        <w:rPr>
          <w:sz w:val="28"/>
          <w:szCs w:val="28"/>
        </w:rPr>
        <w:lastRenderedPageBreak/>
        <w:t xml:space="preserve">Приложение </w:t>
      </w:r>
    </w:p>
    <w:p w14:paraId="516F7964" w14:textId="77777777" w:rsidR="00DA4636" w:rsidRPr="00DA4636" w:rsidRDefault="00DA4636" w:rsidP="00DA4636">
      <w:pPr>
        <w:tabs>
          <w:tab w:val="left" w:pos="2166"/>
        </w:tabs>
        <w:jc w:val="right"/>
        <w:rPr>
          <w:sz w:val="28"/>
          <w:szCs w:val="28"/>
        </w:rPr>
      </w:pPr>
      <w:r w:rsidRPr="00DA4636">
        <w:rPr>
          <w:sz w:val="28"/>
          <w:szCs w:val="28"/>
        </w:rPr>
        <w:t xml:space="preserve">к решению Думы Чугуевского </w:t>
      </w:r>
    </w:p>
    <w:p w14:paraId="17BF7A82" w14:textId="77777777" w:rsidR="00DA4636" w:rsidRDefault="00DA4636" w:rsidP="00DA4636">
      <w:pPr>
        <w:tabs>
          <w:tab w:val="left" w:pos="2166"/>
        </w:tabs>
        <w:jc w:val="right"/>
        <w:rPr>
          <w:sz w:val="28"/>
          <w:szCs w:val="28"/>
        </w:rPr>
      </w:pPr>
      <w:r w:rsidRPr="00DA4636">
        <w:rPr>
          <w:sz w:val="28"/>
          <w:szCs w:val="28"/>
        </w:rPr>
        <w:t xml:space="preserve">муниципального округа </w:t>
      </w:r>
    </w:p>
    <w:p w14:paraId="09CA2157" w14:textId="377828BC" w:rsidR="00DA4636" w:rsidRPr="00DA4636" w:rsidRDefault="00DA4636" w:rsidP="00DA4636">
      <w:pPr>
        <w:tabs>
          <w:tab w:val="left" w:pos="2166"/>
        </w:tabs>
        <w:jc w:val="right"/>
        <w:rPr>
          <w:sz w:val="28"/>
          <w:szCs w:val="28"/>
        </w:rPr>
      </w:pPr>
      <w:r w:rsidRPr="00DA4636">
        <w:rPr>
          <w:sz w:val="28"/>
          <w:szCs w:val="28"/>
        </w:rPr>
        <w:t>от 28.04.20026 № 77</w:t>
      </w:r>
    </w:p>
    <w:p w14:paraId="46379E00" w14:textId="77777777" w:rsidR="00DA4636" w:rsidRDefault="00DA4636" w:rsidP="00DA4636">
      <w:pPr>
        <w:tabs>
          <w:tab w:val="left" w:pos="2166"/>
        </w:tabs>
        <w:spacing w:line="360" w:lineRule="auto"/>
        <w:jc w:val="center"/>
        <w:rPr>
          <w:b/>
          <w:bCs/>
          <w:sz w:val="28"/>
          <w:szCs w:val="28"/>
        </w:rPr>
      </w:pPr>
    </w:p>
    <w:p w14:paraId="31CDB9B8" w14:textId="27CB8846" w:rsidR="00DA4636" w:rsidRPr="00170932" w:rsidRDefault="00DA4636" w:rsidP="00DA4636">
      <w:pPr>
        <w:tabs>
          <w:tab w:val="left" w:pos="2166"/>
        </w:tabs>
        <w:spacing w:line="360" w:lineRule="auto"/>
        <w:jc w:val="center"/>
        <w:rPr>
          <w:b/>
          <w:bCs/>
          <w:sz w:val="28"/>
          <w:szCs w:val="28"/>
        </w:rPr>
      </w:pPr>
      <w:bookmarkStart w:id="1" w:name="_GoBack"/>
      <w:bookmarkEnd w:id="1"/>
      <w:r>
        <w:rPr>
          <w:b/>
          <w:bCs/>
          <w:sz w:val="28"/>
          <w:szCs w:val="28"/>
        </w:rPr>
        <w:t>У</w:t>
      </w:r>
      <w:r w:rsidRPr="00170932">
        <w:rPr>
          <w:b/>
          <w:bCs/>
          <w:sz w:val="28"/>
          <w:szCs w:val="28"/>
        </w:rPr>
        <w:t>важаемые депутаты!</w:t>
      </w:r>
    </w:p>
    <w:p w14:paraId="3C5A90D3" w14:textId="77777777" w:rsidR="00DA4636" w:rsidRPr="005226A7" w:rsidRDefault="00DA4636" w:rsidP="00DA4636">
      <w:pPr>
        <w:spacing w:line="360" w:lineRule="auto"/>
        <w:ind w:firstLine="851"/>
        <w:jc w:val="both"/>
        <w:rPr>
          <w:sz w:val="28"/>
          <w:szCs w:val="28"/>
        </w:rPr>
      </w:pPr>
      <w:r w:rsidRPr="005226A7">
        <w:rPr>
          <w:sz w:val="28"/>
          <w:szCs w:val="28"/>
        </w:rPr>
        <w:t>В соответствии с Уставом Чугуевского муниципального округа представляю вашему вниманию отчет о результатах своей деятельности и деятельности администрации Чугуевского муниципального округа за 202</w:t>
      </w:r>
      <w:r>
        <w:rPr>
          <w:sz w:val="28"/>
          <w:szCs w:val="28"/>
        </w:rPr>
        <w:t>5</w:t>
      </w:r>
      <w:r w:rsidRPr="005226A7">
        <w:rPr>
          <w:sz w:val="28"/>
          <w:szCs w:val="28"/>
        </w:rPr>
        <w:t xml:space="preserve"> год.</w:t>
      </w:r>
    </w:p>
    <w:p w14:paraId="7972C557" w14:textId="77777777" w:rsidR="00DA4636" w:rsidRPr="005226A7" w:rsidRDefault="00DA4636" w:rsidP="00DA4636">
      <w:pPr>
        <w:spacing w:line="360" w:lineRule="auto"/>
        <w:ind w:firstLine="851"/>
        <w:jc w:val="both"/>
        <w:rPr>
          <w:sz w:val="28"/>
          <w:szCs w:val="28"/>
        </w:rPr>
      </w:pPr>
      <w:r w:rsidRPr="005226A7">
        <w:rPr>
          <w:sz w:val="28"/>
          <w:szCs w:val="28"/>
        </w:rPr>
        <w:t xml:space="preserve">Результаты активности округа учитываются при оценке эффективности деятельности органов местного самоуправления, в соответствии с Указом Президента от 28 апреля 2008 года № 607. Из </w:t>
      </w:r>
      <w:r>
        <w:rPr>
          <w:sz w:val="28"/>
          <w:szCs w:val="28"/>
        </w:rPr>
        <w:t>25</w:t>
      </w:r>
      <w:r w:rsidRPr="005226A7">
        <w:rPr>
          <w:sz w:val="28"/>
          <w:szCs w:val="28"/>
        </w:rPr>
        <w:t xml:space="preserve"> муниципальных районов (округов</w:t>
      </w:r>
      <w:r w:rsidRPr="00A80EFA">
        <w:rPr>
          <w:sz w:val="28"/>
          <w:szCs w:val="28"/>
        </w:rPr>
        <w:t>) наш округ занимает 13 место.</w:t>
      </w:r>
    </w:p>
    <w:p w14:paraId="4309A0E1" w14:textId="77777777" w:rsidR="00DA4636" w:rsidRPr="005226A7" w:rsidRDefault="00DA4636" w:rsidP="00DA4636">
      <w:pPr>
        <w:spacing w:line="360" w:lineRule="auto"/>
        <w:ind w:firstLine="851"/>
        <w:jc w:val="both"/>
        <w:rPr>
          <w:sz w:val="28"/>
          <w:szCs w:val="28"/>
        </w:rPr>
      </w:pPr>
      <w:r w:rsidRPr="005226A7">
        <w:rPr>
          <w:sz w:val="28"/>
          <w:szCs w:val="28"/>
        </w:rPr>
        <w:t>Благодаря взаимодействию с Губернатором и Правительством Приморского края, депутатами, общественными организациями удалось реализовать намеченные планы и направить значительные ресурсы на будущее развитие муниципалитета.</w:t>
      </w:r>
    </w:p>
    <w:p w14:paraId="636D9E65" w14:textId="77777777" w:rsidR="00DA4636" w:rsidRPr="005226A7" w:rsidRDefault="00DA4636" w:rsidP="00DA4636">
      <w:pPr>
        <w:pStyle w:val="af"/>
        <w:spacing w:line="360" w:lineRule="auto"/>
        <w:ind w:firstLine="851"/>
        <w:jc w:val="both"/>
        <w:rPr>
          <w:rFonts w:ascii="Times New Roman" w:eastAsia="Times New Roman" w:hAnsi="Times New Roman" w:cs="Times New Roman"/>
          <w:sz w:val="28"/>
          <w:szCs w:val="28"/>
          <w:lang w:eastAsia="ru-RU"/>
        </w:rPr>
      </w:pPr>
      <w:r w:rsidRPr="005226A7">
        <w:rPr>
          <w:rFonts w:ascii="Times New Roman" w:eastAsia="Times New Roman" w:hAnsi="Times New Roman" w:cs="Times New Roman"/>
          <w:sz w:val="28"/>
          <w:szCs w:val="28"/>
          <w:lang w:eastAsia="ru-RU"/>
        </w:rPr>
        <w:t>Участие округа в реализации государственных (федеральных) программ были и остаются для администрации округа первостепенными задачами.</w:t>
      </w:r>
    </w:p>
    <w:p w14:paraId="7F626D8B" w14:textId="77777777" w:rsidR="00DA4636" w:rsidRPr="005226A7" w:rsidRDefault="00DA4636" w:rsidP="00DA4636">
      <w:pPr>
        <w:spacing w:line="360" w:lineRule="auto"/>
        <w:ind w:firstLine="851"/>
        <w:jc w:val="both"/>
        <w:rPr>
          <w:sz w:val="28"/>
          <w:szCs w:val="28"/>
        </w:rPr>
      </w:pPr>
      <w:r w:rsidRPr="005226A7">
        <w:rPr>
          <w:sz w:val="28"/>
          <w:szCs w:val="28"/>
        </w:rPr>
        <w:t>Подробная информация о достижениях отчетного года представлена в отчете.</w:t>
      </w:r>
    </w:p>
    <w:p w14:paraId="7E115A10" w14:textId="77777777" w:rsidR="00DA4636" w:rsidRDefault="00DA4636" w:rsidP="00DA4636">
      <w:pPr>
        <w:tabs>
          <w:tab w:val="left" w:pos="851"/>
          <w:tab w:val="left" w:pos="2807"/>
        </w:tabs>
        <w:ind w:firstLine="851"/>
        <w:rPr>
          <w:b/>
          <w:bCs/>
          <w:sz w:val="28"/>
          <w:szCs w:val="28"/>
        </w:rPr>
      </w:pPr>
    </w:p>
    <w:p w14:paraId="7AB91FA7" w14:textId="77777777" w:rsidR="00DA4636" w:rsidRPr="005226A7" w:rsidRDefault="00DA4636" w:rsidP="00DA4636">
      <w:pPr>
        <w:tabs>
          <w:tab w:val="left" w:pos="2807"/>
        </w:tabs>
        <w:spacing w:line="360" w:lineRule="auto"/>
        <w:jc w:val="center"/>
        <w:rPr>
          <w:b/>
          <w:bCs/>
          <w:sz w:val="28"/>
          <w:szCs w:val="28"/>
        </w:rPr>
      </w:pPr>
      <w:r w:rsidRPr="005226A7">
        <w:rPr>
          <w:b/>
          <w:bCs/>
          <w:sz w:val="28"/>
          <w:szCs w:val="28"/>
        </w:rPr>
        <w:t>Административно-управленческая работа</w:t>
      </w:r>
    </w:p>
    <w:p w14:paraId="2B005603" w14:textId="77777777" w:rsidR="00DA4636" w:rsidRPr="003E49A0" w:rsidRDefault="00DA4636" w:rsidP="00DA4636">
      <w:pPr>
        <w:spacing w:line="360" w:lineRule="auto"/>
        <w:ind w:firstLine="851"/>
        <w:jc w:val="both"/>
        <w:rPr>
          <w:sz w:val="28"/>
          <w:szCs w:val="28"/>
        </w:rPr>
      </w:pPr>
      <w:r>
        <w:rPr>
          <w:sz w:val="28"/>
          <w:szCs w:val="28"/>
        </w:rPr>
        <w:t xml:space="preserve"> </w:t>
      </w:r>
      <w:r w:rsidRPr="003E49A0">
        <w:rPr>
          <w:sz w:val="28"/>
          <w:szCs w:val="28"/>
        </w:rPr>
        <w:t xml:space="preserve">Структура администрации Чугуевского муниципального округа в отчетном году не изменялась, состоит из 9 управлений и 18 отделов. </w:t>
      </w:r>
    </w:p>
    <w:p w14:paraId="46F06CCF" w14:textId="77777777" w:rsidR="00DA4636" w:rsidRPr="003E49A0" w:rsidRDefault="00DA4636" w:rsidP="00DA4636">
      <w:pPr>
        <w:spacing w:line="360" w:lineRule="auto"/>
        <w:ind w:firstLine="851"/>
        <w:jc w:val="both"/>
        <w:rPr>
          <w:sz w:val="28"/>
          <w:szCs w:val="28"/>
        </w:rPr>
      </w:pPr>
      <w:r w:rsidRPr="003E49A0">
        <w:rPr>
          <w:sz w:val="28"/>
          <w:szCs w:val="28"/>
        </w:rPr>
        <w:t xml:space="preserve">В соответствии со штатным расписанием числилось 125 штатных единиц, из которых 96 должностей муниципальной службы и 24 технических ставок, которые замещают 35 человек. Фактически численность сотрудников на конец отчетного года составила 108 штатных единиц. </w:t>
      </w:r>
    </w:p>
    <w:p w14:paraId="108B1220" w14:textId="77777777" w:rsidR="00DA4636" w:rsidRDefault="00DA4636" w:rsidP="00DA4636">
      <w:pPr>
        <w:spacing w:line="360" w:lineRule="auto"/>
        <w:ind w:firstLine="851"/>
        <w:jc w:val="both"/>
        <w:rPr>
          <w:sz w:val="28"/>
          <w:szCs w:val="28"/>
        </w:rPr>
      </w:pPr>
      <w:r w:rsidRPr="003E49A0">
        <w:rPr>
          <w:sz w:val="28"/>
          <w:szCs w:val="28"/>
        </w:rPr>
        <w:lastRenderedPageBreak/>
        <w:t>Из общего числа работников – 85,2</w:t>
      </w:r>
      <w:r>
        <w:rPr>
          <w:sz w:val="28"/>
          <w:szCs w:val="28"/>
        </w:rPr>
        <w:t xml:space="preserve"> </w:t>
      </w:r>
      <w:r w:rsidRPr="003E49A0">
        <w:rPr>
          <w:sz w:val="28"/>
          <w:szCs w:val="28"/>
        </w:rPr>
        <w:t xml:space="preserve">% составляют женщины. Средний возраст работников администрации - 46 лет. </w:t>
      </w:r>
    </w:p>
    <w:p w14:paraId="42430FB2" w14:textId="77777777" w:rsidR="00DA4636" w:rsidRPr="003E49A0" w:rsidRDefault="00DA4636" w:rsidP="00DA4636">
      <w:pPr>
        <w:spacing w:line="360" w:lineRule="auto"/>
        <w:ind w:firstLine="851"/>
        <w:jc w:val="both"/>
        <w:rPr>
          <w:sz w:val="28"/>
          <w:szCs w:val="28"/>
        </w:rPr>
      </w:pPr>
      <w:r w:rsidRPr="003E49A0">
        <w:rPr>
          <w:sz w:val="28"/>
          <w:szCs w:val="28"/>
        </w:rPr>
        <w:t>По-прежнему наблюдается текучесть кадров. Оформлено 13 увольнений (в 2024 году – 17) и 20 приемов на работу (в 2024 году – 18), 22 переводов (в 2024 году – 20). Остаются не замещенными 11 вакантных должностей муниципальной службы.</w:t>
      </w:r>
    </w:p>
    <w:p w14:paraId="21BDF0BD" w14:textId="77777777" w:rsidR="00DA4636" w:rsidRPr="003E49A0" w:rsidRDefault="00DA4636" w:rsidP="00DA4636">
      <w:pPr>
        <w:spacing w:line="360" w:lineRule="auto"/>
        <w:ind w:firstLine="851"/>
        <w:jc w:val="both"/>
        <w:rPr>
          <w:sz w:val="28"/>
          <w:szCs w:val="28"/>
        </w:rPr>
      </w:pPr>
      <w:r w:rsidRPr="003E49A0">
        <w:rPr>
          <w:sz w:val="28"/>
          <w:szCs w:val="28"/>
        </w:rPr>
        <w:t>Одним из направлений работы яв</w:t>
      </w:r>
      <w:r>
        <w:rPr>
          <w:sz w:val="28"/>
          <w:szCs w:val="28"/>
        </w:rPr>
        <w:t>ляется</w:t>
      </w:r>
      <w:r w:rsidRPr="003E49A0">
        <w:rPr>
          <w:sz w:val="28"/>
          <w:szCs w:val="28"/>
        </w:rPr>
        <w:t xml:space="preserve"> повышение квалификации муниципальных служащих. </w:t>
      </w:r>
      <w:r>
        <w:rPr>
          <w:sz w:val="28"/>
          <w:szCs w:val="28"/>
        </w:rPr>
        <w:t>О</w:t>
      </w:r>
      <w:r w:rsidRPr="003E49A0">
        <w:rPr>
          <w:sz w:val="28"/>
          <w:szCs w:val="28"/>
        </w:rPr>
        <w:t>бучение по различным направлениям деятельности прошли 43 муниципальных служащих (2024 год – 36), по противодействию коррупции обучено 23 человека (2024 год – 14). Из местного бюджета затрачено на обучение 253</w:t>
      </w:r>
      <w:r>
        <w:rPr>
          <w:sz w:val="28"/>
          <w:szCs w:val="28"/>
        </w:rPr>
        <w:t xml:space="preserve"> тыс. </w:t>
      </w:r>
      <w:r w:rsidRPr="003E49A0">
        <w:rPr>
          <w:sz w:val="28"/>
          <w:szCs w:val="28"/>
        </w:rPr>
        <w:t>рублей. Повышение квалификации специалистов положительным образом сказывается на эффективности деятельности отраслевых (функциональных) органов администрации.</w:t>
      </w:r>
    </w:p>
    <w:p w14:paraId="0EC94AAB" w14:textId="77777777" w:rsidR="00DA4636" w:rsidRDefault="00DA4636" w:rsidP="00DA4636">
      <w:pPr>
        <w:spacing w:line="360" w:lineRule="auto"/>
        <w:ind w:firstLine="851"/>
        <w:jc w:val="both"/>
        <w:rPr>
          <w:sz w:val="28"/>
          <w:szCs w:val="28"/>
        </w:rPr>
      </w:pPr>
      <w:r w:rsidRPr="003E49A0">
        <w:rPr>
          <w:sz w:val="28"/>
          <w:szCs w:val="28"/>
        </w:rPr>
        <w:t>Администрация округа является учредителем 34 муниципальных учреждений. Кадровой службой проведено 4 проверки претендентов на должность руководителей муниципальных учреждений.</w:t>
      </w:r>
    </w:p>
    <w:p w14:paraId="5B424AF3" w14:textId="77777777" w:rsidR="00DA4636" w:rsidRDefault="00DA4636" w:rsidP="00DA4636">
      <w:pPr>
        <w:spacing w:line="360" w:lineRule="auto"/>
        <w:ind w:firstLine="851"/>
        <w:jc w:val="both"/>
        <w:rPr>
          <w:sz w:val="28"/>
          <w:szCs w:val="28"/>
        </w:rPr>
      </w:pPr>
      <w:r w:rsidRPr="003E49A0">
        <w:rPr>
          <w:sz w:val="28"/>
          <w:szCs w:val="28"/>
        </w:rPr>
        <w:t>Также проведены 4 плановые проверки муниципальных образовательных учреждений по соблюдению трудового законодательства и иных нормативных правовых актов, содержащих нормы трудового права. Вынесены замечания и рекомендации.</w:t>
      </w:r>
    </w:p>
    <w:p w14:paraId="19423B66" w14:textId="77777777" w:rsidR="00DA4636" w:rsidRDefault="00DA4636" w:rsidP="00DA4636">
      <w:pPr>
        <w:spacing w:line="360" w:lineRule="auto"/>
        <w:ind w:firstLine="851"/>
        <w:jc w:val="both"/>
        <w:rPr>
          <w:sz w:val="28"/>
          <w:szCs w:val="28"/>
        </w:rPr>
      </w:pPr>
      <w:r w:rsidRPr="004A3A04">
        <w:rPr>
          <w:sz w:val="28"/>
          <w:szCs w:val="28"/>
        </w:rPr>
        <w:t>Совершенствование муниципального управления тесно связано с противодействием коррупции. В соответствии с Федеральным законом от 25 декабря 2008 года № 273-ФЗ «О противодействии коррупции» (далее – Федеральный закон № 273-ФЗ), реализовывалась муниципальная программа «Противодействие коррупции в Чугуевском муниципальном округе».</w:t>
      </w:r>
    </w:p>
    <w:p w14:paraId="1CED79D8" w14:textId="77777777" w:rsidR="00DA4636" w:rsidRDefault="00DA4636" w:rsidP="00DA4636">
      <w:pPr>
        <w:spacing w:line="360" w:lineRule="auto"/>
        <w:ind w:firstLine="851"/>
        <w:jc w:val="both"/>
        <w:rPr>
          <w:sz w:val="28"/>
          <w:szCs w:val="28"/>
        </w:rPr>
      </w:pPr>
      <w:r w:rsidRPr="004A3A04">
        <w:rPr>
          <w:sz w:val="28"/>
          <w:szCs w:val="28"/>
        </w:rPr>
        <w:t xml:space="preserve">В соответствии с решением Думы Чугуевского МО 01.02.2021 № 147-НПА, на этапе подготовки муниципальных нормативных правовых актов специалистами правового управления проводится антикоррупционная экспертиза нормативных правовых актов (далее – НПА). В отчетном периоде проведена экспертиза 192 (в 2024 г. - 115) НПА, в том числе 142 (в 2024 г. –77 </w:t>
      </w:r>
      <w:r w:rsidRPr="004A3A04">
        <w:rPr>
          <w:sz w:val="28"/>
          <w:szCs w:val="28"/>
        </w:rPr>
        <w:lastRenderedPageBreak/>
        <w:t>) НПА администрации Чугуевского муниципального округа и 50 (в 2024 г. - 38) НПА Думы Чугуевского муниципального округа.</w:t>
      </w:r>
    </w:p>
    <w:p w14:paraId="5D681960" w14:textId="77777777" w:rsidR="00DA4636" w:rsidRPr="004A3A04" w:rsidRDefault="00DA4636" w:rsidP="00DA4636">
      <w:pPr>
        <w:spacing w:line="360" w:lineRule="auto"/>
        <w:ind w:firstLine="851"/>
        <w:jc w:val="both"/>
        <w:rPr>
          <w:sz w:val="28"/>
          <w:szCs w:val="28"/>
        </w:rPr>
      </w:pPr>
      <w:r w:rsidRPr="004A3A04">
        <w:rPr>
          <w:sz w:val="28"/>
          <w:szCs w:val="28"/>
        </w:rPr>
        <w:t>На основании экспертных заключений Министерства государственно-правового управления Приморского края внесены изменения и приведены в соответствие с правилами юридической техники 5 муниципальных НПА (2024 г. – 4). На основании протестов надзорных органов приведено в соответствие 9 НПА.</w:t>
      </w:r>
    </w:p>
    <w:p w14:paraId="7DA263C5" w14:textId="77777777" w:rsidR="00DA4636" w:rsidRPr="004A3A04" w:rsidRDefault="00DA4636" w:rsidP="00DA4636">
      <w:pPr>
        <w:spacing w:line="360" w:lineRule="auto"/>
        <w:ind w:firstLine="851"/>
        <w:jc w:val="both"/>
        <w:rPr>
          <w:sz w:val="28"/>
          <w:szCs w:val="28"/>
        </w:rPr>
      </w:pPr>
      <w:r w:rsidRPr="004A3A04">
        <w:rPr>
          <w:sz w:val="28"/>
          <w:szCs w:val="28"/>
        </w:rPr>
        <w:t>Все проекты муниципальных нормативных правовых актов направляются на антикоррупционную экспертизу в прокуратуру Чугуевского района не позднее 10 рабочих дней до дня их подписания.</w:t>
      </w:r>
    </w:p>
    <w:p w14:paraId="59DA6BFC" w14:textId="77777777" w:rsidR="00DA4636" w:rsidRPr="004A3A04" w:rsidRDefault="00DA4636" w:rsidP="00DA4636">
      <w:pPr>
        <w:spacing w:line="360" w:lineRule="auto"/>
        <w:ind w:firstLine="851"/>
        <w:jc w:val="both"/>
        <w:rPr>
          <w:sz w:val="28"/>
          <w:szCs w:val="28"/>
        </w:rPr>
      </w:pPr>
      <w:r w:rsidRPr="004A3A04">
        <w:rPr>
          <w:sz w:val="28"/>
          <w:szCs w:val="28"/>
        </w:rPr>
        <w:t xml:space="preserve">В рамках данного направления продолжена работа по совершенствованию механизма контроля за соблюдением муниципальными служащими ограничений и запретов, связанных с прохождением муниципальной службы; выявления и разрешения конфликта интересов на муниципальной службе; определения наиболее коррупционных сфер деятельности муниципальных служащих, закрепленных в должностных инструкциях. </w:t>
      </w:r>
    </w:p>
    <w:p w14:paraId="2B6D8049" w14:textId="77777777" w:rsidR="00DA4636" w:rsidRPr="004A3A04" w:rsidRDefault="00DA4636" w:rsidP="00DA4636">
      <w:pPr>
        <w:spacing w:line="360" w:lineRule="auto"/>
        <w:ind w:firstLine="851"/>
        <w:jc w:val="both"/>
        <w:rPr>
          <w:sz w:val="28"/>
          <w:szCs w:val="28"/>
        </w:rPr>
      </w:pPr>
      <w:r w:rsidRPr="004A3A04">
        <w:rPr>
          <w:sz w:val="28"/>
          <w:szCs w:val="28"/>
        </w:rPr>
        <w:t xml:space="preserve">Так, за отчетный период проведено 10 проверок граждан, претендующих на должности муниципальной службы, 2 проверки соблюдения муниципальными служащими ограничений, запретов, требований о предотвращении или урегулировании конфликта интересов, исполнения обязанностей, связанных с противодействием коррупции. Нарушений не выявлено. </w:t>
      </w:r>
    </w:p>
    <w:p w14:paraId="22DF2CEA" w14:textId="77777777" w:rsidR="00DA4636" w:rsidRPr="004A3A04" w:rsidRDefault="00DA4636" w:rsidP="00DA4636">
      <w:pPr>
        <w:spacing w:line="360" w:lineRule="auto"/>
        <w:ind w:firstLine="851"/>
        <w:jc w:val="both"/>
        <w:rPr>
          <w:sz w:val="28"/>
          <w:szCs w:val="28"/>
        </w:rPr>
      </w:pPr>
      <w:r w:rsidRPr="004A3A04">
        <w:rPr>
          <w:sz w:val="28"/>
          <w:szCs w:val="28"/>
        </w:rPr>
        <w:t>В соответствии с законодательством 4 муниципальных служащих уведомили о выполнении иной оплачиваемой работы. Большинство из них, это работа в избирательных комиссиях.</w:t>
      </w:r>
    </w:p>
    <w:p w14:paraId="66CACFEB" w14:textId="77777777" w:rsidR="00DA4636" w:rsidRPr="004A3A04" w:rsidRDefault="00DA4636" w:rsidP="00DA4636">
      <w:pPr>
        <w:spacing w:line="360" w:lineRule="auto"/>
        <w:ind w:firstLine="851"/>
        <w:jc w:val="both"/>
        <w:rPr>
          <w:sz w:val="28"/>
          <w:szCs w:val="28"/>
        </w:rPr>
      </w:pPr>
      <w:r w:rsidRPr="004A3A04">
        <w:rPr>
          <w:sz w:val="28"/>
          <w:szCs w:val="28"/>
        </w:rPr>
        <w:t xml:space="preserve">Были проанализированы сведения 9 служащих. По результатам анализа не выявлено ситуаций, рассматриваемых как конфликт интересов, связанный со служебной деятельностью в </w:t>
      </w:r>
      <w:proofErr w:type="spellStart"/>
      <w:r w:rsidRPr="004A3A04">
        <w:rPr>
          <w:sz w:val="28"/>
          <w:szCs w:val="28"/>
        </w:rPr>
        <w:t>коррупционно</w:t>
      </w:r>
      <w:proofErr w:type="spellEnd"/>
      <w:r w:rsidRPr="004A3A04">
        <w:rPr>
          <w:sz w:val="28"/>
          <w:szCs w:val="28"/>
        </w:rPr>
        <w:t>-опасных сферах регулирования.</w:t>
      </w:r>
    </w:p>
    <w:p w14:paraId="0D974C15" w14:textId="77777777" w:rsidR="00DA4636" w:rsidRPr="004A3A04" w:rsidRDefault="00DA4636" w:rsidP="00DA4636">
      <w:pPr>
        <w:spacing w:line="360" w:lineRule="auto"/>
        <w:ind w:firstLine="851"/>
        <w:jc w:val="both"/>
        <w:rPr>
          <w:sz w:val="28"/>
          <w:szCs w:val="28"/>
        </w:rPr>
      </w:pPr>
      <w:r w:rsidRPr="004A3A04">
        <w:rPr>
          <w:sz w:val="28"/>
          <w:szCs w:val="28"/>
        </w:rPr>
        <w:lastRenderedPageBreak/>
        <w:t>Проведен анализ реализации статьи 12 Федерального закона № 273-ФЗ в отношении бывших муниципальных служащих, уволенных с муниципальной службы. Так, в 2025 году расторгли трудовые отношения 6 муниципальных служащих. (2024 – 4). От работодателей поступило 7 уведомлений о трудоустройстве бывших муниципальных служащих (2024 г. – 5). Нарушений антикоррупционного законодательства бывшими муниципальными служащими и работодателями не выявлено.</w:t>
      </w:r>
    </w:p>
    <w:p w14:paraId="004E6FB7" w14:textId="77777777" w:rsidR="00DA4636" w:rsidRPr="004A3A04" w:rsidRDefault="00DA4636" w:rsidP="00DA4636">
      <w:pPr>
        <w:spacing w:line="360" w:lineRule="auto"/>
        <w:ind w:firstLine="851"/>
        <w:jc w:val="both"/>
        <w:rPr>
          <w:sz w:val="28"/>
          <w:szCs w:val="28"/>
        </w:rPr>
      </w:pPr>
      <w:r w:rsidRPr="004A3A04">
        <w:rPr>
          <w:sz w:val="28"/>
          <w:szCs w:val="28"/>
        </w:rPr>
        <w:t>В целях выявления возможного конфликта интересов кадровой службой проведена актуализация сведений, отраженных в анкетах 96 муниципальных служащих и 39 руководителей подведомственных учреждений, на предмет отражения в них актуальных сведений о близких родственниках и свойственниках, с учетом требований распоряжения Правительства РФ от 20.11.2019 № 2745-р. Нарушений не выявлено.</w:t>
      </w:r>
    </w:p>
    <w:p w14:paraId="5C2067CA" w14:textId="77777777" w:rsidR="00DA4636" w:rsidRDefault="00DA4636" w:rsidP="00DA4636">
      <w:pPr>
        <w:spacing w:line="360" w:lineRule="auto"/>
        <w:ind w:firstLine="851"/>
        <w:jc w:val="both"/>
        <w:rPr>
          <w:sz w:val="28"/>
          <w:szCs w:val="28"/>
        </w:rPr>
      </w:pPr>
      <w:r w:rsidRPr="004A3A04">
        <w:rPr>
          <w:sz w:val="28"/>
          <w:szCs w:val="28"/>
        </w:rPr>
        <w:t>Проведены мероприятия по актуализации анкетных данных муниципальных служащих в соответствии с Указом Президента Российской Федерации от 10 октября 2024 года № 870.</w:t>
      </w:r>
    </w:p>
    <w:p w14:paraId="623AA5F2" w14:textId="77777777" w:rsidR="00DA4636" w:rsidRPr="004A3A04" w:rsidRDefault="00DA4636" w:rsidP="00DA4636">
      <w:pPr>
        <w:spacing w:line="360" w:lineRule="auto"/>
        <w:ind w:firstLine="851"/>
        <w:jc w:val="both"/>
        <w:rPr>
          <w:sz w:val="28"/>
          <w:szCs w:val="28"/>
        </w:rPr>
      </w:pPr>
      <w:r w:rsidRPr="004A3A04">
        <w:rPr>
          <w:sz w:val="28"/>
          <w:szCs w:val="28"/>
        </w:rPr>
        <w:t xml:space="preserve">Ежегодно до 30 апреля текущего года принимаются справки о доходах, об имуществе и обязательствах имущественного характера муниципального служащего и справки о доходах, об имуществе и обязательствах имущественного характера супруги (супруга) и несовершеннолетних детей  муниципального служащего, а так же руководителей муниципальных учреждений (в т.ч. директоров школ, заведующих детских садов). </w:t>
      </w:r>
    </w:p>
    <w:p w14:paraId="7EFD1CE9" w14:textId="77777777" w:rsidR="00DA4636" w:rsidRDefault="00DA4636" w:rsidP="00DA4636">
      <w:pPr>
        <w:spacing w:line="360" w:lineRule="auto"/>
        <w:ind w:firstLine="851"/>
        <w:jc w:val="both"/>
        <w:rPr>
          <w:sz w:val="28"/>
          <w:szCs w:val="28"/>
        </w:rPr>
      </w:pPr>
      <w:r w:rsidRPr="004A3A04">
        <w:rPr>
          <w:sz w:val="28"/>
          <w:szCs w:val="28"/>
        </w:rPr>
        <w:t xml:space="preserve">Общее количество лиц, на которых возлагаются обязанности по представлению сведений о доходах, расходах, об имуществе и обязательствах имущественного характера составило 126 человек. С учетом предоставления сведений о доходах, расходах, об имуществе и обязательствах имущественного характера своих супруги (супруга) и несовершеннолетних детей количество предоставленных справок составило 257 единиц. В результате проведенного анализа справок, с целью выявления ситуаций, рассматриваемых как конфликт интересов, связанный со служебной </w:t>
      </w:r>
      <w:r w:rsidRPr="004A3A04">
        <w:rPr>
          <w:sz w:val="28"/>
          <w:szCs w:val="28"/>
        </w:rPr>
        <w:lastRenderedPageBreak/>
        <w:t xml:space="preserve">деятельностью в </w:t>
      </w:r>
      <w:proofErr w:type="spellStart"/>
      <w:r w:rsidRPr="004A3A04">
        <w:rPr>
          <w:sz w:val="28"/>
          <w:szCs w:val="28"/>
        </w:rPr>
        <w:t>коррупционно</w:t>
      </w:r>
      <w:proofErr w:type="spellEnd"/>
      <w:r w:rsidRPr="004A3A04">
        <w:rPr>
          <w:sz w:val="28"/>
          <w:szCs w:val="28"/>
        </w:rPr>
        <w:t xml:space="preserve"> опасных сферах регулирования, нарушений не выявлено.</w:t>
      </w:r>
      <w:r>
        <w:rPr>
          <w:sz w:val="28"/>
          <w:szCs w:val="28"/>
        </w:rPr>
        <w:t xml:space="preserve"> В настоящее время, ввиду изменений в антикоррупционное законодательство данное направление деятельности претерпело значительные изменения.</w:t>
      </w:r>
    </w:p>
    <w:p w14:paraId="4F4B1B58" w14:textId="77777777" w:rsidR="00DA4636" w:rsidRPr="004A3A04" w:rsidRDefault="00DA4636" w:rsidP="00DA4636">
      <w:pPr>
        <w:spacing w:line="360" w:lineRule="auto"/>
        <w:ind w:firstLine="851"/>
        <w:jc w:val="both"/>
        <w:rPr>
          <w:sz w:val="28"/>
          <w:szCs w:val="28"/>
        </w:rPr>
      </w:pPr>
      <w:r w:rsidRPr="004A3A04">
        <w:rPr>
          <w:sz w:val="28"/>
          <w:szCs w:val="28"/>
        </w:rPr>
        <w:t>За отчетный период года проведено 5 заседаний комиссии по соблюдению требований к служебному поведению муниципальных служащих и урегулированию конфликта интересов, в отношении 5 муниципальных служащих. Рассмотрено 3 заявления муниципальных служащих о возможном возникновении конфликта интересов, в отношении которых были приняты меры по предотвращению (урегулированию) конфликта интересов.</w:t>
      </w:r>
    </w:p>
    <w:p w14:paraId="0F64CCD3" w14:textId="77777777" w:rsidR="00DA4636" w:rsidRPr="004A3A04" w:rsidRDefault="00DA4636" w:rsidP="00DA4636">
      <w:pPr>
        <w:spacing w:line="360" w:lineRule="auto"/>
        <w:ind w:firstLine="851"/>
        <w:jc w:val="both"/>
        <w:rPr>
          <w:sz w:val="28"/>
          <w:szCs w:val="28"/>
        </w:rPr>
      </w:pPr>
      <w:r w:rsidRPr="004A3A04">
        <w:rPr>
          <w:sz w:val="28"/>
          <w:szCs w:val="28"/>
        </w:rPr>
        <w:t>23 муниципальных служащих (в 2024 г. – 18) прошли обучение по повышению квалификации в АНО ДПО «Институт государственного и муниципального управления» по дополнительной профессиональной программе «Противодействие коррупции». Из общего числа обученных в 2025 году, прошли обучение 4 муниципальных служащих впервые поступившие на муниципальную службу (2024 г. – 9). Доля служащих, прошедших обучение по антикоррупционной тематике, составила 98,2 %.</w:t>
      </w:r>
    </w:p>
    <w:p w14:paraId="29126391" w14:textId="77777777" w:rsidR="00DA4636" w:rsidRDefault="00DA4636" w:rsidP="00DA4636">
      <w:pPr>
        <w:spacing w:line="360" w:lineRule="auto"/>
        <w:ind w:firstLine="851"/>
        <w:jc w:val="both"/>
        <w:rPr>
          <w:sz w:val="28"/>
          <w:szCs w:val="28"/>
        </w:rPr>
      </w:pPr>
      <w:r w:rsidRPr="004A3A04">
        <w:rPr>
          <w:sz w:val="28"/>
          <w:szCs w:val="28"/>
        </w:rPr>
        <w:t xml:space="preserve">Для реализации задачи по антикоррупционной пропаганде изготовлено 500 штук карманных календарей. На сайте администрации </w:t>
      </w:r>
      <w:proofErr w:type="spellStart"/>
      <w:r w:rsidRPr="004A3A04">
        <w:rPr>
          <w:sz w:val="28"/>
          <w:szCs w:val="28"/>
        </w:rPr>
        <w:t>чугуевского</w:t>
      </w:r>
      <w:proofErr w:type="spellEnd"/>
      <w:r w:rsidRPr="004A3A04">
        <w:rPr>
          <w:sz w:val="28"/>
          <w:szCs w:val="28"/>
        </w:rPr>
        <w:t xml:space="preserve"> муниципального округа, информационных стендах в зданиях администрации размещаются материалы о деятельности администрации в сфере противодействия коррупции.</w:t>
      </w:r>
    </w:p>
    <w:p w14:paraId="41826BE5" w14:textId="77777777" w:rsidR="00DA4636" w:rsidRPr="003E49A0" w:rsidRDefault="00DA4636" w:rsidP="00DA4636">
      <w:pPr>
        <w:spacing w:line="360" w:lineRule="auto"/>
        <w:ind w:firstLine="851"/>
        <w:jc w:val="both"/>
        <w:rPr>
          <w:sz w:val="28"/>
          <w:szCs w:val="28"/>
        </w:rPr>
      </w:pPr>
      <w:r w:rsidRPr="003E49A0">
        <w:rPr>
          <w:sz w:val="28"/>
          <w:szCs w:val="28"/>
        </w:rPr>
        <w:t xml:space="preserve">В отчетном периоде осуществлялась работа по изменению общих и запасных списков кандидатов в присяжные заседатели в Федеральные суды общей юрисдикции. </w:t>
      </w:r>
      <w:bookmarkStart w:id="2" w:name="_Hlk227767657"/>
      <w:r>
        <w:rPr>
          <w:sz w:val="28"/>
          <w:szCs w:val="28"/>
        </w:rPr>
        <w:t>Сформированы новые</w:t>
      </w:r>
      <w:r w:rsidRPr="003E49A0">
        <w:rPr>
          <w:sz w:val="28"/>
          <w:szCs w:val="28"/>
        </w:rPr>
        <w:t xml:space="preserve"> списки </w:t>
      </w:r>
      <w:bookmarkEnd w:id="2"/>
      <w:r w:rsidRPr="003E49A0">
        <w:rPr>
          <w:sz w:val="28"/>
          <w:szCs w:val="28"/>
        </w:rPr>
        <w:t>кандидатов в присяжные заседателей для Чугуевского районного суда, Тихоокеанского флотского военного суда, Спасск-Дальнего гарнизонного военного суда</w:t>
      </w:r>
      <w:r>
        <w:rPr>
          <w:sz w:val="28"/>
          <w:szCs w:val="28"/>
        </w:rPr>
        <w:t xml:space="preserve"> </w:t>
      </w:r>
      <w:bookmarkStart w:id="3" w:name="_Hlk227767676"/>
      <w:r>
        <w:rPr>
          <w:sz w:val="28"/>
          <w:szCs w:val="28"/>
        </w:rPr>
        <w:t>на 2026-2029 годы в общем количестве 2600 человек.</w:t>
      </w:r>
    </w:p>
    <w:bookmarkEnd w:id="3"/>
    <w:p w14:paraId="43720F33" w14:textId="77777777" w:rsidR="00DA4636" w:rsidRPr="00501527" w:rsidRDefault="00DA4636" w:rsidP="00DA4636">
      <w:pPr>
        <w:suppressAutoHyphens/>
        <w:spacing w:line="360" w:lineRule="auto"/>
        <w:ind w:firstLine="851"/>
        <w:jc w:val="both"/>
        <w:rPr>
          <w:sz w:val="28"/>
          <w:szCs w:val="28"/>
        </w:rPr>
      </w:pPr>
      <w:r w:rsidRPr="00501527">
        <w:rPr>
          <w:sz w:val="28"/>
          <w:szCs w:val="28"/>
        </w:rPr>
        <w:t>Муниципальная власть осуществляет свою деятельность через издание муниципальных правовых актов. В минувшем году было издано:</w:t>
      </w:r>
    </w:p>
    <w:p w14:paraId="09BDFDA9" w14:textId="77777777" w:rsidR="00DA4636" w:rsidRPr="00A572FA" w:rsidRDefault="00DA4636" w:rsidP="00DA4636">
      <w:pPr>
        <w:suppressAutoHyphens/>
        <w:spacing w:line="360" w:lineRule="auto"/>
        <w:ind w:firstLine="851"/>
        <w:jc w:val="both"/>
        <w:rPr>
          <w:sz w:val="28"/>
          <w:szCs w:val="28"/>
        </w:rPr>
      </w:pPr>
      <w:r w:rsidRPr="00A572FA">
        <w:rPr>
          <w:sz w:val="28"/>
          <w:szCs w:val="28"/>
        </w:rPr>
        <w:lastRenderedPageBreak/>
        <w:t>- 106 решений Думы Чугуевского муниципального округа;</w:t>
      </w:r>
    </w:p>
    <w:p w14:paraId="58B8DF9C" w14:textId="77777777" w:rsidR="00DA4636" w:rsidRPr="00501527" w:rsidRDefault="00DA4636" w:rsidP="00DA4636">
      <w:pPr>
        <w:suppressAutoHyphens/>
        <w:spacing w:line="360" w:lineRule="auto"/>
        <w:ind w:firstLine="851"/>
        <w:jc w:val="both"/>
        <w:rPr>
          <w:sz w:val="28"/>
          <w:szCs w:val="28"/>
        </w:rPr>
      </w:pPr>
      <w:r w:rsidRPr="00501527">
        <w:rPr>
          <w:sz w:val="28"/>
          <w:szCs w:val="28"/>
        </w:rPr>
        <w:t>- 11</w:t>
      </w:r>
      <w:r w:rsidRPr="00DF6052">
        <w:rPr>
          <w:sz w:val="28"/>
          <w:szCs w:val="28"/>
        </w:rPr>
        <w:t>90</w:t>
      </w:r>
      <w:r w:rsidRPr="00501527">
        <w:rPr>
          <w:sz w:val="28"/>
          <w:szCs w:val="28"/>
        </w:rPr>
        <w:t xml:space="preserve"> постановлений администрации;</w:t>
      </w:r>
    </w:p>
    <w:p w14:paraId="47674BBF" w14:textId="77777777" w:rsidR="00DA4636" w:rsidRPr="00501527" w:rsidRDefault="00DA4636" w:rsidP="00DA4636">
      <w:pPr>
        <w:suppressAutoHyphens/>
        <w:spacing w:line="360" w:lineRule="auto"/>
        <w:ind w:firstLine="851"/>
        <w:jc w:val="both"/>
        <w:rPr>
          <w:sz w:val="28"/>
          <w:szCs w:val="28"/>
        </w:rPr>
      </w:pPr>
      <w:r w:rsidRPr="00501527">
        <w:rPr>
          <w:sz w:val="28"/>
          <w:szCs w:val="28"/>
        </w:rPr>
        <w:t xml:space="preserve">- </w:t>
      </w:r>
      <w:r w:rsidRPr="00DF6052">
        <w:rPr>
          <w:sz w:val="28"/>
          <w:szCs w:val="28"/>
        </w:rPr>
        <w:t xml:space="preserve">856 </w:t>
      </w:r>
      <w:r w:rsidRPr="00501527">
        <w:rPr>
          <w:sz w:val="28"/>
          <w:szCs w:val="28"/>
        </w:rPr>
        <w:t>распоряжен</w:t>
      </w:r>
      <w:r>
        <w:rPr>
          <w:sz w:val="28"/>
          <w:szCs w:val="28"/>
        </w:rPr>
        <w:t>ий</w:t>
      </w:r>
      <w:r w:rsidRPr="00501527">
        <w:rPr>
          <w:sz w:val="28"/>
          <w:szCs w:val="28"/>
        </w:rPr>
        <w:t xml:space="preserve"> по основной деятельности;</w:t>
      </w:r>
    </w:p>
    <w:p w14:paraId="60D1C3B0" w14:textId="77777777" w:rsidR="00DA4636" w:rsidRDefault="00DA4636" w:rsidP="00DA4636">
      <w:pPr>
        <w:suppressAutoHyphens/>
        <w:spacing w:line="360" w:lineRule="auto"/>
        <w:ind w:firstLine="851"/>
        <w:jc w:val="both"/>
        <w:rPr>
          <w:sz w:val="28"/>
          <w:szCs w:val="28"/>
        </w:rPr>
      </w:pPr>
      <w:r w:rsidRPr="00DF6052">
        <w:rPr>
          <w:sz w:val="28"/>
          <w:szCs w:val="28"/>
        </w:rPr>
        <w:t>- 775</w:t>
      </w:r>
      <w:r>
        <w:rPr>
          <w:sz w:val="28"/>
          <w:szCs w:val="28"/>
        </w:rPr>
        <w:t xml:space="preserve"> </w:t>
      </w:r>
      <w:r w:rsidRPr="00DF6052">
        <w:rPr>
          <w:sz w:val="28"/>
          <w:szCs w:val="28"/>
        </w:rPr>
        <w:t>распоряжений по личному составу.</w:t>
      </w:r>
    </w:p>
    <w:tbl>
      <w:tblPr>
        <w:tblW w:w="8876" w:type="dxa"/>
        <w:tblLook w:val="04A0" w:firstRow="1" w:lastRow="0" w:firstColumn="1" w:lastColumn="0" w:noHBand="0" w:noVBand="1"/>
      </w:tblPr>
      <w:tblGrid>
        <w:gridCol w:w="3596"/>
        <w:gridCol w:w="1096"/>
        <w:gridCol w:w="1096"/>
        <w:gridCol w:w="1096"/>
        <w:gridCol w:w="1096"/>
        <w:gridCol w:w="1096"/>
      </w:tblGrid>
      <w:tr w:rsidR="00DA4636" w14:paraId="6AA71A90" w14:textId="77777777" w:rsidTr="00530660">
        <w:trPr>
          <w:trHeight w:val="315"/>
        </w:trPr>
        <w:tc>
          <w:tcPr>
            <w:tcW w:w="3396" w:type="dxa"/>
            <w:tcBorders>
              <w:top w:val="nil"/>
              <w:left w:val="nil"/>
              <w:bottom w:val="nil"/>
              <w:right w:val="nil"/>
            </w:tcBorders>
            <w:shd w:val="clear" w:color="auto" w:fill="auto"/>
            <w:noWrap/>
            <w:vAlign w:val="bottom"/>
            <w:hideMark/>
          </w:tcPr>
          <w:p w14:paraId="6A4D26F4" w14:textId="77777777" w:rsidR="00DA4636" w:rsidRDefault="00DA4636" w:rsidP="00530660">
            <w:pPr>
              <w:rPr>
                <w:color w:val="000000"/>
              </w:rPr>
            </w:pPr>
            <w:r>
              <w:rPr>
                <w:noProof/>
                <w:color w:val="000000"/>
              </w:rPr>
              <w:drawing>
                <wp:anchor distT="0" distB="0" distL="114300" distR="114300" simplePos="0" relativeHeight="251678720" behindDoc="0" locked="0" layoutInCell="1" allowOverlap="1" wp14:anchorId="5B763778" wp14:editId="613AE09E">
                  <wp:simplePos x="0" y="0"/>
                  <wp:positionH relativeFrom="column">
                    <wp:posOffset>0</wp:posOffset>
                  </wp:positionH>
                  <wp:positionV relativeFrom="paragraph">
                    <wp:posOffset>0</wp:posOffset>
                  </wp:positionV>
                  <wp:extent cx="5648325" cy="2514600"/>
                  <wp:effectExtent l="0" t="0" r="9525" b="0"/>
                  <wp:wrapNone/>
                  <wp:docPr id="14" name="Диаграмма 14">
                    <a:extLst xmlns:a="http://schemas.openxmlformats.org/drawingml/2006/main">
                      <a:ext uri="{FF2B5EF4-FFF2-40B4-BE49-F238E27FC236}">
                        <a16:creationId xmlns:a16="http://schemas.microsoft.com/office/drawing/2014/main" id="{89BCB86A-35E8-4995-836B-F533C47172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80"/>
            </w:tblGrid>
            <w:tr w:rsidR="00DA4636" w14:paraId="1A9D13C2" w14:textId="77777777" w:rsidTr="00530660">
              <w:trPr>
                <w:trHeight w:val="315"/>
                <w:tblCellSpacing w:w="0" w:type="dxa"/>
              </w:trPr>
              <w:tc>
                <w:tcPr>
                  <w:tcW w:w="3380" w:type="dxa"/>
                  <w:tcBorders>
                    <w:top w:val="nil"/>
                    <w:left w:val="nil"/>
                    <w:bottom w:val="nil"/>
                    <w:right w:val="nil"/>
                  </w:tcBorders>
                  <w:shd w:val="clear" w:color="auto" w:fill="auto"/>
                  <w:noWrap/>
                  <w:vAlign w:val="bottom"/>
                  <w:hideMark/>
                </w:tcPr>
                <w:p w14:paraId="2CDC4DB0" w14:textId="77777777" w:rsidR="00DA4636" w:rsidRDefault="00DA4636" w:rsidP="00530660">
                  <w:pPr>
                    <w:rPr>
                      <w:color w:val="000000"/>
                    </w:rPr>
                  </w:pPr>
                </w:p>
              </w:tc>
            </w:tr>
          </w:tbl>
          <w:p w14:paraId="170BC382" w14:textId="77777777" w:rsidR="00DA4636" w:rsidRDefault="00DA4636" w:rsidP="00530660">
            <w:pPr>
              <w:rPr>
                <w:color w:val="000000"/>
              </w:rPr>
            </w:pPr>
          </w:p>
        </w:tc>
        <w:tc>
          <w:tcPr>
            <w:tcW w:w="1096" w:type="dxa"/>
            <w:tcBorders>
              <w:top w:val="nil"/>
              <w:left w:val="nil"/>
              <w:bottom w:val="nil"/>
              <w:right w:val="nil"/>
            </w:tcBorders>
            <w:shd w:val="clear" w:color="auto" w:fill="auto"/>
            <w:noWrap/>
            <w:vAlign w:val="bottom"/>
            <w:hideMark/>
          </w:tcPr>
          <w:p w14:paraId="39581763"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385FD8C"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65C8966"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70FE7F7"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842EDBB" w14:textId="77777777" w:rsidR="00DA4636" w:rsidRDefault="00DA4636" w:rsidP="00530660">
            <w:pPr>
              <w:rPr>
                <w:sz w:val="20"/>
                <w:szCs w:val="20"/>
              </w:rPr>
            </w:pPr>
          </w:p>
        </w:tc>
      </w:tr>
      <w:tr w:rsidR="00DA4636" w14:paraId="77BE901D" w14:textId="77777777" w:rsidTr="00530660">
        <w:trPr>
          <w:trHeight w:val="315"/>
        </w:trPr>
        <w:tc>
          <w:tcPr>
            <w:tcW w:w="3396" w:type="dxa"/>
            <w:tcBorders>
              <w:top w:val="nil"/>
              <w:left w:val="nil"/>
              <w:bottom w:val="nil"/>
              <w:right w:val="nil"/>
            </w:tcBorders>
            <w:shd w:val="clear" w:color="auto" w:fill="auto"/>
            <w:noWrap/>
            <w:vAlign w:val="bottom"/>
            <w:hideMark/>
          </w:tcPr>
          <w:p w14:paraId="27B2FB47"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85E9B07"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06E12EB"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9D87DC4"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215D8B1E"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CAEC4BF" w14:textId="77777777" w:rsidR="00DA4636" w:rsidRDefault="00DA4636" w:rsidP="00530660">
            <w:pPr>
              <w:rPr>
                <w:sz w:val="20"/>
                <w:szCs w:val="20"/>
              </w:rPr>
            </w:pPr>
          </w:p>
        </w:tc>
      </w:tr>
      <w:tr w:rsidR="00DA4636" w14:paraId="65F83DBB" w14:textId="77777777" w:rsidTr="00530660">
        <w:trPr>
          <w:trHeight w:val="315"/>
        </w:trPr>
        <w:tc>
          <w:tcPr>
            <w:tcW w:w="3396" w:type="dxa"/>
            <w:tcBorders>
              <w:top w:val="nil"/>
              <w:left w:val="nil"/>
              <w:bottom w:val="nil"/>
              <w:right w:val="nil"/>
            </w:tcBorders>
            <w:shd w:val="clear" w:color="auto" w:fill="auto"/>
            <w:noWrap/>
            <w:vAlign w:val="bottom"/>
            <w:hideMark/>
          </w:tcPr>
          <w:p w14:paraId="64AB9DFC"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26D8AEEE"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1BBA6E4"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6FE6F23"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9FA8AA7"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3BA5E2BD" w14:textId="77777777" w:rsidR="00DA4636" w:rsidRDefault="00DA4636" w:rsidP="00530660">
            <w:pPr>
              <w:rPr>
                <w:sz w:val="20"/>
                <w:szCs w:val="20"/>
              </w:rPr>
            </w:pPr>
          </w:p>
        </w:tc>
      </w:tr>
      <w:tr w:rsidR="00DA4636" w14:paraId="46E56DE7" w14:textId="77777777" w:rsidTr="00530660">
        <w:trPr>
          <w:trHeight w:val="315"/>
        </w:trPr>
        <w:tc>
          <w:tcPr>
            <w:tcW w:w="3396" w:type="dxa"/>
            <w:tcBorders>
              <w:top w:val="nil"/>
              <w:left w:val="nil"/>
              <w:bottom w:val="nil"/>
              <w:right w:val="nil"/>
            </w:tcBorders>
            <w:shd w:val="clear" w:color="auto" w:fill="auto"/>
            <w:noWrap/>
            <w:vAlign w:val="bottom"/>
            <w:hideMark/>
          </w:tcPr>
          <w:p w14:paraId="7F651D4D"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522022A"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4B9F460"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CE0EF06"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C3EA573"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3A5E18AD" w14:textId="77777777" w:rsidR="00DA4636" w:rsidRDefault="00DA4636" w:rsidP="00530660">
            <w:pPr>
              <w:rPr>
                <w:sz w:val="20"/>
                <w:szCs w:val="20"/>
              </w:rPr>
            </w:pPr>
          </w:p>
        </w:tc>
      </w:tr>
      <w:tr w:rsidR="00DA4636" w14:paraId="57249324" w14:textId="77777777" w:rsidTr="00530660">
        <w:trPr>
          <w:trHeight w:val="315"/>
        </w:trPr>
        <w:tc>
          <w:tcPr>
            <w:tcW w:w="3396" w:type="dxa"/>
            <w:tcBorders>
              <w:top w:val="nil"/>
              <w:left w:val="nil"/>
              <w:bottom w:val="nil"/>
              <w:right w:val="nil"/>
            </w:tcBorders>
            <w:shd w:val="clear" w:color="auto" w:fill="auto"/>
            <w:noWrap/>
            <w:vAlign w:val="bottom"/>
            <w:hideMark/>
          </w:tcPr>
          <w:p w14:paraId="6AB61493"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6404D8D"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BEC079E"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38ED19BB"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B00F2E5"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E7344D5" w14:textId="77777777" w:rsidR="00DA4636" w:rsidRDefault="00DA4636" w:rsidP="00530660">
            <w:pPr>
              <w:rPr>
                <w:sz w:val="20"/>
                <w:szCs w:val="20"/>
              </w:rPr>
            </w:pPr>
          </w:p>
        </w:tc>
      </w:tr>
      <w:tr w:rsidR="00DA4636" w14:paraId="202A9234" w14:textId="77777777" w:rsidTr="00530660">
        <w:trPr>
          <w:trHeight w:val="315"/>
        </w:trPr>
        <w:tc>
          <w:tcPr>
            <w:tcW w:w="3396" w:type="dxa"/>
            <w:tcBorders>
              <w:top w:val="nil"/>
              <w:left w:val="nil"/>
              <w:bottom w:val="nil"/>
              <w:right w:val="nil"/>
            </w:tcBorders>
            <w:shd w:val="clear" w:color="auto" w:fill="auto"/>
            <w:noWrap/>
            <w:vAlign w:val="bottom"/>
            <w:hideMark/>
          </w:tcPr>
          <w:p w14:paraId="312DBE58"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2EC0FE2"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52A29BD"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D90334A"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500C92FF"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D7016E2" w14:textId="77777777" w:rsidR="00DA4636" w:rsidRDefault="00DA4636" w:rsidP="00530660">
            <w:pPr>
              <w:rPr>
                <w:sz w:val="20"/>
                <w:szCs w:val="20"/>
              </w:rPr>
            </w:pPr>
          </w:p>
        </w:tc>
      </w:tr>
      <w:tr w:rsidR="00DA4636" w14:paraId="3D6E18C9" w14:textId="77777777" w:rsidTr="00530660">
        <w:trPr>
          <w:trHeight w:val="315"/>
        </w:trPr>
        <w:tc>
          <w:tcPr>
            <w:tcW w:w="3396" w:type="dxa"/>
            <w:tcBorders>
              <w:top w:val="nil"/>
              <w:left w:val="nil"/>
              <w:bottom w:val="nil"/>
              <w:right w:val="nil"/>
            </w:tcBorders>
            <w:shd w:val="clear" w:color="auto" w:fill="auto"/>
            <w:noWrap/>
            <w:vAlign w:val="bottom"/>
            <w:hideMark/>
          </w:tcPr>
          <w:p w14:paraId="1C378DEA"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A4C0641"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198A096"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7558472"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6C6B6E4"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06352D9" w14:textId="77777777" w:rsidR="00DA4636" w:rsidRDefault="00DA4636" w:rsidP="00530660">
            <w:pPr>
              <w:rPr>
                <w:sz w:val="20"/>
                <w:szCs w:val="20"/>
              </w:rPr>
            </w:pPr>
          </w:p>
        </w:tc>
      </w:tr>
      <w:tr w:rsidR="00DA4636" w14:paraId="09D1CDDD" w14:textId="77777777" w:rsidTr="00530660">
        <w:trPr>
          <w:trHeight w:val="315"/>
        </w:trPr>
        <w:tc>
          <w:tcPr>
            <w:tcW w:w="3396" w:type="dxa"/>
            <w:tcBorders>
              <w:top w:val="nil"/>
              <w:left w:val="nil"/>
              <w:bottom w:val="nil"/>
              <w:right w:val="nil"/>
            </w:tcBorders>
            <w:shd w:val="clear" w:color="auto" w:fill="auto"/>
            <w:noWrap/>
            <w:vAlign w:val="bottom"/>
            <w:hideMark/>
          </w:tcPr>
          <w:p w14:paraId="43B9BB93"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75DC71A"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3ABFBF8"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27EE5CE5"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E6E8425"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0D0802A" w14:textId="77777777" w:rsidR="00DA4636" w:rsidRDefault="00DA4636" w:rsidP="00530660">
            <w:pPr>
              <w:rPr>
                <w:sz w:val="20"/>
                <w:szCs w:val="20"/>
              </w:rPr>
            </w:pPr>
          </w:p>
        </w:tc>
      </w:tr>
      <w:tr w:rsidR="00DA4636" w14:paraId="66218CF2" w14:textId="77777777" w:rsidTr="00530660">
        <w:trPr>
          <w:trHeight w:val="315"/>
        </w:trPr>
        <w:tc>
          <w:tcPr>
            <w:tcW w:w="3396" w:type="dxa"/>
            <w:tcBorders>
              <w:top w:val="nil"/>
              <w:left w:val="nil"/>
              <w:bottom w:val="nil"/>
              <w:right w:val="nil"/>
            </w:tcBorders>
            <w:shd w:val="clear" w:color="auto" w:fill="auto"/>
            <w:noWrap/>
            <w:vAlign w:val="bottom"/>
            <w:hideMark/>
          </w:tcPr>
          <w:p w14:paraId="50D33B7A"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529D86E5"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04CD54A"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E9F200C"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599D2D9F"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DEC1D00" w14:textId="77777777" w:rsidR="00DA4636" w:rsidRDefault="00DA4636" w:rsidP="00530660">
            <w:pPr>
              <w:rPr>
                <w:sz w:val="20"/>
                <w:szCs w:val="20"/>
              </w:rPr>
            </w:pPr>
          </w:p>
        </w:tc>
      </w:tr>
      <w:tr w:rsidR="00DA4636" w14:paraId="262EE0DB" w14:textId="77777777" w:rsidTr="00530660">
        <w:trPr>
          <w:trHeight w:val="315"/>
        </w:trPr>
        <w:tc>
          <w:tcPr>
            <w:tcW w:w="3396" w:type="dxa"/>
            <w:tcBorders>
              <w:top w:val="nil"/>
              <w:left w:val="nil"/>
              <w:bottom w:val="nil"/>
              <w:right w:val="nil"/>
            </w:tcBorders>
            <w:shd w:val="clear" w:color="auto" w:fill="auto"/>
            <w:noWrap/>
            <w:vAlign w:val="bottom"/>
            <w:hideMark/>
          </w:tcPr>
          <w:p w14:paraId="30291B2C"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3404391B"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210F9DA6"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F1F9ECD"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2B1C12D7"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F0B7906" w14:textId="77777777" w:rsidR="00DA4636" w:rsidRDefault="00DA4636" w:rsidP="00530660">
            <w:pPr>
              <w:rPr>
                <w:sz w:val="20"/>
                <w:szCs w:val="20"/>
              </w:rPr>
            </w:pPr>
          </w:p>
        </w:tc>
      </w:tr>
      <w:tr w:rsidR="00DA4636" w14:paraId="4C81B8C6" w14:textId="77777777" w:rsidTr="00530660">
        <w:trPr>
          <w:trHeight w:val="315"/>
        </w:trPr>
        <w:tc>
          <w:tcPr>
            <w:tcW w:w="3396" w:type="dxa"/>
            <w:tcBorders>
              <w:top w:val="nil"/>
              <w:left w:val="nil"/>
              <w:bottom w:val="nil"/>
              <w:right w:val="nil"/>
            </w:tcBorders>
            <w:shd w:val="clear" w:color="auto" w:fill="auto"/>
            <w:noWrap/>
            <w:vAlign w:val="bottom"/>
            <w:hideMark/>
          </w:tcPr>
          <w:p w14:paraId="6F74E6D4"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72C858D6"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B04F378"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57FD0175"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202DCE8E"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859EA64" w14:textId="77777777" w:rsidR="00DA4636" w:rsidRDefault="00DA4636" w:rsidP="00530660">
            <w:pPr>
              <w:rPr>
                <w:sz w:val="20"/>
                <w:szCs w:val="20"/>
              </w:rPr>
            </w:pPr>
          </w:p>
        </w:tc>
      </w:tr>
      <w:tr w:rsidR="00DA4636" w14:paraId="50242727" w14:textId="77777777" w:rsidTr="00530660">
        <w:trPr>
          <w:trHeight w:val="315"/>
        </w:trPr>
        <w:tc>
          <w:tcPr>
            <w:tcW w:w="3396" w:type="dxa"/>
            <w:tcBorders>
              <w:top w:val="nil"/>
              <w:left w:val="nil"/>
              <w:bottom w:val="nil"/>
              <w:right w:val="nil"/>
            </w:tcBorders>
            <w:shd w:val="clear" w:color="auto" w:fill="auto"/>
            <w:noWrap/>
            <w:vAlign w:val="bottom"/>
            <w:hideMark/>
          </w:tcPr>
          <w:p w14:paraId="279A517B"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634B572"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0F21C77C"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1DEE9732"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652B2703" w14:textId="77777777" w:rsidR="00DA4636" w:rsidRDefault="00DA4636" w:rsidP="00530660">
            <w:pPr>
              <w:rPr>
                <w:sz w:val="20"/>
                <w:szCs w:val="20"/>
              </w:rPr>
            </w:pPr>
          </w:p>
        </w:tc>
        <w:tc>
          <w:tcPr>
            <w:tcW w:w="1096" w:type="dxa"/>
            <w:tcBorders>
              <w:top w:val="nil"/>
              <w:left w:val="nil"/>
              <w:bottom w:val="nil"/>
              <w:right w:val="nil"/>
            </w:tcBorders>
            <w:shd w:val="clear" w:color="auto" w:fill="auto"/>
            <w:noWrap/>
            <w:vAlign w:val="bottom"/>
            <w:hideMark/>
          </w:tcPr>
          <w:p w14:paraId="438493BA" w14:textId="77777777" w:rsidR="00DA4636" w:rsidRDefault="00DA4636" w:rsidP="00530660">
            <w:pPr>
              <w:rPr>
                <w:sz w:val="20"/>
                <w:szCs w:val="20"/>
              </w:rPr>
            </w:pPr>
          </w:p>
        </w:tc>
      </w:tr>
    </w:tbl>
    <w:p w14:paraId="15FEE22E" w14:textId="77777777" w:rsidR="00DA4636" w:rsidRPr="0075417A" w:rsidRDefault="00DA4636" w:rsidP="00DA4636">
      <w:pPr>
        <w:suppressAutoHyphens/>
        <w:spacing w:line="360" w:lineRule="auto"/>
        <w:ind w:firstLine="851"/>
        <w:jc w:val="both"/>
        <w:rPr>
          <w:sz w:val="28"/>
          <w:szCs w:val="28"/>
          <w:lang w:val="en-US"/>
        </w:rPr>
      </w:pPr>
    </w:p>
    <w:p w14:paraId="6E37BE79" w14:textId="77777777" w:rsidR="00DA4636" w:rsidRPr="00A572FA" w:rsidRDefault="00DA4636" w:rsidP="00DA4636">
      <w:pPr>
        <w:suppressAutoHyphens/>
        <w:spacing w:line="360" w:lineRule="auto"/>
        <w:ind w:firstLine="851"/>
        <w:jc w:val="both"/>
        <w:rPr>
          <w:sz w:val="28"/>
          <w:szCs w:val="28"/>
        </w:rPr>
      </w:pPr>
      <w:r w:rsidRPr="00A572FA">
        <w:rPr>
          <w:sz w:val="28"/>
          <w:szCs w:val="28"/>
        </w:rPr>
        <w:t xml:space="preserve">По-прежнему остается высоким объем документооборота, в сравнении с 2024 годом наблюдается рост, поступающих документов: </w:t>
      </w:r>
    </w:p>
    <w:p w14:paraId="6B9317E6" w14:textId="77777777" w:rsidR="00DA4636" w:rsidRPr="00A572FA" w:rsidRDefault="00DA4636" w:rsidP="00DA4636">
      <w:pPr>
        <w:suppressAutoHyphens/>
        <w:spacing w:line="360" w:lineRule="auto"/>
        <w:ind w:firstLine="851"/>
        <w:jc w:val="both"/>
        <w:rPr>
          <w:sz w:val="28"/>
          <w:szCs w:val="28"/>
        </w:rPr>
      </w:pPr>
      <w:r w:rsidRPr="00A572FA">
        <w:rPr>
          <w:sz w:val="28"/>
          <w:szCs w:val="28"/>
        </w:rPr>
        <w:t>Входящие – 19 235</w:t>
      </w:r>
    </w:p>
    <w:p w14:paraId="0508BAC9" w14:textId="77777777" w:rsidR="00DA4636" w:rsidRDefault="00DA4636" w:rsidP="00DA4636">
      <w:pPr>
        <w:suppressAutoHyphens/>
        <w:spacing w:line="360" w:lineRule="auto"/>
        <w:ind w:firstLine="851"/>
        <w:jc w:val="both"/>
        <w:rPr>
          <w:sz w:val="28"/>
          <w:szCs w:val="28"/>
        </w:rPr>
      </w:pPr>
      <w:r w:rsidRPr="00A572FA">
        <w:rPr>
          <w:sz w:val="28"/>
          <w:szCs w:val="28"/>
        </w:rPr>
        <w:t>Исходящие - 25</w:t>
      </w:r>
      <w:r>
        <w:rPr>
          <w:sz w:val="28"/>
          <w:szCs w:val="28"/>
        </w:rPr>
        <w:t> </w:t>
      </w:r>
      <w:r w:rsidRPr="00A572FA">
        <w:rPr>
          <w:sz w:val="28"/>
          <w:szCs w:val="28"/>
        </w:rPr>
        <w:t>016</w:t>
      </w:r>
    </w:p>
    <w:p w14:paraId="3AF2579C" w14:textId="77777777" w:rsidR="00DA4636" w:rsidRDefault="00DA4636" w:rsidP="00DA4636">
      <w:pPr>
        <w:suppressAutoHyphens/>
        <w:spacing w:line="360" w:lineRule="auto"/>
        <w:jc w:val="center"/>
        <w:rPr>
          <w:sz w:val="28"/>
          <w:szCs w:val="28"/>
        </w:rPr>
      </w:pPr>
      <w:r>
        <w:rPr>
          <w:noProof/>
        </w:rPr>
        <w:drawing>
          <wp:inline distT="0" distB="0" distL="0" distR="0" wp14:anchorId="2AC7E810" wp14:editId="521E7F69">
            <wp:extent cx="5391785" cy="2667000"/>
            <wp:effectExtent l="0" t="0" r="18415" b="0"/>
            <wp:docPr id="27" name="Диаграмма 27">
              <a:extLst xmlns:a="http://schemas.openxmlformats.org/drawingml/2006/main">
                <a:ext uri="{FF2B5EF4-FFF2-40B4-BE49-F238E27FC236}">
                  <a16:creationId xmlns:a16="http://schemas.microsoft.com/office/drawing/2014/main" id="{2241355C-8B58-40FF-AF0B-C3826BBD37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E17C40D" w14:textId="77777777" w:rsidR="00DA4636" w:rsidRPr="00AA1617" w:rsidRDefault="00DA4636" w:rsidP="00DA4636">
      <w:pPr>
        <w:suppressAutoHyphens/>
        <w:spacing w:line="360" w:lineRule="auto"/>
        <w:ind w:firstLine="851"/>
        <w:jc w:val="both"/>
        <w:rPr>
          <w:sz w:val="28"/>
          <w:szCs w:val="28"/>
        </w:rPr>
      </w:pPr>
      <w:r w:rsidRPr="00AA1617">
        <w:rPr>
          <w:sz w:val="28"/>
          <w:szCs w:val="28"/>
        </w:rPr>
        <w:t xml:space="preserve">В работе любой организации обратная связь с аудиторией важна и нужна, это помогает выбрать курс действий и корректировать намеченные пути развития. Приоритетом в работе администрации Чугуевского </w:t>
      </w:r>
      <w:r>
        <w:rPr>
          <w:sz w:val="28"/>
          <w:szCs w:val="28"/>
        </w:rPr>
        <w:t xml:space="preserve">муниципального </w:t>
      </w:r>
      <w:r w:rsidRPr="00AA1617">
        <w:rPr>
          <w:sz w:val="28"/>
          <w:szCs w:val="28"/>
        </w:rPr>
        <w:t xml:space="preserve">округа была и остается поддержка людей, оказавшихся в </w:t>
      </w:r>
      <w:r w:rsidRPr="00AA1617">
        <w:rPr>
          <w:sz w:val="28"/>
          <w:szCs w:val="28"/>
        </w:rPr>
        <w:lastRenderedPageBreak/>
        <w:t>трудной жизненной ситуации. Один из важнейших каналов обратной связи с населением – работа с обращениями граждан.</w:t>
      </w:r>
    </w:p>
    <w:p w14:paraId="70C91264" w14:textId="77777777" w:rsidR="00DA4636" w:rsidRPr="00AA1617" w:rsidRDefault="00DA4636" w:rsidP="00DA4636">
      <w:pPr>
        <w:spacing w:line="360" w:lineRule="auto"/>
        <w:ind w:firstLine="851"/>
        <w:jc w:val="both"/>
        <w:rPr>
          <w:rFonts w:eastAsia="Aptos"/>
          <w:kern w:val="2"/>
          <w:sz w:val="28"/>
          <w:szCs w:val="28"/>
          <w14:ligatures w14:val="standardContextual"/>
        </w:rPr>
      </w:pPr>
      <w:r w:rsidRPr="00AA1617">
        <w:rPr>
          <w:rFonts w:eastAsia="Aptos"/>
          <w:kern w:val="2"/>
          <w:sz w:val="28"/>
          <w:szCs w:val="28"/>
          <w:shd w:val="clear" w:color="auto" w:fill="FFFFFF"/>
          <w14:ligatures w14:val="standardContextual"/>
        </w:rPr>
        <w:t>В целях обеспечения реализации права гражданина на обращение данная деятельность в администрации Чугуевского муниципального округа является открытой и максимально доступной для каждого гражданина.</w:t>
      </w:r>
    </w:p>
    <w:p w14:paraId="6CD38747" w14:textId="77777777" w:rsidR="00DA4636" w:rsidRDefault="00DA4636" w:rsidP="00DA4636">
      <w:pPr>
        <w:spacing w:line="360" w:lineRule="auto"/>
        <w:ind w:firstLine="851"/>
        <w:jc w:val="both"/>
        <w:rPr>
          <w:kern w:val="2"/>
          <w:sz w:val="28"/>
          <w:szCs w:val="28"/>
          <w14:ligatures w14:val="standardContextual"/>
        </w:rPr>
      </w:pPr>
      <w:r w:rsidRPr="00AA1617">
        <w:rPr>
          <w:kern w:val="2"/>
          <w:sz w:val="28"/>
          <w:szCs w:val="28"/>
          <w14:ligatures w14:val="standardContextual"/>
        </w:rPr>
        <w:t>В 2025 году на имя главы Чугуевского муниципального округа поступило 150 письменных обращений граждан (2024 год – 120). Необходимо отметить, что по сравнению с 2024 годом количество обращений увеличилось на 20 %.</w:t>
      </w:r>
    </w:p>
    <w:p w14:paraId="09F99FDD" w14:textId="77777777" w:rsidR="00DA4636" w:rsidRPr="003C7495" w:rsidRDefault="00DA4636" w:rsidP="00DA4636">
      <w:pPr>
        <w:spacing w:line="360" w:lineRule="auto"/>
        <w:ind w:firstLine="851"/>
        <w:jc w:val="both"/>
        <w:rPr>
          <w:kern w:val="2"/>
          <w:sz w:val="28"/>
          <w:szCs w:val="28"/>
          <w14:ligatures w14:val="standardContextual"/>
        </w:rPr>
      </w:pPr>
      <w:r w:rsidRPr="00AA1617">
        <w:rPr>
          <w:sz w:val="28"/>
          <w:szCs w:val="28"/>
        </w:rPr>
        <w:t xml:space="preserve">Общественной приемной главы Чугуевского муниципального округа принято на предварительном приеме 105 граждан (в 2024 году – 80), из них решены вопросы на месте с 59 жителями. </w:t>
      </w:r>
    </w:p>
    <w:p w14:paraId="48769882" w14:textId="77777777" w:rsidR="00DA4636" w:rsidRPr="00AA1617" w:rsidRDefault="00DA4636" w:rsidP="00DA4636">
      <w:pPr>
        <w:suppressAutoHyphens/>
        <w:spacing w:line="360" w:lineRule="auto"/>
        <w:ind w:firstLine="851"/>
        <w:jc w:val="both"/>
        <w:rPr>
          <w:sz w:val="28"/>
          <w:szCs w:val="28"/>
        </w:rPr>
      </w:pPr>
      <w:r w:rsidRPr="00AA1617">
        <w:rPr>
          <w:sz w:val="28"/>
          <w:szCs w:val="28"/>
        </w:rPr>
        <w:t>Значительная часть обращений поступает в устной форме в ходе личного</w:t>
      </w:r>
    </w:p>
    <w:p w14:paraId="08C5880D" w14:textId="77777777" w:rsidR="00DA4636" w:rsidRPr="00AA1617" w:rsidRDefault="00DA4636" w:rsidP="00DA4636">
      <w:pPr>
        <w:suppressAutoHyphens/>
        <w:spacing w:line="360" w:lineRule="auto"/>
        <w:jc w:val="both"/>
        <w:rPr>
          <w:sz w:val="28"/>
          <w:szCs w:val="28"/>
        </w:rPr>
      </w:pPr>
      <w:r w:rsidRPr="00AA1617">
        <w:rPr>
          <w:sz w:val="28"/>
          <w:szCs w:val="28"/>
        </w:rPr>
        <w:t>приема граждан. Организация личного приема граждан является одной из наиболее эффективных форм взаимодействия с населением. Главой округа проведено 16 приемов граждан, в ходе которых принято 46 граждан (в 2024 году – 32). В процессе личного приема большая часть вопросов разрешается сразу, даются разъяснения по существу поставленной проблемы.</w:t>
      </w:r>
    </w:p>
    <w:p w14:paraId="1D00FF84" w14:textId="77777777" w:rsidR="00DA4636" w:rsidRPr="00AA1617" w:rsidRDefault="00DA4636" w:rsidP="00DA4636">
      <w:pPr>
        <w:suppressAutoHyphens/>
        <w:spacing w:line="360" w:lineRule="auto"/>
        <w:ind w:firstLine="851"/>
        <w:jc w:val="both"/>
        <w:rPr>
          <w:sz w:val="28"/>
          <w:szCs w:val="28"/>
        </w:rPr>
      </w:pPr>
      <w:r w:rsidRPr="00AA1617">
        <w:rPr>
          <w:rFonts w:ascii="Aptos" w:eastAsia="Aptos" w:hAnsi="Aptos"/>
          <w:noProof/>
          <w14:ligatures w14:val="standardContextual"/>
        </w:rPr>
        <w:drawing>
          <wp:inline distT="0" distB="0" distL="0" distR="0" wp14:anchorId="770AB190" wp14:editId="704ADA05">
            <wp:extent cx="4371975" cy="2390775"/>
            <wp:effectExtent l="0" t="0" r="9525" b="9525"/>
            <wp:docPr id="38" name="Диаграмма 38">
              <a:extLst xmlns:a="http://schemas.openxmlformats.org/drawingml/2006/main">
                <a:ext uri="{FF2B5EF4-FFF2-40B4-BE49-F238E27FC236}">
                  <a16:creationId xmlns:a16="http://schemas.microsoft.com/office/drawing/2014/main" id="{1A5A9B28-D421-EF44-7879-FB7AECB96A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A57258C" w14:textId="77777777" w:rsidR="00DA4636" w:rsidRPr="00AA1617" w:rsidRDefault="00DA4636" w:rsidP="00DA4636">
      <w:pPr>
        <w:suppressAutoHyphens/>
        <w:spacing w:line="360" w:lineRule="auto"/>
        <w:ind w:firstLine="851"/>
        <w:jc w:val="both"/>
        <w:rPr>
          <w:sz w:val="28"/>
          <w:szCs w:val="28"/>
        </w:rPr>
      </w:pPr>
      <w:r w:rsidRPr="00AA1617">
        <w:rPr>
          <w:sz w:val="28"/>
          <w:szCs w:val="28"/>
        </w:rPr>
        <w:t xml:space="preserve">Из всех письменных обращений – 102 поступили из вышестоящих или контролирующих органов, что составляет 68 %. </w:t>
      </w:r>
    </w:p>
    <w:p w14:paraId="0C48475A" w14:textId="77777777" w:rsidR="00DA4636" w:rsidRPr="00AA1617" w:rsidRDefault="00DA4636" w:rsidP="00DA4636">
      <w:pPr>
        <w:suppressAutoHyphens/>
        <w:spacing w:line="360" w:lineRule="auto"/>
        <w:ind w:firstLine="851"/>
        <w:jc w:val="both"/>
        <w:rPr>
          <w:sz w:val="28"/>
          <w:szCs w:val="28"/>
        </w:rPr>
      </w:pPr>
      <w:r w:rsidRPr="00AA1617">
        <w:rPr>
          <w:sz w:val="28"/>
          <w:szCs w:val="28"/>
        </w:rPr>
        <w:lastRenderedPageBreak/>
        <w:t>Тематика обращений в основном представлена вопросами жилищно-коммунального хозяйства - 40 (26,6 %), в том числе обеспечение жильем – 25 (16,6 %), благоустройства – 32 (21,3 %),  водоснабжения, канализации и электрификации - 19 (12,6 %), эксплуатации и сохранности автомобильных дорог - 16 (10,6 %), социальной сферы – 13 (8,6 %).</w:t>
      </w:r>
    </w:p>
    <w:p w14:paraId="4BE5F2DB" w14:textId="77777777" w:rsidR="00DA4636" w:rsidRPr="00AA1617" w:rsidRDefault="00DA4636" w:rsidP="00DA4636">
      <w:pPr>
        <w:suppressAutoHyphens/>
        <w:spacing w:line="360" w:lineRule="auto"/>
        <w:ind w:firstLine="851"/>
        <w:jc w:val="both"/>
        <w:rPr>
          <w:sz w:val="28"/>
          <w:szCs w:val="28"/>
        </w:rPr>
      </w:pPr>
      <w:r w:rsidRPr="00AA1617">
        <w:rPr>
          <w:sz w:val="28"/>
          <w:szCs w:val="28"/>
        </w:rPr>
        <w:t>В отчетном периоде выделялись два резонансных вопроса – переселение из аварийных домов по ул. Титова, 25, 26, 27 и ухудшением качества воды в микрорайоне «Мелиорация». Жители обращались как коллективно, так и индивидуально в различные инстанции неоднократно.</w:t>
      </w:r>
    </w:p>
    <w:p w14:paraId="4FA28703" w14:textId="77777777" w:rsidR="00DA4636" w:rsidRPr="00AA1617" w:rsidRDefault="00DA4636" w:rsidP="00DA4636">
      <w:pPr>
        <w:suppressAutoHyphens/>
        <w:spacing w:line="360" w:lineRule="auto"/>
        <w:ind w:firstLine="851"/>
        <w:jc w:val="both"/>
        <w:rPr>
          <w:sz w:val="28"/>
          <w:szCs w:val="28"/>
        </w:rPr>
      </w:pPr>
      <w:r w:rsidRPr="00AA1617">
        <w:rPr>
          <w:sz w:val="28"/>
          <w:szCs w:val="28"/>
        </w:rPr>
        <w:t>Участились жалобы на работу ООО «Коммунальщик» по обслуживанию многоквартирных жилых домов и своевременности вывоза мусора – 17 (11,3 %).</w:t>
      </w:r>
    </w:p>
    <w:p w14:paraId="2922548F" w14:textId="77777777" w:rsidR="00DA4636" w:rsidRPr="00AA1617" w:rsidRDefault="00DA4636" w:rsidP="00DA4636">
      <w:pPr>
        <w:suppressAutoHyphens/>
        <w:spacing w:line="360" w:lineRule="auto"/>
        <w:ind w:firstLine="851"/>
        <w:jc w:val="both"/>
        <w:rPr>
          <w:sz w:val="28"/>
          <w:szCs w:val="28"/>
        </w:rPr>
      </w:pPr>
      <w:r w:rsidRPr="00AA1617">
        <w:rPr>
          <w:sz w:val="28"/>
          <w:szCs w:val="28"/>
        </w:rPr>
        <w:t xml:space="preserve">За различными видами помощи стали обращаться семьи мобилизованных участников СВО (7 обращений). В основном это вопросы обеспечения твердым топливом. </w:t>
      </w:r>
    </w:p>
    <w:p w14:paraId="2512BCF4" w14:textId="77777777" w:rsidR="00DA4636" w:rsidRPr="00AA1617" w:rsidRDefault="00DA4636" w:rsidP="00DA4636">
      <w:pPr>
        <w:suppressAutoHyphens/>
        <w:spacing w:line="360" w:lineRule="auto"/>
        <w:ind w:firstLine="851"/>
        <w:jc w:val="both"/>
        <w:rPr>
          <w:sz w:val="28"/>
          <w:szCs w:val="28"/>
        </w:rPr>
      </w:pPr>
      <w:r w:rsidRPr="00AA1617">
        <w:rPr>
          <w:sz w:val="28"/>
          <w:szCs w:val="28"/>
        </w:rPr>
        <w:t>Ряд обращений поступило по различным вопросам конфликтов с соседями – 15 (10 %). Их рассмотрение осуществлялось с выездом на место и привлечением административной комиссии.</w:t>
      </w:r>
    </w:p>
    <w:p w14:paraId="5AE7AFA9" w14:textId="77777777" w:rsidR="00DA4636" w:rsidRPr="00AA1617" w:rsidRDefault="00DA4636" w:rsidP="00DA4636">
      <w:pPr>
        <w:suppressAutoHyphens/>
        <w:spacing w:line="360" w:lineRule="auto"/>
        <w:ind w:firstLine="851"/>
        <w:jc w:val="both"/>
        <w:rPr>
          <w:sz w:val="28"/>
          <w:szCs w:val="28"/>
        </w:rPr>
      </w:pPr>
      <w:r w:rsidRPr="00AA1617">
        <w:rPr>
          <w:sz w:val="28"/>
          <w:szCs w:val="28"/>
        </w:rPr>
        <w:t>В администрацию поступали также обращения граждан, которые затрагивали вопросы   финансовой помощи, деятельности органов местного самоуправления, разъяснения норм и законов и др. На все письма даны ответы с разъяснениями.</w:t>
      </w:r>
    </w:p>
    <w:p w14:paraId="054ACA21" w14:textId="77777777" w:rsidR="00DA4636" w:rsidRPr="00AA1617" w:rsidRDefault="00DA4636" w:rsidP="00DA4636">
      <w:pPr>
        <w:suppressAutoHyphens/>
        <w:spacing w:line="360" w:lineRule="auto"/>
        <w:jc w:val="center"/>
        <w:rPr>
          <w:sz w:val="28"/>
          <w:szCs w:val="28"/>
        </w:rPr>
      </w:pPr>
      <w:r w:rsidRPr="00AA1617">
        <w:rPr>
          <w:rFonts w:ascii="Aptos" w:eastAsia="Aptos" w:hAnsi="Aptos"/>
          <w:noProof/>
          <w14:ligatures w14:val="standardContextual"/>
        </w:rPr>
        <w:lastRenderedPageBreak/>
        <w:drawing>
          <wp:inline distT="0" distB="0" distL="0" distR="0" wp14:anchorId="029AE3A3" wp14:editId="0B1B9466">
            <wp:extent cx="4671892" cy="3603812"/>
            <wp:effectExtent l="0" t="0" r="14605" b="15875"/>
            <wp:docPr id="2" name="Диаграмма 2">
              <a:extLst xmlns:a="http://schemas.openxmlformats.org/drawingml/2006/main">
                <a:ext uri="{FF2B5EF4-FFF2-40B4-BE49-F238E27FC236}">
                  <a16:creationId xmlns:a16="http://schemas.microsoft.com/office/drawing/2014/main" id="{2DA41591-CA2D-7C81-34B0-1EE77E5BE0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138FE66" w14:textId="77777777" w:rsidR="00DA4636" w:rsidRPr="00AA1617" w:rsidRDefault="00DA4636" w:rsidP="00DA4636">
      <w:pPr>
        <w:rPr>
          <w:rFonts w:ascii="Aptos" w:eastAsia="Aptos" w:hAnsi="Aptos"/>
        </w:rPr>
      </w:pPr>
    </w:p>
    <w:p w14:paraId="2284618E" w14:textId="77777777" w:rsidR="00DA4636" w:rsidRPr="00AA1617" w:rsidRDefault="00DA4636" w:rsidP="00DA4636">
      <w:pPr>
        <w:spacing w:line="360" w:lineRule="auto"/>
        <w:ind w:firstLine="851"/>
        <w:jc w:val="both"/>
        <w:rPr>
          <w:rFonts w:eastAsia="Aptos"/>
          <w:kern w:val="2"/>
          <w:sz w:val="28"/>
          <w:szCs w:val="28"/>
          <w14:ligatures w14:val="standardContextual"/>
        </w:rPr>
      </w:pPr>
      <w:r w:rsidRPr="00AA1617">
        <w:rPr>
          <w:rFonts w:eastAsia="Aptos"/>
          <w:kern w:val="2"/>
          <w:sz w:val="28"/>
          <w:szCs w:val="28"/>
          <w14:ligatures w14:val="standardContextual"/>
        </w:rPr>
        <w:t xml:space="preserve">Значительно уменьшились сроки рассмотрения и подготовки ответа на обращения граждан - 70 % обращений рассмотрены менее чем за 15 дней. </w:t>
      </w:r>
    </w:p>
    <w:p w14:paraId="4B9F3789" w14:textId="77777777" w:rsidR="00DA4636" w:rsidRPr="00AA1617" w:rsidRDefault="00DA4636" w:rsidP="00DA4636">
      <w:pPr>
        <w:spacing w:line="360" w:lineRule="auto"/>
        <w:ind w:firstLine="851"/>
        <w:jc w:val="both"/>
        <w:rPr>
          <w:rFonts w:eastAsia="Aptos"/>
          <w:kern w:val="2"/>
          <w:sz w:val="28"/>
          <w:szCs w:val="28"/>
          <w14:ligatures w14:val="standardContextual"/>
        </w:rPr>
      </w:pPr>
      <w:r w:rsidRPr="00AA1617">
        <w:rPr>
          <w:rFonts w:eastAsia="Aptos"/>
          <w:kern w:val="2"/>
          <w:sz w:val="28"/>
          <w:szCs w:val="28"/>
          <w14:ligatures w14:val="standardContextual"/>
        </w:rPr>
        <w:t>Вопросы своевременного рассмотрения обращений граждан находятся на постоянном контроле. Во избежание нарушений сроков рассмотрения обращений действует система упреждающего контроля.</w:t>
      </w:r>
    </w:p>
    <w:p w14:paraId="36227064" w14:textId="77777777" w:rsidR="00DA4636" w:rsidRPr="00501527" w:rsidRDefault="00DA4636" w:rsidP="00DA4636">
      <w:pPr>
        <w:suppressAutoHyphens/>
        <w:spacing w:line="360" w:lineRule="auto"/>
        <w:ind w:firstLine="851"/>
        <w:jc w:val="both"/>
        <w:rPr>
          <w:sz w:val="28"/>
          <w:szCs w:val="28"/>
        </w:rPr>
      </w:pPr>
      <w:r w:rsidRPr="00FF65FB">
        <w:rPr>
          <w:sz w:val="28"/>
          <w:szCs w:val="28"/>
        </w:rPr>
        <w:t>Основное количество обращений</w:t>
      </w:r>
      <w:r>
        <w:rPr>
          <w:b/>
          <w:bCs/>
          <w:sz w:val="28"/>
          <w:szCs w:val="28"/>
        </w:rPr>
        <w:t xml:space="preserve"> </w:t>
      </w:r>
      <w:r w:rsidRPr="00501527">
        <w:rPr>
          <w:sz w:val="28"/>
          <w:szCs w:val="28"/>
        </w:rPr>
        <w:t xml:space="preserve">жителей Чугуевского округа </w:t>
      </w:r>
      <w:r>
        <w:rPr>
          <w:sz w:val="28"/>
          <w:szCs w:val="28"/>
        </w:rPr>
        <w:t>перешло</w:t>
      </w:r>
      <w:r w:rsidRPr="00501527">
        <w:rPr>
          <w:sz w:val="28"/>
          <w:szCs w:val="28"/>
        </w:rPr>
        <w:t xml:space="preserve"> в плоскость социальных сетей и мессенджеров, в том числе и общение с администрацией. В связи с тем, что последнее время сообщения от жителей в администрацию вышли </w:t>
      </w:r>
      <w:r>
        <w:rPr>
          <w:sz w:val="28"/>
          <w:szCs w:val="28"/>
        </w:rPr>
        <w:t xml:space="preserve">далеко </w:t>
      </w:r>
      <w:r w:rsidRPr="00501527">
        <w:rPr>
          <w:sz w:val="28"/>
          <w:szCs w:val="28"/>
        </w:rPr>
        <w:t xml:space="preserve">за рамки только письменных обращений, работа по обратной связи с населением ведется сразу на нескольких платформах: </w:t>
      </w:r>
    </w:p>
    <w:p w14:paraId="623E7C33" w14:textId="77777777" w:rsidR="00DA4636" w:rsidRDefault="00DA4636" w:rsidP="00DA4636">
      <w:pPr>
        <w:suppressAutoHyphens/>
        <w:spacing w:line="360" w:lineRule="auto"/>
        <w:ind w:firstLine="851"/>
        <w:jc w:val="both"/>
        <w:rPr>
          <w:sz w:val="28"/>
          <w:szCs w:val="28"/>
        </w:rPr>
      </w:pPr>
      <w:r w:rsidRPr="00501527">
        <w:rPr>
          <w:sz w:val="28"/>
          <w:szCs w:val="28"/>
        </w:rPr>
        <w:t xml:space="preserve">1. Система </w:t>
      </w:r>
      <w:r>
        <w:rPr>
          <w:sz w:val="28"/>
          <w:szCs w:val="28"/>
        </w:rPr>
        <w:t>«</w:t>
      </w:r>
      <w:r w:rsidRPr="00501527">
        <w:rPr>
          <w:sz w:val="28"/>
          <w:szCs w:val="28"/>
        </w:rPr>
        <w:t>Инцидент Менеджмент</w:t>
      </w:r>
      <w:r>
        <w:rPr>
          <w:sz w:val="28"/>
          <w:szCs w:val="28"/>
        </w:rPr>
        <w:t>»</w:t>
      </w:r>
      <w:r w:rsidRPr="00501527">
        <w:rPr>
          <w:sz w:val="28"/>
          <w:szCs w:val="28"/>
        </w:rPr>
        <w:t xml:space="preserve"> — это система реагирования на публикации и комментарии в социальных сетях. Её основная цель — быстрое реагирование на проблемы, которые поднимают пользователи социальных сетей. Система выявляет и собирает значимые сообщения: негативные и позитивные оценки, жалобы, вопросы, отзывы, благодарности. Программа проводит мониторинг трех популярных в России площадок: «</w:t>
      </w:r>
      <w:proofErr w:type="spellStart"/>
      <w:r w:rsidRPr="00501527">
        <w:rPr>
          <w:sz w:val="28"/>
          <w:szCs w:val="28"/>
        </w:rPr>
        <w:t>ВКонтакте</w:t>
      </w:r>
      <w:proofErr w:type="spellEnd"/>
      <w:r w:rsidRPr="00501527">
        <w:rPr>
          <w:sz w:val="28"/>
          <w:szCs w:val="28"/>
        </w:rPr>
        <w:t xml:space="preserve">», </w:t>
      </w:r>
      <w:r w:rsidRPr="00501527">
        <w:rPr>
          <w:sz w:val="28"/>
          <w:szCs w:val="28"/>
        </w:rPr>
        <w:lastRenderedPageBreak/>
        <w:t>Телеграмм и «Одноклассники». В 202</w:t>
      </w:r>
      <w:r>
        <w:rPr>
          <w:sz w:val="28"/>
          <w:szCs w:val="28"/>
        </w:rPr>
        <w:t>5</w:t>
      </w:r>
      <w:r w:rsidRPr="00501527">
        <w:rPr>
          <w:sz w:val="28"/>
          <w:szCs w:val="28"/>
        </w:rPr>
        <w:t xml:space="preserve"> году через данную систему было отработано </w:t>
      </w:r>
      <w:r>
        <w:rPr>
          <w:sz w:val="28"/>
          <w:szCs w:val="28"/>
        </w:rPr>
        <w:t>463</w:t>
      </w:r>
      <w:r w:rsidRPr="00501527">
        <w:rPr>
          <w:sz w:val="28"/>
          <w:szCs w:val="28"/>
        </w:rPr>
        <w:t xml:space="preserve"> сообщени</w:t>
      </w:r>
      <w:r>
        <w:rPr>
          <w:sz w:val="28"/>
          <w:szCs w:val="28"/>
        </w:rPr>
        <w:t>я</w:t>
      </w:r>
      <w:r w:rsidRPr="00501527">
        <w:rPr>
          <w:sz w:val="28"/>
          <w:szCs w:val="28"/>
        </w:rPr>
        <w:t xml:space="preserve">, которые поступали из социальных сетей Губернатора Приморского края, Правительства Приморского края, администрации Чугуевского округа и главы округа, что в 2 раза </w:t>
      </w:r>
      <w:r>
        <w:rPr>
          <w:sz w:val="28"/>
          <w:szCs w:val="28"/>
        </w:rPr>
        <w:t>меньше</w:t>
      </w:r>
      <w:r w:rsidRPr="00501527">
        <w:rPr>
          <w:sz w:val="28"/>
          <w:szCs w:val="28"/>
        </w:rPr>
        <w:t>, чем в 202</w:t>
      </w:r>
      <w:r>
        <w:rPr>
          <w:sz w:val="28"/>
          <w:szCs w:val="28"/>
        </w:rPr>
        <w:t>4</w:t>
      </w:r>
      <w:r w:rsidRPr="00501527">
        <w:rPr>
          <w:sz w:val="28"/>
          <w:szCs w:val="28"/>
        </w:rPr>
        <w:t xml:space="preserve"> году. Важно отметить, максимальное время дачи ответа в этой системе 24 часа, среднее время – 6 часов. За минувший год, среднее время ответа по нашему округу составило </w:t>
      </w:r>
      <w:r>
        <w:rPr>
          <w:sz w:val="28"/>
          <w:szCs w:val="28"/>
        </w:rPr>
        <w:t>3</w:t>
      </w:r>
      <w:r w:rsidRPr="00501527">
        <w:rPr>
          <w:sz w:val="28"/>
          <w:szCs w:val="28"/>
        </w:rPr>
        <w:t xml:space="preserve"> часа. </w:t>
      </w:r>
    </w:p>
    <w:p w14:paraId="122FA27F" w14:textId="77777777" w:rsidR="00DA4636" w:rsidRPr="00501527" w:rsidRDefault="00DA4636" w:rsidP="00DA4636">
      <w:pPr>
        <w:suppressAutoHyphens/>
        <w:spacing w:line="360" w:lineRule="auto"/>
        <w:ind w:firstLine="851"/>
        <w:jc w:val="center"/>
        <w:rPr>
          <w:sz w:val="28"/>
          <w:szCs w:val="28"/>
        </w:rPr>
      </w:pPr>
      <w:r>
        <w:rPr>
          <w:noProof/>
        </w:rPr>
        <w:drawing>
          <wp:inline distT="0" distB="0" distL="0" distR="0" wp14:anchorId="3C18B8AA" wp14:editId="1B7137A7">
            <wp:extent cx="4368651" cy="24574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73005" cy="2459899"/>
                    </a:xfrm>
                    <a:prstGeom prst="rect">
                      <a:avLst/>
                    </a:prstGeom>
                  </pic:spPr>
                </pic:pic>
              </a:graphicData>
            </a:graphic>
          </wp:inline>
        </w:drawing>
      </w:r>
    </w:p>
    <w:p w14:paraId="4879A02D" w14:textId="77777777" w:rsidR="00DA4636" w:rsidRDefault="00DA4636" w:rsidP="00DA4636">
      <w:pPr>
        <w:suppressAutoHyphens/>
        <w:spacing w:line="360" w:lineRule="auto"/>
        <w:ind w:firstLine="851"/>
        <w:jc w:val="both"/>
        <w:rPr>
          <w:sz w:val="28"/>
          <w:szCs w:val="28"/>
        </w:rPr>
      </w:pPr>
      <w:r w:rsidRPr="00501527">
        <w:rPr>
          <w:sz w:val="28"/>
          <w:szCs w:val="28"/>
        </w:rPr>
        <w:t>2. Платформа обратной связи (ПОС) позволяет гражданам через форму на портале Госуслуг, мобильное приложение «Госуслуги. Решаем вместе», а также виджеты на сайтах органов власти субъектов РФ направлять обращения в государственные органы и органы местного самоуправления по широкому спектру вопросов, а также участвовать в опросах, голосованиях и общественных обсуждениях. В 202</w:t>
      </w:r>
      <w:r w:rsidRPr="009960C1">
        <w:rPr>
          <w:sz w:val="28"/>
          <w:szCs w:val="28"/>
        </w:rPr>
        <w:t>5</w:t>
      </w:r>
      <w:r w:rsidRPr="00501527">
        <w:rPr>
          <w:sz w:val="28"/>
          <w:szCs w:val="28"/>
        </w:rPr>
        <w:t xml:space="preserve"> году через Платформу обратной связи поступило </w:t>
      </w:r>
      <w:r w:rsidRPr="009960C1">
        <w:rPr>
          <w:sz w:val="28"/>
          <w:szCs w:val="28"/>
        </w:rPr>
        <w:t>85</w:t>
      </w:r>
      <w:r w:rsidRPr="00501527">
        <w:rPr>
          <w:sz w:val="28"/>
          <w:szCs w:val="28"/>
        </w:rPr>
        <w:t xml:space="preserve"> сообщений</w:t>
      </w:r>
      <w:r>
        <w:rPr>
          <w:sz w:val="28"/>
          <w:szCs w:val="28"/>
        </w:rPr>
        <w:t>.</w:t>
      </w:r>
      <w:r w:rsidRPr="00AA1617">
        <w:rPr>
          <w:sz w:val="28"/>
          <w:szCs w:val="28"/>
        </w:rPr>
        <w:t xml:space="preserve"> </w:t>
      </w:r>
    </w:p>
    <w:p w14:paraId="7D02C778" w14:textId="77777777" w:rsidR="00DA4636" w:rsidRPr="00AA1617" w:rsidRDefault="00DA4636" w:rsidP="00DA4636">
      <w:pPr>
        <w:suppressAutoHyphens/>
        <w:spacing w:line="360" w:lineRule="auto"/>
        <w:ind w:firstLine="851"/>
        <w:jc w:val="center"/>
        <w:rPr>
          <w:sz w:val="28"/>
          <w:szCs w:val="28"/>
        </w:rPr>
      </w:pPr>
      <w:r>
        <w:rPr>
          <w:noProof/>
        </w:rPr>
        <w:drawing>
          <wp:inline distT="0" distB="0" distL="0" distR="0" wp14:anchorId="6170CD6B" wp14:editId="3F857436">
            <wp:extent cx="3543300" cy="1993175"/>
            <wp:effectExtent l="0" t="0" r="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53893" cy="1999134"/>
                    </a:xfrm>
                    <a:prstGeom prst="rect">
                      <a:avLst/>
                    </a:prstGeom>
                  </pic:spPr>
                </pic:pic>
              </a:graphicData>
            </a:graphic>
          </wp:inline>
        </w:drawing>
      </w:r>
    </w:p>
    <w:p w14:paraId="6EAB40B9" w14:textId="77777777" w:rsidR="00DA4636" w:rsidRDefault="00DA4636" w:rsidP="00DA4636">
      <w:pPr>
        <w:suppressAutoHyphens/>
        <w:spacing w:line="360" w:lineRule="auto"/>
        <w:ind w:firstLine="851"/>
        <w:jc w:val="both"/>
        <w:rPr>
          <w:sz w:val="28"/>
          <w:szCs w:val="28"/>
        </w:rPr>
      </w:pPr>
      <w:r>
        <w:rPr>
          <w:sz w:val="28"/>
          <w:szCs w:val="28"/>
        </w:rPr>
        <w:lastRenderedPageBreak/>
        <w:t xml:space="preserve">3. </w:t>
      </w:r>
      <w:r w:rsidRPr="00C3146B">
        <w:rPr>
          <w:sz w:val="28"/>
          <w:szCs w:val="28"/>
        </w:rPr>
        <w:t xml:space="preserve">В соответствии с Перечнем Поручений Президента РФ от 21 января 2020 года № Пр-81 ведется обработка вопросов, поступивших от граждан </w:t>
      </w:r>
      <w:r>
        <w:rPr>
          <w:sz w:val="28"/>
          <w:szCs w:val="28"/>
        </w:rPr>
        <w:t>Чугуевского муниципального округа</w:t>
      </w:r>
      <w:r w:rsidRPr="00C3146B">
        <w:rPr>
          <w:sz w:val="28"/>
          <w:szCs w:val="28"/>
        </w:rPr>
        <w:t xml:space="preserve"> на «Прямую линию Президента РФ в 202</w:t>
      </w:r>
      <w:r>
        <w:rPr>
          <w:sz w:val="28"/>
          <w:szCs w:val="28"/>
        </w:rPr>
        <w:t>4</w:t>
      </w:r>
      <w:r w:rsidRPr="00C3146B">
        <w:rPr>
          <w:sz w:val="28"/>
          <w:szCs w:val="28"/>
        </w:rPr>
        <w:t xml:space="preserve"> году (по состоянию на 28 декабря 202</w:t>
      </w:r>
      <w:r>
        <w:rPr>
          <w:sz w:val="28"/>
          <w:szCs w:val="28"/>
        </w:rPr>
        <w:t>5</w:t>
      </w:r>
      <w:r w:rsidRPr="00C3146B">
        <w:rPr>
          <w:sz w:val="28"/>
          <w:szCs w:val="28"/>
        </w:rPr>
        <w:t xml:space="preserve"> года - </w:t>
      </w:r>
      <w:r>
        <w:rPr>
          <w:sz w:val="28"/>
          <w:szCs w:val="28"/>
        </w:rPr>
        <w:t>35</w:t>
      </w:r>
      <w:r w:rsidRPr="00C3146B">
        <w:rPr>
          <w:sz w:val="28"/>
          <w:szCs w:val="28"/>
        </w:rPr>
        <w:t>). Данные обращения отражены в информационной системе «ОНФ</w:t>
      </w:r>
      <w:r>
        <w:rPr>
          <w:sz w:val="28"/>
          <w:szCs w:val="28"/>
        </w:rPr>
        <w:t>.</w:t>
      </w:r>
      <w:r w:rsidRPr="00C3146B">
        <w:rPr>
          <w:sz w:val="28"/>
          <w:szCs w:val="28"/>
        </w:rPr>
        <w:t xml:space="preserve"> Помощь» (далее – Система).</w:t>
      </w:r>
    </w:p>
    <w:p w14:paraId="3ADEFC68" w14:textId="77777777" w:rsidR="00DA4636" w:rsidRPr="00C3146B" w:rsidRDefault="00DA4636" w:rsidP="00DA4636">
      <w:pPr>
        <w:suppressAutoHyphens/>
        <w:spacing w:line="360" w:lineRule="auto"/>
        <w:ind w:firstLine="851"/>
        <w:jc w:val="both"/>
        <w:rPr>
          <w:sz w:val="28"/>
          <w:szCs w:val="28"/>
        </w:rPr>
      </w:pPr>
      <w:r>
        <w:rPr>
          <w:noProof/>
        </w:rPr>
        <w:drawing>
          <wp:inline distT="0" distB="0" distL="0" distR="0" wp14:anchorId="7DC81C7F" wp14:editId="00FA2F06">
            <wp:extent cx="4914900" cy="2764726"/>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36377" cy="2776807"/>
                    </a:xfrm>
                    <a:prstGeom prst="rect">
                      <a:avLst/>
                    </a:prstGeom>
                  </pic:spPr>
                </pic:pic>
              </a:graphicData>
            </a:graphic>
          </wp:inline>
        </w:drawing>
      </w:r>
    </w:p>
    <w:p w14:paraId="1785FDB9" w14:textId="77777777" w:rsidR="00DA4636" w:rsidRDefault="00DA4636" w:rsidP="00DA4636">
      <w:pPr>
        <w:suppressAutoHyphens/>
        <w:spacing w:line="360" w:lineRule="auto"/>
        <w:ind w:firstLine="851"/>
        <w:jc w:val="both"/>
        <w:rPr>
          <w:sz w:val="28"/>
          <w:szCs w:val="28"/>
        </w:rPr>
      </w:pPr>
      <w:r w:rsidRPr="00C3146B">
        <w:rPr>
          <w:sz w:val="28"/>
          <w:szCs w:val="28"/>
        </w:rPr>
        <w:t xml:space="preserve">В соответствии с Постановлением Губернатора Приморского края № 713-ПП от 20 октября 2022 года «О мерах поддержки семей участников специальной военной операции» </w:t>
      </w:r>
      <w:r>
        <w:rPr>
          <w:sz w:val="28"/>
          <w:szCs w:val="28"/>
        </w:rPr>
        <w:t>была организована работа по взаимодействию с лесозаготовительными предприятиями округа</w:t>
      </w:r>
      <w:r w:rsidRPr="00C3146B">
        <w:rPr>
          <w:sz w:val="28"/>
          <w:szCs w:val="28"/>
        </w:rPr>
        <w:t xml:space="preserve"> </w:t>
      </w:r>
      <w:r>
        <w:rPr>
          <w:sz w:val="28"/>
          <w:szCs w:val="28"/>
        </w:rPr>
        <w:t xml:space="preserve">в вопросе </w:t>
      </w:r>
      <w:r w:rsidRPr="00C3146B">
        <w:rPr>
          <w:sz w:val="28"/>
          <w:szCs w:val="28"/>
        </w:rPr>
        <w:t>предоставлени</w:t>
      </w:r>
      <w:r>
        <w:rPr>
          <w:sz w:val="28"/>
          <w:szCs w:val="28"/>
        </w:rPr>
        <w:t xml:space="preserve">я бесплатного </w:t>
      </w:r>
      <w:r w:rsidRPr="00C3146B">
        <w:rPr>
          <w:sz w:val="28"/>
          <w:szCs w:val="28"/>
        </w:rPr>
        <w:t>твердого топлива семьям участников СВО.</w:t>
      </w:r>
      <w:r>
        <w:rPr>
          <w:sz w:val="28"/>
          <w:szCs w:val="28"/>
        </w:rPr>
        <w:t xml:space="preserve"> За</w:t>
      </w:r>
      <w:r w:rsidRPr="00C3146B">
        <w:rPr>
          <w:sz w:val="28"/>
          <w:szCs w:val="28"/>
        </w:rPr>
        <w:t xml:space="preserve"> отопительный период </w:t>
      </w:r>
      <w:r>
        <w:rPr>
          <w:sz w:val="28"/>
          <w:szCs w:val="28"/>
        </w:rPr>
        <w:t>2025</w:t>
      </w:r>
      <w:r w:rsidRPr="00C3146B">
        <w:rPr>
          <w:sz w:val="28"/>
          <w:szCs w:val="28"/>
        </w:rPr>
        <w:t xml:space="preserve"> год</w:t>
      </w:r>
      <w:r>
        <w:rPr>
          <w:sz w:val="28"/>
          <w:szCs w:val="28"/>
        </w:rPr>
        <w:t>а</w:t>
      </w:r>
      <w:r w:rsidRPr="00C3146B">
        <w:rPr>
          <w:sz w:val="28"/>
          <w:szCs w:val="28"/>
        </w:rPr>
        <w:t xml:space="preserve"> поступило </w:t>
      </w:r>
      <w:r>
        <w:rPr>
          <w:sz w:val="28"/>
          <w:szCs w:val="28"/>
        </w:rPr>
        <w:t>470 заявок</w:t>
      </w:r>
      <w:r w:rsidRPr="00C3146B">
        <w:rPr>
          <w:sz w:val="28"/>
          <w:szCs w:val="28"/>
        </w:rPr>
        <w:t xml:space="preserve"> </w:t>
      </w:r>
      <w:r>
        <w:rPr>
          <w:sz w:val="28"/>
          <w:szCs w:val="28"/>
        </w:rPr>
        <w:t>на</w:t>
      </w:r>
      <w:r w:rsidRPr="00C3146B">
        <w:rPr>
          <w:sz w:val="28"/>
          <w:szCs w:val="28"/>
        </w:rPr>
        <w:t xml:space="preserve"> обеспечени</w:t>
      </w:r>
      <w:r>
        <w:rPr>
          <w:sz w:val="28"/>
          <w:szCs w:val="28"/>
        </w:rPr>
        <w:t>е</w:t>
      </w:r>
      <w:r w:rsidRPr="00C3146B">
        <w:rPr>
          <w:sz w:val="28"/>
          <w:szCs w:val="28"/>
        </w:rPr>
        <w:t xml:space="preserve"> дровами</w:t>
      </w:r>
      <w:r>
        <w:rPr>
          <w:sz w:val="28"/>
          <w:szCs w:val="28"/>
        </w:rPr>
        <w:t xml:space="preserve"> от участников специальной военной операции и их семей. Бесплатно обеспечены твердым топливом 275 семей (около 3000 </w:t>
      </w:r>
      <w:proofErr w:type="spellStart"/>
      <w:proofErr w:type="gramStart"/>
      <w:r>
        <w:rPr>
          <w:sz w:val="28"/>
          <w:szCs w:val="28"/>
        </w:rPr>
        <w:t>куб.м</w:t>
      </w:r>
      <w:proofErr w:type="spellEnd"/>
      <w:proofErr w:type="gramEnd"/>
      <w:r>
        <w:rPr>
          <w:sz w:val="28"/>
          <w:szCs w:val="28"/>
        </w:rPr>
        <w:t xml:space="preserve">). </w:t>
      </w:r>
    </w:p>
    <w:p w14:paraId="0A6350D1" w14:textId="77777777" w:rsidR="00DA4636" w:rsidRPr="00C3146B" w:rsidRDefault="00DA4636" w:rsidP="00DA4636">
      <w:pPr>
        <w:suppressAutoHyphens/>
        <w:spacing w:line="360" w:lineRule="auto"/>
        <w:ind w:firstLine="851"/>
        <w:jc w:val="both"/>
        <w:rPr>
          <w:sz w:val="28"/>
          <w:szCs w:val="28"/>
        </w:rPr>
      </w:pPr>
      <w:r>
        <w:rPr>
          <w:noProof/>
          <w:sz w:val="28"/>
          <w:szCs w:val="28"/>
        </w:rPr>
        <w:drawing>
          <wp:inline distT="0" distB="0" distL="0" distR="0" wp14:anchorId="18EAA876" wp14:editId="7D4D81F1">
            <wp:extent cx="2552275" cy="1914208"/>
            <wp:effectExtent l="0" t="0" r="63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8503" cy="1918879"/>
                    </a:xfrm>
                    <a:prstGeom prst="rect">
                      <a:avLst/>
                    </a:prstGeom>
                    <a:noFill/>
                    <a:ln>
                      <a:noFill/>
                    </a:ln>
                  </pic:spPr>
                </pic:pic>
              </a:graphicData>
            </a:graphic>
          </wp:inline>
        </w:drawing>
      </w:r>
      <w:r>
        <w:rPr>
          <w:noProof/>
          <w:sz w:val="28"/>
          <w:szCs w:val="28"/>
        </w:rPr>
        <w:t xml:space="preserve">        </w:t>
      </w:r>
      <w:r>
        <w:rPr>
          <w:noProof/>
          <w:sz w:val="28"/>
          <w:szCs w:val="28"/>
        </w:rPr>
        <w:drawing>
          <wp:inline distT="0" distB="0" distL="0" distR="0" wp14:anchorId="217F0668" wp14:editId="21258BCA">
            <wp:extent cx="2562012" cy="1921510"/>
            <wp:effectExtent l="0" t="0" r="0" b="254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0329" cy="1927748"/>
                    </a:xfrm>
                    <a:prstGeom prst="rect">
                      <a:avLst/>
                    </a:prstGeom>
                    <a:noFill/>
                    <a:ln>
                      <a:noFill/>
                    </a:ln>
                  </pic:spPr>
                </pic:pic>
              </a:graphicData>
            </a:graphic>
          </wp:inline>
        </w:drawing>
      </w:r>
    </w:p>
    <w:p w14:paraId="1F2014A8" w14:textId="77777777" w:rsidR="00DA4636" w:rsidRDefault="00DA4636" w:rsidP="00DA4636">
      <w:pPr>
        <w:suppressAutoHyphens/>
        <w:spacing w:line="360" w:lineRule="auto"/>
        <w:ind w:firstLine="851"/>
        <w:jc w:val="both"/>
        <w:rPr>
          <w:sz w:val="28"/>
          <w:szCs w:val="28"/>
        </w:rPr>
      </w:pPr>
      <w:r>
        <w:rPr>
          <w:sz w:val="28"/>
          <w:szCs w:val="28"/>
        </w:rPr>
        <w:lastRenderedPageBreak/>
        <w:t>Согласно</w:t>
      </w:r>
      <w:r w:rsidRPr="00501527">
        <w:rPr>
          <w:sz w:val="28"/>
          <w:szCs w:val="28"/>
        </w:rPr>
        <w:t xml:space="preserve"> Федеральн</w:t>
      </w:r>
      <w:r>
        <w:rPr>
          <w:sz w:val="28"/>
          <w:szCs w:val="28"/>
        </w:rPr>
        <w:t>ого</w:t>
      </w:r>
      <w:r w:rsidRPr="00501527">
        <w:rPr>
          <w:sz w:val="28"/>
          <w:szCs w:val="28"/>
        </w:rPr>
        <w:t xml:space="preserve"> закон</w:t>
      </w:r>
      <w:r>
        <w:rPr>
          <w:sz w:val="28"/>
          <w:szCs w:val="28"/>
        </w:rPr>
        <w:t>а</w:t>
      </w:r>
      <w:r w:rsidRPr="00501527">
        <w:rPr>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w:t>
      </w:r>
      <w:r>
        <w:rPr>
          <w:sz w:val="28"/>
          <w:szCs w:val="28"/>
        </w:rPr>
        <w:t xml:space="preserve"> продолжилась работа по освещению </w:t>
      </w:r>
      <w:r w:rsidRPr="00501527">
        <w:rPr>
          <w:sz w:val="28"/>
          <w:szCs w:val="28"/>
        </w:rPr>
        <w:t>деятельност</w:t>
      </w:r>
      <w:r>
        <w:rPr>
          <w:sz w:val="28"/>
          <w:szCs w:val="28"/>
        </w:rPr>
        <w:t>и</w:t>
      </w:r>
      <w:r w:rsidRPr="00501527">
        <w:rPr>
          <w:sz w:val="28"/>
          <w:szCs w:val="28"/>
        </w:rPr>
        <w:t xml:space="preserve"> главы и администрации в средствах массовой информации и социальных сетях. </w:t>
      </w:r>
    </w:p>
    <w:p w14:paraId="2CC52362" w14:textId="77777777" w:rsidR="00DA4636" w:rsidRDefault="00DA4636" w:rsidP="00DA4636">
      <w:pPr>
        <w:suppressAutoHyphens/>
        <w:spacing w:line="360" w:lineRule="auto"/>
        <w:ind w:firstLine="851"/>
        <w:jc w:val="both"/>
        <w:rPr>
          <w:sz w:val="28"/>
          <w:szCs w:val="28"/>
        </w:rPr>
      </w:pPr>
      <w:r w:rsidRPr="00501527">
        <w:rPr>
          <w:sz w:val="28"/>
          <w:szCs w:val="28"/>
        </w:rPr>
        <w:t xml:space="preserve">В районной газете «Наше Время» было опубликовано </w:t>
      </w:r>
      <w:r w:rsidRPr="009960C1">
        <w:rPr>
          <w:sz w:val="28"/>
          <w:szCs w:val="28"/>
        </w:rPr>
        <w:t>1007 пресс-релизов о деятельности за 2025 год.</w:t>
      </w:r>
    </w:p>
    <w:p w14:paraId="21EB42D7" w14:textId="77777777" w:rsidR="00DA4636" w:rsidRPr="00501527" w:rsidRDefault="00DA4636" w:rsidP="00DA4636">
      <w:pPr>
        <w:suppressAutoHyphens/>
        <w:spacing w:line="360" w:lineRule="auto"/>
        <w:ind w:firstLine="851"/>
        <w:jc w:val="both"/>
        <w:rPr>
          <w:sz w:val="28"/>
          <w:szCs w:val="28"/>
        </w:rPr>
      </w:pPr>
      <w:r>
        <w:rPr>
          <w:noProof/>
          <w:sz w:val="28"/>
          <w:szCs w:val="28"/>
        </w:rPr>
        <w:drawing>
          <wp:inline distT="0" distB="0" distL="0" distR="0" wp14:anchorId="38708D37" wp14:editId="50E63FBC">
            <wp:extent cx="2576008" cy="37433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0351" cy="3749636"/>
                    </a:xfrm>
                    <a:prstGeom prst="rect">
                      <a:avLst/>
                    </a:prstGeom>
                    <a:noFill/>
                    <a:ln>
                      <a:noFill/>
                    </a:ln>
                  </pic:spPr>
                </pic:pic>
              </a:graphicData>
            </a:graphic>
          </wp:inline>
        </w:drawing>
      </w:r>
      <w:r>
        <w:rPr>
          <w:noProof/>
          <w:sz w:val="28"/>
          <w:szCs w:val="28"/>
        </w:rPr>
        <w:t xml:space="preserve">    </w:t>
      </w:r>
      <w:r>
        <w:rPr>
          <w:noProof/>
          <w:sz w:val="28"/>
          <w:szCs w:val="28"/>
        </w:rPr>
        <w:drawing>
          <wp:inline distT="0" distB="0" distL="0" distR="0" wp14:anchorId="2C27F773" wp14:editId="144CBCB0">
            <wp:extent cx="2600325" cy="37786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3569" cy="3783375"/>
                    </a:xfrm>
                    <a:prstGeom prst="rect">
                      <a:avLst/>
                    </a:prstGeom>
                    <a:noFill/>
                    <a:ln>
                      <a:noFill/>
                    </a:ln>
                  </pic:spPr>
                </pic:pic>
              </a:graphicData>
            </a:graphic>
          </wp:inline>
        </w:drawing>
      </w:r>
    </w:p>
    <w:p w14:paraId="596FFC95" w14:textId="77777777" w:rsidR="00DA4636" w:rsidRPr="00501527" w:rsidRDefault="00DA4636" w:rsidP="00DA4636">
      <w:pPr>
        <w:suppressAutoHyphens/>
        <w:spacing w:line="360" w:lineRule="auto"/>
        <w:ind w:firstLine="851"/>
        <w:jc w:val="both"/>
        <w:rPr>
          <w:sz w:val="28"/>
          <w:szCs w:val="28"/>
        </w:rPr>
      </w:pPr>
      <w:r>
        <w:rPr>
          <w:noProof/>
          <w:sz w:val="28"/>
          <w:szCs w:val="28"/>
        </w:rPr>
        <w:t>В социальных сетях з</w:t>
      </w:r>
      <w:r w:rsidRPr="00501527">
        <w:rPr>
          <w:sz w:val="28"/>
          <w:szCs w:val="28"/>
        </w:rPr>
        <w:t>а 202</w:t>
      </w:r>
      <w:r>
        <w:rPr>
          <w:sz w:val="28"/>
          <w:szCs w:val="28"/>
        </w:rPr>
        <w:t>5</w:t>
      </w:r>
      <w:r w:rsidRPr="00501527">
        <w:rPr>
          <w:sz w:val="28"/>
          <w:szCs w:val="28"/>
        </w:rPr>
        <w:t xml:space="preserve"> год</w:t>
      </w:r>
      <w:r>
        <w:rPr>
          <w:sz w:val="28"/>
          <w:szCs w:val="28"/>
        </w:rPr>
        <w:t xml:space="preserve"> было публиковано</w:t>
      </w:r>
      <w:r w:rsidRPr="00501527">
        <w:rPr>
          <w:sz w:val="28"/>
          <w:szCs w:val="28"/>
        </w:rPr>
        <w:t xml:space="preserve"> </w:t>
      </w:r>
      <w:r>
        <w:rPr>
          <w:sz w:val="28"/>
          <w:szCs w:val="28"/>
        </w:rPr>
        <w:t>более</w:t>
      </w:r>
      <w:r w:rsidRPr="00501527">
        <w:rPr>
          <w:sz w:val="28"/>
          <w:szCs w:val="28"/>
        </w:rPr>
        <w:t xml:space="preserve"> </w:t>
      </w:r>
      <w:r>
        <w:rPr>
          <w:sz w:val="28"/>
          <w:szCs w:val="28"/>
        </w:rPr>
        <w:t>4000</w:t>
      </w:r>
      <w:r w:rsidRPr="00501527">
        <w:rPr>
          <w:sz w:val="28"/>
          <w:szCs w:val="28"/>
        </w:rPr>
        <w:t xml:space="preserve"> пресс-релизов. Основное количество подписчиков остается в </w:t>
      </w:r>
      <w:proofErr w:type="spellStart"/>
      <w:r w:rsidRPr="00501527">
        <w:rPr>
          <w:sz w:val="28"/>
          <w:szCs w:val="28"/>
        </w:rPr>
        <w:t>Телеграм</w:t>
      </w:r>
      <w:proofErr w:type="spellEnd"/>
      <w:r w:rsidRPr="00501527">
        <w:rPr>
          <w:sz w:val="28"/>
          <w:szCs w:val="28"/>
        </w:rPr>
        <w:t>-канале администрации. В декабре 202</w:t>
      </w:r>
      <w:r>
        <w:rPr>
          <w:sz w:val="28"/>
          <w:szCs w:val="28"/>
        </w:rPr>
        <w:t>5</w:t>
      </w:r>
      <w:r w:rsidRPr="00501527">
        <w:rPr>
          <w:sz w:val="28"/>
          <w:szCs w:val="28"/>
        </w:rPr>
        <w:t xml:space="preserve"> года количество подписчиков на странице администрации в </w:t>
      </w:r>
      <w:proofErr w:type="spellStart"/>
      <w:r w:rsidRPr="00501527">
        <w:rPr>
          <w:sz w:val="28"/>
          <w:szCs w:val="28"/>
        </w:rPr>
        <w:t>Телеграм</w:t>
      </w:r>
      <w:proofErr w:type="spellEnd"/>
      <w:r w:rsidRPr="00501527">
        <w:rPr>
          <w:sz w:val="28"/>
          <w:szCs w:val="28"/>
        </w:rPr>
        <w:t xml:space="preserve"> </w:t>
      </w:r>
      <w:r>
        <w:rPr>
          <w:sz w:val="28"/>
          <w:szCs w:val="28"/>
        </w:rPr>
        <w:t>составило 4250</w:t>
      </w:r>
      <w:r w:rsidRPr="00501527">
        <w:rPr>
          <w:sz w:val="28"/>
          <w:szCs w:val="28"/>
        </w:rPr>
        <w:t xml:space="preserve"> человек</w:t>
      </w:r>
      <w:r>
        <w:rPr>
          <w:sz w:val="28"/>
          <w:szCs w:val="28"/>
        </w:rPr>
        <w:t xml:space="preserve"> (2024 год – 3833)</w:t>
      </w:r>
      <w:r w:rsidRPr="00501527">
        <w:rPr>
          <w:sz w:val="28"/>
          <w:szCs w:val="28"/>
        </w:rPr>
        <w:t xml:space="preserve">, во </w:t>
      </w:r>
      <w:proofErr w:type="spellStart"/>
      <w:r w:rsidRPr="00501527">
        <w:rPr>
          <w:sz w:val="28"/>
          <w:szCs w:val="28"/>
        </w:rPr>
        <w:lastRenderedPageBreak/>
        <w:t>ВКонтакте</w:t>
      </w:r>
      <w:proofErr w:type="spellEnd"/>
      <w:r w:rsidRPr="00501527">
        <w:rPr>
          <w:sz w:val="28"/>
          <w:szCs w:val="28"/>
        </w:rPr>
        <w:t xml:space="preserve"> – </w:t>
      </w:r>
      <w:r>
        <w:rPr>
          <w:sz w:val="28"/>
          <w:szCs w:val="28"/>
        </w:rPr>
        <w:t>2322</w:t>
      </w:r>
      <w:r w:rsidRPr="00501527">
        <w:rPr>
          <w:sz w:val="28"/>
          <w:szCs w:val="28"/>
        </w:rPr>
        <w:t xml:space="preserve"> человек</w:t>
      </w:r>
      <w:r>
        <w:rPr>
          <w:sz w:val="28"/>
          <w:szCs w:val="28"/>
        </w:rPr>
        <w:t xml:space="preserve"> (2024 год – 1569)</w:t>
      </w:r>
      <w:r w:rsidRPr="00501527">
        <w:rPr>
          <w:sz w:val="28"/>
          <w:szCs w:val="28"/>
        </w:rPr>
        <w:t xml:space="preserve">, в Одноклассниках – </w:t>
      </w:r>
      <w:r>
        <w:rPr>
          <w:sz w:val="28"/>
          <w:szCs w:val="28"/>
        </w:rPr>
        <w:t xml:space="preserve">2885 </w:t>
      </w:r>
      <w:r w:rsidRPr="00501527">
        <w:rPr>
          <w:sz w:val="28"/>
          <w:szCs w:val="28"/>
        </w:rPr>
        <w:t>человек</w:t>
      </w:r>
      <w:r>
        <w:rPr>
          <w:sz w:val="28"/>
          <w:szCs w:val="28"/>
        </w:rPr>
        <w:t xml:space="preserve"> </w:t>
      </w:r>
      <w:r>
        <w:rPr>
          <w:noProof/>
        </w:rPr>
        <w:drawing>
          <wp:anchor distT="0" distB="0" distL="114300" distR="114300" simplePos="0" relativeHeight="251679744" behindDoc="0" locked="0" layoutInCell="1" allowOverlap="1" wp14:anchorId="5EEF7178" wp14:editId="22E0F804">
            <wp:simplePos x="0" y="0"/>
            <wp:positionH relativeFrom="column">
              <wp:posOffset>128270</wp:posOffset>
            </wp:positionH>
            <wp:positionV relativeFrom="paragraph">
              <wp:posOffset>694690</wp:posOffset>
            </wp:positionV>
            <wp:extent cx="2863215" cy="1609725"/>
            <wp:effectExtent l="0" t="0" r="0" b="9525"/>
            <wp:wrapTopAndBottom/>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3215" cy="16097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2B9768C0" wp14:editId="6A9A6989">
            <wp:simplePos x="0" y="0"/>
            <wp:positionH relativeFrom="column">
              <wp:posOffset>3061970</wp:posOffset>
            </wp:positionH>
            <wp:positionV relativeFrom="paragraph">
              <wp:posOffset>694690</wp:posOffset>
            </wp:positionV>
            <wp:extent cx="2861507" cy="1609725"/>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64635" cy="1611485"/>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(2024 год – 2430)</w:t>
      </w:r>
      <w:r w:rsidRPr="00501527">
        <w:rPr>
          <w:sz w:val="28"/>
          <w:szCs w:val="28"/>
        </w:rPr>
        <w:t xml:space="preserve">. </w:t>
      </w:r>
    </w:p>
    <w:p w14:paraId="3839CF19" w14:textId="77777777" w:rsidR="00DA4636" w:rsidRDefault="00DA4636" w:rsidP="00DA4636">
      <w:pPr>
        <w:suppressAutoHyphens/>
        <w:spacing w:line="360" w:lineRule="auto"/>
        <w:ind w:firstLine="851"/>
        <w:jc w:val="both"/>
        <w:rPr>
          <w:sz w:val="28"/>
          <w:szCs w:val="28"/>
        </w:rPr>
      </w:pPr>
    </w:p>
    <w:p w14:paraId="1CCACC4C" w14:textId="77777777" w:rsidR="00DA4636" w:rsidRPr="00501527" w:rsidRDefault="00DA4636" w:rsidP="00DA4636">
      <w:pPr>
        <w:suppressAutoHyphens/>
        <w:spacing w:line="360" w:lineRule="auto"/>
        <w:ind w:firstLine="851"/>
        <w:jc w:val="both"/>
        <w:rPr>
          <w:noProof/>
          <w:sz w:val="28"/>
          <w:szCs w:val="28"/>
        </w:rPr>
      </w:pPr>
      <w:r>
        <w:rPr>
          <w:sz w:val="28"/>
          <w:szCs w:val="28"/>
        </w:rPr>
        <w:t xml:space="preserve">Также продолжилась работа по контролю за ведением социальных сетей </w:t>
      </w:r>
      <w:r w:rsidRPr="00501527">
        <w:rPr>
          <w:sz w:val="28"/>
          <w:szCs w:val="28"/>
        </w:rPr>
        <w:t xml:space="preserve">с </w:t>
      </w:r>
      <w:r>
        <w:rPr>
          <w:sz w:val="28"/>
          <w:szCs w:val="28"/>
        </w:rPr>
        <w:t>35</w:t>
      </w:r>
      <w:r w:rsidRPr="00501527">
        <w:rPr>
          <w:sz w:val="28"/>
          <w:szCs w:val="28"/>
        </w:rPr>
        <w:t xml:space="preserve"> подведомственными</w:t>
      </w:r>
      <w:r>
        <w:rPr>
          <w:sz w:val="28"/>
          <w:szCs w:val="28"/>
        </w:rPr>
        <w:t xml:space="preserve"> учреждениями</w:t>
      </w:r>
      <w:r w:rsidRPr="00501527">
        <w:rPr>
          <w:sz w:val="28"/>
          <w:szCs w:val="28"/>
        </w:rPr>
        <w:t xml:space="preserve"> </w:t>
      </w:r>
      <w:r>
        <w:rPr>
          <w:sz w:val="28"/>
          <w:szCs w:val="28"/>
        </w:rPr>
        <w:t>в части</w:t>
      </w:r>
      <w:r w:rsidRPr="00501527">
        <w:rPr>
          <w:sz w:val="28"/>
          <w:szCs w:val="28"/>
        </w:rPr>
        <w:t xml:space="preserve"> размещени</w:t>
      </w:r>
      <w:r>
        <w:rPr>
          <w:sz w:val="28"/>
          <w:szCs w:val="28"/>
        </w:rPr>
        <w:t>я</w:t>
      </w:r>
      <w:r w:rsidRPr="00501527">
        <w:rPr>
          <w:sz w:val="28"/>
          <w:szCs w:val="28"/>
        </w:rPr>
        <w:t xml:space="preserve"> информации о деятельности </w:t>
      </w:r>
      <w:r>
        <w:rPr>
          <w:sz w:val="28"/>
          <w:szCs w:val="28"/>
        </w:rPr>
        <w:t>и</w:t>
      </w:r>
      <w:r w:rsidRPr="00501527">
        <w:rPr>
          <w:sz w:val="28"/>
          <w:szCs w:val="28"/>
        </w:rPr>
        <w:t xml:space="preserve"> осуществлению взаимодействия с </w:t>
      </w:r>
      <w:r>
        <w:rPr>
          <w:sz w:val="28"/>
          <w:szCs w:val="28"/>
        </w:rPr>
        <w:t>подписчиками</w:t>
      </w:r>
      <w:r w:rsidRPr="00501527">
        <w:rPr>
          <w:sz w:val="28"/>
          <w:szCs w:val="28"/>
        </w:rPr>
        <w:t>.</w:t>
      </w:r>
    </w:p>
    <w:p w14:paraId="2B0C4DC3" w14:textId="77777777" w:rsidR="00DA4636" w:rsidRDefault="00DA4636" w:rsidP="00DA4636">
      <w:pPr>
        <w:spacing w:line="360" w:lineRule="auto"/>
        <w:ind w:firstLine="851"/>
        <w:jc w:val="both"/>
        <w:rPr>
          <w:rFonts w:eastAsia="Calibri"/>
          <w:kern w:val="2"/>
          <w:sz w:val="28"/>
          <w:szCs w:val="28"/>
          <w14:ligatures w14:val="standardContextual"/>
        </w:rPr>
      </w:pPr>
      <w:r>
        <w:rPr>
          <w:rFonts w:eastAsia="Calibri"/>
          <w:kern w:val="2"/>
          <w:sz w:val="28"/>
          <w:szCs w:val="28"/>
          <w14:ligatures w14:val="standardContextual"/>
        </w:rPr>
        <w:t>Б</w:t>
      </w:r>
      <w:r w:rsidRPr="00A2708D">
        <w:rPr>
          <w:rFonts w:eastAsia="Calibri"/>
          <w:kern w:val="2"/>
          <w:sz w:val="28"/>
          <w:szCs w:val="28"/>
          <w14:ligatures w14:val="standardContextual"/>
        </w:rPr>
        <w:t xml:space="preserve">ыла продолжена работа в государственной информационной системе «Электронная </w:t>
      </w:r>
      <w:proofErr w:type="spellStart"/>
      <w:r w:rsidRPr="00A2708D">
        <w:rPr>
          <w:rFonts w:eastAsia="Calibri"/>
          <w:kern w:val="2"/>
          <w:sz w:val="28"/>
          <w:szCs w:val="28"/>
          <w14:ligatures w14:val="standardContextual"/>
        </w:rPr>
        <w:t>похозяйственная</w:t>
      </w:r>
      <w:proofErr w:type="spellEnd"/>
      <w:r w:rsidRPr="00A2708D">
        <w:rPr>
          <w:rFonts w:eastAsia="Calibri"/>
          <w:kern w:val="2"/>
          <w:sz w:val="28"/>
          <w:szCs w:val="28"/>
          <w14:ligatures w14:val="standardContextual"/>
        </w:rPr>
        <w:t xml:space="preserve"> книга»: внесение и актуализация данных, корректировка информации, уточнение, открытие новых лицевых счетов личных подсобных хозяйств. Все данные по книгам вносят специалисты Чугуевского территориального отдела, Кокшаровского территориального отдела и Шумненского территориального отдела. Всего открыто и внесено в электронные </w:t>
      </w:r>
      <w:proofErr w:type="spellStart"/>
      <w:r w:rsidRPr="00A2708D">
        <w:rPr>
          <w:rFonts w:eastAsia="Calibri"/>
          <w:kern w:val="2"/>
          <w:sz w:val="28"/>
          <w:szCs w:val="28"/>
          <w14:ligatures w14:val="standardContextual"/>
        </w:rPr>
        <w:t>похозяйственные</w:t>
      </w:r>
      <w:proofErr w:type="spellEnd"/>
      <w:r w:rsidRPr="00A2708D">
        <w:rPr>
          <w:rFonts w:eastAsia="Calibri"/>
          <w:kern w:val="2"/>
          <w:sz w:val="28"/>
          <w:szCs w:val="28"/>
          <w14:ligatures w14:val="standardContextual"/>
        </w:rPr>
        <w:t xml:space="preserve"> 3398 лицевых счета. </w:t>
      </w:r>
    </w:p>
    <w:p w14:paraId="120FF6A1" w14:textId="77777777" w:rsidR="00DA4636" w:rsidRDefault="00DA4636" w:rsidP="00DA4636">
      <w:pPr>
        <w:spacing w:line="360" w:lineRule="auto"/>
        <w:ind w:firstLine="851"/>
        <w:jc w:val="both"/>
        <w:rPr>
          <w:rFonts w:eastAsia="Calibri"/>
          <w:kern w:val="2"/>
          <w:sz w:val="28"/>
          <w:szCs w:val="28"/>
          <w14:ligatures w14:val="standardContextual"/>
        </w:rPr>
      </w:pPr>
      <w:r>
        <w:rPr>
          <w:noProof/>
        </w:rPr>
        <w:drawing>
          <wp:inline distT="0" distB="0" distL="0" distR="0" wp14:anchorId="40CF9A2A" wp14:editId="775A1E96">
            <wp:extent cx="5487035" cy="3086562"/>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91363" cy="3088996"/>
                    </a:xfrm>
                    <a:prstGeom prst="rect">
                      <a:avLst/>
                    </a:prstGeom>
                  </pic:spPr>
                </pic:pic>
              </a:graphicData>
            </a:graphic>
          </wp:inline>
        </w:drawing>
      </w:r>
    </w:p>
    <w:p w14:paraId="0975283A" w14:textId="77777777" w:rsidR="00DA4636" w:rsidRPr="00A2708D" w:rsidRDefault="00DA4636" w:rsidP="00DA4636">
      <w:pPr>
        <w:spacing w:line="360" w:lineRule="auto"/>
        <w:ind w:firstLine="851"/>
        <w:jc w:val="both"/>
        <w:rPr>
          <w:rFonts w:eastAsia="Calibri"/>
          <w:kern w:val="2"/>
          <w:sz w:val="28"/>
          <w:szCs w:val="28"/>
          <w14:ligatures w14:val="standardContextual"/>
        </w:rPr>
      </w:pPr>
      <w:r>
        <w:rPr>
          <w:rFonts w:eastAsia="Calibri"/>
          <w:kern w:val="2"/>
          <w:sz w:val="28"/>
          <w:szCs w:val="28"/>
          <w14:ligatures w14:val="standardContextual"/>
        </w:rPr>
        <w:lastRenderedPageBreak/>
        <w:t>П</w:t>
      </w:r>
      <w:r w:rsidRPr="00A2708D">
        <w:rPr>
          <w:rFonts w:eastAsia="Calibri"/>
          <w:kern w:val="2"/>
          <w:sz w:val="28"/>
          <w:szCs w:val="28"/>
          <w14:ligatures w14:val="standardContextual"/>
        </w:rPr>
        <w:t>о результатам 2025 года была проведена работа по приобретению отечественного ПО Астра Линукс 40 лицензий и Р7 офис 40 лицензий. По отечественному ПО была закрыта потребность в полном объеме.</w:t>
      </w:r>
    </w:p>
    <w:p w14:paraId="6E94F336" w14:textId="77777777" w:rsidR="00DA4636" w:rsidRPr="00A2708D" w:rsidRDefault="00DA4636" w:rsidP="00DA4636">
      <w:pPr>
        <w:spacing w:line="360" w:lineRule="auto"/>
        <w:ind w:firstLine="851"/>
        <w:jc w:val="both"/>
        <w:rPr>
          <w:rFonts w:eastAsia="Calibri"/>
          <w:color w:val="000000"/>
          <w:kern w:val="2"/>
          <w:sz w:val="28"/>
          <w:szCs w:val="28"/>
          <w14:ligatures w14:val="standardContextual"/>
        </w:rPr>
      </w:pPr>
      <w:r w:rsidRPr="00A2708D">
        <w:rPr>
          <w:rFonts w:eastAsia="Calibri"/>
          <w:kern w:val="2"/>
          <w:sz w:val="28"/>
          <w:szCs w:val="28"/>
          <w14:ligatures w14:val="standardContextual"/>
        </w:rPr>
        <w:t>Были проведены аттестационные мероприятия на 2 рабочих места (</w:t>
      </w:r>
      <w:r w:rsidRPr="00A2708D">
        <w:rPr>
          <w:rFonts w:eastAsia="Calibri"/>
          <w:kern w:val="2"/>
          <w:sz w:val="28"/>
          <w:szCs w:val="28"/>
          <w:lang w:val="en-US"/>
          <w14:ligatures w14:val="standardContextual"/>
        </w:rPr>
        <w:t>Windows</w:t>
      </w:r>
      <w:r w:rsidRPr="00A2708D">
        <w:rPr>
          <w:rFonts w:eastAsia="Calibri"/>
          <w:kern w:val="2"/>
          <w:sz w:val="28"/>
          <w:szCs w:val="28"/>
          <w14:ligatures w14:val="standardContextual"/>
        </w:rPr>
        <w:t xml:space="preserve"> 11, и </w:t>
      </w:r>
      <w:r w:rsidRPr="00A2708D">
        <w:rPr>
          <w:rFonts w:eastAsia="Calibri"/>
          <w:kern w:val="2"/>
          <w:sz w:val="28"/>
          <w:szCs w:val="28"/>
          <w:lang w:val="en-US"/>
          <w14:ligatures w14:val="standardContextual"/>
        </w:rPr>
        <w:t>Astra</w:t>
      </w:r>
      <w:r w:rsidRPr="00A2708D">
        <w:rPr>
          <w:rFonts w:eastAsia="Calibri"/>
          <w:kern w:val="2"/>
          <w:sz w:val="28"/>
          <w:szCs w:val="28"/>
          <w14:ligatures w14:val="standardContextual"/>
        </w:rPr>
        <w:t xml:space="preserve"> </w:t>
      </w:r>
      <w:r w:rsidRPr="00A2708D">
        <w:rPr>
          <w:rFonts w:eastAsia="Calibri"/>
          <w:kern w:val="2"/>
          <w:sz w:val="28"/>
          <w:szCs w:val="28"/>
          <w:lang w:val="en-US"/>
          <w14:ligatures w14:val="standardContextual"/>
        </w:rPr>
        <w:t>Linux</w:t>
      </w:r>
      <w:r w:rsidRPr="00A2708D">
        <w:rPr>
          <w:rFonts w:eastAsia="Calibri"/>
          <w:kern w:val="2"/>
          <w:sz w:val="28"/>
          <w:szCs w:val="28"/>
          <w14:ligatures w14:val="standardContextual"/>
        </w:rPr>
        <w:t>), для работы в Региональн</w:t>
      </w:r>
      <w:r>
        <w:rPr>
          <w:rFonts w:eastAsia="Calibri"/>
          <w:kern w:val="2"/>
          <w:sz w:val="28"/>
          <w:szCs w:val="28"/>
          <w14:ligatures w14:val="standardContextual"/>
        </w:rPr>
        <w:t>ой</w:t>
      </w:r>
      <w:r w:rsidRPr="00A2708D">
        <w:rPr>
          <w:rFonts w:eastAsia="Calibri"/>
          <w:kern w:val="2"/>
          <w:sz w:val="28"/>
          <w:szCs w:val="28"/>
          <w14:ligatures w14:val="standardContextual"/>
        </w:rPr>
        <w:t xml:space="preserve"> систем</w:t>
      </w:r>
      <w:r>
        <w:rPr>
          <w:rFonts w:eastAsia="Calibri"/>
          <w:kern w:val="2"/>
          <w:sz w:val="28"/>
          <w:szCs w:val="28"/>
          <w14:ligatures w14:val="standardContextual"/>
        </w:rPr>
        <w:t>е</w:t>
      </w:r>
      <w:r w:rsidRPr="00A2708D">
        <w:rPr>
          <w:rFonts w:eastAsia="Calibri"/>
          <w:kern w:val="2"/>
          <w:sz w:val="28"/>
          <w:szCs w:val="28"/>
          <w14:ligatures w14:val="standardContextual"/>
        </w:rPr>
        <w:t xml:space="preserve"> межведомственного электронного документооборота «Практика» электронное взаимодействие с Правительством Приморского края. Продолжается работа по предоставлению государственных и муниципальных услуг в системах ФГИС ПГС 3.0, ПГС 2.0, ГИС «Региональная информационная система обеспечения градостроительной деятельности» (далее РИСОГД)</w:t>
      </w:r>
      <w:r>
        <w:rPr>
          <w:rFonts w:eastAsia="Calibri"/>
          <w:kern w:val="2"/>
          <w:sz w:val="28"/>
          <w:szCs w:val="28"/>
          <w14:ligatures w14:val="standardContextual"/>
        </w:rPr>
        <w:t>: пр</w:t>
      </w:r>
      <w:r w:rsidRPr="00A2708D">
        <w:rPr>
          <w:rFonts w:eastAsia="Calibri"/>
          <w:kern w:val="2"/>
          <w:sz w:val="28"/>
          <w:szCs w:val="28"/>
          <w14:ligatures w14:val="standardContextual"/>
        </w:rPr>
        <w:t xml:space="preserve">едоставляются услуги управления архитектуры и градостроительства, управления имущественных и земельных отношений, территориальных отделов, управление жизнеобеспечения. Согласно </w:t>
      </w:r>
      <w:r>
        <w:rPr>
          <w:rFonts w:eastAsia="Calibri"/>
          <w:kern w:val="2"/>
          <w:sz w:val="28"/>
          <w:szCs w:val="28"/>
          <w14:ligatures w14:val="standardContextual"/>
        </w:rPr>
        <w:t xml:space="preserve">Федерального </w:t>
      </w:r>
      <w:r w:rsidRPr="00A2708D">
        <w:rPr>
          <w:rFonts w:eastAsia="Calibri"/>
          <w:kern w:val="2"/>
          <w:sz w:val="28"/>
          <w:szCs w:val="28"/>
          <w14:ligatures w14:val="standardContextual"/>
        </w:rPr>
        <w:t>закон</w:t>
      </w:r>
      <w:r>
        <w:rPr>
          <w:rFonts w:eastAsia="Calibri"/>
          <w:kern w:val="2"/>
          <w:sz w:val="28"/>
          <w:szCs w:val="28"/>
          <w14:ligatures w14:val="standardContextual"/>
        </w:rPr>
        <w:t>а</w:t>
      </w:r>
      <w:r w:rsidRPr="00A2708D">
        <w:rPr>
          <w:rFonts w:eastAsia="Calibri"/>
          <w:kern w:val="2"/>
          <w:sz w:val="28"/>
          <w:szCs w:val="28"/>
          <w14:ligatures w14:val="standardContextual"/>
        </w:rPr>
        <w:t xml:space="preserve"> от 27 июля 2010 года № 210</w:t>
      </w:r>
      <w:r>
        <w:rPr>
          <w:rFonts w:eastAsia="Calibri"/>
          <w:kern w:val="2"/>
          <w:sz w:val="28"/>
          <w:szCs w:val="28"/>
          <w14:ligatures w14:val="standardContextual"/>
        </w:rPr>
        <w:t>-ФЗ</w:t>
      </w:r>
      <w:r w:rsidRPr="00A2708D">
        <w:rPr>
          <w:rFonts w:eastAsia="Calibri"/>
          <w:kern w:val="2"/>
          <w:sz w:val="28"/>
          <w:szCs w:val="28"/>
          <w14:ligatures w14:val="standardContextual"/>
        </w:rPr>
        <w:t xml:space="preserve"> «Об организации предоставления государственных и муниципальных услуг» управлениями администрации и подведомственными учреждениями обработано и предоставлено 9000 услуг за 2025 год. Помимо этого совместно со специалистом управления экономического развития и потребительского рынка  </w:t>
      </w:r>
      <w:r w:rsidRPr="00A2708D">
        <w:rPr>
          <w:rFonts w:eastAsia="Calibri"/>
          <w:color w:val="000000"/>
          <w:kern w:val="2"/>
          <w:sz w:val="28"/>
          <w:szCs w:val="28"/>
          <w14:ligatures w14:val="standardContextual"/>
        </w:rPr>
        <w:t>в   целях реализации проекта дорожной карты «Создание платформы «</w:t>
      </w:r>
      <w:proofErr w:type="spellStart"/>
      <w:r w:rsidRPr="00A2708D">
        <w:rPr>
          <w:rFonts w:eastAsia="Calibri"/>
          <w:color w:val="000000"/>
          <w:kern w:val="2"/>
          <w:sz w:val="28"/>
          <w:szCs w:val="28"/>
          <w14:ligatures w14:val="standardContextual"/>
        </w:rPr>
        <w:t>ГеоЛицензия</w:t>
      </w:r>
      <w:proofErr w:type="spellEnd"/>
      <w:r w:rsidRPr="00A2708D">
        <w:rPr>
          <w:rFonts w:eastAsia="Calibri"/>
          <w:color w:val="000000"/>
          <w:kern w:val="2"/>
          <w:sz w:val="28"/>
          <w:szCs w:val="28"/>
          <w14:ligatures w14:val="standardContextual"/>
        </w:rPr>
        <w:t>»</w:t>
      </w:r>
      <w:r>
        <w:rPr>
          <w:rFonts w:eastAsia="Calibri"/>
          <w:color w:val="000000"/>
          <w:kern w:val="2"/>
          <w:sz w:val="28"/>
          <w:szCs w:val="28"/>
          <w14:ligatures w14:val="standardContextual"/>
        </w:rPr>
        <w:t>,</w:t>
      </w:r>
      <w:r w:rsidRPr="00A2708D">
        <w:rPr>
          <w:rFonts w:eastAsia="Calibri"/>
          <w:color w:val="000000"/>
          <w:kern w:val="2"/>
          <w:sz w:val="28"/>
          <w:szCs w:val="28"/>
          <w14:ligatures w14:val="standardContextual"/>
        </w:rPr>
        <w:t xml:space="preserve"> утвержденной Губернатором Приморского края О.Н. Кожемяко от 23.04.2024</w:t>
      </w:r>
      <w:r>
        <w:rPr>
          <w:rFonts w:eastAsia="Calibri"/>
          <w:color w:val="000000"/>
          <w:kern w:val="2"/>
          <w:sz w:val="28"/>
          <w:szCs w:val="28"/>
          <w14:ligatures w14:val="standardContextual"/>
        </w:rPr>
        <w:t>,</w:t>
      </w:r>
      <w:r w:rsidRPr="00A2708D">
        <w:rPr>
          <w:rFonts w:eastAsia="Calibri"/>
          <w:color w:val="000000"/>
          <w:kern w:val="2"/>
          <w:sz w:val="28"/>
          <w:szCs w:val="28"/>
          <w14:ligatures w14:val="standardContextual"/>
        </w:rPr>
        <w:t xml:space="preserve"> в РИСОГД были внесены пространственные данные «Зоны ограничения продажи алкогольной продукции»</w:t>
      </w:r>
      <w:r>
        <w:rPr>
          <w:rFonts w:eastAsia="Calibri"/>
          <w:color w:val="000000"/>
          <w:kern w:val="2"/>
          <w:sz w:val="28"/>
          <w:szCs w:val="28"/>
          <w14:ligatures w14:val="standardContextual"/>
        </w:rPr>
        <w:t>,</w:t>
      </w:r>
      <w:r w:rsidRPr="00A2708D">
        <w:rPr>
          <w:rFonts w:eastAsia="Calibri"/>
          <w:color w:val="000000"/>
          <w:kern w:val="2"/>
          <w:sz w:val="28"/>
          <w:szCs w:val="28"/>
          <w14:ligatures w14:val="standardContextual"/>
        </w:rPr>
        <w:t xml:space="preserve"> внесено 62 объекта (детски</w:t>
      </w:r>
      <w:r>
        <w:rPr>
          <w:rFonts w:eastAsia="Calibri"/>
          <w:color w:val="000000"/>
          <w:kern w:val="2"/>
          <w:sz w:val="28"/>
          <w:szCs w:val="28"/>
          <w14:ligatures w14:val="standardContextual"/>
        </w:rPr>
        <w:t>е</w:t>
      </w:r>
      <w:r w:rsidRPr="00A2708D">
        <w:rPr>
          <w:rFonts w:eastAsia="Calibri"/>
          <w:color w:val="000000"/>
          <w:kern w:val="2"/>
          <w:sz w:val="28"/>
          <w:szCs w:val="28"/>
          <w14:ligatures w14:val="standardContextual"/>
        </w:rPr>
        <w:t xml:space="preserve"> учреждения, образовательные учреждения, медицинские организации и организации спорта).</w:t>
      </w:r>
    </w:p>
    <w:p w14:paraId="63435D05" w14:textId="77777777" w:rsidR="00DA4636" w:rsidRDefault="00DA4636" w:rsidP="00DA4636">
      <w:pPr>
        <w:spacing w:line="360" w:lineRule="auto"/>
        <w:ind w:firstLine="851"/>
        <w:jc w:val="both"/>
        <w:rPr>
          <w:rFonts w:eastAsia="Calibri"/>
          <w:kern w:val="2"/>
          <w:sz w:val="28"/>
          <w:szCs w:val="28"/>
          <w14:ligatures w14:val="standardContextual"/>
        </w:rPr>
      </w:pPr>
      <w:r w:rsidRPr="00A2708D">
        <w:rPr>
          <w:rFonts w:eastAsia="Calibri"/>
          <w:kern w:val="2"/>
          <w:sz w:val="28"/>
          <w:szCs w:val="28"/>
          <w14:ligatures w14:val="standardContextual"/>
        </w:rPr>
        <w:t>Работа с официальн</w:t>
      </w:r>
      <w:r>
        <w:rPr>
          <w:rFonts w:eastAsia="Calibri"/>
          <w:kern w:val="2"/>
          <w:sz w:val="28"/>
          <w:szCs w:val="28"/>
          <w14:ligatures w14:val="standardContextual"/>
        </w:rPr>
        <w:t>ы</w:t>
      </w:r>
      <w:r w:rsidRPr="00A2708D">
        <w:rPr>
          <w:rFonts w:eastAsia="Calibri"/>
          <w:kern w:val="2"/>
          <w:sz w:val="28"/>
          <w:szCs w:val="28"/>
          <w14:ligatures w14:val="standardContextual"/>
        </w:rPr>
        <w:t>м сайтом Чугуевского муниципального округа размещения информации (новости, публичные слушанья, конкурсы), нормативн</w:t>
      </w:r>
      <w:r>
        <w:rPr>
          <w:rFonts w:eastAsia="Calibri"/>
          <w:kern w:val="2"/>
          <w:sz w:val="28"/>
          <w:szCs w:val="28"/>
          <w14:ligatures w14:val="standardContextual"/>
        </w:rPr>
        <w:t>ых</w:t>
      </w:r>
      <w:r w:rsidRPr="00A2708D">
        <w:rPr>
          <w:rFonts w:eastAsia="Calibri"/>
          <w:kern w:val="2"/>
          <w:sz w:val="28"/>
          <w:szCs w:val="28"/>
          <w14:ligatures w14:val="standardContextual"/>
        </w:rPr>
        <w:t xml:space="preserve"> правовых актов (НПА, постановления, распоряжения), методические рекомендации, противодействие коррупции, отчеты администрации и подведомственных учреждений, муниципальных программ, муниципальных заданий.  Всего было опубликовано в 2025 году 15 500 (пятнадцать тысяч) публикаций. На официальном Портале правовой </w:t>
      </w:r>
      <w:r w:rsidRPr="00A2708D">
        <w:rPr>
          <w:rFonts w:eastAsia="Calibri"/>
          <w:kern w:val="2"/>
          <w:sz w:val="28"/>
          <w:szCs w:val="28"/>
          <w14:ligatures w14:val="standardContextual"/>
        </w:rPr>
        <w:lastRenderedPageBreak/>
        <w:t>информации Чугуевского муниципального округа в 2025</w:t>
      </w:r>
      <w:r>
        <w:rPr>
          <w:rFonts w:eastAsia="Calibri"/>
          <w:kern w:val="2"/>
          <w:sz w:val="28"/>
          <w:szCs w:val="28"/>
          <w14:ligatures w14:val="standardContextual"/>
        </w:rPr>
        <w:t xml:space="preserve"> году</w:t>
      </w:r>
      <w:r w:rsidRPr="00A2708D">
        <w:rPr>
          <w:rFonts w:eastAsia="Calibri"/>
          <w:kern w:val="2"/>
          <w:sz w:val="28"/>
          <w:szCs w:val="28"/>
          <w14:ligatures w14:val="standardContextual"/>
        </w:rPr>
        <w:t xml:space="preserve"> были опубликованы 4 200 (четыре тысячи двести) нормативн</w:t>
      </w:r>
      <w:r>
        <w:rPr>
          <w:rFonts w:eastAsia="Calibri"/>
          <w:kern w:val="2"/>
          <w:sz w:val="28"/>
          <w:szCs w:val="28"/>
          <w14:ligatures w14:val="standardContextual"/>
        </w:rPr>
        <w:t>ых</w:t>
      </w:r>
      <w:r w:rsidRPr="00A2708D">
        <w:rPr>
          <w:rFonts w:eastAsia="Calibri"/>
          <w:kern w:val="2"/>
          <w:sz w:val="28"/>
          <w:szCs w:val="28"/>
          <w14:ligatures w14:val="standardContextual"/>
        </w:rPr>
        <w:t xml:space="preserve"> правовых актов.</w:t>
      </w:r>
    </w:p>
    <w:p w14:paraId="2A547324" w14:textId="77777777" w:rsidR="00DA4636" w:rsidRPr="00A2708D" w:rsidRDefault="00DA4636" w:rsidP="00DA4636">
      <w:pPr>
        <w:spacing w:line="360" w:lineRule="auto"/>
        <w:ind w:firstLine="851"/>
        <w:jc w:val="both"/>
        <w:rPr>
          <w:rFonts w:eastAsia="Calibri"/>
          <w:kern w:val="2"/>
          <w:sz w:val="28"/>
          <w:szCs w:val="28"/>
          <w14:ligatures w14:val="standardContextual"/>
        </w:rPr>
      </w:pPr>
      <w:r w:rsidRPr="00A2708D">
        <w:rPr>
          <w:rFonts w:eastAsia="Calibri"/>
          <w:kern w:val="2"/>
          <w:sz w:val="28"/>
          <w:szCs w:val="28"/>
          <w14:ligatures w14:val="standardContextual"/>
        </w:rPr>
        <w:t>Создание электронных подписей для работы сотрудников в информационных системах за 2025 год составило 36, обслуживание и внедрение новых информационных систем, проведение инвентаризации рабочих мест сотрудников - 99.</w:t>
      </w:r>
    </w:p>
    <w:p w14:paraId="04D1FC41" w14:textId="77777777" w:rsidR="00DA4636" w:rsidRPr="009960C1" w:rsidRDefault="00DA4636" w:rsidP="00DA4636">
      <w:pPr>
        <w:suppressAutoHyphens/>
        <w:spacing w:line="360" w:lineRule="auto"/>
        <w:ind w:firstLine="851"/>
        <w:jc w:val="both"/>
        <w:rPr>
          <w:noProof/>
          <w:sz w:val="28"/>
          <w:szCs w:val="28"/>
        </w:rPr>
      </w:pPr>
      <w:r w:rsidRPr="009960C1">
        <w:rPr>
          <w:sz w:val="28"/>
          <w:szCs w:val="28"/>
        </w:rPr>
        <w:t xml:space="preserve">С целью поощрения за заслуги проводятся награждения грамотами и благодарностями главы и администрации </w:t>
      </w:r>
      <w:r w:rsidRPr="009960C1">
        <w:rPr>
          <w:noProof/>
          <w:sz w:val="28"/>
          <w:szCs w:val="28"/>
        </w:rPr>
        <w:t>Чугуевского муниципального округа. В 202</w:t>
      </w:r>
      <w:r>
        <w:rPr>
          <w:noProof/>
          <w:sz w:val="28"/>
          <w:szCs w:val="28"/>
        </w:rPr>
        <w:t>5 значительно увеличилось количество награжденных -</w:t>
      </w:r>
      <w:r w:rsidRPr="009960C1">
        <w:rPr>
          <w:noProof/>
          <w:sz w:val="28"/>
          <w:szCs w:val="28"/>
        </w:rPr>
        <w:t xml:space="preserve"> </w:t>
      </w:r>
      <w:r>
        <w:rPr>
          <w:noProof/>
          <w:sz w:val="28"/>
          <w:szCs w:val="28"/>
        </w:rPr>
        <w:t>323</w:t>
      </w:r>
      <w:r w:rsidRPr="009960C1">
        <w:rPr>
          <w:noProof/>
          <w:sz w:val="28"/>
          <w:szCs w:val="28"/>
        </w:rPr>
        <w:t xml:space="preserve"> человек</w:t>
      </w:r>
      <w:r>
        <w:rPr>
          <w:noProof/>
          <w:sz w:val="28"/>
          <w:szCs w:val="28"/>
        </w:rPr>
        <w:t>а</w:t>
      </w:r>
      <w:r w:rsidRPr="009960C1">
        <w:rPr>
          <w:noProof/>
          <w:sz w:val="28"/>
          <w:szCs w:val="28"/>
        </w:rPr>
        <w:t>,</w:t>
      </w:r>
      <w:r>
        <w:rPr>
          <w:noProof/>
          <w:sz w:val="28"/>
          <w:szCs w:val="28"/>
        </w:rPr>
        <w:t xml:space="preserve"> </w:t>
      </w:r>
      <w:r w:rsidRPr="009960C1">
        <w:rPr>
          <w:noProof/>
          <w:sz w:val="28"/>
          <w:szCs w:val="28"/>
        </w:rPr>
        <w:t>в том числе:</w:t>
      </w:r>
    </w:p>
    <w:p w14:paraId="06C70ABB" w14:textId="77777777" w:rsidR="00DA4636" w:rsidRPr="009960C1" w:rsidRDefault="00DA4636" w:rsidP="00DA4636">
      <w:pPr>
        <w:suppressAutoHyphens/>
        <w:spacing w:line="360" w:lineRule="auto"/>
        <w:ind w:firstLine="851"/>
        <w:jc w:val="both"/>
        <w:rPr>
          <w:noProof/>
          <w:sz w:val="28"/>
          <w:szCs w:val="28"/>
        </w:rPr>
      </w:pPr>
      <w:r>
        <w:rPr>
          <w:noProof/>
          <w:sz w:val="28"/>
          <w:szCs w:val="28"/>
        </w:rPr>
        <w:t>47</w:t>
      </w:r>
      <w:r w:rsidRPr="009960C1">
        <w:rPr>
          <w:noProof/>
          <w:sz w:val="28"/>
          <w:szCs w:val="28"/>
        </w:rPr>
        <w:t xml:space="preserve"> – почетными грамотами главы Чугуевского муниципального округа</w:t>
      </w:r>
      <w:r>
        <w:rPr>
          <w:noProof/>
          <w:sz w:val="28"/>
          <w:szCs w:val="28"/>
        </w:rPr>
        <w:t xml:space="preserve"> )</w:t>
      </w:r>
      <w:r w:rsidRPr="009960C1">
        <w:rPr>
          <w:noProof/>
          <w:sz w:val="28"/>
          <w:szCs w:val="28"/>
        </w:rPr>
        <w:t>;</w:t>
      </w:r>
    </w:p>
    <w:p w14:paraId="1CF3557E" w14:textId="77777777" w:rsidR="00DA4636" w:rsidRDefault="00DA4636" w:rsidP="00DA4636">
      <w:pPr>
        <w:suppressAutoHyphens/>
        <w:spacing w:line="360" w:lineRule="auto"/>
        <w:ind w:firstLine="851"/>
        <w:jc w:val="both"/>
        <w:rPr>
          <w:noProof/>
          <w:sz w:val="28"/>
          <w:szCs w:val="28"/>
        </w:rPr>
      </w:pPr>
      <w:r>
        <w:rPr>
          <w:noProof/>
          <w:sz w:val="28"/>
          <w:szCs w:val="28"/>
        </w:rPr>
        <w:t>99</w:t>
      </w:r>
      <w:r w:rsidRPr="009960C1">
        <w:rPr>
          <w:noProof/>
          <w:sz w:val="28"/>
          <w:szCs w:val="28"/>
        </w:rPr>
        <w:t xml:space="preserve"> – благодарностями главы Чугуевского муиципального округа;</w:t>
      </w:r>
    </w:p>
    <w:p w14:paraId="3E238709" w14:textId="77777777" w:rsidR="00DA4636" w:rsidRDefault="00DA4636" w:rsidP="00DA4636">
      <w:pPr>
        <w:suppressAutoHyphens/>
        <w:spacing w:line="360" w:lineRule="auto"/>
        <w:ind w:firstLine="851"/>
        <w:jc w:val="both"/>
        <w:rPr>
          <w:noProof/>
          <w:sz w:val="28"/>
          <w:szCs w:val="28"/>
        </w:rPr>
      </w:pPr>
      <w:r>
        <w:rPr>
          <w:noProof/>
          <w:sz w:val="28"/>
          <w:szCs w:val="28"/>
        </w:rPr>
        <w:t>177 – благодарностями администрации Чугуевского муниципального округа.</w:t>
      </w:r>
    </w:p>
    <w:p w14:paraId="740029F3" w14:textId="77777777" w:rsidR="00DA4636" w:rsidRDefault="00DA4636" w:rsidP="00DA4636">
      <w:pPr>
        <w:suppressAutoHyphens/>
        <w:spacing w:line="360" w:lineRule="auto"/>
        <w:ind w:firstLine="851"/>
        <w:jc w:val="both"/>
        <w:rPr>
          <w:noProof/>
          <w:sz w:val="28"/>
          <w:szCs w:val="28"/>
        </w:rPr>
      </w:pPr>
      <w:r>
        <w:rPr>
          <w:noProof/>
          <w:sz w:val="28"/>
          <w:szCs w:val="28"/>
        </w:rPr>
        <w:drawing>
          <wp:anchor distT="0" distB="0" distL="114300" distR="114300" simplePos="0" relativeHeight="251681792" behindDoc="0" locked="0" layoutInCell="1" allowOverlap="1" wp14:anchorId="57545ED2" wp14:editId="5AC681B8">
            <wp:simplePos x="0" y="0"/>
            <wp:positionH relativeFrom="column">
              <wp:posOffset>3071495</wp:posOffset>
            </wp:positionH>
            <wp:positionV relativeFrom="paragraph">
              <wp:posOffset>-4445</wp:posOffset>
            </wp:positionV>
            <wp:extent cx="2557145" cy="1942465"/>
            <wp:effectExtent l="0" t="0" r="0" b="635"/>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8656"/>
                    <a:stretch/>
                  </pic:blipFill>
                  <pic:spPr bwMode="auto">
                    <a:xfrm>
                      <a:off x="0" y="0"/>
                      <a:ext cx="2573128" cy="19546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14:anchorId="0C6B4B1C" wp14:editId="0B2D2DCB">
            <wp:extent cx="2464788" cy="19431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6118" cy="1952032"/>
                    </a:xfrm>
                    <a:prstGeom prst="rect">
                      <a:avLst/>
                    </a:prstGeom>
                    <a:noFill/>
                    <a:ln>
                      <a:noFill/>
                    </a:ln>
                  </pic:spPr>
                </pic:pic>
              </a:graphicData>
            </a:graphic>
          </wp:inline>
        </w:drawing>
      </w:r>
    </w:p>
    <w:p w14:paraId="45564CA2" w14:textId="77777777" w:rsidR="00DA4636" w:rsidRPr="006A0297" w:rsidRDefault="00DA4636" w:rsidP="00DA4636">
      <w:pPr>
        <w:suppressAutoHyphens/>
        <w:spacing w:line="360" w:lineRule="auto"/>
        <w:ind w:firstLine="851"/>
        <w:jc w:val="both"/>
        <w:rPr>
          <w:noProof/>
          <w:sz w:val="28"/>
          <w:szCs w:val="28"/>
        </w:rPr>
      </w:pPr>
      <w:r>
        <w:rPr>
          <w:noProof/>
          <w:sz w:val="28"/>
          <w:szCs w:val="28"/>
        </w:rPr>
        <w:drawing>
          <wp:inline distT="0" distB="0" distL="0" distR="0" wp14:anchorId="5F427632" wp14:editId="13BD57E0">
            <wp:extent cx="2473366" cy="1752600"/>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89409" cy="1763968"/>
                    </a:xfrm>
                    <a:prstGeom prst="rect">
                      <a:avLst/>
                    </a:prstGeom>
                    <a:noFill/>
                    <a:ln>
                      <a:noFill/>
                    </a:ln>
                  </pic:spPr>
                </pic:pic>
              </a:graphicData>
            </a:graphic>
          </wp:inline>
        </w:drawing>
      </w:r>
      <w:r>
        <w:rPr>
          <w:noProof/>
          <w:sz w:val="28"/>
          <w:szCs w:val="28"/>
        </w:rPr>
        <w:t xml:space="preserve">  </w:t>
      </w:r>
      <w:r>
        <w:rPr>
          <w:noProof/>
          <w:sz w:val="28"/>
          <w:szCs w:val="28"/>
        </w:rPr>
        <w:drawing>
          <wp:inline distT="0" distB="0" distL="0" distR="0" wp14:anchorId="61E0DB94" wp14:editId="0A54A73E">
            <wp:extent cx="2519530" cy="17621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32544" cy="1771226"/>
                    </a:xfrm>
                    <a:prstGeom prst="rect">
                      <a:avLst/>
                    </a:prstGeom>
                    <a:noFill/>
                    <a:ln>
                      <a:noFill/>
                    </a:ln>
                  </pic:spPr>
                </pic:pic>
              </a:graphicData>
            </a:graphic>
          </wp:inline>
        </w:drawing>
      </w:r>
    </w:p>
    <w:p w14:paraId="1AC6B859" w14:textId="77777777" w:rsidR="00DA4636" w:rsidRDefault="00DA4636" w:rsidP="00DA4636">
      <w:pPr>
        <w:tabs>
          <w:tab w:val="left" w:pos="4262"/>
        </w:tabs>
        <w:spacing w:line="360" w:lineRule="auto"/>
        <w:ind w:firstLine="709"/>
        <w:jc w:val="center"/>
        <w:rPr>
          <w:b/>
          <w:bCs/>
          <w:noProof/>
          <w:sz w:val="28"/>
          <w:szCs w:val="28"/>
        </w:rPr>
      </w:pPr>
    </w:p>
    <w:p w14:paraId="549AEB79" w14:textId="77777777" w:rsidR="00DA4636" w:rsidRDefault="00DA4636" w:rsidP="00DA4636">
      <w:pPr>
        <w:tabs>
          <w:tab w:val="left" w:pos="4262"/>
        </w:tabs>
        <w:spacing w:line="360" w:lineRule="auto"/>
        <w:ind w:firstLine="709"/>
        <w:jc w:val="center"/>
        <w:rPr>
          <w:b/>
          <w:bCs/>
          <w:noProof/>
          <w:sz w:val="28"/>
          <w:szCs w:val="28"/>
        </w:rPr>
      </w:pPr>
      <w:r w:rsidRPr="000C6385">
        <w:rPr>
          <w:b/>
          <w:bCs/>
          <w:noProof/>
          <w:sz w:val="28"/>
          <w:szCs w:val="28"/>
        </w:rPr>
        <w:t>Бюджет</w:t>
      </w:r>
    </w:p>
    <w:p w14:paraId="56486330" w14:textId="77777777" w:rsidR="00DA4636" w:rsidRPr="0022593C" w:rsidRDefault="00DA4636" w:rsidP="00DA4636">
      <w:pPr>
        <w:spacing w:line="360" w:lineRule="auto"/>
        <w:ind w:firstLine="851"/>
        <w:jc w:val="both"/>
        <w:rPr>
          <w:noProof/>
          <w:sz w:val="28"/>
          <w:szCs w:val="28"/>
        </w:rPr>
      </w:pPr>
      <w:r w:rsidRPr="0022593C">
        <w:rPr>
          <w:noProof/>
          <w:sz w:val="28"/>
          <w:szCs w:val="28"/>
        </w:rPr>
        <w:lastRenderedPageBreak/>
        <w:t>Основные параметры исполнения бюджета за 2025 год характеризуются следующими показателями:</w:t>
      </w:r>
    </w:p>
    <w:p w14:paraId="3212074C" w14:textId="77777777" w:rsidR="00DA4636" w:rsidRDefault="00DA4636" w:rsidP="00DA4636">
      <w:pPr>
        <w:spacing w:line="360" w:lineRule="auto"/>
        <w:ind w:firstLine="709"/>
        <w:jc w:val="both"/>
        <w:rPr>
          <w:noProof/>
          <w:sz w:val="26"/>
          <w:szCs w:val="26"/>
        </w:rPr>
      </w:pPr>
      <w:r>
        <w:rPr>
          <w:noProof/>
        </w:rPr>
        <w:drawing>
          <wp:inline distT="0" distB="0" distL="0" distR="0" wp14:anchorId="6CA0AD45" wp14:editId="6B240F4C">
            <wp:extent cx="5240511" cy="3488551"/>
            <wp:effectExtent l="0" t="0" r="17780" b="1714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8AEC6CC" w14:textId="77777777" w:rsidR="00DA4636" w:rsidRDefault="00DA4636" w:rsidP="00DA4636">
      <w:pPr>
        <w:spacing w:line="360" w:lineRule="auto"/>
        <w:ind w:firstLine="709"/>
        <w:jc w:val="both"/>
        <w:rPr>
          <w:noProof/>
          <w:sz w:val="26"/>
          <w:szCs w:val="26"/>
        </w:rPr>
      </w:pPr>
    </w:p>
    <w:p w14:paraId="640D784B" w14:textId="77777777" w:rsidR="00DA4636" w:rsidRPr="0022593C" w:rsidRDefault="00DA4636" w:rsidP="00DA4636">
      <w:pPr>
        <w:ind w:firstLine="709"/>
        <w:jc w:val="right"/>
        <w:rPr>
          <w:b/>
          <w:bCs/>
          <w:noProof/>
          <w:sz w:val="28"/>
          <w:szCs w:val="28"/>
        </w:rPr>
      </w:pPr>
      <w:r w:rsidRPr="006D458E">
        <w:rPr>
          <w:noProof/>
        </w:rPr>
        <w:t>тыс. рублей</w:t>
      </w:r>
    </w:p>
    <w:tbl>
      <w:tblPr>
        <w:tblStyle w:val="ae"/>
        <w:tblW w:w="9781" w:type="dxa"/>
        <w:tblInd w:w="108" w:type="dxa"/>
        <w:tblLook w:val="04A0" w:firstRow="1" w:lastRow="0" w:firstColumn="1" w:lastColumn="0" w:noHBand="0" w:noVBand="1"/>
      </w:tblPr>
      <w:tblGrid>
        <w:gridCol w:w="714"/>
        <w:gridCol w:w="3681"/>
        <w:gridCol w:w="1842"/>
        <w:gridCol w:w="1701"/>
        <w:gridCol w:w="1843"/>
      </w:tblGrid>
      <w:tr w:rsidR="00DA4636" w:rsidRPr="006D458E" w14:paraId="22E233EB" w14:textId="77777777" w:rsidTr="00530660">
        <w:trPr>
          <w:trHeight w:val="453"/>
        </w:trPr>
        <w:tc>
          <w:tcPr>
            <w:tcW w:w="714" w:type="dxa"/>
          </w:tcPr>
          <w:p w14:paraId="73CCBC92" w14:textId="77777777" w:rsidR="00DA4636" w:rsidRPr="000C6385" w:rsidRDefault="00DA4636" w:rsidP="00530660">
            <w:pPr>
              <w:jc w:val="center"/>
            </w:pPr>
            <w:r w:rsidRPr="000C6385">
              <w:t>№</w:t>
            </w:r>
          </w:p>
          <w:p w14:paraId="106B1963" w14:textId="77777777" w:rsidR="00DA4636" w:rsidRPr="000C6385" w:rsidRDefault="00DA4636" w:rsidP="00530660">
            <w:pPr>
              <w:jc w:val="center"/>
            </w:pPr>
            <w:r w:rsidRPr="000C6385">
              <w:t>п/п</w:t>
            </w:r>
          </w:p>
        </w:tc>
        <w:tc>
          <w:tcPr>
            <w:tcW w:w="3681" w:type="dxa"/>
          </w:tcPr>
          <w:p w14:paraId="77B9B79D" w14:textId="77777777" w:rsidR="00DA4636" w:rsidRPr="000C6385" w:rsidRDefault="00DA4636" w:rsidP="00530660">
            <w:pPr>
              <w:jc w:val="center"/>
            </w:pPr>
            <w:r w:rsidRPr="000C6385">
              <w:t>Наименование показателя</w:t>
            </w:r>
          </w:p>
        </w:tc>
        <w:tc>
          <w:tcPr>
            <w:tcW w:w="1842" w:type="dxa"/>
          </w:tcPr>
          <w:p w14:paraId="2AC5FB45" w14:textId="77777777" w:rsidR="00DA4636" w:rsidRPr="000C6385" w:rsidRDefault="00DA4636" w:rsidP="00530660">
            <w:pPr>
              <w:jc w:val="center"/>
            </w:pPr>
            <w:r w:rsidRPr="000C6385">
              <w:t xml:space="preserve">План </w:t>
            </w:r>
          </w:p>
          <w:p w14:paraId="08455C03" w14:textId="77777777" w:rsidR="00DA4636" w:rsidRPr="000C6385" w:rsidRDefault="00DA4636" w:rsidP="00530660">
            <w:pPr>
              <w:jc w:val="center"/>
            </w:pPr>
            <w:r w:rsidRPr="000C6385">
              <w:t>на 2025 год</w:t>
            </w:r>
          </w:p>
        </w:tc>
        <w:tc>
          <w:tcPr>
            <w:tcW w:w="1701" w:type="dxa"/>
          </w:tcPr>
          <w:p w14:paraId="67E79FAD" w14:textId="77777777" w:rsidR="00DA4636" w:rsidRPr="000C6385" w:rsidRDefault="00DA4636" w:rsidP="00530660">
            <w:pPr>
              <w:jc w:val="center"/>
            </w:pPr>
            <w:r w:rsidRPr="000C6385">
              <w:t>Исполнено</w:t>
            </w:r>
          </w:p>
          <w:p w14:paraId="3BE59FB7" w14:textId="77777777" w:rsidR="00DA4636" w:rsidRPr="000C6385" w:rsidRDefault="00DA4636" w:rsidP="00530660">
            <w:pPr>
              <w:jc w:val="center"/>
            </w:pPr>
            <w:r w:rsidRPr="000C6385">
              <w:t>за 2025 год</w:t>
            </w:r>
          </w:p>
        </w:tc>
        <w:tc>
          <w:tcPr>
            <w:tcW w:w="1843" w:type="dxa"/>
          </w:tcPr>
          <w:p w14:paraId="732D1096" w14:textId="77777777" w:rsidR="00DA4636" w:rsidRPr="000C6385" w:rsidRDefault="00DA4636" w:rsidP="00530660">
            <w:pPr>
              <w:jc w:val="center"/>
            </w:pPr>
            <w:r w:rsidRPr="000C6385">
              <w:t>% исполнения</w:t>
            </w:r>
          </w:p>
        </w:tc>
      </w:tr>
      <w:tr w:rsidR="00DA4636" w:rsidRPr="006D458E" w14:paraId="36D90795" w14:textId="77777777" w:rsidTr="00530660">
        <w:tc>
          <w:tcPr>
            <w:tcW w:w="714" w:type="dxa"/>
            <w:vAlign w:val="center"/>
          </w:tcPr>
          <w:p w14:paraId="5AEE87B9" w14:textId="77777777" w:rsidR="00DA4636" w:rsidRPr="000C6385" w:rsidRDefault="00DA4636" w:rsidP="00530660">
            <w:pPr>
              <w:jc w:val="center"/>
            </w:pPr>
            <w:r w:rsidRPr="000C6385">
              <w:t>1</w:t>
            </w:r>
          </w:p>
        </w:tc>
        <w:tc>
          <w:tcPr>
            <w:tcW w:w="3681" w:type="dxa"/>
            <w:vAlign w:val="center"/>
          </w:tcPr>
          <w:p w14:paraId="0BD9BDBF" w14:textId="77777777" w:rsidR="00DA4636" w:rsidRPr="000C6385" w:rsidRDefault="00DA4636" w:rsidP="00530660">
            <w:pPr>
              <w:jc w:val="center"/>
            </w:pPr>
            <w:r w:rsidRPr="000C6385">
              <w:t>2</w:t>
            </w:r>
          </w:p>
        </w:tc>
        <w:tc>
          <w:tcPr>
            <w:tcW w:w="1842" w:type="dxa"/>
            <w:vAlign w:val="center"/>
          </w:tcPr>
          <w:p w14:paraId="3B50ED54" w14:textId="77777777" w:rsidR="00DA4636" w:rsidRPr="000C6385" w:rsidRDefault="00DA4636" w:rsidP="00530660">
            <w:pPr>
              <w:jc w:val="center"/>
            </w:pPr>
            <w:r w:rsidRPr="000C6385">
              <w:t>3</w:t>
            </w:r>
          </w:p>
        </w:tc>
        <w:tc>
          <w:tcPr>
            <w:tcW w:w="1701" w:type="dxa"/>
            <w:vAlign w:val="center"/>
          </w:tcPr>
          <w:p w14:paraId="2AAD780C" w14:textId="77777777" w:rsidR="00DA4636" w:rsidRPr="000C6385" w:rsidRDefault="00DA4636" w:rsidP="00530660">
            <w:pPr>
              <w:jc w:val="center"/>
            </w:pPr>
            <w:r w:rsidRPr="000C6385">
              <w:t>4</w:t>
            </w:r>
          </w:p>
        </w:tc>
        <w:tc>
          <w:tcPr>
            <w:tcW w:w="1843" w:type="dxa"/>
            <w:vAlign w:val="center"/>
          </w:tcPr>
          <w:p w14:paraId="5BE3379A" w14:textId="77777777" w:rsidR="00DA4636" w:rsidRPr="000C6385" w:rsidRDefault="00DA4636" w:rsidP="00530660">
            <w:pPr>
              <w:jc w:val="center"/>
            </w:pPr>
            <w:r w:rsidRPr="000C6385">
              <w:t>5</w:t>
            </w:r>
          </w:p>
        </w:tc>
      </w:tr>
      <w:tr w:rsidR="00DA4636" w:rsidRPr="006D458E" w14:paraId="7AE85318" w14:textId="77777777" w:rsidTr="00530660">
        <w:tc>
          <w:tcPr>
            <w:tcW w:w="714" w:type="dxa"/>
            <w:vAlign w:val="center"/>
          </w:tcPr>
          <w:p w14:paraId="3F04A38A" w14:textId="77777777" w:rsidR="00DA4636" w:rsidRPr="000C6385" w:rsidRDefault="00DA4636" w:rsidP="00530660">
            <w:pPr>
              <w:spacing w:before="120" w:after="120"/>
              <w:jc w:val="center"/>
            </w:pPr>
            <w:r w:rsidRPr="000C6385">
              <w:t>1.</w:t>
            </w:r>
          </w:p>
        </w:tc>
        <w:tc>
          <w:tcPr>
            <w:tcW w:w="3681" w:type="dxa"/>
            <w:vAlign w:val="center"/>
          </w:tcPr>
          <w:p w14:paraId="3002B8C1" w14:textId="77777777" w:rsidR="00DA4636" w:rsidRPr="000C6385" w:rsidRDefault="00DA4636" w:rsidP="00530660">
            <w:pPr>
              <w:spacing w:before="120" w:after="120"/>
            </w:pPr>
            <w:r w:rsidRPr="000C6385">
              <w:t>Доходы- всего, в том числе</w:t>
            </w:r>
          </w:p>
        </w:tc>
        <w:tc>
          <w:tcPr>
            <w:tcW w:w="1842" w:type="dxa"/>
            <w:vAlign w:val="center"/>
          </w:tcPr>
          <w:p w14:paraId="737692DC" w14:textId="77777777" w:rsidR="00DA4636" w:rsidRPr="000C6385" w:rsidRDefault="00DA4636" w:rsidP="00530660">
            <w:pPr>
              <w:spacing w:before="120" w:after="120"/>
              <w:jc w:val="center"/>
            </w:pPr>
            <w:r w:rsidRPr="000C6385">
              <w:rPr>
                <w:lang w:val="en-US"/>
              </w:rPr>
              <w:t>1 </w:t>
            </w:r>
            <w:r w:rsidRPr="000C6385">
              <w:t>749 595,74</w:t>
            </w:r>
          </w:p>
        </w:tc>
        <w:tc>
          <w:tcPr>
            <w:tcW w:w="1701" w:type="dxa"/>
            <w:vAlign w:val="center"/>
          </w:tcPr>
          <w:p w14:paraId="26ECFE74" w14:textId="77777777" w:rsidR="00DA4636" w:rsidRPr="000C6385" w:rsidRDefault="00DA4636" w:rsidP="00530660">
            <w:pPr>
              <w:spacing w:before="120" w:after="120"/>
              <w:jc w:val="center"/>
            </w:pPr>
            <w:r w:rsidRPr="000C6385">
              <w:rPr>
                <w:lang w:val="en-US"/>
              </w:rPr>
              <w:t>1 </w:t>
            </w:r>
            <w:r w:rsidRPr="000C6385">
              <w:t>717 020,7</w:t>
            </w:r>
          </w:p>
        </w:tc>
        <w:tc>
          <w:tcPr>
            <w:tcW w:w="1843" w:type="dxa"/>
            <w:vAlign w:val="center"/>
          </w:tcPr>
          <w:p w14:paraId="6CEA7DC8" w14:textId="77777777" w:rsidR="00DA4636" w:rsidRPr="000C6385" w:rsidRDefault="00DA4636" w:rsidP="00530660">
            <w:pPr>
              <w:spacing w:before="120" w:after="120"/>
              <w:jc w:val="center"/>
            </w:pPr>
            <w:r w:rsidRPr="000C6385">
              <w:t>98,14%</w:t>
            </w:r>
          </w:p>
        </w:tc>
      </w:tr>
      <w:tr w:rsidR="00DA4636" w:rsidRPr="006D458E" w14:paraId="03C8D57D" w14:textId="77777777" w:rsidTr="00530660">
        <w:tc>
          <w:tcPr>
            <w:tcW w:w="714" w:type="dxa"/>
            <w:vAlign w:val="center"/>
          </w:tcPr>
          <w:p w14:paraId="3DC8C039" w14:textId="77777777" w:rsidR="00DA4636" w:rsidRPr="000C6385" w:rsidRDefault="00DA4636" w:rsidP="00530660">
            <w:pPr>
              <w:spacing w:before="120" w:after="120"/>
              <w:jc w:val="center"/>
            </w:pPr>
            <w:r w:rsidRPr="000C6385">
              <w:t>2.</w:t>
            </w:r>
          </w:p>
        </w:tc>
        <w:tc>
          <w:tcPr>
            <w:tcW w:w="3681" w:type="dxa"/>
            <w:vAlign w:val="center"/>
          </w:tcPr>
          <w:p w14:paraId="598311F6" w14:textId="77777777" w:rsidR="00DA4636" w:rsidRPr="000C6385" w:rsidRDefault="00DA4636" w:rsidP="00530660">
            <w:pPr>
              <w:spacing w:before="120" w:after="120"/>
            </w:pPr>
            <w:r w:rsidRPr="000C6385">
              <w:t>Налоговые и неналоговые (собственные)</w:t>
            </w:r>
          </w:p>
        </w:tc>
        <w:tc>
          <w:tcPr>
            <w:tcW w:w="1842" w:type="dxa"/>
            <w:vAlign w:val="center"/>
          </w:tcPr>
          <w:p w14:paraId="1455009B" w14:textId="77777777" w:rsidR="00DA4636" w:rsidRPr="000C6385" w:rsidRDefault="00DA4636" w:rsidP="00530660">
            <w:pPr>
              <w:spacing w:before="120" w:after="120"/>
              <w:jc w:val="center"/>
            </w:pPr>
            <w:r w:rsidRPr="000C6385">
              <w:t>666 175,85</w:t>
            </w:r>
          </w:p>
        </w:tc>
        <w:tc>
          <w:tcPr>
            <w:tcW w:w="1701" w:type="dxa"/>
            <w:vAlign w:val="center"/>
          </w:tcPr>
          <w:p w14:paraId="1C0505EA" w14:textId="77777777" w:rsidR="00DA4636" w:rsidRPr="000C6385" w:rsidRDefault="00DA4636" w:rsidP="00530660">
            <w:pPr>
              <w:spacing w:before="120" w:after="120"/>
              <w:jc w:val="center"/>
            </w:pPr>
            <w:r w:rsidRPr="000C6385">
              <w:t>672 531,42</w:t>
            </w:r>
          </w:p>
        </w:tc>
        <w:tc>
          <w:tcPr>
            <w:tcW w:w="1843" w:type="dxa"/>
            <w:vAlign w:val="center"/>
          </w:tcPr>
          <w:p w14:paraId="07C0A00D" w14:textId="77777777" w:rsidR="00DA4636" w:rsidRPr="000C6385" w:rsidRDefault="00DA4636" w:rsidP="00530660">
            <w:pPr>
              <w:spacing w:before="120" w:after="120"/>
              <w:jc w:val="center"/>
            </w:pPr>
            <w:r w:rsidRPr="000C6385">
              <w:rPr>
                <w:lang w:val="en-US"/>
              </w:rPr>
              <w:t>100</w:t>
            </w:r>
            <w:r w:rsidRPr="000C6385">
              <w:t>,95%</w:t>
            </w:r>
          </w:p>
        </w:tc>
      </w:tr>
      <w:tr w:rsidR="00DA4636" w:rsidRPr="006D458E" w14:paraId="5C7FF2E2" w14:textId="77777777" w:rsidTr="00530660">
        <w:tc>
          <w:tcPr>
            <w:tcW w:w="714" w:type="dxa"/>
            <w:vAlign w:val="center"/>
          </w:tcPr>
          <w:p w14:paraId="4AB2C9D1" w14:textId="77777777" w:rsidR="00DA4636" w:rsidRPr="000C6385" w:rsidRDefault="00DA4636" w:rsidP="00530660">
            <w:pPr>
              <w:spacing w:before="120" w:after="120"/>
              <w:jc w:val="center"/>
            </w:pPr>
            <w:r w:rsidRPr="000C6385">
              <w:t>3.</w:t>
            </w:r>
          </w:p>
        </w:tc>
        <w:tc>
          <w:tcPr>
            <w:tcW w:w="3681" w:type="dxa"/>
            <w:vAlign w:val="center"/>
          </w:tcPr>
          <w:p w14:paraId="47F5339D" w14:textId="77777777" w:rsidR="00DA4636" w:rsidRPr="000C6385" w:rsidRDefault="00DA4636" w:rsidP="00530660">
            <w:pPr>
              <w:spacing w:before="120" w:after="120"/>
            </w:pPr>
            <w:r w:rsidRPr="000C6385">
              <w:t>Безвозмездные поступления</w:t>
            </w:r>
          </w:p>
        </w:tc>
        <w:tc>
          <w:tcPr>
            <w:tcW w:w="1842" w:type="dxa"/>
            <w:vAlign w:val="center"/>
          </w:tcPr>
          <w:p w14:paraId="24C9DBF6" w14:textId="77777777" w:rsidR="00DA4636" w:rsidRPr="000C6385" w:rsidRDefault="00DA4636" w:rsidP="00530660">
            <w:pPr>
              <w:spacing w:before="120" w:after="120"/>
              <w:jc w:val="center"/>
            </w:pPr>
            <w:r w:rsidRPr="000C6385">
              <w:t>1 083 419,89</w:t>
            </w:r>
          </w:p>
        </w:tc>
        <w:tc>
          <w:tcPr>
            <w:tcW w:w="1701" w:type="dxa"/>
            <w:vAlign w:val="center"/>
          </w:tcPr>
          <w:p w14:paraId="6F08429B" w14:textId="77777777" w:rsidR="00DA4636" w:rsidRPr="000C6385" w:rsidRDefault="00DA4636" w:rsidP="00530660">
            <w:pPr>
              <w:spacing w:before="120" w:after="120"/>
              <w:jc w:val="center"/>
            </w:pPr>
            <w:r w:rsidRPr="000C6385">
              <w:t>1 044 489,28</w:t>
            </w:r>
          </w:p>
        </w:tc>
        <w:tc>
          <w:tcPr>
            <w:tcW w:w="1843" w:type="dxa"/>
            <w:vAlign w:val="center"/>
          </w:tcPr>
          <w:p w14:paraId="2AF03723" w14:textId="77777777" w:rsidR="00DA4636" w:rsidRPr="000C6385" w:rsidRDefault="00DA4636" w:rsidP="00530660">
            <w:pPr>
              <w:spacing w:before="120" w:after="120"/>
              <w:jc w:val="center"/>
            </w:pPr>
            <w:r w:rsidRPr="000C6385">
              <w:t>96,41%</w:t>
            </w:r>
          </w:p>
        </w:tc>
      </w:tr>
      <w:tr w:rsidR="00DA4636" w:rsidRPr="006D458E" w14:paraId="75A70DEB" w14:textId="77777777" w:rsidTr="00530660">
        <w:tc>
          <w:tcPr>
            <w:tcW w:w="714" w:type="dxa"/>
            <w:vAlign w:val="center"/>
          </w:tcPr>
          <w:p w14:paraId="3395B8A5" w14:textId="77777777" w:rsidR="00DA4636" w:rsidRPr="000C6385" w:rsidRDefault="00DA4636" w:rsidP="00530660">
            <w:pPr>
              <w:spacing w:before="120" w:after="120"/>
              <w:jc w:val="center"/>
            </w:pPr>
            <w:r w:rsidRPr="000C6385">
              <w:t>4.</w:t>
            </w:r>
          </w:p>
        </w:tc>
        <w:tc>
          <w:tcPr>
            <w:tcW w:w="3681" w:type="dxa"/>
            <w:vAlign w:val="center"/>
          </w:tcPr>
          <w:p w14:paraId="11D9650A" w14:textId="77777777" w:rsidR="00DA4636" w:rsidRPr="000C6385" w:rsidRDefault="00DA4636" w:rsidP="00530660">
            <w:pPr>
              <w:spacing w:before="120" w:after="120"/>
            </w:pPr>
            <w:r w:rsidRPr="000C6385">
              <w:t>Расходы</w:t>
            </w:r>
          </w:p>
        </w:tc>
        <w:tc>
          <w:tcPr>
            <w:tcW w:w="1842" w:type="dxa"/>
            <w:vAlign w:val="center"/>
          </w:tcPr>
          <w:p w14:paraId="5C05F4F7" w14:textId="77777777" w:rsidR="00DA4636" w:rsidRPr="000C6385" w:rsidRDefault="00DA4636" w:rsidP="00530660">
            <w:pPr>
              <w:spacing w:before="120" w:after="120"/>
              <w:jc w:val="center"/>
            </w:pPr>
            <w:r w:rsidRPr="000C6385">
              <w:t>1 795 042,97</w:t>
            </w:r>
          </w:p>
        </w:tc>
        <w:tc>
          <w:tcPr>
            <w:tcW w:w="1701" w:type="dxa"/>
            <w:vAlign w:val="center"/>
          </w:tcPr>
          <w:p w14:paraId="6B939ABE" w14:textId="77777777" w:rsidR="00DA4636" w:rsidRPr="000C6385" w:rsidRDefault="00DA4636" w:rsidP="00530660">
            <w:pPr>
              <w:spacing w:before="120" w:after="120"/>
              <w:jc w:val="center"/>
            </w:pPr>
            <w:r w:rsidRPr="000C6385">
              <w:t>1 745 885,01</w:t>
            </w:r>
          </w:p>
        </w:tc>
        <w:tc>
          <w:tcPr>
            <w:tcW w:w="1843" w:type="dxa"/>
            <w:vAlign w:val="center"/>
          </w:tcPr>
          <w:p w14:paraId="18A46443" w14:textId="77777777" w:rsidR="00DA4636" w:rsidRPr="000C6385" w:rsidRDefault="00DA4636" w:rsidP="00530660">
            <w:pPr>
              <w:spacing w:before="120" w:after="120"/>
              <w:jc w:val="center"/>
            </w:pPr>
            <w:r w:rsidRPr="000C6385">
              <w:t>99,86%</w:t>
            </w:r>
          </w:p>
        </w:tc>
      </w:tr>
      <w:tr w:rsidR="00DA4636" w:rsidRPr="006D458E" w14:paraId="42401C3C" w14:textId="77777777" w:rsidTr="00530660">
        <w:tc>
          <w:tcPr>
            <w:tcW w:w="714" w:type="dxa"/>
            <w:vAlign w:val="center"/>
          </w:tcPr>
          <w:p w14:paraId="24CDD753" w14:textId="77777777" w:rsidR="00DA4636" w:rsidRPr="000C6385" w:rsidRDefault="00DA4636" w:rsidP="00530660">
            <w:pPr>
              <w:spacing w:before="120" w:after="120"/>
              <w:jc w:val="center"/>
            </w:pPr>
            <w:r w:rsidRPr="000C6385">
              <w:t>5.</w:t>
            </w:r>
          </w:p>
        </w:tc>
        <w:tc>
          <w:tcPr>
            <w:tcW w:w="3681" w:type="dxa"/>
            <w:vAlign w:val="center"/>
          </w:tcPr>
          <w:p w14:paraId="07CA54D0" w14:textId="77777777" w:rsidR="00DA4636" w:rsidRPr="000C6385" w:rsidRDefault="00DA4636" w:rsidP="00530660">
            <w:pPr>
              <w:spacing w:before="120" w:after="120"/>
            </w:pPr>
            <w:proofErr w:type="gramStart"/>
            <w:r w:rsidRPr="000C6385">
              <w:t>Дефицит(</w:t>
            </w:r>
            <w:proofErr w:type="gramEnd"/>
            <w:r w:rsidRPr="000C6385">
              <w:t>-), профицит(+)</w:t>
            </w:r>
          </w:p>
        </w:tc>
        <w:tc>
          <w:tcPr>
            <w:tcW w:w="1842" w:type="dxa"/>
            <w:vAlign w:val="center"/>
          </w:tcPr>
          <w:p w14:paraId="782451E0" w14:textId="77777777" w:rsidR="00DA4636" w:rsidRPr="000C6385" w:rsidRDefault="00DA4636" w:rsidP="00530660">
            <w:pPr>
              <w:spacing w:before="120" w:after="120"/>
              <w:jc w:val="center"/>
            </w:pPr>
            <w:r w:rsidRPr="000C6385">
              <w:t>-45 447,24</w:t>
            </w:r>
          </w:p>
        </w:tc>
        <w:tc>
          <w:tcPr>
            <w:tcW w:w="1701" w:type="dxa"/>
            <w:vAlign w:val="center"/>
          </w:tcPr>
          <w:p w14:paraId="246605EC" w14:textId="77777777" w:rsidR="00DA4636" w:rsidRPr="000C6385" w:rsidRDefault="00DA4636" w:rsidP="00530660">
            <w:pPr>
              <w:spacing w:before="120" w:after="120"/>
              <w:jc w:val="center"/>
            </w:pPr>
            <w:r w:rsidRPr="000C6385">
              <w:t>-28 864,31</w:t>
            </w:r>
          </w:p>
        </w:tc>
        <w:tc>
          <w:tcPr>
            <w:tcW w:w="1843" w:type="dxa"/>
            <w:vAlign w:val="center"/>
          </w:tcPr>
          <w:p w14:paraId="78FDF8D6" w14:textId="77777777" w:rsidR="00DA4636" w:rsidRPr="000C6385" w:rsidRDefault="00DA4636" w:rsidP="00530660">
            <w:pPr>
              <w:spacing w:before="120" w:after="120"/>
              <w:jc w:val="center"/>
            </w:pPr>
            <w:r w:rsidRPr="000C6385">
              <w:t>Х</w:t>
            </w:r>
          </w:p>
        </w:tc>
      </w:tr>
      <w:tr w:rsidR="00DA4636" w:rsidRPr="006D458E" w14:paraId="6D10649C" w14:textId="77777777" w:rsidTr="00530660">
        <w:tc>
          <w:tcPr>
            <w:tcW w:w="714" w:type="dxa"/>
            <w:vAlign w:val="center"/>
          </w:tcPr>
          <w:p w14:paraId="3087F241" w14:textId="77777777" w:rsidR="00DA4636" w:rsidRPr="000C6385" w:rsidRDefault="00DA4636" w:rsidP="00530660">
            <w:pPr>
              <w:spacing w:before="120" w:after="120"/>
              <w:jc w:val="center"/>
            </w:pPr>
            <w:r w:rsidRPr="000C6385">
              <w:t>6.</w:t>
            </w:r>
          </w:p>
        </w:tc>
        <w:tc>
          <w:tcPr>
            <w:tcW w:w="3681" w:type="dxa"/>
            <w:vAlign w:val="center"/>
          </w:tcPr>
          <w:p w14:paraId="6A6573E3" w14:textId="77777777" w:rsidR="00DA4636" w:rsidRPr="000C6385" w:rsidRDefault="00DA4636" w:rsidP="00530660">
            <w:pPr>
              <w:spacing w:before="120" w:after="120"/>
            </w:pPr>
            <w:r w:rsidRPr="000C6385">
              <w:t>- остатки на счете бюджета</w:t>
            </w:r>
          </w:p>
        </w:tc>
        <w:tc>
          <w:tcPr>
            <w:tcW w:w="1842" w:type="dxa"/>
            <w:vAlign w:val="center"/>
          </w:tcPr>
          <w:p w14:paraId="511BC838" w14:textId="77777777" w:rsidR="00DA4636" w:rsidRPr="000C6385" w:rsidRDefault="00DA4636" w:rsidP="00530660">
            <w:pPr>
              <w:spacing w:before="120" w:after="120"/>
              <w:jc w:val="center"/>
            </w:pPr>
            <w:r w:rsidRPr="000C6385">
              <w:t>Х</w:t>
            </w:r>
          </w:p>
        </w:tc>
        <w:tc>
          <w:tcPr>
            <w:tcW w:w="1701" w:type="dxa"/>
            <w:vAlign w:val="center"/>
          </w:tcPr>
          <w:p w14:paraId="31DCF6BE" w14:textId="77777777" w:rsidR="00DA4636" w:rsidRPr="000C6385" w:rsidRDefault="00DA4636" w:rsidP="00530660">
            <w:pPr>
              <w:spacing w:before="120" w:after="120"/>
              <w:jc w:val="center"/>
            </w:pPr>
            <w:r w:rsidRPr="000C6385">
              <w:t>40 596,03</w:t>
            </w:r>
          </w:p>
        </w:tc>
        <w:tc>
          <w:tcPr>
            <w:tcW w:w="1843" w:type="dxa"/>
            <w:vAlign w:val="center"/>
          </w:tcPr>
          <w:p w14:paraId="04F2AE2B" w14:textId="77777777" w:rsidR="00DA4636" w:rsidRPr="000C6385" w:rsidRDefault="00DA4636" w:rsidP="00530660">
            <w:pPr>
              <w:spacing w:before="120" w:after="120"/>
              <w:jc w:val="center"/>
            </w:pPr>
            <w:r w:rsidRPr="000C6385">
              <w:t>Х</w:t>
            </w:r>
          </w:p>
        </w:tc>
      </w:tr>
    </w:tbl>
    <w:p w14:paraId="28F0AF55" w14:textId="77777777" w:rsidR="00DA4636" w:rsidRDefault="00DA4636" w:rsidP="00DA4636">
      <w:pPr>
        <w:ind w:firstLine="709"/>
        <w:jc w:val="center"/>
        <w:rPr>
          <w:b/>
          <w:bCs/>
          <w:noProof/>
          <w:sz w:val="28"/>
          <w:szCs w:val="28"/>
        </w:rPr>
      </w:pPr>
    </w:p>
    <w:p w14:paraId="348310B1" w14:textId="77777777" w:rsidR="00DA4636" w:rsidRDefault="00DA4636" w:rsidP="00DA4636">
      <w:pPr>
        <w:ind w:firstLine="709"/>
        <w:jc w:val="center"/>
        <w:rPr>
          <w:b/>
          <w:bCs/>
          <w:noProof/>
          <w:sz w:val="28"/>
          <w:szCs w:val="28"/>
        </w:rPr>
      </w:pPr>
      <w:r w:rsidRPr="0022593C">
        <w:rPr>
          <w:b/>
          <w:bCs/>
          <w:noProof/>
          <w:sz w:val="28"/>
          <w:szCs w:val="28"/>
        </w:rPr>
        <w:t>Динамика исполнения налоговых и неналоговых доходов</w:t>
      </w:r>
    </w:p>
    <w:p w14:paraId="232434B6" w14:textId="77777777" w:rsidR="00DA4636" w:rsidRDefault="00DA4636" w:rsidP="00DA4636">
      <w:pPr>
        <w:ind w:firstLine="709"/>
        <w:jc w:val="center"/>
        <w:rPr>
          <w:b/>
          <w:bCs/>
          <w:noProof/>
          <w:sz w:val="28"/>
          <w:szCs w:val="28"/>
        </w:rPr>
      </w:pPr>
      <w:r w:rsidRPr="0022593C">
        <w:rPr>
          <w:b/>
          <w:bCs/>
          <w:noProof/>
          <w:sz w:val="28"/>
          <w:szCs w:val="28"/>
        </w:rPr>
        <w:t xml:space="preserve"> 2025 год к 2024году</w:t>
      </w:r>
    </w:p>
    <w:p w14:paraId="3F06FEDD" w14:textId="77777777" w:rsidR="00DA4636" w:rsidRPr="004422DE" w:rsidRDefault="00DA4636" w:rsidP="00DA4636">
      <w:pPr>
        <w:ind w:firstLine="709"/>
        <w:jc w:val="center"/>
        <w:rPr>
          <w:b/>
          <w:bCs/>
          <w:noProof/>
          <w:sz w:val="28"/>
          <w:szCs w:val="28"/>
        </w:rPr>
      </w:pPr>
    </w:p>
    <w:p w14:paraId="0A6C2879" w14:textId="77777777" w:rsidR="00DA4636" w:rsidRPr="0022593C" w:rsidRDefault="00DA4636" w:rsidP="00DA4636">
      <w:pPr>
        <w:widowControl w:val="0"/>
        <w:spacing w:line="360" w:lineRule="auto"/>
        <w:ind w:firstLine="851"/>
        <w:jc w:val="both"/>
        <w:rPr>
          <w:b/>
          <w:sz w:val="28"/>
          <w:szCs w:val="28"/>
        </w:rPr>
      </w:pPr>
      <w:r w:rsidRPr="0022593C">
        <w:rPr>
          <w:bCs/>
          <w:sz w:val="28"/>
          <w:szCs w:val="28"/>
        </w:rPr>
        <w:t xml:space="preserve"> </w:t>
      </w:r>
      <w:r w:rsidRPr="0022593C">
        <w:rPr>
          <w:sz w:val="28"/>
          <w:szCs w:val="28"/>
        </w:rPr>
        <w:t xml:space="preserve">Благодаря осуществлению контроля за полным и своевременным поступлением в местный бюджет платежей как налоговых, так и неналоговых, удалось достичь перевыполнения первоначального прогноза поступлений </w:t>
      </w:r>
      <w:r w:rsidRPr="0022593C">
        <w:rPr>
          <w:sz w:val="28"/>
          <w:szCs w:val="28"/>
        </w:rPr>
        <w:lastRenderedPageBreak/>
        <w:t xml:space="preserve">доходов на 102,5%. </w:t>
      </w:r>
    </w:p>
    <w:p w14:paraId="725968AB" w14:textId="77777777" w:rsidR="00DA4636" w:rsidRPr="000C6385" w:rsidRDefault="00DA4636" w:rsidP="00DA4636">
      <w:pPr>
        <w:spacing w:line="360" w:lineRule="auto"/>
        <w:ind w:firstLine="851"/>
        <w:jc w:val="both"/>
        <w:rPr>
          <w:sz w:val="28"/>
          <w:szCs w:val="28"/>
        </w:rPr>
      </w:pPr>
      <w:r w:rsidRPr="000C6385">
        <w:rPr>
          <w:sz w:val="28"/>
          <w:szCs w:val="28"/>
        </w:rPr>
        <w:t>По итогам исполнения бюджета Чугуевского муниципального округа в 2025 году налоговые и неналоговые доходы исполнены в сумме 672</w:t>
      </w:r>
      <w:r>
        <w:rPr>
          <w:sz w:val="28"/>
          <w:szCs w:val="28"/>
        </w:rPr>
        <w:t>,53</w:t>
      </w:r>
      <w:r w:rsidRPr="000C6385">
        <w:rPr>
          <w:sz w:val="28"/>
          <w:szCs w:val="28"/>
        </w:rPr>
        <w:t xml:space="preserve"> </w:t>
      </w:r>
      <w:r>
        <w:rPr>
          <w:sz w:val="28"/>
          <w:szCs w:val="28"/>
        </w:rPr>
        <w:t>млн</w:t>
      </w:r>
      <w:r w:rsidRPr="000C6385">
        <w:rPr>
          <w:sz w:val="28"/>
          <w:szCs w:val="28"/>
        </w:rPr>
        <w:t>. рублей, что на 71</w:t>
      </w:r>
      <w:r>
        <w:rPr>
          <w:sz w:val="28"/>
          <w:szCs w:val="28"/>
        </w:rPr>
        <w:t>,20</w:t>
      </w:r>
      <w:r w:rsidRPr="000C6385">
        <w:rPr>
          <w:sz w:val="28"/>
          <w:szCs w:val="28"/>
        </w:rPr>
        <w:t> </w:t>
      </w:r>
      <w:r>
        <w:rPr>
          <w:sz w:val="28"/>
          <w:szCs w:val="28"/>
        </w:rPr>
        <w:t>млн</w:t>
      </w:r>
      <w:r w:rsidRPr="000C6385">
        <w:rPr>
          <w:sz w:val="28"/>
          <w:szCs w:val="28"/>
        </w:rPr>
        <w:t xml:space="preserve">. рублей или 11,8 % больше поступлений 2024 года. </w:t>
      </w:r>
    </w:p>
    <w:p w14:paraId="6B116998" w14:textId="77777777" w:rsidR="00DA4636" w:rsidRPr="000C6385" w:rsidRDefault="00DA4636" w:rsidP="00DA4636">
      <w:pPr>
        <w:spacing w:line="360" w:lineRule="auto"/>
        <w:ind w:firstLine="851"/>
        <w:jc w:val="both"/>
        <w:rPr>
          <w:sz w:val="28"/>
          <w:szCs w:val="28"/>
        </w:rPr>
      </w:pPr>
      <w:r w:rsidRPr="000C6385">
        <w:rPr>
          <w:sz w:val="28"/>
          <w:szCs w:val="28"/>
        </w:rPr>
        <w:t>Налоговые доходы составили 595</w:t>
      </w:r>
      <w:r>
        <w:rPr>
          <w:sz w:val="28"/>
          <w:szCs w:val="28"/>
        </w:rPr>
        <w:t>,</w:t>
      </w:r>
      <w:r w:rsidRPr="000C6385">
        <w:rPr>
          <w:sz w:val="28"/>
          <w:szCs w:val="28"/>
        </w:rPr>
        <w:t>66</w:t>
      </w:r>
      <w:r>
        <w:rPr>
          <w:sz w:val="28"/>
          <w:szCs w:val="28"/>
        </w:rPr>
        <w:t xml:space="preserve"> млн</w:t>
      </w:r>
      <w:r w:rsidRPr="000C6385">
        <w:rPr>
          <w:sz w:val="28"/>
          <w:szCs w:val="28"/>
        </w:rPr>
        <w:t>. рублей, что на 59</w:t>
      </w:r>
      <w:r>
        <w:rPr>
          <w:sz w:val="28"/>
          <w:szCs w:val="28"/>
        </w:rPr>
        <w:t>,</w:t>
      </w:r>
      <w:r w:rsidRPr="000C6385">
        <w:rPr>
          <w:sz w:val="28"/>
          <w:szCs w:val="28"/>
        </w:rPr>
        <w:t xml:space="preserve">35 </w:t>
      </w:r>
      <w:r>
        <w:rPr>
          <w:sz w:val="28"/>
          <w:szCs w:val="28"/>
        </w:rPr>
        <w:t>млн</w:t>
      </w:r>
      <w:r w:rsidRPr="000C6385">
        <w:rPr>
          <w:sz w:val="28"/>
          <w:szCs w:val="28"/>
        </w:rPr>
        <w:t>. рублей больше поступлений 2024 года. Неналоговые доходы – 76</w:t>
      </w:r>
      <w:r>
        <w:rPr>
          <w:sz w:val="28"/>
          <w:szCs w:val="28"/>
        </w:rPr>
        <w:t>,87 млн</w:t>
      </w:r>
      <w:r w:rsidRPr="000C6385">
        <w:rPr>
          <w:sz w:val="28"/>
          <w:szCs w:val="28"/>
        </w:rPr>
        <w:t>. рублей, увеличение к уровню 2024 года на 11</w:t>
      </w:r>
      <w:r>
        <w:rPr>
          <w:sz w:val="28"/>
          <w:szCs w:val="28"/>
        </w:rPr>
        <w:t>,</w:t>
      </w:r>
      <w:r w:rsidRPr="000C6385">
        <w:rPr>
          <w:sz w:val="28"/>
          <w:szCs w:val="28"/>
        </w:rPr>
        <w:t>8</w:t>
      </w:r>
      <w:r>
        <w:rPr>
          <w:sz w:val="28"/>
          <w:szCs w:val="28"/>
        </w:rPr>
        <w:t>6 млн</w:t>
      </w:r>
      <w:r w:rsidRPr="000C6385">
        <w:rPr>
          <w:sz w:val="28"/>
          <w:szCs w:val="28"/>
        </w:rPr>
        <w:t xml:space="preserve">. рублей или 18,2 %. </w:t>
      </w:r>
    </w:p>
    <w:p w14:paraId="160CE7A1" w14:textId="77777777" w:rsidR="00DA4636" w:rsidRPr="006D458E" w:rsidRDefault="00DA4636" w:rsidP="00DA4636">
      <w:pPr>
        <w:spacing w:line="360" w:lineRule="auto"/>
        <w:jc w:val="center"/>
        <w:rPr>
          <w:b/>
          <w:sz w:val="26"/>
          <w:szCs w:val="26"/>
          <w:highlight w:val="yellow"/>
        </w:rPr>
      </w:pPr>
      <w:r w:rsidRPr="006D458E">
        <w:rPr>
          <w:noProof/>
        </w:rPr>
        <w:drawing>
          <wp:inline distT="0" distB="0" distL="0" distR="0" wp14:anchorId="616BD1B7" wp14:editId="0059441C">
            <wp:extent cx="3924300" cy="26670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1EC543" w14:textId="77777777" w:rsidR="00DA4636" w:rsidRPr="00170932" w:rsidRDefault="00DA4636" w:rsidP="00DA4636">
      <w:pPr>
        <w:autoSpaceDE w:val="0"/>
        <w:autoSpaceDN w:val="0"/>
        <w:adjustRightInd w:val="0"/>
        <w:spacing w:line="360" w:lineRule="auto"/>
        <w:ind w:firstLine="851"/>
        <w:jc w:val="both"/>
        <w:rPr>
          <w:sz w:val="28"/>
          <w:szCs w:val="28"/>
        </w:rPr>
      </w:pPr>
      <w:r w:rsidRPr="000C6385">
        <w:rPr>
          <w:sz w:val="28"/>
          <w:szCs w:val="28"/>
        </w:rPr>
        <w:t>Наибольший удельный вес в структуре налоговых доходов приходится на налог на доходы физических лиц (НДФЛ) – 85,19%. Поступления налога на доходы физических лиц составили 507 452,34 тыс. рублей. Темп роста поступлений к прошлому году составил 110,2%. Увеличение поступлений в связи с увеличением МРОТ и средней заработной платы работников бюджетной сферы.</w:t>
      </w:r>
    </w:p>
    <w:p w14:paraId="1F82508B" w14:textId="77777777" w:rsidR="00DA4636" w:rsidRPr="006D458E" w:rsidRDefault="00DA4636" w:rsidP="00DA4636">
      <w:pPr>
        <w:spacing w:line="360" w:lineRule="auto"/>
        <w:ind w:firstLine="709"/>
        <w:jc w:val="both"/>
        <w:rPr>
          <w:b/>
          <w:sz w:val="26"/>
          <w:szCs w:val="26"/>
        </w:rPr>
      </w:pPr>
      <w:r w:rsidRPr="006D458E">
        <w:rPr>
          <w:b/>
          <w:sz w:val="26"/>
          <w:szCs w:val="26"/>
        </w:rPr>
        <w:t>Неналоговые доходы в разрезе источников, поступившие в 2025 году</w:t>
      </w:r>
    </w:p>
    <w:p w14:paraId="6558969F" w14:textId="77777777" w:rsidR="00DA4636" w:rsidRPr="00451055" w:rsidRDefault="00DA4636" w:rsidP="00DA4636">
      <w:pPr>
        <w:spacing w:line="360" w:lineRule="auto"/>
        <w:jc w:val="center"/>
        <w:rPr>
          <w:b/>
          <w:sz w:val="16"/>
          <w:szCs w:val="16"/>
        </w:rPr>
      </w:pPr>
      <w:r w:rsidRPr="00451055">
        <w:rPr>
          <w:noProof/>
          <w:sz w:val="16"/>
          <w:szCs w:val="16"/>
        </w:rPr>
        <w:lastRenderedPageBreak/>
        <w:drawing>
          <wp:inline distT="0" distB="0" distL="0" distR="0" wp14:anchorId="7B96857D" wp14:editId="588C09C4">
            <wp:extent cx="5238750" cy="31242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2973F76" w14:textId="77777777" w:rsidR="00DA4636" w:rsidRDefault="00DA4636" w:rsidP="00DA4636">
      <w:pPr>
        <w:spacing w:line="360" w:lineRule="auto"/>
        <w:ind w:firstLine="851"/>
        <w:jc w:val="both"/>
        <w:rPr>
          <w:sz w:val="28"/>
          <w:szCs w:val="28"/>
        </w:rPr>
      </w:pPr>
      <w:r w:rsidRPr="00053068">
        <w:rPr>
          <w:sz w:val="28"/>
          <w:szCs w:val="28"/>
        </w:rPr>
        <w:t>Доходы, получаемые в виде арендной платы за земельные участки, составили   21 718,50 тыс. рублей, что на 8 298,44 тыс. рублей или на 27,6% меньше, чем поступило в 2024 году. Снижение объясняется выкупом ранее арендуемых земельных участков.</w:t>
      </w:r>
    </w:p>
    <w:p w14:paraId="4F6A4258" w14:textId="77777777" w:rsidR="00DA4636" w:rsidRPr="0088453D" w:rsidRDefault="00DA4636" w:rsidP="00DA4636">
      <w:pPr>
        <w:autoSpaceDE w:val="0"/>
        <w:autoSpaceDN w:val="0"/>
        <w:adjustRightInd w:val="0"/>
        <w:spacing w:line="360" w:lineRule="auto"/>
        <w:ind w:firstLine="851"/>
        <w:jc w:val="both"/>
        <w:rPr>
          <w:rFonts w:cs="Calibri"/>
          <w:sz w:val="28"/>
          <w:szCs w:val="28"/>
        </w:rPr>
      </w:pPr>
      <w:r w:rsidRPr="0088453D">
        <w:rPr>
          <w:color w:val="000000"/>
          <w:sz w:val="28"/>
          <w:szCs w:val="28"/>
        </w:rPr>
        <w:t>Безвозмездные поступления в 2025 году исполнены на сумму 1 044 489,28 тыс. рублей, или 96,4% от утвержденных назначений:</w:t>
      </w:r>
    </w:p>
    <w:p w14:paraId="3A8017D0" w14:textId="77777777" w:rsidR="00DA4636" w:rsidRPr="0088453D" w:rsidRDefault="00DA4636" w:rsidP="00DA4636">
      <w:pPr>
        <w:autoSpaceDE w:val="0"/>
        <w:autoSpaceDN w:val="0"/>
        <w:adjustRightInd w:val="0"/>
        <w:spacing w:line="360" w:lineRule="auto"/>
        <w:ind w:firstLine="284"/>
        <w:jc w:val="both"/>
        <w:rPr>
          <w:rFonts w:ascii="Arial" w:hAnsi="Arial" w:cs="Calibri"/>
          <w:color w:val="000000"/>
          <w:sz w:val="28"/>
          <w:szCs w:val="28"/>
        </w:rPr>
      </w:pPr>
      <w:r w:rsidRPr="0088453D">
        <w:rPr>
          <w:color w:val="000000"/>
          <w:sz w:val="28"/>
          <w:szCs w:val="28"/>
        </w:rPr>
        <w:t>- дотации бюджетам бюджетной системы Российской Федерации поступили в размере 228 913,55 тыс. рублей;</w:t>
      </w:r>
    </w:p>
    <w:p w14:paraId="5F1E6B57" w14:textId="77777777" w:rsidR="00DA4636" w:rsidRPr="0088453D" w:rsidRDefault="00DA4636" w:rsidP="00DA4636">
      <w:pPr>
        <w:autoSpaceDE w:val="0"/>
        <w:autoSpaceDN w:val="0"/>
        <w:adjustRightInd w:val="0"/>
        <w:spacing w:line="360" w:lineRule="auto"/>
        <w:ind w:firstLine="284"/>
        <w:jc w:val="both"/>
        <w:rPr>
          <w:rFonts w:ascii="Arial" w:hAnsi="Arial" w:cs="Calibri"/>
          <w:color w:val="000000"/>
          <w:sz w:val="28"/>
          <w:szCs w:val="28"/>
        </w:rPr>
      </w:pPr>
      <w:r w:rsidRPr="0088453D">
        <w:rPr>
          <w:color w:val="000000"/>
          <w:sz w:val="28"/>
          <w:szCs w:val="28"/>
        </w:rPr>
        <w:t>- субсидии (межбюджетные субсидии) поступили в размере 157 184,28 тыс. рублей;</w:t>
      </w:r>
    </w:p>
    <w:p w14:paraId="2D08CE36" w14:textId="77777777" w:rsidR="00DA4636" w:rsidRPr="0088453D" w:rsidRDefault="00DA4636" w:rsidP="00DA4636">
      <w:pPr>
        <w:spacing w:line="360" w:lineRule="auto"/>
        <w:ind w:firstLine="284"/>
        <w:rPr>
          <w:sz w:val="28"/>
          <w:szCs w:val="28"/>
        </w:rPr>
      </w:pPr>
      <w:r w:rsidRPr="0088453D">
        <w:rPr>
          <w:sz w:val="28"/>
          <w:szCs w:val="28"/>
        </w:rPr>
        <w:t>- субвенции бюджетам муниципальных образований исполнены на сумму 621</w:t>
      </w:r>
      <w:r w:rsidRPr="0088453D">
        <w:rPr>
          <w:color w:val="000000"/>
          <w:sz w:val="28"/>
          <w:szCs w:val="28"/>
        </w:rPr>
        <w:t> </w:t>
      </w:r>
      <w:r w:rsidRPr="0088453D">
        <w:rPr>
          <w:sz w:val="28"/>
          <w:szCs w:val="28"/>
        </w:rPr>
        <w:t>955,18 тыс. рублей;</w:t>
      </w:r>
    </w:p>
    <w:p w14:paraId="45DBACC8" w14:textId="77777777" w:rsidR="00DA4636" w:rsidRDefault="00DA4636" w:rsidP="00DA4636">
      <w:pPr>
        <w:autoSpaceDE w:val="0"/>
        <w:autoSpaceDN w:val="0"/>
        <w:adjustRightInd w:val="0"/>
        <w:spacing w:line="360" w:lineRule="auto"/>
        <w:ind w:firstLine="284"/>
        <w:jc w:val="both"/>
        <w:rPr>
          <w:rFonts w:cs="Calibri"/>
          <w:sz w:val="28"/>
          <w:szCs w:val="28"/>
        </w:rPr>
      </w:pPr>
      <w:r w:rsidRPr="0088453D">
        <w:rPr>
          <w:color w:val="000000"/>
          <w:sz w:val="28"/>
          <w:szCs w:val="28"/>
        </w:rPr>
        <w:t>- иные межбюджетные трансферты исполнены на сумму 57 962,92 тыс. рублей;</w:t>
      </w:r>
    </w:p>
    <w:p w14:paraId="17805338" w14:textId="77777777" w:rsidR="00DA4636" w:rsidRPr="00D97D79" w:rsidRDefault="00DA4636" w:rsidP="00DA4636">
      <w:pPr>
        <w:autoSpaceDE w:val="0"/>
        <w:autoSpaceDN w:val="0"/>
        <w:adjustRightInd w:val="0"/>
        <w:spacing w:line="360" w:lineRule="auto"/>
        <w:ind w:firstLine="284"/>
        <w:jc w:val="both"/>
        <w:rPr>
          <w:rFonts w:cs="Calibri"/>
          <w:sz w:val="28"/>
          <w:szCs w:val="28"/>
        </w:rPr>
      </w:pPr>
      <w:r w:rsidRPr="0088453D">
        <w:rPr>
          <w:color w:val="000000"/>
          <w:sz w:val="28"/>
          <w:szCs w:val="28"/>
        </w:rPr>
        <w:t>- прочие безвозмездные поступления исполнены в сумме 14 550,00 тыс. рублей</w:t>
      </w:r>
      <w:r w:rsidRPr="0088453D">
        <w:rPr>
          <w:rFonts w:cs="Calibri"/>
          <w:b/>
          <w:color w:val="000000"/>
          <w:sz w:val="28"/>
          <w:szCs w:val="28"/>
        </w:rPr>
        <w:t>,</w:t>
      </w:r>
      <w:r w:rsidRPr="0088453D">
        <w:rPr>
          <w:color w:val="000000"/>
          <w:sz w:val="28"/>
          <w:szCs w:val="28"/>
        </w:rPr>
        <w:t xml:space="preserve"> безвозмездные поступления по договорам пожертвования на реализацию мероприятий комплексного развития сельских территорий</w:t>
      </w:r>
      <w:r w:rsidRPr="0088453D">
        <w:rPr>
          <w:rFonts w:cs="Calibri"/>
          <w:b/>
          <w:color w:val="000000"/>
          <w:sz w:val="28"/>
          <w:szCs w:val="28"/>
        </w:rPr>
        <w:t>.</w:t>
      </w:r>
    </w:p>
    <w:p w14:paraId="310547AA" w14:textId="77777777" w:rsidR="00DA4636" w:rsidRDefault="00DA4636" w:rsidP="00DA4636">
      <w:pPr>
        <w:spacing w:line="360" w:lineRule="auto"/>
        <w:ind w:firstLine="851"/>
        <w:jc w:val="both"/>
        <w:rPr>
          <w:rFonts w:eastAsia="Courier New"/>
          <w:sz w:val="28"/>
          <w:szCs w:val="28"/>
        </w:rPr>
      </w:pPr>
      <w:r w:rsidRPr="000C6385">
        <w:rPr>
          <w:rFonts w:eastAsia="Courier New"/>
          <w:sz w:val="28"/>
          <w:szCs w:val="28"/>
        </w:rPr>
        <w:t xml:space="preserve">Для обеспечения долгосрочной сбалансированности и устойчивости бюджетной системы распоряжением администрации Чугуевского муниципального округа от </w:t>
      </w:r>
      <w:r w:rsidRPr="000C6385">
        <w:rPr>
          <w:sz w:val="28"/>
          <w:szCs w:val="28"/>
        </w:rPr>
        <w:t xml:space="preserve">27 декабря 2024 года № 758-р </w:t>
      </w:r>
      <w:r w:rsidRPr="000C6385">
        <w:rPr>
          <w:rFonts w:eastAsia="Courier New"/>
          <w:sz w:val="28"/>
          <w:szCs w:val="28"/>
        </w:rPr>
        <w:t xml:space="preserve">утвержден План </w:t>
      </w:r>
      <w:r w:rsidRPr="000C6385">
        <w:rPr>
          <w:rFonts w:eastAsia="Courier New"/>
          <w:sz w:val="28"/>
          <w:szCs w:val="28"/>
        </w:rPr>
        <w:lastRenderedPageBreak/>
        <w:t xml:space="preserve">мероприятий по росту доходного потенциала, оптимизации расходов и совершенствованию долговой политики Чугуевского муниципального округа на период с 2025 по 2027 годы. В рамках исполнения Плана мероприятий, проводились заседания межведомственной комиссии по налоговой и социальной политике, на которых заслушивались должники по налоговым и неналоговым доходам не только в бюджет округа, но и в бюджеты других уровней. За 2025 год проведено 12 заседаний комиссии. </w:t>
      </w:r>
      <w:r w:rsidRPr="002351D7">
        <w:rPr>
          <w:rFonts w:eastAsia="Courier New"/>
          <w:sz w:val="28"/>
          <w:szCs w:val="28"/>
        </w:rPr>
        <w:t>Всего заслушано 144 должника, в том числе 37 юридических лиц, индивидуальные предприниматели 19 и 88 физических лиц.</w:t>
      </w:r>
      <w:r>
        <w:rPr>
          <w:rFonts w:eastAsia="Courier New"/>
          <w:sz w:val="28"/>
          <w:szCs w:val="28"/>
        </w:rPr>
        <w:t xml:space="preserve"> </w:t>
      </w:r>
    </w:p>
    <w:p w14:paraId="329B00B4" w14:textId="77777777" w:rsidR="00DA4636" w:rsidRPr="000C6385" w:rsidRDefault="00DA4636" w:rsidP="00DA4636">
      <w:pPr>
        <w:spacing w:line="360" w:lineRule="auto"/>
        <w:ind w:firstLine="851"/>
        <w:jc w:val="both"/>
        <w:rPr>
          <w:rFonts w:eastAsia="Courier New"/>
          <w:sz w:val="28"/>
          <w:szCs w:val="28"/>
        </w:rPr>
      </w:pPr>
      <w:r w:rsidRPr="000C6385">
        <w:rPr>
          <w:rFonts w:eastAsia="Courier New"/>
          <w:sz w:val="28"/>
          <w:szCs w:val="28"/>
        </w:rPr>
        <w:t>По результатам работы комиссии погашена задолженность во все уровни бюджетов по налогам, сборам, неналоговым платежам в общей сумме 45 335,60 тыс. рублей.</w:t>
      </w:r>
    </w:p>
    <w:p w14:paraId="7F76B8DA" w14:textId="77777777" w:rsidR="00DA4636" w:rsidRPr="000C6385" w:rsidRDefault="00DA4636" w:rsidP="00DA4636">
      <w:pPr>
        <w:spacing w:line="360" w:lineRule="auto"/>
        <w:ind w:firstLine="851"/>
        <w:jc w:val="both"/>
        <w:rPr>
          <w:sz w:val="28"/>
          <w:szCs w:val="28"/>
        </w:rPr>
      </w:pPr>
      <w:r w:rsidRPr="000C6385">
        <w:rPr>
          <w:sz w:val="28"/>
          <w:szCs w:val="28"/>
        </w:rPr>
        <w:t>В целях оптимизации льгот по земельному налогу и налогу на имущество физических лиц в 2025 году проведена оценка эффективности налоговых льгот (налоговых расходов) по местным налогам. По результатам оценки эффективности действующие налоговые льготы по земельному налогу и налогу на имущество физических лиц признаны эффективными.</w:t>
      </w:r>
    </w:p>
    <w:p w14:paraId="089E7DA2" w14:textId="77777777" w:rsidR="00DA4636" w:rsidRPr="000C6385" w:rsidRDefault="00DA4636" w:rsidP="00DA4636">
      <w:pPr>
        <w:spacing w:line="360" w:lineRule="auto"/>
        <w:ind w:firstLine="851"/>
        <w:contextualSpacing/>
        <w:jc w:val="both"/>
        <w:rPr>
          <w:sz w:val="28"/>
          <w:szCs w:val="28"/>
        </w:rPr>
      </w:pPr>
      <w:r w:rsidRPr="000C6385">
        <w:rPr>
          <w:sz w:val="28"/>
          <w:szCs w:val="28"/>
        </w:rPr>
        <w:t> Ключевой задачей бюджетной политики администрации Чугуевского муниципального округа в сфере расходов являлось безусловное исполнение требований и ограничений бюджетного законодательства, исполнение принятых расходных обязательств наиболее эффективным способом, мобилизация внутренних источников.</w:t>
      </w:r>
      <w:r>
        <w:rPr>
          <w:sz w:val="28"/>
          <w:szCs w:val="28"/>
        </w:rPr>
        <w:t xml:space="preserve"> </w:t>
      </w:r>
      <w:r w:rsidRPr="000C6385">
        <w:rPr>
          <w:sz w:val="28"/>
          <w:szCs w:val="28"/>
        </w:rPr>
        <w:t>Этот подход позволил предотвратить риски, связанные с принятием дополнительных, необеспеченных финансовыми ресурсами, расходных обязательств, возникновением кредиторской задолженности бюджета и муниципального долга.</w:t>
      </w:r>
    </w:p>
    <w:p w14:paraId="43465BD6" w14:textId="77777777" w:rsidR="00DA4636" w:rsidRPr="000C6385" w:rsidRDefault="00DA4636" w:rsidP="00DA4636">
      <w:pPr>
        <w:spacing w:line="360" w:lineRule="auto"/>
        <w:ind w:firstLine="851"/>
        <w:jc w:val="both"/>
        <w:rPr>
          <w:sz w:val="28"/>
          <w:szCs w:val="28"/>
        </w:rPr>
      </w:pPr>
      <w:r w:rsidRPr="000C6385">
        <w:rPr>
          <w:sz w:val="28"/>
          <w:szCs w:val="28"/>
        </w:rPr>
        <w:t>Расходы бюджета округа в 2025 году составили 1 745 885,01 тыс. рублей, что на 115 238,89 тыс. рублей меньше исполнения по расходам 2024 года. Снижение составило 6,19%, за счет завершения строительства очистных сооружений.</w:t>
      </w:r>
    </w:p>
    <w:p w14:paraId="7D3DEC1E" w14:textId="77777777" w:rsidR="00DA4636" w:rsidRDefault="00DA4636" w:rsidP="00DA4636">
      <w:pPr>
        <w:jc w:val="center"/>
        <w:rPr>
          <w:b/>
          <w:sz w:val="28"/>
          <w:szCs w:val="28"/>
        </w:rPr>
      </w:pPr>
      <w:r w:rsidRPr="000C6385">
        <w:rPr>
          <w:b/>
          <w:sz w:val="28"/>
          <w:szCs w:val="28"/>
        </w:rPr>
        <w:lastRenderedPageBreak/>
        <w:t>Динамика исполнения расходов бюджета Чугуевского муниципального округа в 2024 и 2025 годах в разрезе разделов бюджетной классификации</w:t>
      </w:r>
    </w:p>
    <w:p w14:paraId="4B9830C3" w14:textId="77777777" w:rsidR="00DA4636" w:rsidRPr="000C6385" w:rsidRDefault="00DA4636" w:rsidP="00DA4636">
      <w:pPr>
        <w:jc w:val="center"/>
        <w:rPr>
          <w:b/>
          <w:sz w:val="28"/>
          <w:szCs w:val="28"/>
        </w:rPr>
      </w:pPr>
    </w:p>
    <w:tbl>
      <w:tblPr>
        <w:tblW w:w="9728" w:type="dxa"/>
        <w:tblInd w:w="118" w:type="dxa"/>
        <w:tblLook w:val="04A0" w:firstRow="1" w:lastRow="0" w:firstColumn="1" w:lastColumn="0" w:noHBand="0" w:noVBand="1"/>
      </w:tblPr>
      <w:tblGrid>
        <w:gridCol w:w="5093"/>
        <w:gridCol w:w="1701"/>
        <w:gridCol w:w="1559"/>
        <w:gridCol w:w="1375"/>
      </w:tblGrid>
      <w:tr w:rsidR="00DA4636" w:rsidRPr="00404486" w14:paraId="69DE8A5A" w14:textId="77777777" w:rsidTr="00530660">
        <w:trPr>
          <w:trHeight w:val="1575"/>
        </w:trPr>
        <w:tc>
          <w:tcPr>
            <w:tcW w:w="509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893780A" w14:textId="77777777" w:rsidR="00DA4636" w:rsidRPr="003C7495" w:rsidRDefault="00DA4636" w:rsidP="00530660">
            <w:pPr>
              <w:jc w:val="center"/>
            </w:pPr>
            <w:r w:rsidRPr="003C7495">
              <w:t>Наименование показателя</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C70F13F" w14:textId="77777777" w:rsidR="00DA4636" w:rsidRPr="003C7495" w:rsidRDefault="00DA4636" w:rsidP="00530660">
            <w:pPr>
              <w:jc w:val="center"/>
            </w:pPr>
            <w:r w:rsidRPr="003C7495">
              <w:t>Кассовое исполнение за 2024 год</w:t>
            </w:r>
          </w:p>
        </w:tc>
        <w:tc>
          <w:tcPr>
            <w:tcW w:w="155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3E3E104" w14:textId="77777777" w:rsidR="00DA4636" w:rsidRPr="003C7495" w:rsidRDefault="00DA4636" w:rsidP="00530660">
            <w:pPr>
              <w:jc w:val="center"/>
            </w:pPr>
            <w:r w:rsidRPr="003C7495">
              <w:t>Кассовое исполнение за 2025 год</w:t>
            </w:r>
          </w:p>
        </w:tc>
        <w:tc>
          <w:tcPr>
            <w:tcW w:w="137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83C3C34" w14:textId="77777777" w:rsidR="00DA4636" w:rsidRPr="003C7495" w:rsidRDefault="00DA4636" w:rsidP="00530660">
            <w:pPr>
              <w:jc w:val="center"/>
            </w:pPr>
            <w:r w:rsidRPr="003C7495">
              <w:t>Рост (снижение) 2025 г. к 2024 г. (%)</w:t>
            </w:r>
          </w:p>
        </w:tc>
      </w:tr>
      <w:tr w:rsidR="00DA4636" w:rsidRPr="00404486" w14:paraId="0DCB0822" w14:textId="77777777" w:rsidTr="00530660">
        <w:trPr>
          <w:trHeight w:val="517"/>
        </w:trPr>
        <w:tc>
          <w:tcPr>
            <w:tcW w:w="5093" w:type="dxa"/>
            <w:vMerge/>
            <w:tcBorders>
              <w:top w:val="single" w:sz="8" w:space="0" w:color="000000"/>
              <w:left w:val="single" w:sz="8" w:space="0" w:color="000000"/>
              <w:bottom w:val="single" w:sz="8" w:space="0" w:color="000000"/>
              <w:right w:val="single" w:sz="8" w:space="0" w:color="000000"/>
            </w:tcBorders>
            <w:vAlign w:val="center"/>
            <w:hideMark/>
          </w:tcPr>
          <w:p w14:paraId="196E9B61" w14:textId="77777777" w:rsidR="00DA4636" w:rsidRPr="003C7495" w:rsidRDefault="00DA4636" w:rsidP="00530660">
            <w:pPr>
              <w:jc w:val="center"/>
            </w:pPr>
          </w:p>
        </w:tc>
        <w:tc>
          <w:tcPr>
            <w:tcW w:w="1701" w:type="dxa"/>
            <w:vMerge/>
            <w:tcBorders>
              <w:top w:val="single" w:sz="8" w:space="0" w:color="000000"/>
              <w:left w:val="single" w:sz="8" w:space="0" w:color="000000"/>
              <w:bottom w:val="single" w:sz="8" w:space="0" w:color="000000"/>
              <w:right w:val="single" w:sz="8" w:space="0" w:color="000000"/>
            </w:tcBorders>
            <w:vAlign w:val="center"/>
            <w:hideMark/>
          </w:tcPr>
          <w:p w14:paraId="434B954E" w14:textId="77777777" w:rsidR="00DA4636" w:rsidRPr="003C7495" w:rsidRDefault="00DA4636" w:rsidP="00530660">
            <w:pPr>
              <w:jc w:val="cente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45ABAC99" w14:textId="77777777" w:rsidR="00DA4636" w:rsidRPr="003C7495" w:rsidRDefault="00DA4636" w:rsidP="00530660">
            <w:pPr>
              <w:jc w:val="center"/>
            </w:pPr>
          </w:p>
        </w:tc>
        <w:tc>
          <w:tcPr>
            <w:tcW w:w="1375" w:type="dxa"/>
            <w:vMerge/>
            <w:tcBorders>
              <w:top w:val="single" w:sz="8" w:space="0" w:color="000000"/>
              <w:left w:val="single" w:sz="8" w:space="0" w:color="000000"/>
              <w:bottom w:val="single" w:sz="8" w:space="0" w:color="000000"/>
              <w:right w:val="single" w:sz="8" w:space="0" w:color="000000"/>
            </w:tcBorders>
            <w:vAlign w:val="center"/>
            <w:hideMark/>
          </w:tcPr>
          <w:p w14:paraId="66094C8F" w14:textId="77777777" w:rsidR="00DA4636" w:rsidRPr="003C7495" w:rsidRDefault="00DA4636" w:rsidP="00530660">
            <w:pPr>
              <w:jc w:val="center"/>
            </w:pPr>
          </w:p>
        </w:tc>
      </w:tr>
      <w:tr w:rsidR="00DA4636" w:rsidRPr="00404486" w14:paraId="6881F0A2"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4103AF55" w14:textId="77777777" w:rsidR="00DA4636" w:rsidRPr="003C7495" w:rsidRDefault="00DA4636" w:rsidP="00530660">
            <w:pPr>
              <w:jc w:val="center"/>
            </w:pPr>
            <w:r w:rsidRPr="003C7495">
              <w:t>ОБЩЕГОСУДАРСТВЕННЫЕ ВОПРОСЫ</w:t>
            </w:r>
          </w:p>
        </w:tc>
        <w:tc>
          <w:tcPr>
            <w:tcW w:w="1701" w:type="dxa"/>
            <w:tcBorders>
              <w:top w:val="nil"/>
              <w:left w:val="nil"/>
              <w:bottom w:val="single" w:sz="8" w:space="0" w:color="000000"/>
              <w:right w:val="single" w:sz="8" w:space="0" w:color="000000"/>
            </w:tcBorders>
            <w:shd w:val="clear" w:color="auto" w:fill="auto"/>
            <w:noWrap/>
            <w:vAlign w:val="center"/>
            <w:hideMark/>
          </w:tcPr>
          <w:p w14:paraId="456A2572" w14:textId="77777777" w:rsidR="00DA4636" w:rsidRPr="003C7495" w:rsidRDefault="00DA4636" w:rsidP="00530660">
            <w:pPr>
              <w:jc w:val="center"/>
            </w:pPr>
            <w:r w:rsidRPr="003C7495">
              <w:t>203 966,61</w:t>
            </w:r>
          </w:p>
        </w:tc>
        <w:tc>
          <w:tcPr>
            <w:tcW w:w="1559" w:type="dxa"/>
            <w:tcBorders>
              <w:top w:val="nil"/>
              <w:left w:val="nil"/>
              <w:bottom w:val="single" w:sz="8" w:space="0" w:color="000000"/>
              <w:right w:val="single" w:sz="8" w:space="0" w:color="000000"/>
            </w:tcBorders>
            <w:shd w:val="clear" w:color="auto" w:fill="auto"/>
            <w:noWrap/>
            <w:vAlign w:val="center"/>
          </w:tcPr>
          <w:p w14:paraId="142B70E4" w14:textId="77777777" w:rsidR="00DA4636" w:rsidRPr="003C7495" w:rsidRDefault="00DA4636" w:rsidP="00530660">
            <w:pPr>
              <w:jc w:val="center"/>
            </w:pPr>
            <w:r w:rsidRPr="003C7495">
              <w:t>233 813,80</w:t>
            </w:r>
          </w:p>
        </w:tc>
        <w:tc>
          <w:tcPr>
            <w:tcW w:w="1375" w:type="dxa"/>
            <w:tcBorders>
              <w:top w:val="nil"/>
              <w:left w:val="nil"/>
              <w:bottom w:val="single" w:sz="8" w:space="0" w:color="000000"/>
              <w:right w:val="single" w:sz="8" w:space="0" w:color="000000"/>
            </w:tcBorders>
            <w:shd w:val="clear" w:color="auto" w:fill="auto"/>
            <w:noWrap/>
            <w:vAlign w:val="center"/>
            <w:hideMark/>
          </w:tcPr>
          <w:p w14:paraId="61969293" w14:textId="77777777" w:rsidR="00DA4636" w:rsidRPr="003C7495" w:rsidRDefault="00DA4636" w:rsidP="00530660">
            <w:pPr>
              <w:jc w:val="center"/>
            </w:pPr>
            <w:r w:rsidRPr="003C7495">
              <w:t>114,63%</w:t>
            </w:r>
          </w:p>
        </w:tc>
      </w:tr>
      <w:tr w:rsidR="00DA4636" w:rsidRPr="00404486" w14:paraId="054B16AC"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5BF971E2" w14:textId="77777777" w:rsidR="00DA4636" w:rsidRPr="003C7495" w:rsidRDefault="00DA4636" w:rsidP="00530660">
            <w:pPr>
              <w:jc w:val="center"/>
            </w:pPr>
            <w:r w:rsidRPr="003C7495">
              <w:t>НАЦИОНАЛЬНАЯ ОБОРОНА</w:t>
            </w:r>
          </w:p>
        </w:tc>
        <w:tc>
          <w:tcPr>
            <w:tcW w:w="1701" w:type="dxa"/>
            <w:tcBorders>
              <w:top w:val="nil"/>
              <w:left w:val="nil"/>
              <w:bottom w:val="single" w:sz="8" w:space="0" w:color="000000"/>
              <w:right w:val="single" w:sz="8" w:space="0" w:color="000000"/>
            </w:tcBorders>
            <w:shd w:val="clear" w:color="auto" w:fill="auto"/>
            <w:noWrap/>
            <w:vAlign w:val="center"/>
            <w:hideMark/>
          </w:tcPr>
          <w:p w14:paraId="0B92CEAF" w14:textId="77777777" w:rsidR="00DA4636" w:rsidRPr="003C7495" w:rsidRDefault="00DA4636" w:rsidP="00530660">
            <w:pPr>
              <w:jc w:val="center"/>
            </w:pPr>
            <w:r w:rsidRPr="003C7495">
              <w:t>1 375,61</w:t>
            </w:r>
          </w:p>
        </w:tc>
        <w:tc>
          <w:tcPr>
            <w:tcW w:w="1559" w:type="dxa"/>
            <w:tcBorders>
              <w:top w:val="nil"/>
              <w:left w:val="nil"/>
              <w:bottom w:val="single" w:sz="8" w:space="0" w:color="000000"/>
              <w:right w:val="single" w:sz="8" w:space="0" w:color="000000"/>
            </w:tcBorders>
            <w:shd w:val="clear" w:color="auto" w:fill="auto"/>
            <w:noWrap/>
            <w:vAlign w:val="center"/>
          </w:tcPr>
          <w:p w14:paraId="1A0FD26A" w14:textId="77777777" w:rsidR="00DA4636" w:rsidRPr="003C7495" w:rsidRDefault="00DA4636" w:rsidP="00530660">
            <w:pPr>
              <w:jc w:val="center"/>
            </w:pPr>
            <w:r w:rsidRPr="003C7495">
              <w:t>1 284,97</w:t>
            </w:r>
          </w:p>
        </w:tc>
        <w:tc>
          <w:tcPr>
            <w:tcW w:w="1375" w:type="dxa"/>
            <w:tcBorders>
              <w:top w:val="nil"/>
              <w:left w:val="nil"/>
              <w:bottom w:val="single" w:sz="8" w:space="0" w:color="000000"/>
              <w:right w:val="single" w:sz="8" w:space="0" w:color="000000"/>
            </w:tcBorders>
            <w:shd w:val="clear" w:color="auto" w:fill="auto"/>
            <w:noWrap/>
            <w:vAlign w:val="center"/>
            <w:hideMark/>
          </w:tcPr>
          <w:p w14:paraId="6C07E0E1" w14:textId="77777777" w:rsidR="00DA4636" w:rsidRPr="003C7495" w:rsidRDefault="00DA4636" w:rsidP="00530660">
            <w:pPr>
              <w:jc w:val="center"/>
            </w:pPr>
            <w:r w:rsidRPr="003C7495">
              <w:t>93,41%</w:t>
            </w:r>
          </w:p>
        </w:tc>
      </w:tr>
      <w:tr w:rsidR="00DA4636" w:rsidRPr="00404486" w14:paraId="1EBB5873" w14:textId="77777777" w:rsidTr="00530660">
        <w:trPr>
          <w:trHeight w:val="645"/>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2CB16C93" w14:textId="77777777" w:rsidR="00DA4636" w:rsidRPr="003C7495" w:rsidRDefault="00DA4636" w:rsidP="00530660">
            <w:pPr>
              <w:jc w:val="center"/>
            </w:pPr>
            <w:r w:rsidRPr="003C7495">
              <w:t>НАЦИОНАЛЬНАЯ БЕЗОПАСНОСТЬ И ПРАВООХРАНИТЕЛЬНАЯ ДЕЯТЕЛЬНОСТЬ</w:t>
            </w:r>
          </w:p>
        </w:tc>
        <w:tc>
          <w:tcPr>
            <w:tcW w:w="1701" w:type="dxa"/>
            <w:tcBorders>
              <w:top w:val="nil"/>
              <w:left w:val="nil"/>
              <w:bottom w:val="single" w:sz="8" w:space="0" w:color="000000"/>
              <w:right w:val="single" w:sz="8" w:space="0" w:color="000000"/>
            </w:tcBorders>
            <w:shd w:val="clear" w:color="auto" w:fill="auto"/>
            <w:noWrap/>
            <w:vAlign w:val="center"/>
            <w:hideMark/>
          </w:tcPr>
          <w:p w14:paraId="2D9EFDB3" w14:textId="77777777" w:rsidR="00DA4636" w:rsidRPr="003C7495" w:rsidRDefault="00DA4636" w:rsidP="00530660">
            <w:pPr>
              <w:jc w:val="center"/>
            </w:pPr>
            <w:r w:rsidRPr="003C7495">
              <w:t>4 139,53</w:t>
            </w:r>
          </w:p>
        </w:tc>
        <w:tc>
          <w:tcPr>
            <w:tcW w:w="1559" w:type="dxa"/>
            <w:tcBorders>
              <w:top w:val="nil"/>
              <w:left w:val="nil"/>
              <w:bottom w:val="single" w:sz="8" w:space="0" w:color="000000"/>
              <w:right w:val="single" w:sz="8" w:space="0" w:color="000000"/>
            </w:tcBorders>
            <w:shd w:val="clear" w:color="auto" w:fill="auto"/>
            <w:noWrap/>
            <w:vAlign w:val="center"/>
          </w:tcPr>
          <w:p w14:paraId="47777BA4" w14:textId="77777777" w:rsidR="00DA4636" w:rsidRPr="003C7495" w:rsidRDefault="00DA4636" w:rsidP="00530660">
            <w:pPr>
              <w:jc w:val="center"/>
            </w:pPr>
            <w:r w:rsidRPr="003C7495">
              <w:t>10 340,46</w:t>
            </w:r>
          </w:p>
        </w:tc>
        <w:tc>
          <w:tcPr>
            <w:tcW w:w="1375" w:type="dxa"/>
            <w:tcBorders>
              <w:top w:val="nil"/>
              <w:left w:val="nil"/>
              <w:bottom w:val="single" w:sz="8" w:space="0" w:color="000000"/>
              <w:right w:val="single" w:sz="8" w:space="0" w:color="000000"/>
            </w:tcBorders>
            <w:shd w:val="clear" w:color="auto" w:fill="auto"/>
            <w:noWrap/>
            <w:vAlign w:val="center"/>
            <w:hideMark/>
          </w:tcPr>
          <w:p w14:paraId="4DCF2495" w14:textId="77777777" w:rsidR="00DA4636" w:rsidRPr="003C7495" w:rsidRDefault="00DA4636" w:rsidP="00530660">
            <w:pPr>
              <w:jc w:val="center"/>
            </w:pPr>
            <w:r w:rsidRPr="003C7495">
              <w:t>249,80%</w:t>
            </w:r>
          </w:p>
        </w:tc>
      </w:tr>
      <w:tr w:rsidR="00DA4636" w:rsidRPr="00404486" w14:paraId="7B909B07" w14:textId="77777777" w:rsidTr="00530660">
        <w:trPr>
          <w:trHeight w:val="330"/>
        </w:trPr>
        <w:tc>
          <w:tcPr>
            <w:tcW w:w="5093" w:type="dxa"/>
            <w:tcBorders>
              <w:top w:val="nil"/>
              <w:left w:val="single" w:sz="8" w:space="0" w:color="000000"/>
              <w:bottom w:val="single" w:sz="8" w:space="0" w:color="auto"/>
              <w:right w:val="single" w:sz="8" w:space="0" w:color="000000"/>
            </w:tcBorders>
            <w:shd w:val="clear" w:color="auto" w:fill="auto"/>
            <w:vAlign w:val="center"/>
            <w:hideMark/>
          </w:tcPr>
          <w:p w14:paraId="143CF1F9" w14:textId="77777777" w:rsidR="00DA4636" w:rsidRPr="003C7495" w:rsidRDefault="00DA4636" w:rsidP="00530660">
            <w:pPr>
              <w:jc w:val="center"/>
            </w:pPr>
            <w:r w:rsidRPr="003C7495">
              <w:t>НАЦИОНАЛЬНАЯ ЭКОНОМИКА</w:t>
            </w:r>
          </w:p>
        </w:tc>
        <w:tc>
          <w:tcPr>
            <w:tcW w:w="1701" w:type="dxa"/>
            <w:tcBorders>
              <w:top w:val="nil"/>
              <w:left w:val="nil"/>
              <w:bottom w:val="single" w:sz="8" w:space="0" w:color="auto"/>
              <w:right w:val="single" w:sz="8" w:space="0" w:color="000000"/>
            </w:tcBorders>
            <w:shd w:val="clear" w:color="auto" w:fill="auto"/>
            <w:noWrap/>
            <w:vAlign w:val="center"/>
            <w:hideMark/>
          </w:tcPr>
          <w:p w14:paraId="011B87CC" w14:textId="77777777" w:rsidR="00DA4636" w:rsidRPr="003C7495" w:rsidRDefault="00DA4636" w:rsidP="00530660">
            <w:pPr>
              <w:jc w:val="center"/>
            </w:pPr>
            <w:r w:rsidRPr="003C7495">
              <w:t>105 557,14</w:t>
            </w:r>
          </w:p>
        </w:tc>
        <w:tc>
          <w:tcPr>
            <w:tcW w:w="1559" w:type="dxa"/>
            <w:tcBorders>
              <w:top w:val="nil"/>
              <w:left w:val="nil"/>
              <w:bottom w:val="single" w:sz="8" w:space="0" w:color="auto"/>
              <w:right w:val="single" w:sz="8" w:space="0" w:color="000000"/>
            </w:tcBorders>
            <w:shd w:val="clear" w:color="auto" w:fill="auto"/>
            <w:noWrap/>
            <w:vAlign w:val="center"/>
          </w:tcPr>
          <w:p w14:paraId="18354247" w14:textId="77777777" w:rsidR="00DA4636" w:rsidRPr="003C7495" w:rsidRDefault="00DA4636" w:rsidP="00530660">
            <w:pPr>
              <w:jc w:val="center"/>
            </w:pPr>
            <w:r w:rsidRPr="003C7495">
              <w:t>91420,53</w:t>
            </w:r>
          </w:p>
        </w:tc>
        <w:tc>
          <w:tcPr>
            <w:tcW w:w="1375" w:type="dxa"/>
            <w:tcBorders>
              <w:top w:val="nil"/>
              <w:left w:val="nil"/>
              <w:bottom w:val="single" w:sz="8" w:space="0" w:color="000000"/>
              <w:right w:val="single" w:sz="8" w:space="0" w:color="000000"/>
            </w:tcBorders>
            <w:shd w:val="clear" w:color="auto" w:fill="auto"/>
            <w:noWrap/>
            <w:vAlign w:val="center"/>
            <w:hideMark/>
          </w:tcPr>
          <w:p w14:paraId="4E3C54DE" w14:textId="77777777" w:rsidR="00DA4636" w:rsidRPr="003C7495" w:rsidRDefault="00DA4636" w:rsidP="00530660">
            <w:pPr>
              <w:jc w:val="center"/>
            </w:pPr>
            <w:r w:rsidRPr="003C7495">
              <w:t>86,61%</w:t>
            </w:r>
          </w:p>
        </w:tc>
      </w:tr>
      <w:tr w:rsidR="00DA4636" w:rsidRPr="00404486" w14:paraId="6EC60B9C"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759863E9" w14:textId="77777777" w:rsidR="00DA4636" w:rsidRPr="003C7495" w:rsidRDefault="00DA4636" w:rsidP="00530660">
            <w:pPr>
              <w:jc w:val="center"/>
            </w:pPr>
            <w:r w:rsidRPr="003C7495">
              <w:t>ЖИЛИЩНО-КОММУНАЛЬНОЕ ХОЗЯЙСТВО</w:t>
            </w:r>
          </w:p>
        </w:tc>
        <w:tc>
          <w:tcPr>
            <w:tcW w:w="1701" w:type="dxa"/>
            <w:tcBorders>
              <w:top w:val="nil"/>
              <w:left w:val="nil"/>
              <w:bottom w:val="single" w:sz="8" w:space="0" w:color="000000"/>
              <w:right w:val="single" w:sz="8" w:space="0" w:color="000000"/>
            </w:tcBorders>
            <w:shd w:val="clear" w:color="auto" w:fill="auto"/>
            <w:noWrap/>
            <w:vAlign w:val="center"/>
            <w:hideMark/>
          </w:tcPr>
          <w:p w14:paraId="723DD1F6" w14:textId="77777777" w:rsidR="00DA4636" w:rsidRPr="003C7495" w:rsidRDefault="00DA4636" w:rsidP="00530660">
            <w:pPr>
              <w:jc w:val="center"/>
            </w:pPr>
            <w:r w:rsidRPr="003C7495">
              <w:t>284 878,46</w:t>
            </w:r>
          </w:p>
        </w:tc>
        <w:tc>
          <w:tcPr>
            <w:tcW w:w="1559" w:type="dxa"/>
            <w:tcBorders>
              <w:top w:val="nil"/>
              <w:left w:val="nil"/>
              <w:bottom w:val="single" w:sz="8" w:space="0" w:color="000000"/>
              <w:right w:val="single" w:sz="8" w:space="0" w:color="000000"/>
            </w:tcBorders>
            <w:shd w:val="clear" w:color="auto" w:fill="auto"/>
            <w:noWrap/>
            <w:vAlign w:val="center"/>
          </w:tcPr>
          <w:p w14:paraId="48ACAEFF" w14:textId="77777777" w:rsidR="00DA4636" w:rsidRPr="003C7495" w:rsidRDefault="00DA4636" w:rsidP="00530660">
            <w:pPr>
              <w:jc w:val="center"/>
            </w:pPr>
            <w:r w:rsidRPr="003C7495">
              <w:t>154 489,99</w:t>
            </w:r>
          </w:p>
        </w:tc>
        <w:tc>
          <w:tcPr>
            <w:tcW w:w="1375" w:type="dxa"/>
            <w:tcBorders>
              <w:top w:val="nil"/>
              <w:left w:val="nil"/>
              <w:bottom w:val="single" w:sz="8" w:space="0" w:color="000000"/>
              <w:right w:val="single" w:sz="8" w:space="0" w:color="000000"/>
            </w:tcBorders>
            <w:shd w:val="clear" w:color="auto" w:fill="auto"/>
            <w:noWrap/>
            <w:vAlign w:val="center"/>
            <w:hideMark/>
          </w:tcPr>
          <w:p w14:paraId="23C24461" w14:textId="77777777" w:rsidR="00DA4636" w:rsidRPr="003C7495" w:rsidRDefault="00DA4636" w:rsidP="00530660">
            <w:pPr>
              <w:jc w:val="center"/>
            </w:pPr>
            <w:r w:rsidRPr="003C7495">
              <w:t>54,23%</w:t>
            </w:r>
          </w:p>
        </w:tc>
      </w:tr>
      <w:tr w:rsidR="00DA4636" w:rsidRPr="00404486" w14:paraId="65785609"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3EB85FBA" w14:textId="77777777" w:rsidR="00DA4636" w:rsidRPr="003C7495" w:rsidRDefault="00DA4636" w:rsidP="00530660">
            <w:pPr>
              <w:jc w:val="center"/>
            </w:pPr>
            <w:r w:rsidRPr="003C7495">
              <w:t>ОХРАНА ОКРУЖАЮЩЕЙ СРЕДЫ</w:t>
            </w:r>
          </w:p>
        </w:tc>
        <w:tc>
          <w:tcPr>
            <w:tcW w:w="1701" w:type="dxa"/>
            <w:tcBorders>
              <w:top w:val="nil"/>
              <w:left w:val="nil"/>
              <w:bottom w:val="single" w:sz="8" w:space="0" w:color="000000"/>
              <w:right w:val="single" w:sz="8" w:space="0" w:color="000000"/>
            </w:tcBorders>
            <w:shd w:val="clear" w:color="auto" w:fill="auto"/>
            <w:noWrap/>
            <w:vAlign w:val="center"/>
            <w:hideMark/>
          </w:tcPr>
          <w:p w14:paraId="423D2661" w14:textId="77777777" w:rsidR="00DA4636" w:rsidRPr="003C7495" w:rsidRDefault="00DA4636" w:rsidP="00530660">
            <w:pPr>
              <w:jc w:val="center"/>
            </w:pPr>
            <w:r w:rsidRPr="003C7495">
              <w:t>893,01</w:t>
            </w:r>
          </w:p>
        </w:tc>
        <w:tc>
          <w:tcPr>
            <w:tcW w:w="1559" w:type="dxa"/>
            <w:tcBorders>
              <w:top w:val="nil"/>
              <w:left w:val="nil"/>
              <w:bottom w:val="single" w:sz="8" w:space="0" w:color="000000"/>
              <w:right w:val="single" w:sz="8" w:space="0" w:color="000000"/>
            </w:tcBorders>
            <w:shd w:val="clear" w:color="auto" w:fill="auto"/>
            <w:noWrap/>
            <w:vAlign w:val="center"/>
          </w:tcPr>
          <w:p w14:paraId="3EF63FD7" w14:textId="77777777" w:rsidR="00DA4636" w:rsidRPr="003C7495" w:rsidRDefault="00DA4636" w:rsidP="00530660">
            <w:pPr>
              <w:jc w:val="center"/>
            </w:pPr>
            <w:r w:rsidRPr="003C7495">
              <w:t>1 000,00</w:t>
            </w:r>
          </w:p>
        </w:tc>
        <w:tc>
          <w:tcPr>
            <w:tcW w:w="1375" w:type="dxa"/>
            <w:tcBorders>
              <w:top w:val="nil"/>
              <w:left w:val="nil"/>
              <w:bottom w:val="single" w:sz="8" w:space="0" w:color="000000"/>
              <w:right w:val="single" w:sz="8" w:space="0" w:color="000000"/>
            </w:tcBorders>
            <w:shd w:val="clear" w:color="auto" w:fill="auto"/>
            <w:noWrap/>
            <w:vAlign w:val="center"/>
            <w:hideMark/>
          </w:tcPr>
          <w:p w14:paraId="07FBE477" w14:textId="77777777" w:rsidR="00DA4636" w:rsidRPr="003C7495" w:rsidRDefault="00DA4636" w:rsidP="00530660">
            <w:pPr>
              <w:jc w:val="center"/>
            </w:pPr>
            <w:r w:rsidRPr="003C7495">
              <w:t>111,98%</w:t>
            </w:r>
          </w:p>
        </w:tc>
      </w:tr>
      <w:tr w:rsidR="00DA4636" w:rsidRPr="00404486" w14:paraId="7E5771E5"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548988EF" w14:textId="77777777" w:rsidR="00DA4636" w:rsidRPr="003C7495" w:rsidRDefault="00DA4636" w:rsidP="00530660">
            <w:pPr>
              <w:jc w:val="center"/>
            </w:pPr>
            <w:r w:rsidRPr="003C7495">
              <w:t>ОБРАЗОВАНИЕ</w:t>
            </w:r>
          </w:p>
        </w:tc>
        <w:tc>
          <w:tcPr>
            <w:tcW w:w="1701" w:type="dxa"/>
            <w:tcBorders>
              <w:top w:val="nil"/>
              <w:left w:val="nil"/>
              <w:bottom w:val="single" w:sz="8" w:space="0" w:color="000000"/>
              <w:right w:val="single" w:sz="8" w:space="0" w:color="000000"/>
            </w:tcBorders>
            <w:shd w:val="clear" w:color="auto" w:fill="auto"/>
            <w:noWrap/>
            <w:vAlign w:val="center"/>
            <w:hideMark/>
          </w:tcPr>
          <w:p w14:paraId="3B5727B8" w14:textId="77777777" w:rsidR="00DA4636" w:rsidRPr="003C7495" w:rsidRDefault="00DA4636" w:rsidP="00530660">
            <w:pPr>
              <w:jc w:val="center"/>
            </w:pPr>
            <w:r w:rsidRPr="003C7495">
              <w:t>1 029 734,63</w:t>
            </w:r>
          </w:p>
        </w:tc>
        <w:tc>
          <w:tcPr>
            <w:tcW w:w="1559" w:type="dxa"/>
            <w:tcBorders>
              <w:top w:val="nil"/>
              <w:left w:val="nil"/>
              <w:bottom w:val="single" w:sz="8" w:space="0" w:color="000000"/>
              <w:right w:val="single" w:sz="8" w:space="0" w:color="000000"/>
            </w:tcBorders>
            <w:shd w:val="clear" w:color="auto" w:fill="auto"/>
            <w:noWrap/>
            <w:vAlign w:val="center"/>
          </w:tcPr>
          <w:p w14:paraId="199B9117" w14:textId="77777777" w:rsidR="00DA4636" w:rsidRPr="003C7495" w:rsidRDefault="00DA4636" w:rsidP="00530660">
            <w:pPr>
              <w:jc w:val="center"/>
            </w:pPr>
            <w:r w:rsidRPr="003C7495">
              <w:t>1 072 722,66</w:t>
            </w:r>
          </w:p>
        </w:tc>
        <w:tc>
          <w:tcPr>
            <w:tcW w:w="1375" w:type="dxa"/>
            <w:tcBorders>
              <w:top w:val="nil"/>
              <w:left w:val="nil"/>
              <w:bottom w:val="single" w:sz="8" w:space="0" w:color="000000"/>
              <w:right w:val="single" w:sz="8" w:space="0" w:color="000000"/>
            </w:tcBorders>
            <w:shd w:val="clear" w:color="auto" w:fill="auto"/>
            <w:noWrap/>
            <w:vAlign w:val="center"/>
            <w:hideMark/>
          </w:tcPr>
          <w:p w14:paraId="0019F1A2" w14:textId="77777777" w:rsidR="00DA4636" w:rsidRPr="003C7495" w:rsidRDefault="00DA4636" w:rsidP="00530660">
            <w:pPr>
              <w:jc w:val="center"/>
            </w:pPr>
            <w:r w:rsidRPr="003C7495">
              <w:t>104,17%</w:t>
            </w:r>
          </w:p>
        </w:tc>
      </w:tr>
      <w:tr w:rsidR="00DA4636" w:rsidRPr="00404486" w14:paraId="55BF3DE0"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7BB9582C" w14:textId="77777777" w:rsidR="00DA4636" w:rsidRPr="003C7495" w:rsidRDefault="00DA4636" w:rsidP="00530660">
            <w:pPr>
              <w:jc w:val="center"/>
            </w:pPr>
            <w:r w:rsidRPr="003C7495">
              <w:t>КУЛЬТУРА, КИНЕМАТОГРАФИЯ</w:t>
            </w:r>
          </w:p>
        </w:tc>
        <w:tc>
          <w:tcPr>
            <w:tcW w:w="1701" w:type="dxa"/>
            <w:tcBorders>
              <w:top w:val="nil"/>
              <w:left w:val="nil"/>
              <w:bottom w:val="single" w:sz="8" w:space="0" w:color="000000"/>
              <w:right w:val="single" w:sz="8" w:space="0" w:color="000000"/>
            </w:tcBorders>
            <w:shd w:val="clear" w:color="auto" w:fill="auto"/>
            <w:noWrap/>
            <w:vAlign w:val="center"/>
            <w:hideMark/>
          </w:tcPr>
          <w:p w14:paraId="107892E3" w14:textId="77777777" w:rsidR="00DA4636" w:rsidRPr="003C7495" w:rsidRDefault="00DA4636" w:rsidP="00530660">
            <w:pPr>
              <w:jc w:val="center"/>
            </w:pPr>
            <w:r w:rsidRPr="003C7495">
              <w:t>129 195,73</w:t>
            </w:r>
          </w:p>
        </w:tc>
        <w:tc>
          <w:tcPr>
            <w:tcW w:w="1559" w:type="dxa"/>
            <w:tcBorders>
              <w:top w:val="nil"/>
              <w:left w:val="nil"/>
              <w:bottom w:val="single" w:sz="8" w:space="0" w:color="000000"/>
              <w:right w:val="single" w:sz="8" w:space="0" w:color="000000"/>
            </w:tcBorders>
            <w:shd w:val="clear" w:color="auto" w:fill="auto"/>
            <w:noWrap/>
            <w:vAlign w:val="center"/>
          </w:tcPr>
          <w:p w14:paraId="7CA7CE86" w14:textId="77777777" w:rsidR="00DA4636" w:rsidRPr="003C7495" w:rsidRDefault="00DA4636" w:rsidP="00530660">
            <w:pPr>
              <w:jc w:val="center"/>
            </w:pPr>
            <w:r w:rsidRPr="003C7495">
              <w:t>91 507,35</w:t>
            </w:r>
          </w:p>
        </w:tc>
        <w:tc>
          <w:tcPr>
            <w:tcW w:w="1375" w:type="dxa"/>
            <w:tcBorders>
              <w:top w:val="nil"/>
              <w:left w:val="nil"/>
              <w:bottom w:val="single" w:sz="8" w:space="0" w:color="000000"/>
              <w:right w:val="single" w:sz="8" w:space="0" w:color="000000"/>
            </w:tcBorders>
            <w:shd w:val="clear" w:color="auto" w:fill="auto"/>
            <w:noWrap/>
            <w:vAlign w:val="center"/>
            <w:hideMark/>
          </w:tcPr>
          <w:p w14:paraId="4CAAF67F" w14:textId="77777777" w:rsidR="00DA4636" w:rsidRPr="003C7495" w:rsidRDefault="00DA4636" w:rsidP="00530660">
            <w:pPr>
              <w:jc w:val="center"/>
            </w:pPr>
            <w:r w:rsidRPr="003C7495">
              <w:t>70,83%</w:t>
            </w:r>
          </w:p>
        </w:tc>
      </w:tr>
      <w:tr w:rsidR="00DA4636" w:rsidRPr="00404486" w14:paraId="3D227612"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24B5AF1E" w14:textId="77777777" w:rsidR="00DA4636" w:rsidRPr="003C7495" w:rsidRDefault="00DA4636" w:rsidP="00530660">
            <w:pPr>
              <w:jc w:val="center"/>
            </w:pPr>
            <w:r w:rsidRPr="003C7495">
              <w:t>СОЦИАЛЬНАЯ ПОЛИТИКА</w:t>
            </w:r>
          </w:p>
        </w:tc>
        <w:tc>
          <w:tcPr>
            <w:tcW w:w="1701" w:type="dxa"/>
            <w:tcBorders>
              <w:top w:val="nil"/>
              <w:left w:val="nil"/>
              <w:bottom w:val="single" w:sz="8" w:space="0" w:color="000000"/>
              <w:right w:val="single" w:sz="8" w:space="0" w:color="000000"/>
            </w:tcBorders>
            <w:shd w:val="clear" w:color="auto" w:fill="auto"/>
            <w:noWrap/>
            <w:vAlign w:val="center"/>
            <w:hideMark/>
          </w:tcPr>
          <w:p w14:paraId="690BC539" w14:textId="77777777" w:rsidR="00DA4636" w:rsidRPr="003C7495" w:rsidRDefault="00DA4636" w:rsidP="00530660">
            <w:pPr>
              <w:jc w:val="center"/>
            </w:pPr>
            <w:r w:rsidRPr="003C7495">
              <w:t>62 230,56</w:t>
            </w:r>
          </w:p>
        </w:tc>
        <w:tc>
          <w:tcPr>
            <w:tcW w:w="1559" w:type="dxa"/>
            <w:tcBorders>
              <w:top w:val="nil"/>
              <w:left w:val="nil"/>
              <w:bottom w:val="single" w:sz="8" w:space="0" w:color="000000"/>
              <w:right w:val="single" w:sz="8" w:space="0" w:color="000000"/>
            </w:tcBorders>
            <w:shd w:val="clear" w:color="auto" w:fill="auto"/>
            <w:noWrap/>
            <w:vAlign w:val="center"/>
          </w:tcPr>
          <w:p w14:paraId="039A05CF" w14:textId="77777777" w:rsidR="00DA4636" w:rsidRPr="003C7495" w:rsidRDefault="00DA4636" w:rsidP="00530660">
            <w:pPr>
              <w:jc w:val="center"/>
            </w:pPr>
            <w:r w:rsidRPr="003C7495">
              <w:t>40 417,74</w:t>
            </w:r>
          </w:p>
        </w:tc>
        <w:tc>
          <w:tcPr>
            <w:tcW w:w="1375" w:type="dxa"/>
            <w:tcBorders>
              <w:top w:val="nil"/>
              <w:left w:val="nil"/>
              <w:bottom w:val="single" w:sz="8" w:space="0" w:color="000000"/>
              <w:right w:val="single" w:sz="8" w:space="0" w:color="000000"/>
            </w:tcBorders>
            <w:shd w:val="clear" w:color="auto" w:fill="auto"/>
            <w:noWrap/>
            <w:vAlign w:val="center"/>
            <w:hideMark/>
          </w:tcPr>
          <w:p w14:paraId="46DD9178" w14:textId="77777777" w:rsidR="00DA4636" w:rsidRPr="003C7495" w:rsidRDefault="00DA4636" w:rsidP="00530660">
            <w:pPr>
              <w:jc w:val="center"/>
            </w:pPr>
            <w:r w:rsidRPr="003C7495">
              <w:t>64,95%</w:t>
            </w:r>
          </w:p>
        </w:tc>
      </w:tr>
      <w:tr w:rsidR="00DA4636" w:rsidRPr="00404486" w14:paraId="7AA11A33"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6E186355" w14:textId="77777777" w:rsidR="00DA4636" w:rsidRPr="003C7495" w:rsidRDefault="00DA4636" w:rsidP="00530660">
            <w:pPr>
              <w:jc w:val="center"/>
            </w:pPr>
            <w:r w:rsidRPr="003C7495">
              <w:t>ФИЗИЧЕСКАЯ КУЛЬТУРА И СПОРТ</w:t>
            </w:r>
          </w:p>
        </w:tc>
        <w:tc>
          <w:tcPr>
            <w:tcW w:w="1701" w:type="dxa"/>
            <w:tcBorders>
              <w:top w:val="nil"/>
              <w:left w:val="nil"/>
              <w:bottom w:val="single" w:sz="8" w:space="0" w:color="000000"/>
              <w:right w:val="single" w:sz="8" w:space="0" w:color="000000"/>
            </w:tcBorders>
            <w:shd w:val="clear" w:color="auto" w:fill="auto"/>
            <w:noWrap/>
            <w:vAlign w:val="center"/>
            <w:hideMark/>
          </w:tcPr>
          <w:p w14:paraId="38A7A911" w14:textId="77777777" w:rsidR="00DA4636" w:rsidRPr="003C7495" w:rsidRDefault="00DA4636" w:rsidP="00530660">
            <w:pPr>
              <w:jc w:val="center"/>
            </w:pPr>
            <w:r w:rsidRPr="003C7495">
              <w:t>33 554,34</w:t>
            </w:r>
          </w:p>
        </w:tc>
        <w:tc>
          <w:tcPr>
            <w:tcW w:w="1559" w:type="dxa"/>
            <w:tcBorders>
              <w:top w:val="nil"/>
              <w:left w:val="nil"/>
              <w:bottom w:val="single" w:sz="8" w:space="0" w:color="000000"/>
              <w:right w:val="single" w:sz="8" w:space="0" w:color="000000"/>
            </w:tcBorders>
            <w:shd w:val="clear" w:color="auto" w:fill="auto"/>
            <w:noWrap/>
            <w:vAlign w:val="center"/>
          </w:tcPr>
          <w:p w14:paraId="130DCE51" w14:textId="77777777" w:rsidR="00DA4636" w:rsidRPr="003C7495" w:rsidRDefault="00DA4636" w:rsidP="00530660">
            <w:pPr>
              <w:jc w:val="center"/>
            </w:pPr>
            <w:r w:rsidRPr="003C7495">
              <w:t>42 949,44</w:t>
            </w:r>
          </w:p>
        </w:tc>
        <w:tc>
          <w:tcPr>
            <w:tcW w:w="1375" w:type="dxa"/>
            <w:tcBorders>
              <w:top w:val="nil"/>
              <w:left w:val="nil"/>
              <w:bottom w:val="single" w:sz="8" w:space="0" w:color="000000"/>
              <w:right w:val="single" w:sz="8" w:space="0" w:color="000000"/>
            </w:tcBorders>
            <w:shd w:val="clear" w:color="auto" w:fill="auto"/>
            <w:noWrap/>
            <w:vAlign w:val="center"/>
            <w:hideMark/>
          </w:tcPr>
          <w:p w14:paraId="13B0A470" w14:textId="77777777" w:rsidR="00DA4636" w:rsidRPr="003C7495" w:rsidRDefault="00DA4636" w:rsidP="00530660">
            <w:pPr>
              <w:jc w:val="center"/>
            </w:pPr>
            <w:r w:rsidRPr="003C7495">
              <w:t>128,00%</w:t>
            </w:r>
          </w:p>
        </w:tc>
      </w:tr>
      <w:tr w:rsidR="00DA4636" w:rsidRPr="00404486" w14:paraId="3869C95A"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11771B9A" w14:textId="77777777" w:rsidR="00DA4636" w:rsidRPr="003C7495" w:rsidRDefault="00DA4636" w:rsidP="00530660">
            <w:pPr>
              <w:jc w:val="center"/>
            </w:pPr>
            <w:r w:rsidRPr="003C7495">
              <w:t>СРЕДСТВА МАССОВОЙ ИНФОРМАЦИИ</w:t>
            </w:r>
          </w:p>
        </w:tc>
        <w:tc>
          <w:tcPr>
            <w:tcW w:w="1701" w:type="dxa"/>
            <w:tcBorders>
              <w:top w:val="nil"/>
              <w:left w:val="nil"/>
              <w:bottom w:val="single" w:sz="8" w:space="0" w:color="000000"/>
              <w:right w:val="single" w:sz="8" w:space="0" w:color="000000"/>
            </w:tcBorders>
            <w:shd w:val="clear" w:color="auto" w:fill="auto"/>
            <w:noWrap/>
            <w:vAlign w:val="center"/>
            <w:hideMark/>
          </w:tcPr>
          <w:p w14:paraId="216AAD34" w14:textId="77777777" w:rsidR="00DA4636" w:rsidRPr="003C7495" w:rsidRDefault="00DA4636" w:rsidP="00530660">
            <w:pPr>
              <w:jc w:val="center"/>
            </w:pPr>
            <w:r w:rsidRPr="003C7495">
              <w:t>5 583,44</w:t>
            </w:r>
          </w:p>
        </w:tc>
        <w:tc>
          <w:tcPr>
            <w:tcW w:w="1559" w:type="dxa"/>
            <w:tcBorders>
              <w:top w:val="nil"/>
              <w:left w:val="nil"/>
              <w:bottom w:val="single" w:sz="8" w:space="0" w:color="000000"/>
              <w:right w:val="single" w:sz="8" w:space="0" w:color="000000"/>
            </w:tcBorders>
            <w:shd w:val="clear" w:color="auto" w:fill="auto"/>
            <w:noWrap/>
            <w:vAlign w:val="center"/>
          </w:tcPr>
          <w:p w14:paraId="14835798" w14:textId="77777777" w:rsidR="00DA4636" w:rsidRPr="003C7495" w:rsidRDefault="00DA4636" w:rsidP="00530660">
            <w:pPr>
              <w:jc w:val="center"/>
            </w:pPr>
            <w:r w:rsidRPr="003C7495">
              <w:t>5 927,55</w:t>
            </w:r>
          </w:p>
        </w:tc>
        <w:tc>
          <w:tcPr>
            <w:tcW w:w="1375" w:type="dxa"/>
            <w:tcBorders>
              <w:top w:val="nil"/>
              <w:left w:val="nil"/>
              <w:bottom w:val="single" w:sz="8" w:space="0" w:color="000000"/>
              <w:right w:val="single" w:sz="8" w:space="0" w:color="000000"/>
            </w:tcBorders>
            <w:shd w:val="clear" w:color="auto" w:fill="auto"/>
            <w:noWrap/>
            <w:vAlign w:val="center"/>
            <w:hideMark/>
          </w:tcPr>
          <w:p w14:paraId="0DC42270" w14:textId="77777777" w:rsidR="00DA4636" w:rsidRPr="003C7495" w:rsidRDefault="00DA4636" w:rsidP="00530660">
            <w:pPr>
              <w:jc w:val="center"/>
            </w:pPr>
            <w:r w:rsidRPr="003C7495">
              <w:t>106,16%</w:t>
            </w:r>
          </w:p>
        </w:tc>
      </w:tr>
      <w:tr w:rsidR="00DA4636" w:rsidRPr="00404486" w14:paraId="2EDB60E3" w14:textId="77777777" w:rsidTr="00530660">
        <w:trPr>
          <w:trHeight w:val="264"/>
        </w:trPr>
        <w:tc>
          <w:tcPr>
            <w:tcW w:w="5093" w:type="dxa"/>
            <w:tcBorders>
              <w:top w:val="nil"/>
              <w:left w:val="single" w:sz="8" w:space="0" w:color="000000"/>
              <w:bottom w:val="single" w:sz="8" w:space="0" w:color="000000"/>
              <w:right w:val="single" w:sz="8" w:space="0" w:color="000000"/>
            </w:tcBorders>
            <w:shd w:val="clear" w:color="auto" w:fill="auto"/>
            <w:vAlign w:val="center"/>
            <w:hideMark/>
          </w:tcPr>
          <w:p w14:paraId="4D5E510B" w14:textId="77777777" w:rsidR="00DA4636" w:rsidRPr="003C7495" w:rsidRDefault="00DA4636" w:rsidP="00530660">
            <w:pPr>
              <w:jc w:val="center"/>
            </w:pPr>
            <w:r w:rsidRPr="003C7495">
              <w:t>ОБСЛУЖИВАНИЕ ГОСУДАРСТВЕННОГО (МУНИЦИПАЛЬНОГО) ДОЛГА</w:t>
            </w:r>
          </w:p>
        </w:tc>
        <w:tc>
          <w:tcPr>
            <w:tcW w:w="1701" w:type="dxa"/>
            <w:tcBorders>
              <w:top w:val="nil"/>
              <w:left w:val="nil"/>
              <w:bottom w:val="single" w:sz="8" w:space="0" w:color="000000"/>
              <w:right w:val="single" w:sz="8" w:space="0" w:color="000000"/>
            </w:tcBorders>
            <w:shd w:val="clear" w:color="auto" w:fill="auto"/>
            <w:noWrap/>
            <w:vAlign w:val="center"/>
            <w:hideMark/>
          </w:tcPr>
          <w:p w14:paraId="3657FA8C" w14:textId="77777777" w:rsidR="00DA4636" w:rsidRPr="003C7495" w:rsidRDefault="00DA4636" w:rsidP="00530660">
            <w:pPr>
              <w:jc w:val="center"/>
            </w:pPr>
            <w:r w:rsidRPr="003C7495">
              <w:t>14,84</w:t>
            </w:r>
          </w:p>
        </w:tc>
        <w:tc>
          <w:tcPr>
            <w:tcW w:w="1559" w:type="dxa"/>
            <w:tcBorders>
              <w:top w:val="nil"/>
              <w:left w:val="nil"/>
              <w:bottom w:val="single" w:sz="8" w:space="0" w:color="000000"/>
              <w:right w:val="single" w:sz="8" w:space="0" w:color="000000"/>
            </w:tcBorders>
            <w:shd w:val="clear" w:color="auto" w:fill="auto"/>
            <w:noWrap/>
            <w:vAlign w:val="center"/>
          </w:tcPr>
          <w:p w14:paraId="6833A7BF" w14:textId="77777777" w:rsidR="00DA4636" w:rsidRPr="003C7495" w:rsidRDefault="00DA4636" w:rsidP="00530660">
            <w:pPr>
              <w:jc w:val="center"/>
            </w:pPr>
            <w:r w:rsidRPr="003C7495">
              <w:t>10,52</w:t>
            </w:r>
          </w:p>
        </w:tc>
        <w:tc>
          <w:tcPr>
            <w:tcW w:w="1375" w:type="dxa"/>
            <w:tcBorders>
              <w:top w:val="nil"/>
              <w:left w:val="nil"/>
              <w:bottom w:val="single" w:sz="8" w:space="0" w:color="000000"/>
              <w:right w:val="single" w:sz="8" w:space="0" w:color="000000"/>
            </w:tcBorders>
            <w:shd w:val="clear" w:color="auto" w:fill="auto"/>
            <w:noWrap/>
            <w:vAlign w:val="center"/>
            <w:hideMark/>
          </w:tcPr>
          <w:p w14:paraId="20B730E4" w14:textId="77777777" w:rsidR="00DA4636" w:rsidRPr="003C7495" w:rsidRDefault="00DA4636" w:rsidP="00530660">
            <w:pPr>
              <w:jc w:val="center"/>
            </w:pPr>
            <w:r w:rsidRPr="003C7495">
              <w:t>70,89%</w:t>
            </w:r>
          </w:p>
        </w:tc>
      </w:tr>
      <w:tr w:rsidR="00DA4636" w:rsidRPr="00404486" w14:paraId="75F98C16" w14:textId="77777777" w:rsidTr="00530660">
        <w:trPr>
          <w:trHeight w:val="330"/>
        </w:trPr>
        <w:tc>
          <w:tcPr>
            <w:tcW w:w="5093" w:type="dxa"/>
            <w:tcBorders>
              <w:top w:val="nil"/>
              <w:left w:val="single" w:sz="8" w:space="0" w:color="000000"/>
              <w:bottom w:val="single" w:sz="8" w:space="0" w:color="000000"/>
              <w:right w:val="single" w:sz="8" w:space="0" w:color="000000"/>
            </w:tcBorders>
            <w:shd w:val="clear" w:color="auto" w:fill="auto"/>
            <w:noWrap/>
            <w:vAlign w:val="center"/>
            <w:hideMark/>
          </w:tcPr>
          <w:p w14:paraId="3120B7F0" w14:textId="77777777" w:rsidR="00DA4636" w:rsidRPr="003C7495" w:rsidRDefault="00DA4636" w:rsidP="00530660">
            <w:pPr>
              <w:jc w:val="center"/>
            </w:pPr>
            <w:r w:rsidRPr="003C7495">
              <w:t>ВСЕГО РАСХОДОВ:</w:t>
            </w:r>
          </w:p>
        </w:tc>
        <w:tc>
          <w:tcPr>
            <w:tcW w:w="1701" w:type="dxa"/>
            <w:tcBorders>
              <w:top w:val="nil"/>
              <w:left w:val="nil"/>
              <w:bottom w:val="single" w:sz="8" w:space="0" w:color="000000"/>
              <w:right w:val="single" w:sz="8" w:space="0" w:color="000000"/>
            </w:tcBorders>
            <w:shd w:val="clear" w:color="auto" w:fill="auto"/>
            <w:noWrap/>
            <w:vAlign w:val="center"/>
            <w:hideMark/>
          </w:tcPr>
          <w:p w14:paraId="4F3D3300" w14:textId="77777777" w:rsidR="00DA4636" w:rsidRPr="003C7495" w:rsidRDefault="00DA4636" w:rsidP="00530660">
            <w:pPr>
              <w:jc w:val="center"/>
            </w:pPr>
            <w:r w:rsidRPr="003C7495">
              <w:t>1 861 123,90</w:t>
            </w:r>
          </w:p>
        </w:tc>
        <w:tc>
          <w:tcPr>
            <w:tcW w:w="1559" w:type="dxa"/>
            <w:tcBorders>
              <w:top w:val="nil"/>
              <w:left w:val="nil"/>
              <w:bottom w:val="single" w:sz="8" w:space="0" w:color="000000"/>
              <w:right w:val="single" w:sz="8" w:space="0" w:color="000000"/>
            </w:tcBorders>
            <w:shd w:val="clear" w:color="auto" w:fill="auto"/>
            <w:noWrap/>
            <w:vAlign w:val="center"/>
          </w:tcPr>
          <w:p w14:paraId="79DA6568" w14:textId="77777777" w:rsidR="00DA4636" w:rsidRPr="003C7495" w:rsidRDefault="00DA4636" w:rsidP="00530660">
            <w:pPr>
              <w:jc w:val="center"/>
            </w:pPr>
            <w:r w:rsidRPr="003C7495">
              <w:t>1 745 885,01</w:t>
            </w:r>
          </w:p>
        </w:tc>
        <w:tc>
          <w:tcPr>
            <w:tcW w:w="1375" w:type="dxa"/>
            <w:tcBorders>
              <w:top w:val="nil"/>
              <w:left w:val="nil"/>
              <w:bottom w:val="single" w:sz="8" w:space="0" w:color="000000"/>
              <w:right w:val="single" w:sz="8" w:space="0" w:color="000000"/>
            </w:tcBorders>
            <w:shd w:val="clear" w:color="auto" w:fill="auto"/>
            <w:noWrap/>
            <w:vAlign w:val="center"/>
            <w:hideMark/>
          </w:tcPr>
          <w:p w14:paraId="4A7141E3" w14:textId="77777777" w:rsidR="00DA4636" w:rsidRPr="003C7495" w:rsidRDefault="00DA4636" w:rsidP="00530660">
            <w:pPr>
              <w:jc w:val="center"/>
            </w:pPr>
            <w:r w:rsidRPr="003C7495">
              <w:t>93,81%</w:t>
            </w:r>
          </w:p>
        </w:tc>
      </w:tr>
    </w:tbl>
    <w:p w14:paraId="0180140B" w14:textId="77777777" w:rsidR="00DA4636" w:rsidRDefault="00DA4636" w:rsidP="00DA4636">
      <w:pPr>
        <w:spacing w:line="360" w:lineRule="auto"/>
        <w:ind w:firstLine="851"/>
        <w:contextualSpacing/>
        <w:jc w:val="both"/>
        <w:outlineLvl w:val="1"/>
        <w:rPr>
          <w:sz w:val="28"/>
          <w:szCs w:val="28"/>
        </w:rPr>
      </w:pPr>
      <w:bookmarkStart w:id="4" w:name="_Toc164262192"/>
    </w:p>
    <w:p w14:paraId="298D9AC7" w14:textId="77777777" w:rsidR="00DA4636" w:rsidRPr="000C6385" w:rsidRDefault="00DA4636" w:rsidP="00DA4636">
      <w:pPr>
        <w:spacing w:line="360" w:lineRule="auto"/>
        <w:ind w:firstLine="851"/>
        <w:contextualSpacing/>
        <w:jc w:val="both"/>
        <w:outlineLvl w:val="1"/>
        <w:rPr>
          <w:sz w:val="28"/>
          <w:szCs w:val="28"/>
        </w:rPr>
      </w:pPr>
      <w:r w:rsidRPr="000C6385">
        <w:rPr>
          <w:sz w:val="28"/>
          <w:szCs w:val="28"/>
        </w:rPr>
        <w:t>Структура расходной части бюджета, как и в предыдущие годы, являлась социально направленной. На социально</w:t>
      </w:r>
      <w:r>
        <w:rPr>
          <w:sz w:val="28"/>
          <w:szCs w:val="28"/>
        </w:rPr>
        <w:t>-</w:t>
      </w:r>
      <w:r w:rsidRPr="000C6385">
        <w:rPr>
          <w:sz w:val="28"/>
          <w:szCs w:val="28"/>
        </w:rPr>
        <w:t>культурную сферу в 2025 году направлено 71,5% расходов бюджета. Значимыми направлениями расходования средств бюджета</w:t>
      </w:r>
      <w:r>
        <w:rPr>
          <w:sz w:val="28"/>
          <w:szCs w:val="28"/>
        </w:rPr>
        <w:t xml:space="preserve"> </w:t>
      </w:r>
      <w:r w:rsidRPr="000C6385">
        <w:rPr>
          <w:sz w:val="28"/>
          <w:szCs w:val="28"/>
        </w:rPr>
        <w:t>округа за отчетный период также являлись жилищно-коммунальное хозяйство.</w:t>
      </w:r>
      <w:bookmarkEnd w:id="4"/>
    </w:p>
    <w:p w14:paraId="38778149" w14:textId="77777777" w:rsidR="00DA4636" w:rsidRDefault="00DA4636" w:rsidP="00DA4636">
      <w:pPr>
        <w:spacing w:line="360" w:lineRule="auto"/>
        <w:jc w:val="center"/>
        <w:rPr>
          <w:b/>
          <w:sz w:val="28"/>
          <w:szCs w:val="28"/>
        </w:rPr>
      </w:pPr>
    </w:p>
    <w:p w14:paraId="5BA7AD50" w14:textId="77777777" w:rsidR="00DA4636" w:rsidRDefault="00DA4636" w:rsidP="00DA4636">
      <w:pPr>
        <w:spacing w:line="360" w:lineRule="auto"/>
        <w:jc w:val="center"/>
        <w:rPr>
          <w:b/>
          <w:sz w:val="28"/>
          <w:szCs w:val="28"/>
        </w:rPr>
      </w:pPr>
    </w:p>
    <w:p w14:paraId="4AB0CBD9" w14:textId="77777777" w:rsidR="00DA4636" w:rsidRDefault="00DA4636" w:rsidP="00DA4636">
      <w:pPr>
        <w:spacing w:line="360" w:lineRule="auto"/>
        <w:jc w:val="center"/>
        <w:rPr>
          <w:b/>
          <w:sz w:val="28"/>
          <w:szCs w:val="28"/>
        </w:rPr>
      </w:pPr>
    </w:p>
    <w:p w14:paraId="7B893259" w14:textId="77777777" w:rsidR="00DA4636" w:rsidRPr="003C7495" w:rsidRDefault="00DA4636" w:rsidP="00DA4636">
      <w:pPr>
        <w:spacing w:line="360" w:lineRule="auto"/>
        <w:jc w:val="center"/>
        <w:rPr>
          <w:b/>
          <w:sz w:val="28"/>
          <w:szCs w:val="28"/>
        </w:rPr>
      </w:pPr>
      <w:r w:rsidRPr="003C7495">
        <w:rPr>
          <w:b/>
          <w:sz w:val="28"/>
          <w:szCs w:val="28"/>
        </w:rPr>
        <w:t>Структура исполнения расходов в разрезе разделов бюджетной классификации</w:t>
      </w:r>
    </w:p>
    <w:p w14:paraId="595D7D76" w14:textId="77777777" w:rsidR="00DA4636" w:rsidRPr="006D458E" w:rsidRDefault="00DA4636" w:rsidP="00DA4636">
      <w:pPr>
        <w:spacing w:line="360" w:lineRule="auto"/>
        <w:jc w:val="center"/>
        <w:rPr>
          <w:b/>
          <w:sz w:val="26"/>
          <w:szCs w:val="26"/>
        </w:rPr>
      </w:pPr>
      <w:r>
        <w:rPr>
          <w:b/>
          <w:noProof/>
          <w:sz w:val="26"/>
          <w:szCs w:val="26"/>
        </w:rPr>
        <w:lastRenderedPageBreak/>
        <w:drawing>
          <wp:inline distT="0" distB="0" distL="0" distR="0" wp14:anchorId="0F5F8816" wp14:editId="5EF46C56">
            <wp:extent cx="4894729" cy="3733317"/>
            <wp:effectExtent l="0" t="0" r="127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70617" cy="3791198"/>
                    </a:xfrm>
                    <a:prstGeom prst="rect">
                      <a:avLst/>
                    </a:prstGeom>
                    <a:noFill/>
                  </pic:spPr>
                </pic:pic>
              </a:graphicData>
            </a:graphic>
          </wp:inline>
        </w:drawing>
      </w:r>
    </w:p>
    <w:p w14:paraId="72A2FEE4" w14:textId="77777777" w:rsidR="00DA4636" w:rsidRPr="000C6385" w:rsidRDefault="00DA4636" w:rsidP="00DA4636">
      <w:pPr>
        <w:shd w:val="clear" w:color="auto" w:fill="FFFFFF"/>
        <w:spacing w:line="360" w:lineRule="auto"/>
        <w:ind w:firstLine="851"/>
        <w:jc w:val="both"/>
        <w:outlineLvl w:val="0"/>
        <w:rPr>
          <w:sz w:val="28"/>
          <w:szCs w:val="28"/>
        </w:rPr>
      </w:pPr>
      <w:bookmarkStart w:id="5" w:name="_Toc164262194"/>
      <w:r w:rsidRPr="000C6385">
        <w:rPr>
          <w:sz w:val="28"/>
          <w:szCs w:val="28"/>
        </w:rPr>
        <w:t>Бюджетные ассигнования в приоритетном порядке направлялись на выполнение всех социальных обязательств, в том числе своевременную выплату заработной платы, увеличение оплаты труда отдельным категориям работников</w:t>
      </w:r>
      <w:bookmarkEnd w:id="5"/>
      <w:r>
        <w:rPr>
          <w:sz w:val="28"/>
          <w:szCs w:val="28"/>
        </w:rPr>
        <w:t>.</w:t>
      </w:r>
    </w:p>
    <w:p w14:paraId="721967A9" w14:textId="77777777" w:rsidR="00DA4636" w:rsidRPr="000C6385" w:rsidRDefault="00DA4636" w:rsidP="00DA4636">
      <w:pPr>
        <w:widowControl w:val="0"/>
        <w:spacing w:line="360" w:lineRule="auto"/>
        <w:ind w:firstLine="851"/>
        <w:contextualSpacing/>
        <w:jc w:val="both"/>
        <w:rPr>
          <w:sz w:val="28"/>
          <w:szCs w:val="28"/>
        </w:rPr>
      </w:pPr>
      <w:r w:rsidRPr="000C6385">
        <w:rPr>
          <w:sz w:val="28"/>
          <w:szCs w:val="28"/>
        </w:rPr>
        <w:t>Для обеспечения сбалансированности бюджета Чугуевского муниципального округа проводилась работа по выполнению Плана мероприятий по оптимизации расходов, за счет имеющихся резервов.</w:t>
      </w:r>
    </w:p>
    <w:p w14:paraId="53AAC1E5" w14:textId="77777777" w:rsidR="00DA4636" w:rsidRPr="000C6385" w:rsidRDefault="00DA4636" w:rsidP="00DA4636">
      <w:pPr>
        <w:tabs>
          <w:tab w:val="left" w:pos="709"/>
        </w:tabs>
        <w:spacing w:line="360" w:lineRule="auto"/>
        <w:ind w:firstLine="851"/>
        <w:contextualSpacing/>
        <w:jc w:val="both"/>
        <w:rPr>
          <w:sz w:val="28"/>
          <w:szCs w:val="28"/>
        </w:rPr>
      </w:pPr>
      <w:r w:rsidRPr="000C6385">
        <w:rPr>
          <w:sz w:val="28"/>
          <w:szCs w:val="28"/>
        </w:rPr>
        <w:t>В части реализации плана мероприятий, направленных на оптимизацию расходов, наибольший эффект получен за счет внедрения практики использования экономии, сложившейся по результатам проведения конкурсных процедур. Такая экономия является одним из источников обеспечения новых (увеличения действующих) расходных обязательств.</w:t>
      </w:r>
    </w:p>
    <w:p w14:paraId="58DD3FA3" w14:textId="77777777" w:rsidR="00DA4636" w:rsidRPr="000C6385" w:rsidRDefault="00DA4636" w:rsidP="00DA4636">
      <w:pPr>
        <w:pBdr>
          <w:top w:val="nil"/>
          <w:left w:val="nil"/>
          <w:bottom w:val="nil"/>
          <w:right w:val="nil"/>
        </w:pBdr>
        <w:spacing w:line="360" w:lineRule="auto"/>
        <w:ind w:firstLine="851"/>
        <w:jc w:val="both"/>
        <w:rPr>
          <w:sz w:val="28"/>
          <w:szCs w:val="28"/>
        </w:rPr>
      </w:pPr>
      <w:r>
        <w:rPr>
          <w:sz w:val="28"/>
          <w:szCs w:val="28"/>
        </w:rPr>
        <w:t>Р</w:t>
      </w:r>
      <w:r w:rsidRPr="000C6385">
        <w:rPr>
          <w:sz w:val="28"/>
          <w:szCs w:val="28"/>
        </w:rPr>
        <w:t>асходы на содержание органов местного самоуправления составили 14,95% от общего объема собственных доходов, при установленном нормативе 29%.</w:t>
      </w:r>
    </w:p>
    <w:p w14:paraId="3ADF3B10" w14:textId="77777777" w:rsidR="00DA4636" w:rsidRPr="000C6385" w:rsidRDefault="00DA4636" w:rsidP="00DA4636">
      <w:pPr>
        <w:spacing w:line="360" w:lineRule="auto"/>
        <w:ind w:firstLine="851"/>
        <w:jc w:val="both"/>
        <w:rPr>
          <w:sz w:val="28"/>
          <w:szCs w:val="28"/>
        </w:rPr>
      </w:pPr>
      <w:r>
        <w:rPr>
          <w:sz w:val="28"/>
          <w:szCs w:val="28"/>
        </w:rPr>
        <w:t xml:space="preserve">В отчетном году </w:t>
      </w:r>
      <w:r w:rsidRPr="000C6385">
        <w:rPr>
          <w:sz w:val="28"/>
          <w:szCs w:val="28"/>
        </w:rPr>
        <w:t xml:space="preserve">округ участвовал в реализации двух национальных проектов с </w:t>
      </w:r>
      <w:proofErr w:type="spellStart"/>
      <w:r w:rsidRPr="000C6385">
        <w:rPr>
          <w:sz w:val="28"/>
          <w:szCs w:val="28"/>
        </w:rPr>
        <w:t>софинасированием</w:t>
      </w:r>
      <w:proofErr w:type="spellEnd"/>
      <w:r w:rsidRPr="000C6385">
        <w:rPr>
          <w:sz w:val="28"/>
          <w:szCs w:val="28"/>
        </w:rPr>
        <w:t xml:space="preserve"> из бюджетов вышестоящих уровней, в том числе:</w:t>
      </w:r>
    </w:p>
    <w:p w14:paraId="20E9AF67" w14:textId="77777777" w:rsidR="00DA4636" w:rsidRPr="000C6385" w:rsidRDefault="00DA4636" w:rsidP="00DA4636">
      <w:pPr>
        <w:spacing w:line="360" w:lineRule="auto"/>
        <w:ind w:firstLine="851"/>
        <w:jc w:val="both"/>
        <w:rPr>
          <w:sz w:val="28"/>
          <w:szCs w:val="28"/>
        </w:rPr>
      </w:pPr>
      <w:r>
        <w:rPr>
          <w:sz w:val="28"/>
          <w:szCs w:val="28"/>
        </w:rPr>
        <w:lastRenderedPageBreak/>
        <w:t xml:space="preserve">- по </w:t>
      </w:r>
      <w:r w:rsidRPr="000C6385">
        <w:rPr>
          <w:sz w:val="28"/>
          <w:szCs w:val="28"/>
        </w:rPr>
        <w:t>национальн</w:t>
      </w:r>
      <w:r>
        <w:rPr>
          <w:sz w:val="28"/>
          <w:szCs w:val="28"/>
        </w:rPr>
        <w:t>ому</w:t>
      </w:r>
      <w:r w:rsidRPr="000C6385">
        <w:rPr>
          <w:sz w:val="28"/>
          <w:szCs w:val="28"/>
        </w:rPr>
        <w:t xml:space="preserve"> проект</w:t>
      </w:r>
      <w:r>
        <w:rPr>
          <w:sz w:val="28"/>
          <w:szCs w:val="28"/>
        </w:rPr>
        <w:t>у</w:t>
      </w:r>
      <w:r w:rsidRPr="000C6385">
        <w:rPr>
          <w:sz w:val="28"/>
          <w:szCs w:val="28"/>
        </w:rPr>
        <w:t xml:space="preserve"> «Инфраструктура для жизни», </w:t>
      </w:r>
      <w:r>
        <w:rPr>
          <w:sz w:val="28"/>
          <w:szCs w:val="28"/>
        </w:rPr>
        <w:t xml:space="preserve">в рамках которого проведены работы по </w:t>
      </w:r>
      <w:r w:rsidRPr="000C6385">
        <w:rPr>
          <w:sz w:val="28"/>
          <w:szCs w:val="28"/>
        </w:rPr>
        <w:t>благоустройство общественной территории «Зона отдыха», с. Чугуевка, ул. 50 лет Октября, д.157</w:t>
      </w:r>
      <w:r>
        <w:rPr>
          <w:sz w:val="28"/>
          <w:szCs w:val="28"/>
        </w:rPr>
        <w:t>;</w:t>
      </w:r>
    </w:p>
    <w:p w14:paraId="3FFACD0C" w14:textId="77777777" w:rsidR="00DA4636" w:rsidRPr="000816F5" w:rsidRDefault="00DA4636" w:rsidP="00DA4636">
      <w:pPr>
        <w:spacing w:line="360" w:lineRule="auto"/>
        <w:ind w:firstLine="851"/>
        <w:jc w:val="both"/>
        <w:rPr>
          <w:sz w:val="28"/>
          <w:szCs w:val="28"/>
        </w:rPr>
      </w:pPr>
      <w:r>
        <w:rPr>
          <w:sz w:val="28"/>
          <w:szCs w:val="28"/>
        </w:rPr>
        <w:t xml:space="preserve">- по </w:t>
      </w:r>
      <w:r w:rsidRPr="000C6385">
        <w:rPr>
          <w:sz w:val="28"/>
          <w:szCs w:val="28"/>
        </w:rPr>
        <w:t>национальн</w:t>
      </w:r>
      <w:r>
        <w:rPr>
          <w:sz w:val="28"/>
          <w:szCs w:val="28"/>
        </w:rPr>
        <w:t>ому</w:t>
      </w:r>
      <w:r w:rsidRPr="000C6385">
        <w:rPr>
          <w:sz w:val="28"/>
          <w:szCs w:val="28"/>
        </w:rPr>
        <w:t xml:space="preserve"> проект</w:t>
      </w:r>
      <w:r>
        <w:rPr>
          <w:sz w:val="28"/>
          <w:szCs w:val="28"/>
        </w:rPr>
        <w:t>у</w:t>
      </w:r>
      <w:r w:rsidRPr="000C6385">
        <w:rPr>
          <w:sz w:val="28"/>
          <w:szCs w:val="28"/>
        </w:rPr>
        <w:t xml:space="preserve"> «Молодежь и дети»</w:t>
      </w:r>
      <w:r>
        <w:rPr>
          <w:sz w:val="28"/>
          <w:szCs w:val="28"/>
        </w:rPr>
        <w:t xml:space="preserve">, </w:t>
      </w:r>
      <w:r w:rsidRPr="000C6385">
        <w:rPr>
          <w:sz w:val="28"/>
          <w:szCs w:val="28"/>
        </w:rPr>
        <w:t>в рамках которого произведено обеспечение социальной поддержки педагогическим работникам муниципальных образовательных учреждений, обеспечение деятельности советников директоров по воспитанию и взаимодействию с детскими общественными объединениями в общеобразовательных организациях,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(капитальный ремонт пищеблока, приобретение оборудования МКОУ СОШ № 9 с. Каменка).</w:t>
      </w:r>
    </w:p>
    <w:p w14:paraId="13991BE8" w14:textId="77777777" w:rsidR="00DA4636" w:rsidRPr="000C6385" w:rsidRDefault="00DA4636" w:rsidP="00DA4636">
      <w:pPr>
        <w:tabs>
          <w:tab w:val="left" w:pos="709"/>
        </w:tabs>
        <w:spacing w:line="360" w:lineRule="auto"/>
        <w:ind w:firstLine="851"/>
        <w:contextualSpacing/>
        <w:jc w:val="both"/>
        <w:rPr>
          <w:sz w:val="28"/>
          <w:szCs w:val="28"/>
        </w:rPr>
      </w:pPr>
      <w:r w:rsidRPr="000C6385">
        <w:rPr>
          <w:sz w:val="28"/>
          <w:szCs w:val="28"/>
        </w:rPr>
        <w:t>В 2025 году было обеспечено выполнение майских указов Президента в части достижения целевых значений заработной платы отдельных категорий работников, в том числе:</w:t>
      </w:r>
    </w:p>
    <w:p w14:paraId="73D03EE3" w14:textId="77777777" w:rsidR="00DA4636" w:rsidRPr="000C6385" w:rsidRDefault="00DA4636" w:rsidP="00DA4636">
      <w:pPr>
        <w:widowControl w:val="0"/>
        <w:spacing w:line="360" w:lineRule="auto"/>
        <w:jc w:val="both"/>
        <w:rPr>
          <w:sz w:val="28"/>
          <w:szCs w:val="28"/>
        </w:rPr>
      </w:pPr>
      <w:r w:rsidRPr="000C6385">
        <w:rPr>
          <w:sz w:val="28"/>
          <w:szCs w:val="28"/>
        </w:rPr>
        <w:t>в сфере образования:</w:t>
      </w:r>
    </w:p>
    <w:p w14:paraId="17097FBB" w14:textId="77777777" w:rsidR="00DA4636" w:rsidRPr="000C6385" w:rsidRDefault="00DA4636" w:rsidP="00DA4636">
      <w:pPr>
        <w:spacing w:line="360" w:lineRule="auto"/>
        <w:ind w:firstLine="851"/>
        <w:jc w:val="both"/>
        <w:rPr>
          <w:sz w:val="28"/>
          <w:szCs w:val="28"/>
        </w:rPr>
      </w:pPr>
      <w:r w:rsidRPr="000C6385">
        <w:rPr>
          <w:sz w:val="28"/>
          <w:szCs w:val="28"/>
        </w:rPr>
        <w:t xml:space="preserve">педагогических работников общеобразовательных учреждений составила </w:t>
      </w:r>
      <w:r w:rsidRPr="000C6385">
        <w:rPr>
          <w:sz w:val="28"/>
          <w:szCs w:val="28"/>
        </w:rPr>
        <w:br/>
        <w:t>80 211,69 рублей, или 104,89% от установленного показателя;</w:t>
      </w:r>
    </w:p>
    <w:p w14:paraId="6275E6BF" w14:textId="77777777" w:rsidR="00DA4636" w:rsidRPr="000C6385" w:rsidRDefault="00DA4636" w:rsidP="00DA4636">
      <w:pPr>
        <w:widowControl w:val="0"/>
        <w:spacing w:line="360" w:lineRule="auto"/>
        <w:ind w:firstLine="851"/>
        <w:jc w:val="both"/>
        <w:rPr>
          <w:sz w:val="28"/>
          <w:szCs w:val="28"/>
        </w:rPr>
      </w:pPr>
      <w:r w:rsidRPr="000C6385">
        <w:rPr>
          <w:sz w:val="28"/>
          <w:szCs w:val="28"/>
        </w:rPr>
        <w:t>педагогических работников в дошкольных учреждениях 78 859,09 рублей, или 105,11% от установленного показателя;</w:t>
      </w:r>
    </w:p>
    <w:p w14:paraId="602227F8" w14:textId="77777777" w:rsidR="00DA4636" w:rsidRPr="000C6385" w:rsidRDefault="00DA4636" w:rsidP="00DA4636">
      <w:pPr>
        <w:widowControl w:val="0"/>
        <w:spacing w:line="360" w:lineRule="auto"/>
        <w:ind w:firstLine="851"/>
        <w:jc w:val="both"/>
        <w:rPr>
          <w:sz w:val="28"/>
          <w:szCs w:val="28"/>
        </w:rPr>
      </w:pPr>
      <w:r w:rsidRPr="000C6385">
        <w:rPr>
          <w:sz w:val="28"/>
          <w:szCs w:val="28"/>
        </w:rPr>
        <w:t>педагогических работников дополнительного образования составляет 80 192,80 рублей или 104,9% от установленного показателя;</w:t>
      </w:r>
    </w:p>
    <w:p w14:paraId="1964353B" w14:textId="77777777" w:rsidR="00DA4636" w:rsidRPr="000C6385" w:rsidRDefault="00DA4636" w:rsidP="00DA4636">
      <w:pPr>
        <w:widowControl w:val="0"/>
        <w:spacing w:line="360" w:lineRule="auto"/>
        <w:jc w:val="both"/>
        <w:rPr>
          <w:sz w:val="28"/>
          <w:szCs w:val="28"/>
        </w:rPr>
      </w:pPr>
      <w:r w:rsidRPr="000C6385">
        <w:rPr>
          <w:sz w:val="28"/>
          <w:szCs w:val="28"/>
        </w:rPr>
        <w:t>в сфере культуры:</w:t>
      </w:r>
    </w:p>
    <w:p w14:paraId="345ACDA2" w14:textId="77777777" w:rsidR="00DA4636" w:rsidRPr="000C6385" w:rsidRDefault="00DA4636" w:rsidP="00DA4636">
      <w:pPr>
        <w:spacing w:line="360" w:lineRule="auto"/>
        <w:ind w:firstLine="851"/>
        <w:jc w:val="both"/>
        <w:rPr>
          <w:sz w:val="28"/>
          <w:szCs w:val="28"/>
        </w:rPr>
      </w:pPr>
      <w:r w:rsidRPr="000C6385">
        <w:rPr>
          <w:sz w:val="28"/>
          <w:szCs w:val="28"/>
        </w:rPr>
        <w:t>работников учреждений культуры составляет 77 143,83 рублей или 100,88% от установленного показателя.</w:t>
      </w:r>
    </w:p>
    <w:p w14:paraId="1A8F9858" w14:textId="77777777" w:rsidR="00DA4636" w:rsidRDefault="00DA4636" w:rsidP="00DA4636">
      <w:pPr>
        <w:widowControl w:val="0"/>
        <w:spacing w:line="360" w:lineRule="auto"/>
        <w:ind w:firstLine="851"/>
        <w:jc w:val="both"/>
        <w:rPr>
          <w:rFonts w:eastAsia="Calibri"/>
          <w:sz w:val="28"/>
          <w:szCs w:val="28"/>
        </w:rPr>
      </w:pPr>
      <w:r>
        <w:rPr>
          <w:rFonts w:eastAsia="Calibri"/>
          <w:sz w:val="28"/>
          <w:szCs w:val="28"/>
        </w:rPr>
        <w:t xml:space="preserve">В 2025 году округ </w:t>
      </w:r>
      <w:r w:rsidRPr="000C6385">
        <w:rPr>
          <w:rFonts w:eastAsia="Calibri"/>
          <w:sz w:val="28"/>
          <w:szCs w:val="28"/>
        </w:rPr>
        <w:t>принял участие в</w:t>
      </w:r>
      <w:r>
        <w:rPr>
          <w:rFonts w:eastAsia="Calibri"/>
          <w:sz w:val="28"/>
          <w:szCs w:val="28"/>
        </w:rPr>
        <w:t xml:space="preserve"> конкурсе по реализации проектов инициативного бюджетирования по направлению «Твой проект». Два проекта -победителя для реализации в 2025 году:</w:t>
      </w:r>
    </w:p>
    <w:p w14:paraId="11D42F4E" w14:textId="77777777" w:rsidR="00DA4636" w:rsidRDefault="00DA4636" w:rsidP="00DA4636">
      <w:pPr>
        <w:widowControl w:val="0"/>
        <w:spacing w:line="360" w:lineRule="auto"/>
        <w:ind w:firstLine="851"/>
        <w:jc w:val="both"/>
        <w:rPr>
          <w:rFonts w:eastAsia="Calibri"/>
          <w:sz w:val="28"/>
          <w:szCs w:val="28"/>
        </w:rPr>
      </w:pPr>
      <w:r>
        <w:rPr>
          <w:rFonts w:eastAsia="Calibri"/>
          <w:sz w:val="28"/>
          <w:szCs w:val="28"/>
        </w:rPr>
        <w:lastRenderedPageBreak/>
        <w:t>- п</w:t>
      </w:r>
      <w:r w:rsidRPr="000C6385">
        <w:rPr>
          <w:rFonts w:eastAsia="Calibri"/>
          <w:sz w:val="28"/>
          <w:szCs w:val="28"/>
        </w:rPr>
        <w:t xml:space="preserve">роект «Асфальтирование школьной территории» школы № 3 в </w:t>
      </w:r>
      <w:proofErr w:type="spellStart"/>
      <w:r w:rsidRPr="000C6385">
        <w:rPr>
          <w:rFonts w:eastAsia="Calibri"/>
          <w:sz w:val="28"/>
          <w:szCs w:val="28"/>
        </w:rPr>
        <w:t>с.Булыга</w:t>
      </w:r>
      <w:proofErr w:type="spellEnd"/>
      <w:r w:rsidRPr="000C6385">
        <w:rPr>
          <w:rFonts w:eastAsia="Calibri"/>
          <w:sz w:val="28"/>
          <w:szCs w:val="28"/>
        </w:rPr>
        <w:t>-Фадеево</w:t>
      </w:r>
      <w:r>
        <w:rPr>
          <w:rFonts w:eastAsia="Calibri"/>
          <w:sz w:val="28"/>
          <w:szCs w:val="28"/>
        </w:rPr>
        <w:t>. Общая стоимость проекта: 3 030 303,03 руб., в т.ч. краевой бюджет (99%)- 3 000 000,00 руб., местный бюджет (1%) – 30 303,03 руб.</w:t>
      </w:r>
    </w:p>
    <w:p w14:paraId="142773D1" w14:textId="77777777" w:rsidR="00DA4636" w:rsidRDefault="00DA4636" w:rsidP="00DA4636">
      <w:pPr>
        <w:widowControl w:val="0"/>
        <w:spacing w:line="360" w:lineRule="auto"/>
        <w:ind w:firstLine="851"/>
        <w:jc w:val="both"/>
        <w:rPr>
          <w:rFonts w:eastAsia="Calibri"/>
          <w:sz w:val="28"/>
          <w:szCs w:val="28"/>
        </w:rPr>
      </w:pPr>
      <w:r>
        <w:rPr>
          <w:rFonts w:eastAsia="Calibri"/>
          <w:sz w:val="28"/>
          <w:szCs w:val="28"/>
        </w:rPr>
        <w:t>- п</w:t>
      </w:r>
      <w:r w:rsidRPr="000C6385">
        <w:rPr>
          <w:rFonts w:eastAsia="Calibri"/>
          <w:sz w:val="28"/>
          <w:szCs w:val="28"/>
        </w:rPr>
        <w:t>роект «Многофункциональная спортивная площадка» на территории школы № 15 в Соколовке</w:t>
      </w:r>
      <w:r>
        <w:rPr>
          <w:rFonts w:eastAsia="Calibri"/>
          <w:sz w:val="28"/>
          <w:szCs w:val="28"/>
        </w:rPr>
        <w:t>. Общая стоимость проекта: 3 030 303,03 руб., в т.ч. краевой бюджет (99%)- 3 000 000,00 руб., местный бюджет (1%) – 30 303,03 руб.</w:t>
      </w:r>
    </w:p>
    <w:p w14:paraId="4892E068" w14:textId="77777777" w:rsidR="00DA4636" w:rsidRPr="00B2754F" w:rsidRDefault="00DA4636" w:rsidP="00DA4636">
      <w:pPr>
        <w:widowControl w:val="0"/>
        <w:spacing w:line="360" w:lineRule="auto"/>
        <w:ind w:firstLine="851"/>
        <w:jc w:val="both"/>
        <w:rPr>
          <w:rFonts w:eastAsia="Calibri"/>
          <w:sz w:val="26"/>
          <w:szCs w:val="26"/>
        </w:rPr>
      </w:pPr>
      <w:r w:rsidRPr="0022460F">
        <w:rPr>
          <w:rFonts w:eastAsia="Calibri"/>
          <w:sz w:val="28"/>
          <w:szCs w:val="28"/>
        </w:rPr>
        <w:t>Приняли участие в направление инициативного бюджетирования – «Молодежный бюджет», в котором проекты инициируются и выбираются исключительно школьниками. Реализован проект – победитель «Благоустройство школьного двора» учеников школы им. АА. Фадеева. Общая стоимость реализации проекта: 1 515 151,52 руб., в том числе:</w:t>
      </w:r>
      <w:r w:rsidRPr="00B2754F">
        <w:rPr>
          <w:rFonts w:eastAsia="Calibri"/>
          <w:sz w:val="26"/>
          <w:szCs w:val="26"/>
        </w:rPr>
        <w:t xml:space="preserve"> краевой бюджет (99%): 1 500 000,0 руб., местный бюджет (1%): </w:t>
      </w:r>
      <w:r>
        <w:rPr>
          <w:rFonts w:eastAsia="Calibri"/>
          <w:sz w:val="26"/>
          <w:szCs w:val="26"/>
        </w:rPr>
        <w:t>15 151,52</w:t>
      </w:r>
      <w:r w:rsidRPr="00B2754F">
        <w:rPr>
          <w:rFonts w:eastAsia="Calibri"/>
          <w:sz w:val="26"/>
          <w:szCs w:val="26"/>
        </w:rPr>
        <w:t xml:space="preserve"> руб.</w:t>
      </w:r>
    </w:p>
    <w:p w14:paraId="45B7DA8F" w14:textId="77777777" w:rsidR="00DA4636" w:rsidRPr="000C6385" w:rsidRDefault="00DA4636" w:rsidP="00DA4636">
      <w:pPr>
        <w:widowControl w:val="0"/>
        <w:spacing w:line="360" w:lineRule="auto"/>
        <w:ind w:firstLine="851"/>
        <w:jc w:val="both"/>
        <w:rPr>
          <w:rFonts w:eastAsia="Calibri"/>
          <w:sz w:val="28"/>
          <w:szCs w:val="28"/>
        </w:rPr>
      </w:pPr>
      <w:r w:rsidRPr="000C6385">
        <w:rPr>
          <w:rFonts w:eastAsia="Calibri"/>
          <w:sz w:val="28"/>
          <w:szCs w:val="28"/>
        </w:rPr>
        <w:t>В 2025 году состоялся прием инициативных проектов от жителей Чугуевского муниципального округа по местному направлению, за счет средств бюджета округа «Местные инициативы». По состоянию на 31</w:t>
      </w:r>
      <w:r>
        <w:rPr>
          <w:rFonts w:eastAsia="Calibri"/>
          <w:sz w:val="28"/>
          <w:szCs w:val="28"/>
        </w:rPr>
        <w:t xml:space="preserve"> марта 2025 года </w:t>
      </w:r>
      <w:r w:rsidRPr="000C6385">
        <w:rPr>
          <w:rFonts w:eastAsia="Calibri"/>
          <w:sz w:val="28"/>
          <w:szCs w:val="28"/>
        </w:rPr>
        <w:t xml:space="preserve">поступил один инициативный проект «Пешеходный мостик» в селе Чугуевка через ручей между улицами Пугачева и Фадеева. Общая стоимость реализации проекта: </w:t>
      </w:r>
      <w:r>
        <w:rPr>
          <w:rFonts w:eastAsia="Calibri"/>
          <w:sz w:val="28"/>
          <w:szCs w:val="28"/>
        </w:rPr>
        <w:t>1000 тыс.</w:t>
      </w:r>
      <w:r w:rsidRPr="000C6385">
        <w:rPr>
          <w:rFonts w:eastAsia="Calibri"/>
          <w:sz w:val="28"/>
          <w:szCs w:val="28"/>
        </w:rPr>
        <w:t xml:space="preserve"> рублей (100%), из них: средства бюджета округа 970</w:t>
      </w:r>
      <w:r>
        <w:rPr>
          <w:rFonts w:eastAsia="Calibri"/>
          <w:sz w:val="28"/>
          <w:szCs w:val="28"/>
        </w:rPr>
        <w:t xml:space="preserve"> тыс. </w:t>
      </w:r>
      <w:r w:rsidRPr="000C6385">
        <w:rPr>
          <w:rFonts w:eastAsia="Calibri"/>
          <w:sz w:val="28"/>
          <w:szCs w:val="28"/>
        </w:rPr>
        <w:t xml:space="preserve">рублей (97%), инициативные платежи 30,0 </w:t>
      </w:r>
      <w:r>
        <w:rPr>
          <w:rFonts w:eastAsia="Calibri"/>
          <w:sz w:val="28"/>
          <w:szCs w:val="28"/>
        </w:rPr>
        <w:t xml:space="preserve">тыс. </w:t>
      </w:r>
      <w:r w:rsidRPr="000C6385">
        <w:rPr>
          <w:rFonts w:eastAsia="Calibri"/>
          <w:sz w:val="28"/>
          <w:szCs w:val="28"/>
        </w:rPr>
        <w:t>рублей (3%).</w:t>
      </w:r>
    </w:p>
    <w:p w14:paraId="3948858D" w14:textId="77777777" w:rsidR="00DA4636" w:rsidRPr="000C6385" w:rsidRDefault="00DA4636" w:rsidP="00DA4636">
      <w:pPr>
        <w:spacing w:line="360" w:lineRule="auto"/>
        <w:ind w:firstLine="851"/>
        <w:jc w:val="both"/>
        <w:rPr>
          <w:rFonts w:eastAsia="Calibri"/>
          <w:sz w:val="28"/>
          <w:szCs w:val="28"/>
        </w:rPr>
      </w:pPr>
      <w:r w:rsidRPr="000C6385">
        <w:rPr>
          <w:sz w:val="28"/>
          <w:szCs w:val="28"/>
        </w:rPr>
        <w:t xml:space="preserve">Объем бюджетных ассигнований на финансовое обеспечение 19 муниципальных программ в 2025 году составил 1 587,58 млн. рублей, </w:t>
      </w:r>
      <w:r w:rsidRPr="000C6385">
        <w:rPr>
          <w:rFonts w:eastAsia="Calibri"/>
          <w:sz w:val="28"/>
          <w:szCs w:val="28"/>
        </w:rPr>
        <w:t>доля «программных», то есть непосредственно увязанных с целями и результатами государственной политики расходов бюджета округа, составляет 90,9% от общего объема расходов бюджета округа.</w:t>
      </w:r>
    </w:p>
    <w:p w14:paraId="2E3857C0" w14:textId="77777777" w:rsidR="00DA4636" w:rsidRPr="000C6385" w:rsidRDefault="00DA4636" w:rsidP="00DA4636">
      <w:pPr>
        <w:spacing w:line="360" w:lineRule="auto"/>
        <w:ind w:firstLine="851"/>
        <w:jc w:val="both"/>
        <w:rPr>
          <w:sz w:val="28"/>
          <w:szCs w:val="28"/>
        </w:rPr>
      </w:pPr>
      <w:r w:rsidRPr="000C6385">
        <w:rPr>
          <w:sz w:val="28"/>
          <w:szCs w:val="28"/>
        </w:rPr>
        <w:t>Отсутствие возможностей для наращивания общего объема расходов привело к необходимости выявления резервов и перераспределения в пользу приоритетных проектов и программ, создающих условия экономического роста и обеспечивающих решение поставленных в Указах Президента Российской Федерации задач.</w:t>
      </w:r>
    </w:p>
    <w:p w14:paraId="428B3F4F" w14:textId="77777777" w:rsidR="00DA4636" w:rsidRPr="000C6385" w:rsidRDefault="00DA4636" w:rsidP="00DA4636">
      <w:pPr>
        <w:spacing w:line="360" w:lineRule="auto"/>
        <w:ind w:firstLine="851"/>
        <w:jc w:val="both"/>
        <w:rPr>
          <w:sz w:val="28"/>
          <w:szCs w:val="28"/>
        </w:rPr>
      </w:pPr>
      <w:r w:rsidRPr="000C6385">
        <w:rPr>
          <w:sz w:val="28"/>
          <w:szCs w:val="28"/>
        </w:rPr>
        <w:lastRenderedPageBreak/>
        <w:t xml:space="preserve">Объем муниципального долга Чугуевского муниципального округа на 01 января 2025 года составил </w:t>
      </w:r>
      <w:r>
        <w:rPr>
          <w:sz w:val="28"/>
          <w:szCs w:val="28"/>
        </w:rPr>
        <w:t>13,6</w:t>
      </w:r>
      <w:r w:rsidRPr="000C6385">
        <w:rPr>
          <w:sz w:val="28"/>
          <w:szCs w:val="28"/>
        </w:rPr>
        <w:t xml:space="preserve"> </w:t>
      </w:r>
      <w:r>
        <w:rPr>
          <w:sz w:val="28"/>
          <w:szCs w:val="28"/>
        </w:rPr>
        <w:t>млн</w:t>
      </w:r>
      <w:r w:rsidRPr="000C6385">
        <w:rPr>
          <w:sz w:val="28"/>
          <w:szCs w:val="28"/>
        </w:rPr>
        <w:t>. рублей, за отчетный период погашено 3</w:t>
      </w:r>
      <w:r>
        <w:rPr>
          <w:sz w:val="28"/>
          <w:szCs w:val="28"/>
        </w:rPr>
        <w:t>,4</w:t>
      </w:r>
      <w:r w:rsidRPr="000C6385">
        <w:rPr>
          <w:sz w:val="28"/>
          <w:szCs w:val="28"/>
        </w:rPr>
        <w:t> </w:t>
      </w:r>
      <w:r>
        <w:rPr>
          <w:sz w:val="28"/>
          <w:szCs w:val="28"/>
        </w:rPr>
        <w:t>млн.</w:t>
      </w:r>
      <w:r w:rsidRPr="000C6385">
        <w:rPr>
          <w:sz w:val="28"/>
          <w:szCs w:val="28"/>
        </w:rPr>
        <w:t xml:space="preserve"> рублей, на 01 января 2026 года муниципальный долг составил 10</w:t>
      </w:r>
      <w:r>
        <w:rPr>
          <w:sz w:val="28"/>
          <w:szCs w:val="28"/>
        </w:rPr>
        <w:t>,2</w:t>
      </w:r>
      <w:r w:rsidRPr="000C6385">
        <w:rPr>
          <w:sz w:val="28"/>
          <w:szCs w:val="28"/>
        </w:rPr>
        <w:t> </w:t>
      </w:r>
      <w:r>
        <w:rPr>
          <w:sz w:val="28"/>
          <w:szCs w:val="28"/>
        </w:rPr>
        <w:t>млн.</w:t>
      </w:r>
      <w:r w:rsidRPr="000C6385">
        <w:rPr>
          <w:sz w:val="28"/>
          <w:szCs w:val="28"/>
        </w:rPr>
        <w:t xml:space="preserve"> рублей. </w:t>
      </w:r>
    </w:p>
    <w:p w14:paraId="73089C61" w14:textId="77777777" w:rsidR="00DA4636" w:rsidRPr="000C6385" w:rsidRDefault="00DA4636" w:rsidP="00DA4636">
      <w:pPr>
        <w:tabs>
          <w:tab w:val="left" w:pos="1134"/>
        </w:tabs>
        <w:spacing w:line="360" w:lineRule="auto"/>
        <w:ind w:firstLine="889"/>
        <w:jc w:val="both"/>
        <w:rPr>
          <w:sz w:val="28"/>
          <w:szCs w:val="28"/>
        </w:rPr>
      </w:pPr>
      <w:r w:rsidRPr="000C6385">
        <w:rPr>
          <w:sz w:val="28"/>
          <w:szCs w:val="28"/>
        </w:rPr>
        <w:t xml:space="preserve">В </w:t>
      </w:r>
      <w:r>
        <w:rPr>
          <w:sz w:val="28"/>
          <w:szCs w:val="28"/>
        </w:rPr>
        <w:t>отчетном</w:t>
      </w:r>
      <w:r w:rsidRPr="000C6385">
        <w:rPr>
          <w:sz w:val="28"/>
          <w:szCs w:val="28"/>
        </w:rPr>
        <w:t xml:space="preserve"> году коммерческие кредиты не привлекались. </w:t>
      </w:r>
    </w:p>
    <w:p w14:paraId="2C64178C" w14:textId="77777777" w:rsidR="00DA4636" w:rsidRPr="000C6385" w:rsidRDefault="00DA4636" w:rsidP="00DA4636">
      <w:pPr>
        <w:spacing w:line="360" w:lineRule="auto"/>
        <w:ind w:firstLine="889"/>
        <w:jc w:val="both"/>
        <w:rPr>
          <w:sz w:val="28"/>
          <w:szCs w:val="28"/>
        </w:rPr>
      </w:pPr>
      <w:r w:rsidRPr="000C6385">
        <w:rPr>
          <w:sz w:val="28"/>
          <w:szCs w:val="28"/>
        </w:rPr>
        <w:t xml:space="preserve">В целях качественного и полного осуществления расходных обязательств Чугуевского муниципального округа финансовым управлением было осуществлено 7 корректировок бюджета Чугуевского муниципального округа в течение 2025 года. </w:t>
      </w:r>
    </w:p>
    <w:p w14:paraId="16E81554" w14:textId="77777777" w:rsidR="00DA4636" w:rsidRPr="000C6385" w:rsidRDefault="00DA4636" w:rsidP="00DA4636">
      <w:pPr>
        <w:spacing w:line="324" w:lineRule="auto"/>
        <w:ind w:firstLine="851"/>
        <w:jc w:val="both"/>
        <w:rPr>
          <w:sz w:val="28"/>
          <w:szCs w:val="28"/>
        </w:rPr>
      </w:pPr>
      <w:r w:rsidRPr="000C6385">
        <w:rPr>
          <w:sz w:val="28"/>
          <w:szCs w:val="28"/>
        </w:rPr>
        <w:t xml:space="preserve">Отделом внутреннего муниципального финансового контроля в 2025 году соответствии с Планом контрольных мероприятий </w:t>
      </w:r>
      <w:r w:rsidRPr="000C6385">
        <w:rPr>
          <w:rFonts w:eastAsia="Calibri"/>
          <w:sz w:val="28"/>
          <w:szCs w:val="28"/>
        </w:rPr>
        <w:t xml:space="preserve">проведено 8 контрольных мероприятий. </w:t>
      </w:r>
    </w:p>
    <w:p w14:paraId="6086E538" w14:textId="77777777" w:rsidR="00DA4636" w:rsidRPr="000C6385" w:rsidRDefault="00DA4636" w:rsidP="00DA4636">
      <w:pPr>
        <w:widowControl w:val="0"/>
        <w:spacing w:line="360" w:lineRule="auto"/>
        <w:ind w:firstLine="851"/>
        <w:jc w:val="both"/>
        <w:rPr>
          <w:sz w:val="28"/>
          <w:szCs w:val="28"/>
        </w:rPr>
      </w:pPr>
      <w:r w:rsidRPr="000C6385">
        <w:rPr>
          <w:sz w:val="28"/>
          <w:szCs w:val="28"/>
        </w:rPr>
        <w:t>Объем проверенных средств – 214</w:t>
      </w:r>
      <w:r>
        <w:rPr>
          <w:sz w:val="28"/>
          <w:szCs w:val="28"/>
        </w:rPr>
        <w:t>,</w:t>
      </w:r>
      <w:r w:rsidRPr="000C6385">
        <w:rPr>
          <w:sz w:val="28"/>
          <w:szCs w:val="28"/>
        </w:rPr>
        <w:t>080</w:t>
      </w:r>
      <w:r>
        <w:rPr>
          <w:sz w:val="28"/>
          <w:szCs w:val="28"/>
        </w:rPr>
        <w:t xml:space="preserve"> млн</w:t>
      </w:r>
      <w:r w:rsidRPr="000C6385">
        <w:rPr>
          <w:sz w:val="28"/>
          <w:szCs w:val="28"/>
        </w:rPr>
        <w:t>. рублей.</w:t>
      </w:r>
    </w:p>
    <w:p w14:paraId="32148DE8" w14:textId="77777777" w:rsidR="00DA4636" w:rsidRPr="000C6385" w:rsidRDefault="00DA4636" w:rsidP="00DA4636">
      <w:pPr>
        <w:spacing w:line="360" w:lineRule="auto"/>
        <w:ind w:firstLine="851"/>
        <w:jc w:val="both"/>
        <w:rPr>
          <w:sz w:val="28"/>
          <w:szCs w:val="28"/>
        </w:rPr>
      </w:pPr>
      <w:r w:rsidRPr="000C6385">
        <w:rPr>
          <w:sz w:val="28"/>
          <w:szCs w:val="28"/>
        </w:rPr>
        <w:t>В результате контрольных мероприятий выявлено 114 нарушений.</w:t>
      </w:r>
    </w:p>
    <w:p w14:paraId="5994BAB9" w14:textId="77777777" w:rsidR="00DA4636" w:rsidRPr="000C6385" w:rsidRDefault="00DA4636" w:rsidP="00DA4636">
      <w:pPr>
        <w:spacing w:line="360" w:lineRule="auto"/>
        <w:ind w:firstLine="851"/>
        <w:jc w:val="both"/>
        <w:rPr>
          <w:sz w:val="28"/>
          <w:szCs w:val="28"/>
        </w:rPr>
      </w:pPr>
      <w:r w:rsidRPr="000C6385">
        <w:rPr>
          <w:sz w:val="28"/>
          <w:szCs w:val="28"/>
        </w:rPr>
        <w:t>Сумма выявленных финансовых нарушений составила 147</w:t>
      </w:r>
      <w:r>
        <w:rPr>
          <w:sz w:val="28"/>
          <w:szCs w:val="28"/>
        </w:rPr>
        <w:t>,5</w:t>
      </w:r>
      <w:r w:rsidRPr="000C6385">
        <w:rPr>
          <w:sz w:val="28"/>
          <w:szCs w:val="28"/>
        </w:rPr>
        <w:t> </w:t>
      </w:r>
      <w:r>
        <w:rPr>
          <w:sz w:val="28"/>
          <w:szCs w:val="28"/>
        </w:rPr>
        <w:t>млн</w:t>
      </w:r>
      <w:r w:rsidRPr="000C6385">
        <w:rPr>
          <w:sz w:val="28"/>
          <w:szCs w:val="28"/>
        </w:rPr>
        <w:t>. рублей.</w:t>
      </w:r>
    </w:p>
    <w:p w14:paraId="39CC22F3" w14:textId="77777777" w:rsidR="00DA4636" w:rsidRDefault="00DA4636" w:rsidP="00DA4636">
      <w:pPr>
        <w:spacing w:line="360" w:lineRule="auto"/>
        <w:ind w:firstLine="851"/>
        <w:jc w:val="both"/>
        <w:rPr>
          <w:sz w:val="28"/>
          <w:szCs w:val="28"/>
        </w:rPr>
      </w:pPr>
      <w:r w:rsidRPr="000C6385">
        <w:rPr>
          <w:sz w:val="28"/>
          <w:szCs w:val="28"/>
        </w:rPr>
        <w:t xml:space="preserve">По результатам комплексной оценки открытости бюджетных данных за 2025 год Чугуевскому муниципальному округу присвоена I степень открытости бюджетных данных. </w:t>
      </w:r>
    </w:p>
    <w:p w14:paraId="676592A6" w14:textId="77777777" w:rsidR="00DA4636" w:rsidRPr="000C6385" w:rsidRDefault="00DA4636" w:rsidP="00DA4636">
      <w:pPr>
        <w:spacing w:line="360" w:lineRule="auto"/>
        <w:ind w:firstLine="851"/>
        <w:jc w:val="both"/>
        <w:rPr>
          <w:sz w:val="28"/>
          <w:szCs w:val="28"/>
        </w:rPr>
      </w:pPr>
      <w:r>
        <w:rPr>
          <w:sz w:val="28"/>
          <w:szCs w:val="28"/>
        </w:rPr>
        <w:t>З</w:t>
      </w:r>
      <w:r w:rsidRPr="000C6385">
        <w:rPr>
          <w:sz w:val="28"/>
          <w:szCs w:val="28"/>
        </w:rPr>
        <w:t>а достигнутые высокие показатели в обеспечении открытости бюджетных данных в 2025 году Чугуевский муниципальный округ награжден дипломом министерства финансов Приморского края.</w:t>
      </w:r>
    </w:p>
    <w:p w14:paraId="3EB7EA5C" w14:textId="77777777" w:rsidR="00DA4636" w:rsidRPr="000C6385" w:rsidRDefault="00DA4636" w:rsidP="00DA4636">
      <w:pPr>
        <w:spacing w:line="360" w:lineRule="auto"/>
        <w:ind w:firstLine="851"/>
        <w:jc w:val="both"/>
        <w:rPr>
          <w:noProof/>
          <w:spacing w:val="-2"/>
          <w:sz w:val="28"/>
          <w:szCs w:val="28"/>
        </w:rPr>
      </w:pPr>
      <w:r w:rsidRPr="000C6385">
        <w:rPr>
          <w:noProof/>
          <w:spacing w:val="-2"/>
          <w:sz w:val="28"/>
          <w:szCs w:val="28"/>
        </w:rPr>
        <w:t>Проводимая работа администрации Чугуевского муниципального округа по пополнению доходной части бюджета и эффективному управлению бюджетными средствами позволила обеспечить выполнение принятых бюджетных обязательств, эффективно управлять средствами единого счета бюджета, обеспечить его ликвидность в течение всего отчетного периода и не привлекать заимствования коммерческих банков.</w:t>
      </w:r>
    </w:p>
    <w:p w14:paraId="30A68F29" w14:textId="77777777" w:rsidR="00DA4636" w:rsidRPr="006D458E" w:rsidRDefault="00DA4636" w:rsidP="00DA4636">
      <w:pPr>
        <w:spacing w:line="360" w:lineRule="auto"/>
        <w:ind w:firstLine="709"/>
        <w:jc w:val="both"/>
        <w:rPr>
          <w:noProof/>
          <w:spacing w:val="-2"/>
          <w:sz w:val="26"/>
          <w:szCs w:val="26"/>
        </w:rPr>
      </w:pPr>
    </w:p>
    <w:p w14:paraId="00CED32B" w14:textId="77777777" w:rsidR="00DA4636" w:rsidRPr="00730E4B" w:rsidRDefault="00DA4636" w:rsidP="00DA4636">
      <w:pPr>
        <w:spacing w:line="360" w:lineRule="auto"/>
        <w:jc w:val="center"/>
        <w:rPr>
          <w:b/>
          <w:sz w:val="28"/>
          <w:szCs w:val="28"/>
        </w:rPr>
      </w:pPr>
      <w:r w:rsidRPr="00730E4B">
        <w:rPr>
          <w:b/>
          <w:sz w:val="28"/>
          <w:szCs w:val="28"/>
        </w:rPr>
        <w:t>Муниципальное имущество и земельные отношения</w:t>
      </w:r>
    </w:p>
    <w:p w14:paraId="1987BFBD" w14:textId="77777777" w:rsidR="00DA4636" w:rsidRPr="00730E4B" w:rsidRDefault="00DA4636" w:rsidP="00DA4636">
      <w:pPr>
        <w:spacing w:line="360" w:lineRule="auto"/>
        <w:ind w:firstLine="851"/>
        <w:jc w:val="both"/>
        <w:rPr>
          <w:sz w:val="28"/>
          <w:szCs w:val="28"/>
        </w:rPr>
      </w:pPr>
      <w:r w:rsidRPr="00730E4B">
        <w:rPr>
          <w:sz w:val="28"/>
          <w:szCs w:val="26"/>
        </w:rPr>
        <w:lastRenderedPageBreak/>
        <w:t>В реестре муниципальной собственности числится 18487 объектов муниципального имущества, из которых 16468 – движимое имущество, 2019– недвижимое.</w:t>
      </w:r>
      <w:r w:rsidRPr="00730E4B">
        <w:rPr>
          <w:szCs w:val="26"/>
        </w:rPr>
        <w:t xml:space="preserve"> </w:t>
      </w:r>
    </w:p>
    <w:p w14:paraId="07D36219" w14:textId="77777777" w:rsidR="00DA4636" w:rsidRPr="00730E4B" w:rsidRDefault="00DA4636" w:rsidP="00DA4636">
      <w:pPr>
        <w:spacing w:line="360" w:lineRule="auto"/>
        <w:ind w:firstLine="851"/>
        <w:jc w:val="both"/>
        <w:rPr>
          <w:sz w:val="28"/>
          <w:szCs w:val="28"/>
        </w:rPr>
      </w:pPr>
      <w:r w:rsidRPr="00730E4B">
        <w:rPr>
          <w:sz w:val="28"/>
          <w:szCs w:val="28"/>
        </w:rPr>
        <w:t>Из числа нежилых помещений передано:</w:t>
      </w:r>
    </w:p>
    <w:p w14:paraId="53670D0B" w14:textId="77777777" w:rsidR="00DA4636" w:rsidRDefault="00DA4636" w:rsidP="00DA4636">
      <w:pPr>
        <w:spacing w:line="360" w:lineRule="auto"/>
        <w:ind w:firstLine="851"/>
        <w:jc w:val="both"/>
        <w:rPr>
          <w:sz w:val="28"/>
          <w:szCs w:val="28"/>
        </w:rPr>
      </w:pPr>
      <w:r w:rsidRPr="00730E4B">
        <w:rPr>
          <w:sz w:val="28"/>
          <w:szCs w:val="28"/>
        </w:rPr>
        <w:t xml:space="preserve">- в оперативное управление муниципальных учреждений – 70934,7 </w:t>
      </w:r>
      <w:proofErr w:type="spellStart"/>
      <w:r w:rsidRPr="00730E4B">
        <w:rPr>
          <w:sz w:val="28"/>
          <w:szCs w:val="28"/>
        </w:rPr>
        <w:t>кв.м</w:t>
      </w:r>
      <w:proofErr w:type="spellEnd"/>
      <w:r w:rsidRPr="00730E4B">
        <w:rPr>
          <w:sz w:val="28"/>
          <w:szCs w:val="28"/>
        </w:rPr>
        <w:t>., что соответствует 95,0 % от общей площади нежилых помещений</w:t>
      </w:r>
    </w:p>
    <w:p w14:paraId="336C4AC8" w14:textId="77777777" w:rsidR="00DA4636" w:rsidRPr="00730E4B" w:rsidRDefault="00DA4636" w:rsidP="00DA4636">
      <w:pPr>
        <w:spacing w:line="360" w:lineRule="auto"/>
        <w:ind w:firstLine="851"/>
        <w:jc w:val="both"/>
        <w:rPr>
          <w:sz w:val="28"/>
          <w:szCs w:val="28"/>
        </w:rPr>
      </w:pPr>
      <w:r w:rsidRPr="00730E4B">
        <w:rPr>
          <w:sz w:val="28"/>
          <w:szCs w:val="28"/>
        </w:rPr>
        <w:t xml:space="preserve">- в безвозмездное пользование – 1375,6 </w:t>
      </w:r>
      <w:proofErr w:type="spellStart"/>
      <w:r w:rsidRPr="00730E4B">
        <w:rPr>
          <w:sz w:val="28"/>
          <w:szCs w:val="28"/>
        </w:rPr>
        <w:t>кв.м</w:t>
      </w:r>
      <w:proofErr w:type="spellEnd"/>
      <w:r w:rsidRPr="00730E4B">
        <w:rPr>
          <w:sz w:val="28"/>
          <w:szCs w:val="28"/>
        </w:rPr>
        <w:t>. – 1,8%</w:t>
      </w:r>
    </w:p>
    <w:p w14:paraId="5C7DAC7A" w14:textId="77777777" w:rsidR="00DA4636" w:rsidRPr="00730E4B" w:rsidRDefault="00DA4636" w:rsidP="00DA4636">
      <w:pPr>
        <w:spacing w:line="360" w:lineRule="auto"/>
        <w:ind w:firstLine="851"/>
        <w:jc w:val="both"/>
        <w:rPr>
          <w:sz w:val="28"/>
          <w:szCs w:val="28"/>
        </w:rPr>
      </w:pPr>
      <w:r w:rsidRPr="00730E4B">
        <w:rPr>
          <w:sz w:val="28"/>
          <w:szCs w:val="28"/>
        </w:rPr>
        <w:t xml:space="preserve">- сдано в аренду физическим и юридическим лицам – 2182,6 </w:t>
      </w:r>
      <w:proofErr w:type="spellStart"/>
      <w:r w:rsidRPr="00730E4B">
        <w:rPr>
          <w:sz w:val="28"/>
          <w:szCs w:val="28"/>
        </w:rPr>
        <w:t>кв.м</w:t>
      </w:r>
      <w:proofErr w:type="spellEnd"/>
      <w:r w:rsidRPr="00730E4B">
        <w:rPr>
          <w:sz w:val="28"/>
          <w:szCs w:val="28"/>
        </w:rPr>
        <w:t xml:space="preserve">. – 2,9%, из них: 1817,5 </w:t>
      </w:r>
      <w:proofErr w:type="spellStart"/>
      <w:r w:rsidRPr="00730E4B">
        <w:rPr>
          <w:sz w:val="28"/>
          <w:szCs w:val="28"/>
        </w:rPr>
        <w:t>кв.м</w:t>
      </w:r>
      <w:proofErr w:type="spellEnd"/>
      <w:r w:rsidRPr="00730E4B">
        <w:rPr>
          <w:sz w:val="28"/>
          <w:szCs w:val="28"/>
        </w:rPr>
        <w:t xml:space="preserve">. – передано в аренду субъектам малого и среднего предпринимательства. Таким образом, вовлечено в гражданско-правовой оборот 99,7% площадей всех нежилых площадей. </w:t>
      </w:r>
    </w:p>
    <w:p w14:paraId="5C4EABA5" w14:textId="77777777" w:rsidR="00DA4636" w:rsidRPr="00730E4B" w:rsidRDefault="00DA4636" w:rsidP="00DA4636">
      <w:pPr>
        <w:spacing w:line="360" w:lineRule="auto"/>
        <w:ind w:firstLine="851"/>
        <w:jc w:val="both"/>
        <w:rPr>
          <w:sz w:val="28"/>
          <w:szCs w:val="28"/>
        </w:rPr>
      </w:pPr>
      <w:r>
        <w:rPr>
          <w:sz w:val="28"/>
          <w:szCs w:val="28"/>
        </w:rPr>
        <w:t>П</w:t>
      </w:r>
      <w:r w:rsidRPr="00730E4B">
        <w:rPr>
          <w:sz w:val="28"/>
          <w:szCs w:val="28"/>
        </w:rPr>
        <w:t xml:space="preserve">ередано бесплатно в собственность граждан 30 объектов жилого фонда, общей площадью 1230,1 </w:t>
      </w:r>
      <w:proofErr w:type="spellStart"/>
      <w:r w:rsidRPr="00730E4B">
        <w:rPr>
          <w:sz w:val="28"/>
          <w:szCs w:val="28"/>
        </w:rPr>
        <w:t>кв.м</w:t>
      </w:r>
      <w:proofErr w:type="spellEnd"/>
      <w:r w:rsidRPr="00730E4B">
        <w:rPr>
          <w:sz w:val="28"/>
          <w:szCs w:val="28"/>
        </w:rPr>
        <w:t>.</w:t>
      </w:r>
    </w:p>
    <w:p w14:paraId="511BC549" w14:textId="77777777" w:rsidR="00DA4636" w:rsidRDefault="00DA4636" w:rsidP="00DA4636">
      <w:pPr>
        <w:spacing w:line="360" w:lineRule="auto"/>
        <w:ind w:firstLine="851"/>
        <w:jc w:val="both"/>
        <w:rPr>
          <w:sz w:val="28"/>
          <w:szCs w:val="28"/>
        </w:rPr>
      </w:pPr>
      <w:r w:rsidRPr="00730E4B">
        <w:rPr>
          <w:sz w:val="28"/>
          <w:szCs w:val="28"/>
        </w:rPr>
        <w:t xml:space="preserve">Поступление средств в бюджет округа от использования муниципального имущества составили в </w:t>
      </w:r>
      <w:r>
        <w:rPr>
          <w:sz w:val="28"/>
          <w:szCs w:val="28"/>
        </w:rPr>
        <w:t>отчетном</w:t>
      </w:r>
      <w:r w:rsidRPr="00730E4B">
        <w:rPr>
          <w:sz w:val="28"/>
          <w:szCs w:val="28"/>
        </w:rPr>
        <w:t xml:space="preserve"> году 42 451,8 тысяч рублей,</w:t>
      </w:r>
      <w:r w:rsidRPr="00730E4B">
        <w:rPr>
          <w:b/>
          <w:sz w:val="28"/>
          <w:szCs w:val="28"/>
        </w:rPr>
        <w:t xml:space="preserve"> </w:t>
      </w:r>
      <w:r w:rsidRPr="00730E4B">
        <w:rPr>
          <w:sz w:val="28"/>
          <w:szCs w:val="28"/>
        </w:rPr>
        <w:t>что составляет 93,87 % по сравнению с аналогичным периодом 2024 года (45 225,12 тысяч рублей)</w:t>
      </w:r>
      <w:r w:rsidRPr="00730E4B">
        <w:rPr>
          <w:b/>
          <w:sz w:val="28"/>
          <w:szCs w:val="28"/>
        </w:rPr>
        <w:t>,</w:t>
      </w:r>
      <w:r w:rsidRPr="00730E4B">
        <w:rPr>
          <w:sz w:val="28"/>
          <w:szCs w:val="28"/>
        </w:rPr>
        <w:t xml:space="preserve"> в том числе:</w:t>
      </w:r>
    </w:p>
    <w:p w14:paraId="316C7463" w14:textId="77777777" w:rsidR="00DA4636" w:rsidRPr="00730E4B" w:rsidRDefault="00DA4636" w:rsidP="00DA4636">
      <w:pPr>
        <w:spacing w:line="360" w:lineRule="auto"/>
        <w:ind w:firstLine="720"/>
        <w:jc w:val="both"/>
        <w:rPr>
          <w:sz w:val="28"/>
          <w:szCs w:val="28"/>
        </w:rPr>
      </w:pPr>
    </w:p>
    <w:tbl>
      <w:tblPr>
        <w:tblStyle w:val="ae"/>
        <w:tblW w:w="9493" w:type="dxa"/>
        <w:tblLayout w:type="fixed"/>
        <w:tblLook w:val="04A0" w:firstRow="1" w:lastRow="0" w:firstColumn="1" w:lastColumn="0" w:noHBand="0" w:noVBand="1"/>
      </w:tblPr>
      <w:tblGrid>
        <w:gridCol w:w="2547"/>
        <w:gridCol w:w="1276"/>
        <w:gridCol w:w="1417"/>
        <w:gridCol w:w="1276"/>
        <w:gridCol w:w="2977"/>
      </w:tblGrid>
      <w:tr w:rsidR="00DA4636" w:rsidRPr="00730E4B" w14:paraId="37170C6B" w14:textId="77777777" w:rsidTr="00530660">
        <w:trPr>
          <w:trHeight w:val="290"/>
        </w:trPr>
        <w:tc>
          <w:tcPr>
            <w:tcW w:w="2547" w:type="dxa"/>
            <w:vMerge w:val="restart"/>
          </w:tcPr>
          <w:p w14:paraId="28B9BEE7" w14:textId="77777777" w:rsidR="00DA4636" w:rsidRPr="00730E4B" w:rsidRDefault="00DA4636" w:rsidP="00530660">
            <w:pPr>
              <w:jc w:val="both"/>
              <w:rPr>
                <w:b/>
              </w:rPr>
            </w:pPr>
            <w:r w:rsidRPr="00730E4B">
              <w:rPr>
                <w:b/>
              </w:rPr>
              <w:t>Муниципальное имущество</w:t>
            </w:r>
          </w:p>
        </w:tc>
        <w:tc>
          <w:tcPr>
            <w:tcW w:w="1276" w:type="dxa"/>
            <w:vMerge w:val="restart"/>
          </w:tcPr>
          <w:p w14:paraId="78DD5B96" w14:textId="77777777" w:rsidR="00DA4636" w:rsidRPr="00730E4B" w:rsidRDefault="00DA4636" w:rsidP="00530660">
            <w:pPr>
              <w:jc w:val="center"/>
            </w:pPr>
            <w:r w:rsidRPr="00730E4B">
              <w:t>202</w:t>
            </w:r>
            <w:r w:rsidRPr="00730E4B">
              <w:rPr>
                <w:lang w:val="en-US"/>
              </w:rPr>
              <w:t>4</w:t>
            </w:r>
            <w:r w:rsidRPr="00730E4B">
              <w:t>год</w:t>
            </w:r>
          </w:p>
          <w:p w14:paraId="5F0F881F" w14:textId="77777777" w:rsidR="00DA4636" w:rsidRPr="00730E4B" w:rsidRDefault="00DA4636" w:rsidP="00530660">
            <w:pPr>
              <w:jc w:val="center"/>
            </w:pPr>
            <w:r w:rsidRPr="00730E4B">
              <w:t>(тыс. руб.)</w:t>
            </w:r>
          </w:p>
        </w:tc>
        <w:tc>
          <w:tcPr>
            <w:tcW w:w="1417" w:type="dxa"/>
          </w:tcPr>
          <w:p w14:paraId="71E5E633" w14:textId="77777777" w:rsidR="00DA4636" w:rsidRPr="00730E4B" w:rsidRDefault="00DA4636" w:rsidP="00530660">
            <w:pPr>
              <w:jc w:val="center"/>
            </w:pPr>
            <w:r w:rsidRPr="00730E4B">
              <w:t>2025год</w:t>
            </w:r>
          </w:p>
          <w:p w14:paraId="1BBD23AC" w14:textId="77777777" w:rsidR="00DA4636" w:rsidRPr="00730E4B" w:rsidRDefault="00DA4636" w:rsidP="00530660">
            <w:pPr>
              <w:jc w:val="center"/>
            </w:pPr>
            <w:r w:rsidRPr="00730E4B">
              <w:t>(тыс. руб.)</w:t>
            </w:r>
          </w:p>
        </w:tc>
        <w:tc>
          <w:tcPr>
            <w:tcW w:w="4253" w:type="dxa"/>
            <w:gridSpan w:val="2"/>
          </w:tcPr>
          <w:p w14:paraId="420E3BC0" w14:textId="77777777" w:rsidR="00DA4636" w:rsidRPr="00730E4B" w:rsidRDefault="00DA4636" w:rsidP="00530660">
            <w:r w:rsidRPr="00730E4B">
              <w:t>В сравнении к 2024 году</w:t>
            </w:r>
          </w:p>
        </w:tc>
      </w:tr>
      <w:tr w:rsidR="00DA4636" w:rsidRPr="00730E4B" w14:paraId="2E4DCA68" w14:textId="77777777" w:rsidTr="00530660">
        <w:trPr>
          <w:trHeight w:val="540"/>
        </w:trPr>
        <w:tc>
          <w:tcPr>
            <w:tcW w:w="2547" w:type="dxa"/>
            <w:vMerge/>
          </w:tcPr>
          <w:p w14:paraId="0A442C48" w14:textId="77777777" w:rsidR="00DA4636" w:rsidRPr="00730E4B" w:rsidRDefault="00DA4636" w:rsidP="00530660">
            <w:pPr>
              <w:jc w:val="both"/>
              <w:rPr>
                <w:b/>
              </w:rPr>
            </w:pPr>
          </w:p>
        </w:tc>
        <w:tc>
          <w:tcPr>
            <w:tcW w:w="1276" w:type="dxa"/>
            <w:vMerge/>
          </w:tcPr>
          <w:p w14:paraId="74637D9A" w14:textId="77777777" w:rsidR="00DA4636" w:rsidRPr="00730E4B" w:rsidRDefault="00DA4636" w:rsidP="00530660">
            <w:pPr>
              <w:jc w:val="center"/>
            </w:pPr>
          </w:p>
        </w:tc>
        <w:tc>
          <w:tcPr>
            <w:tcW w:w="1417" w:type="dxa"/>
          </w:tcPr>
          <w:p w14:paraId="27D666AC" w14:textId="77777777" w:rsidR="00DA4636" w:rsidRPr="00730E4B" w:rsidRDefault="00DA4636" w:rsidP="00530660">
            <w:pPr>
              <w:jc w:val="center"/>
            </w:pPr>
          </w:p>
        </w:tc>
        <w:tc>
          <w:tcPr>
            <w:tcW w:w="1276" w:type="dxa"/>
          </w:tcPr>
          <w:p w14:paraId="672D9359" w14:textId="77777777" w:rsidR="00DA4636" w:rsidRPr="00730E4B" w:rsidRDefault="00DA4636" w:rsidP="00530660">
            <w:pPr>
              <w:jc w:val="center"/>
            </w:pPr>
            <w:r w:rsidRPr="00730E4B">
              <w:t>%</w:t>
            </w:r>
          </w:p>
        </w:tc>
        <w:tc>
          <w:tcPr>
            <w:tcW w:w="2977" w:type="dxa"/>
          </w:tcPr>
          <w:p w14:paraId="5A7AA661" w14:textId="77777777" w:rsidR="00DA4636" w:rsidRPr="00730E4B" w:rsidRDefault="00DA4636" w:rsidP="00530660">
            <w:pPr>
              <w:jc w:val="center"/>
            </w:pPr>
            <w:r w:rsidRPr="00730E4B">
              <w:t>в стоимостном выражении (тыс. руб.)</w:t>
            </w:r>
          </w:p>
        </w:tc>
      </w:tr>
      <w:tr w:rsidR="00DA4636" w:rsidRPr="00730E4B" w14:paraId="455F97AF" w14:textId="77777777" w:rsidTr="00530660">
        <w:tc>
          <w:tcPr>
            <w:tcW w:w="2547" w:type="dxa"/>
          </w:tcPr>
          <w:p w14:paraId="795AB239" w14:textId="77777777" w:rsidR="00DA4636" w:rsidRPr="00730E4B" w:rsidRDefault="00DA4636" w:rsidP="00530660">
            <w:pPr>
              <w:jc w:val="both"/>
            </w:pPr>
            <w:r w:rsidRPr="00730E4B">
              <w:t>Аренда имущества</w:t>
            </w:r>
          </w:p>
        </w:tc>
        <w:tc>
          <w:tcPr>
            <w:tcW w:w="1276" w:type="dxa"/>
          </w:tcPr>
          <w:p w14:paraId="2774289F" w14:textId="77777777" w:rsidR="00DA4636" w:rsidRPr="00730E4B" w:rsidRDefault="00DA4636" w:rsidP="00530660">
            <w:pPr>
              <w:spacing w:line="360" w:lineRule="auto"/>
              <w:jc w:val="center"/>
            </w:pPr>
            <w:r w:rsidRPr="00730E4B">
              <w:rPr>
                <w:lang w:val="en-US"/>
              </w:rPr>
              <w:t>8 236</w:t>
            </w:r>
            <w:r w:rsidRPr="00730E4B">
              <w:t>,11</w:t>
            </w:r>
          </w:p>
        </w:tc>
        <w:tc>
          <w:tcPr>
            <w:tcW w:w="1417" w:type="dxa"/>
          </w:tcPr>
          <w:p w14:paraId="2E47359A" w14:textId="77777777" w:rsidR="00DA4636" w:rsidRPr="00730E4B" w:rsidRDefault="00DA4636" w:rsidP="00530660">
            <w:pPr>
              <w:spacing w:line="360" w:lineRule="auto"/>
              <w:jc w:val="center"/>
            </w:pPr>
            <w:r w:rsidRPr="00730E4B">
              <w:t>8 069,7</w:t>
            </w:r>
          </w:p>
        </w:tc>
        <w:tc>
          <w:tcPr>
            <w:tcW w:w="1276" w:type="dxa"/>
          </w:tcPr>
          <w:p w14:paraId="7CE0269D" w14:textId="77777777" w:rsidR="00DA4636" w:rsidRPr="00730E4B" w:rsidRDefault="00DA4636" w:rsidP="00530660">
            <w:pPr>
              <w:spacing w:line="360" w:lineRule="auto"/>
              <w:jc w:val="center"/>
            </w:pPr>
            <w:r w:rsidRPr="00730E4B">
              <w:t>97,98</w:t>
            </w:r>
          </w:p>
        </w:tc>
        <w:tc>
          <w:tcPr>
            <w:tcW w:w="2977" w:type="dxa"/>
          </w:tcPr>
          <w:p w14:paraId="3E3654CA" w14:textId="77777777" w:rsidR="00DA4636" w:rsidRPr="00730E4B" w:rsidRDefault="00DA4636" w:rsidP="00530660">
            <w:pPr>
              <w:spacing w:line="360" w:lineRule="auto"/>
              <w:jc w:val="center"/>
            </w:pPr>
            <w:r w:rsidRPr="00730E4B">
              <w:t>-166,41</w:t>
            </w:r>
          </w:p>
        </w:tc>
      </w:tr>
      <w:tr w:rsidR="00DA4636" w:rsidRPr="00730E4B" w14:paraId="467C6B1E" w14:textId="77777777" w:rsidTr="00530660">
        <w:tc>
          <w:tcPr>
            <w:tcW w:w="2547" w:type="dxa"/>
          </w:tcPr>
          <w:p w14:paraId="7F4AE74B" w14:textId="77777777" w:rsidR="00DA4636" w:rsidRPr="00730E4B" w:rsidRDefault="00DA4636" w:rsidP="00530660">
            <w:pPr>
              <w:spacing w:line="360" w:lineRule="auto"/>
              <w:jc w:val="both"/>
            </w:pPr>
            <w:r w:rsidRPr="00730E4B">
              <w:t>Аренда земли</w:t>
            </w:r>
          </w:p>
        </w:tc>
        <w:tc>
          <w:tcPr>
            <w:tcW w:w="1276" w:type="dxa"/>
          </w:tcPr>
          <w:p w14:paraId="77981676" w14:textId="77777777" w:rsidR="00DA4636" w:rsidRPr="00730E4B" w:rsidRDefault="00DA4636" w:rsidP="00530660">
            <w:pPr>
              <w:spacing w:line="360" w:lineRule="auto"/>
              <w:jc w:val="center"/>
            </w:pPr>
            <w:r w:rsidRPr="00730E4B">
              <w:t>30 016,91</w:t>
            </w:r>
          </w:p>
        </w:tc>
        <w:tc>
          <w:tcPr>
            <w:tcW w:w="1417" w:type="dxa"/>
          </w:tcPr>
          <w:p w14:paraId="20A2B491" w14:textId="77777777" w:rsidR="00DA4636" w:rsidRPr="00730E4B" w:rsidRDefault="00DA4636" w:rsidP="00530660">
            <w:pPr>
              <w:spacing w:line="360" w:lineRule="auto"/>
              <w:jc w:val="center"/>
            </w:pPr>
            <w:r w:rsidRPr="00730E4B">
              <w:t>21 718,25</w:t>
            </w:r>
          </w:p>
        </w:tc>
        <w:tc>
          <w:tcPr>
            <w:tcW w:w="1276" w:type="dxa"/>
          </w:tcPr>
          <w:p w14:paraId="1CF5D05B" w14:textId="77777777" w:rsidR="00DA4636" w:rsidRPr="00730E4B" w:rsidRDefault="00DA4636" w:rsidP="00530660">
            <w:pPr>
              <w:spacing w:line="360" w:lineRule="auto"/>
              <w:jc w:val="center"/>
            </w:pPr>
            <w:r w:rsidRPr="00730E4B">
              <w:t>72,35</w:t>
            </w:r>
          </w:p>
        </w:tc>
        <w:tc>
          <w:tcPr>
            <w:tcW w:w="2977" w:type="dxa"/>
          </w:tcPr>
          <w:p w14:paraId="1D46F6F2" w14:textId="77777777" w:rsidR="00DA4636" w:rsidRPr="00730E4B" w:rsidRDefault="00DA4636" w:rsidP="00530660">
            <w:pPr>
              <w:spacing w:line="360" w:lineRule="auto"/>
              <w:jc w:val="center"/>
            </w:pPr>
            <w:r w:rsidRPr="00730E4B">
              <w:t>-8 298,66</w:t>
            </w:r>
          </w:p>
        </w:tc>
      </w:tr>
      <w:tr w:rsidR="00DA4636" w:rsidRPr="00730E4B" w14:paraId="0DCE4BCF" w14:textId="77777777" w:rsidTr="00530660">
        <w:tc>
          <w:tcPr>
            <w:tcW w:w="2547" w:type="dxa"/>
          </w:tcPr>
          <w:p w14:paraId="2E26497F" w14:textId="77777777" w:rsidR="00DA4636" w:rsidRPr="00730E4B" w:rsidRDefault="00DA4636" w:rsidP="00530660">
            <w:pPr>
              <w:spacing w:line="360" w:lineRule="auto"/>
              <w:jc w:val="both"/>
            </w:pPr>
            <w:r w:rsidRPr="00730E4B">
              <w:t>Продажа земли</w:t>
            </w:r>
          </w:p>
        </w:tc>
        <w:tc>
          <w:tcPr>
            <w:tcW w:w="1276" w:type="dxa"/>
          </w:tcPr>
          <w:p w14:paraId="0DDE60AF" w14:textId="77777777" w:rsidR="00DA4636" w:rsidRPr="00730E4B" w:rsidRDefault="00DA4636" w:rsidP="00530660">
            <w:pPr>
              <w:spacing w:line="360" w:lineRule="auto"/>
              <w:jc w:val="center"/>
            </w:pPr>
            <w:r w:rsidRPr="00730E4B">
              <w:t>6 972,10</w:t>
            </w:r>
          </w:p>
        </w:tc>
        <w:tc>
          <w:tcPr>
            <w:tcW w:w="1417" w:type="dxa"/>
          </w:tcPr>
          <w:p w14:paraId="272FE15B" w14:textId="77777777" w:rsidR="00DA4636" w:rsidRPr="00730E4B" w:rsidRDefault="00DA4636" w:rsidP="00530660">
            <w:pPr>
              <w:spacing w:line="360" w:lineRule="auto"/>
              <w:jc w:val="center"/>
            </w:pPr>
            <w:r w:rsidRPr="00730E4B">
              <w:t>12 663,85</w:t>
            </w:r>
          </w:p>
        </w:tc>
        <w:tc>
          <w:tcPr>
            <w:tcW w:w="1276" w:type="dxa"/>
          </w:tcPr>
          <w:p w14:paraId="72E53A58" w14:textId="77777777" w:rsidR="00DA4636" w:rsidRPr="00730E4B" w:rsidRDefault="00DA4636" w:rsidP="00530660">
            <w:pPr>
              <w:spacing w:line="360" w:lineRule="auto"/>
              <w:jc w:val="center"/>
            </w:pPr>
            <w:r w:rsidRPr="00730E4B">
              <w:t>181,64</w:t>
            </w:r>
          </w:p>
        </w:tc>
        <w:tc>
          <w:tcPr>
            <w:tcW w:w="2977" w:type="dxa"/>
          </w:tcPr>
          <w:p w14:paraId="5EFC3D73" w14:textId="77777777" w:rsidR="00DA4636" w:rsidRPr="00730E4B" w:rsidRDefault="00DA4636" w:rsidP="00530660">
            <w:pPr>
              <w:spacing w:line="360" w:lineRule="auto"/>
              <w:jc w:val="center"/>
            </w:pPr>
            <w:r w:rsidRPr="00730E4B">
              <w:t>+5 691,75</w:t>
            </w:r>
          </w:p>
        </w:tc>
      </w:tr>
      <w:tr w:rsidR="00DA4636" w:rsidRPr="00730E4B" w14:paraId="0EF9F4D1" w14:textId="77777777" w:rsidTr="00530660">
        <w:tc>
          <w:tcPr>
            <w:tcW w:w="2547" w:type="dxa"/>
          </w:tcPr>
          <w:p w14:paraId="3E3EEE4F" w14:textId="77777777" w:rsidR="00DA4636" w:rsidRPr="00730E4B" w:rsidRDefault="00DA4636" w:rsidP="00530660">
            <w:pPr>
              <w:jc w:val="both"/>
            </w:pPr>
            <w:r w:rsidRPr="00730E4B">
              <w:t>Продажа объектов недвижимости</w:t>
            </w:r>
          </w:p>
        </w:tc>
        <w:tc>
          <w:tcPr>
            <w:tcW w:w="1276" w:type="dxa"/>
          </w:tcPr>
          <w:p w14:paraId="0F4929B0" w14:textId="77777777" w:rsidR="00DA4636" w:rsidRPr="00730E4B" w:rsidRDefault="00DA4636" w:rsidP="00530660">
            <w:pPr>
              <w:spacing w:line="360" w:lineRule="auto"/>
              <w:jc w:val="center"/>
            </w:pPr>
            <w:r w:rsidRPr="00730E4B">
              <w:t>0</w:t>
            </w:r>
          </w:p>
        </w:tc>
        <w:tc>
          <w:tcPr>
            <w:tcW w:w="1417" w:type="dxa"/>
          </w:tcPr>
          <w:p w14:paraId="04D10860" w14:textId="77777777" w:rsidR="00DA4636" w:rsidRPr="00730E4B" w:rsidRDefault="00DA4636" w:rsidP="00530660">
            <w:pPr>
              <w:spacing w:line="360" w:lineRule="auto"/>
              <w:jc w:val="center"/>
            </w:pPr>
            <w:r w:rsidRPr="00730E4B">
              <w:t>0</w:t>
            </w:r>
          </w:p>
        </w:tc>
        <w:tc>
          <w:tcPr>
            <w:tcW w:w="4253" w:type="dxa"/>
            <w:gridSpan w:val="2"/>
          </w:tcPr>
          <w:p w14:paraId="623B10A2" w14:textId="77777777" w:rsidR="00DA4636" w:rsidRPr="00730E4B" w:rsidRDefault="00DA4636" w:rsidP="00530660">
            <w:pPr>
              <w:spacing w:line="360" w:lineRule="auto"/>
              <w:jc w:val="center"/>
            </w:pPr>
            <w:r w:rsidRPr="00730E4B">
              <w:t>х</w:t>
            </w:r>
          </w:p>
        </w:tc>
      </w:tr>
    </w:tbl>
    <w:p w14:paraId="2631A0DD" w14:textId="77777777" w:rsidR="00DA4636" w:rsidRDefault="00DA4636" w:rsidP="00DA4636">
      <w:pPr>
        <w:spacing w:line="360" w:lineRule="auto"/>
        <w:ind w:firstLine="720"/>
        <w:jc w:val="both"/>
        <w:rPr>
          <w:sz w:val="28"/>
          <w:szCs w:val="28"/>
        </w:rPr>
      </w:pPr>
    </w:p>
    <w:p w14:paraId="58F4F4D5" w14:textId="77777777" w:rsidR="00DA4636" w:rsidRPr="00730E4B" w:rsidRDefault="00DA4636" w:rsidP="00DA4636">
      <w:pPr>
        <w:spacing w:line="360" w:lineRule="auto"/>
        <w:ind w:firstLine="851"/>
        <w:jc w:val="both"/>
        <w:rPr>
          <w:sz w:val="28"/>
          <w:szCs w:val="28"/>
        </w:rPr>
      </w:pPr>
      <w:r>
        <w:rPr>
          <w:sz w:val="28"/>
          <w:szCs w:val="28"/>
        </w:rPr>
        <w:t>Плановые</w:t>
      </w:r>
      <w:r w:rsidRPr="00730E4B">
        <w:rPr>
          <w:sz w:val="28"/>
          <w:szCs w:val="28"/>
        </w:rPr>
        <w:t xml:space="preserve"> поступлени</w:t>
      </w:r>
      <w:r>
        <w:rPr>
          <w:sz w:val="28"/>
          <w:szCs w:val="28"/>
        </w:rPr>
        <w:t>я</w:t>
      </w:r>
      <w:r w:rsidRPr="00730E4B">
        <w:rPr>
          <w:sz w:val="28"/>
          <w:szCs w:val="28"/>
        </w:rPr>
        <w:t xml:space="preserve"> от сдачи в аренду муниципального имущества в</w:t>
      </w:r>
      <w:r>
        <w:rPr>
          <w:sz w:val="28"/>
          <w:szCs w:val="28"/>
        </w:rPr>
        <w:t>ыполнены на</w:t>
      </w:r>
      <w:r w:rsidRPr="00730E4B">
        <w:rPr>
          <w:sz w:val="28"/>
          <w:szCs w:val="28"/>
        </w:rPr>
        <w:t xml:space="preserve"> 94,38 %. Плановые показатели отчетного года не выполнены, за счет имеющейся неоплаченной арендной платы некоторыми арендаторами</w:t>
      </w:r>
      <w:r>
        <w:rPr>
          <w:sz w:val="28"/>
          <w:szCs w:val="28"/>
        </w:rPr>
        <w:t>.</w:t>
      </w:r>
      <w:r w:rsidRPr="00730E4B">
        <w:rPr>
          <w:sz w:val="28"/>
          <w:szCs w:val="28"/>
        </w:rPr>
        <w:t xml:space="preserve"> В отношении всех должников ведется претензионная работа. Так, в 2025 году </w:t>
      </w:r>
      <w:r w:rsidRPr="00730E4B">
        <w:rPr>
          <w:sz w:val="28"/>
          <w:szCs w:val="28"/>
        </w:rPr>
        <w:lastRenderedPageBreak/>
        <w:t>направлено 13 претензий на общую сумму 642,4 тыс. руб., оплачено в добровольном порядке – 566,5 тыс. руб.</w:t>
      </w:r>
    </w:p>
    <w:p w14:paraId="48617236" w14:textId="77777777" w:rsidR="00DA4636" w:rsidRPr="00730E4B" w:rsidRDefault="00DA4636" w:rsidP="00DA4636">
      <w:pPr>
        <w:spacing w:line="360" w:lineRule="auto"/>
        <w:ind w:firstLine="851"/>
        <w:jc w:val="both"/>
        <w:rPr>
          <w:sz w:val="28"/>
          <w:szCs w:val="28"/>
        </w:rPr>
      </w:pPr>
      <w:r>
        <w:rPr>
          <w:sz w:val="28"/>
          <w:szCs w:val="28"/>
        </w:rPr>
        <w:t>П</w:t>
      </w:r>
      <w:r w:rsidRPr="00730E4B">
        <w:rPr>
          <w:sz w:val="28"/>
          <w:szCs w:val="28"/>
        </w:rPr>
        <w:t>оступления от сдачи в аренду имущества</w:t>
      </w:r>
      <w:r>
        <w:rPr>
          <w:sz w:val="28"/>
          <w:szCs w:val="28"/>
        </w:rPr>
        <w:t xml:space="preserve"> в</w:t>
      </w:r>
      <w:r w:rsidRPr="00730E4B">
        <w:rPr>
          <w:sz w:val="28"/>
          <w:szCs w:val="28"/>
        </w:rPr>
        <w:t xml:space="preserve"> сравнении с прошлым годом сократились на 166,41 тыс. руб. Снижение показателя объясняется расторжением в течении 2025 года договора аренды</w:t>
      </w:r>
      <w:r>
        <w:rPr>
          <w:sz w:val="28"/>
          <w:szCs w:val="28"/>
        </w:rPr>
        <w:t xml:space="preserve"> </w:t>
      </w:r>
      <w:r w:rsidRPr="00730E4B">
        <w:rPr>
          <w:sz w:val="28"/>
          <w:szCs w:val="28"/>
        </w:rPr>
        <w:t>и предоставление в безвозмездное пользование, ранее арендуемых объектов электросетевого хозяйства.</w:t>
      </w:r>
    </w:p>
    <w:p w14:paraId="5D674B7F" w14:textId="77777777" w:rsidR="00DA4636" w:rsidRDefault="00DA4636" w:rsidP="00DA4636">
      <w:pPr>
        <w:spacing w:line="360" w:lineRule="auto"/>
        <w:ind w:firstLine="851"/>
        <w:jc w:val="both"/>
        <w:rPr>
          <w:sz w:val="28"/>
          <w:szCs w:val="28"/>
        </w:rPr>
      </w:pPr>
      <w:r w:rsidRPr="00730E4B">
        <w:rPr>
          <w:sz w:val="28"/>
          <w:szCs w:val="28"/>
        </w:rPr>
        <w:t xml:space="preserve">План поступлений от арендной платы за земельные участки </w:t>
      </w:r>
      <w:r>
        <w:rPr>
          <w:sz w:val="28"/>
          <w:szCs w:val="28"/>
        </w:rPr>
        <w:t>составил</w:t>
      </w:r>
      <w:r w:rsidRPr="00730E4B">
        <w:rPr>
          <w:sz w:val="28"/>
          <w:szCs w:val="28"/>
        </w:rPr>
        <w:t xml:space="preserve"> 91,25 %. Невыполнение плана поступлений арендной платы за земельные участки, объясняется предоставлением в собственность ранее арендуемых земельных участков</w:t>
      </w:r>
      <w:r>
        <w:rPr>
          <w:sz w:val="28"/>
          <w:szCs w:val="28"/>
        </w:rPr>
        <w:t>.</w:t>
      </w:r>
    </w:p>
    <w:p w14:paraId="5EC824B8" w14:textId="77777777" w:rsidR="00DA4636" w:rsidRPr="00730E4B" w:rsidRDefault="00DA4636" w:rsidP="00DA4636">
      <w:pPr>
        <w:spacing w:line="360" w:lineRule="auto"/>
        <w:ind w:firstLine="851"/>
        <w:jc w:val="both"/>
        <w:rPr>
          <w:sz w:val="28"/>
          <w:szCs w:val="28"/>
        </w:rPr>
      </w:pPr>
      <w:r w:rsidRPr="00730E4B">
        <w:rPr>
          <w:sz w:val="28"/>
          <w:szCs w:val="28"/>
        </w:rPr>
        <w:t>В отчетном году направлено 55 претензий на общую сумму 3 534,3 тыс. руб., из них в связи с отсутствием добровольного погашения, в суд направлено 15 исковых заявлений на общую сумму 2 467,2 тыс. руб.</w:t>
      </w:r>
    </w:p>
    <w:p w14:paraId="3F35A207" w14:textId="77777777" w:rsidR="00DA4636" w:rsidRPr="00730E4B" w:rsidRDefault="00DA4636" w:rsidP="00DA4636">
      <w:pPr>
        <w:spacing w:line="360" w:lineRule="auto"/>
        <w:ind w:firstLine="851"/>
        <w:jc w:val="both"/>
        <w:rPr>
          <w:sz w:val="28"/>
          <w:szCs w:val="28"/>
        </w:rPr>
      </w:pPr>
      <w:r w:rsidRPr="00730E4B">
        <w:rPr>
          <w:sz w:val="28"/>
          <w:szCs w:val="28"/>
        </w:rPr>
        <w:t>- в досудебном порядке погашено должниками 2 150,95 тыс. руб.</w:t>
      </w:r>
    </w:p>
    <w:p w14:paraId="0795B1B3" w14:textId="77777777" w:rsidR="00DA4636" w:rsidRPr="00730E4B" w:rsidRDefault="00DA4636" w:rsidP="00DA4636">
      <w:pPr>
        <w:spacing w:line="360" w:lineRule="auto"/>
        <w:ind w:firstLine="851"/>
        <w:jc w:val="both"/>
        <w:rPr>
          <w:sz w:val="28"/>
          <w:szCs w:val="28"/>
        </w:rPr>
      </w:pPr>
      <w:r w:rsidRPr="00730E4B">
        <w:rPr>
          <w:sz w:val="28"/>
          <w:szCs w:val="28"/>
        </w:rPr>
        <w:t>- по решению суда взыскано 12,1 тыс. руб.</w:t>
      </w:r>
    </w:p>
    <w:p w14:paraId="14CEDAA0" w14:textId="77777777" w:rsidR="00DA4636" w:rsidRPr="00730E4B" w:rsidRDefault="00DA4636" w:rsidP="00DA4636">
      <w:pPr>
        <w:spacing w:line="360" w:lineRule="auto"/>
        <w:jc w:val="both"/>
        <w:rPr>
          <w:sz w:val="28"/>
          <w:szCs w:val="28"/>
        </w:rPr>
      </w:pPr>
      <w:r>
        <w:rPr>
          <w:sz w:val="28"/>
          <w:szCs w:val="28"/>
        </w:rPr>
        <w:t xml:space="preserve">            </w:t>
      </w:r>
      <w:r w:rsidRPr="00730E4B">
        <w:rPr>
          <w:sz w:val="28"/>
          <w:szCs w:val="28"/>
        </w:rPr>
        <w:t>-</w:t>
      </w:r>
      <w:r>
        <w:rPr>
          <w:sz w:val="28"/>
          <w:szCs w:val="28"/>
        </w:rPr>
        <w:t xml:space="preserve"> </w:t>
      </w:r>
      <w:r w:rsidRPr="00730E4B">
        <w:rPr>
          <w:sz w:val="28"/>
          <w:szCs w:val="28"/>
        </w:rPr>
        <w:t xml:space="preserve">приостановлено исполнение </w:t>
      </w:r>
      <w:bookmarkStart w:id="6" w:name="_Hlk224894096"/>
      <w:r w:rsidRPr="00730E4B">
        <w:rPr>
          <w:sz w:val="28"/>
          <w:szCs w:val="28"/>
        </w:rPr>
        <w:t>судебными приставами ОСП по Чугуевскому району</w:t>
      </w:r>
      <w:bookmarkEnd w:id="6"/>
      <w:r w:rsidRPr="00730E4B">
        <w:rPr>
          <w:sz w:val="28"/>
          <w:szCs w:val="28"/>
        </w:rPr>
        <w:t xml:space="preserve"> одного постановления о возбуждении исполнительного производства на сумму 42,2 тыс. руб., ввиду участия должника в боевых действиях.</w:t>
      </w:r>
    </w:p>
    <w:p w14:paraId="5EA5E13F" w14:textId="77777777" w:rsidR="00DA4636" w:rsidRPr="00730E4B" w:rsidRDefault="00DA4636" w:rsidP="00DA4636">
      <w:pPr>
        <w:spacing w:line="360" w:lineRule="auto"/>
        <w:ind w:firstLine="851"/>
        <w:jc w:val="both"/>
        <w:rPr>
          <w:sz w:val="28"/>
          <w:szCs w:val="28"/>
        </w:rPr>
      </w:pPr>
      <w:r w:rsidRPr="00730E4B">
        <w:rPr>
          <w:sz w:val="28"/>
          <w:szCs w:val="28"/>
        </w:rPr>
        <w:t xml:space="preserve">- в производстве судебных приставов </w:t>
      </w:r>
      <w:r>
        <w:rPr>
          <w:sz w:val="28"/>
          <w:szCs w:val="28"/>
        </w:rPr>
        <w:t>о</w:t>
      </w:r>
      <w:r w:rsidRPr="00730E4B">
        <w:rPr>
          <w:sz w:val="28"/>
          <w:szCs w:val="28"/>
        </w:rPr>
        <w:t>тдела судебных приставов по Чугуевскому району находятся два исполнительных листа на общую сумму 952,2 тыс. руб. и три судебных приказа на сумму 58,65 тыс. руб.</w:t>
      </w:r>
    </w:p>
    <w:p w14:paraId="1CBF25C6" w14:textId="77777777" w:rsidR="00DA4636" w:rsidRPr="00730E4B" w:rsidRDefault="00DA4636" w:rsidP="00DA4636">
      <w:pPr>
        <w:shd w:val="clear" w:color="auto" w:fill="FFFFFF" w:themeFill="background1"/>
        <w:spacing w:line="360" w:lineRule="auto"/>
        <w:ind w:firstLine="851"/>
        <w:jc w:val="both"/>
        <w:rPr>
          <w:sz w:val="28"/>
          <w:szCs w:val="28"/>
        </w:rPr>
      </w:pPr>
      <w:r>
        <w:rPr>
          <w:sz w:val="28"/>
          <w:szCs w:val="28"/>
          <w:shd w:val="clear" w:color="auto" w:fill="FFFFFF" w:themeFill="background1"/>
        </w:rPr>
        <w:t>План</w:t>
      </w:r>
      <w:r w:rsidRPr="00730E4B">
        <w:rPr>
          <w:sz w:val="28"/>
          <w:szCs w:val="28"/>
          <w:shd w:val="clear" w:color="auto" w:fill="FFFFFF" w:themeFill="background1"/>
        </w:rPr>
        <w:t xml:space="preserve"> поступлений от продажи земельных участков </w:t>
      </w:r>
      <w:r>
        <w:rPr>
          <w:sz w:val="28"/>
          <w:szCs w:val="28"/>
          <w:shd w:val="clear" w:color="auto" w:fill="FFFFFF" w:themeFill="background1"/>
        </w:rPr>
        <w:t xml:space="preserve">составил </w:t>
      </w:r>
      <w:r w:rsidRPr="00730E4B">
        <w:rPr>
          <w:sz w:val="28"/>
          <w:szCs w:val="28"/>
        </w:rPr>
        <w:t xml:space="preserve">101,3%. Увеличение данного показателя объясняется продажей 2 земельных участков из земель сельхозназначения и невостребованных долей. </w:t>
      </w:r>
    </w:p>
    <w:p w14:paraId="6C18E861" w14:textId="77777777" w:rsidR="00DA4636" w:rsidRPr="00730E4B" w:rsidRDefault="00DA4636" w:rsidP="00DA4636">
      <w:pPr>
        <w:spacing w:line="360" w:lineRule="auto"/>
        <w:ind w:firstLine="851"/>
        <w:jc w:val="both"/>
        <w:rPr>
          <w:sz w:val="28"/>
          <w:szCs w:val="28"/>
        </w:rPr>
      </w:pPr>
      <w:r>
        <w:rPr>
          <w:sz w:val="28"/>
          <w:szCs w:val="28"/>
        </w:rPr>
        <w:t>П</w:t>
      </w:r>
      <w:r w:rsidRPr="00730E4B">
        <w:rPr>
          <w:sz w:val="28"/>
          <w:szCs w:val="28"/>
        </w:rPr>
        <w:t xml:space="preserve">рограмма приватизации муниципального имущества Чугуевского муниципального </w:t>
      </w:r>
      <w:r>
        <w:rPr>
          <w:sz w:val="28"/>
          <w:szCs w:val="28"/>
        </w:rPr>
        <w:t>округа</w:t>
      </w:r>
      <w:r w:rsidRPr="00730E4B">
        <w:rPr>
          <w:sz w:val="28"/>
          <w:szCs w:val="28"/>
        </w:rPr>
        <w:t xml:space="preserve"> на 2025 год утверждалась решением Думы Чугуевского муниципального округа от 05 мая 2025 года № 678-НПА «Об утверждении программы (прогнозного плана) приватизации муниципального </w:t>
      </w:r>
      <w:r w:rsidRPr="00730E4B">
        <w:rPr>
          <w:sz w:val="28"/>
          <w:szCs w:val="28"/>
        </w:rPr>
        <w:lastRenderedPageBreak/>
        <w:t>имущества Чугуевского муниципального округа на 2025 год», согласно которому к приватизации предлагались 2 объекта:</w:t>
      </w:r>
    </w:p>
    <w:p w14:paraId="1297CE12" w14:textId="77777777" w:rsidR="00DA4636" w:rsidRPr="00730E4B" w:rsidRDefault="00DA4636" w:rsidP="00DA4636">
      <w:pPr>
        <w:autoSpaceDE w:val="0"/>
        <w:autoSpaceDN w:val="0"/>
        <w:adjustRightInd w:val="0"/>
        <w:spacing w:line="360" w:lineRule="auto"/>
        <w:ind w:firstLine="851"/>
        <w:jc w:val="both"/>
        <w:rPr>
          <w:bCs/>
          <w:sz w:val="28"/>
          <w:szCs w:val="28"/>
        </w:rPr>
      </w:pPr>
      <w:r w:rsidRPr="00730E4B">
        <w:rPr>
          <w:rFonts w:eastAsia="Calibri"/>
          <w:sz w:val="28"/>
          <w:szCs w:val="28"/>
        </w:rPr>
        <w:t>- нежилое здание - Здание бывшего</w:t>
      </w:r>
      <w:r w:rsidRPr="00730E4B">
        <w:rPr>
          <w:sz w:val="28"/>
          <w:szCs w:val="28"/>
          <w:shd w:val="clear" w:color="auto" w:fill="FFFFFF"/>
        </w:rPr>
        <w:t xml:space="preserve"> Дома Культуры «Строитель», начальной ценой</w:t>
      </w:r>
      <w:r w:rsidRPr="00730E4B">
        <w:rPr>
          <w:sz w:val="28"/>
          <w:szCs w:val="28"/>
        </w:rPr>
        <w:t xml:space="preserve"> </w:t>
      </w:r>
      <w:r w:rsidRPr="00730E4B">
        <w:rPr>
          <w:rFonts w:eastAsia="Calibri"/>
          <w:sz w:val="28"/>
          <w:szCs w:val="28"/>
        </w:rPr>
        <w:t>831,5 тыс.</w:t>
      </w:r>
      <w:r>
        <w:rPr>
          <w:rFonts w:eastAsia="Calibri"/>
          <w:sz w:val="28"/>
          <w:szCs w:val="28"/>
        </w:rPr>
        <w:t xml:space="preserve"> </w:t>
      </w:r>
      <w:r w:rsidRPr="00730E4B">
        <w:rPr>
          <w:rFonts w:eastAsia="Calibri"/>
          <w:sz w:val="28"/>
          <w:szCs w:val="28"/>
        </w:rPr>
        <w:t>руб.</w:t>
      </w:r>
    </w:p>
    <w:p w14:paraId="64C953B1" w14:textId="77777777" w:rsidR="00DA4636" w:rsidRPr="00730E4B" w:rsidRDefault="00DA4636" w:rsidP="00DA4636">
      <w:pPr>
        <w:autoSpaceDE w:val="0"/>
        <w:autoSpaceDN w:val="0"/>
        <w:adjustRightInd w:val="0"/>
        <w:spacing w:line="360" w:lineRule="auto"/>
        <w:ind w:firstLine="851"/>
        <w:jc w:val="both"/>
        <w:rPr>
          <w:sz w:val="28"/>
          <w:szCs w:val="28"/>
        </w:rPr>
      </w:pPr>
      <w:r w:rsidRPr="00730E4B">
        <w:rPr>
          <w:rFonts w:eastAsia="Calibri"/>
          <w:sz w:val="28"/>
          <w:szCs w:val="28"/>
        </w:rPr>
        <w:t xml:space="preserve">- нежилое здание - Здание бывшего ДЗОЛ «Ромашка», </w:t>
      </w:r>
      <w:r w:rsidRPr="00730E4B">
        <w:rPr>
          <w:sz w:val="28"/>
          <w:szCs w:val="28"/>
          <w:shd w:val="clear" w:color="auto" w:fill="FFFFFF"/>
        </w:rPr>
        <w:t>начальной ценой</w:t>
      </w:r>
      <w:r w:rsidRPr="00730E4B">
        <w:rPr>
          <w:rFonts w:eastAsia="Calibri"/>
          <w:sz w:val="28"/>
          <w:szCs w:val="28"/>
        </w:rPr>
        <w:t xml:space="preserve"> 751,4 тыс.</w:t>
      </w:r>
      <w:r>
        <w:rPr>
          <w:rFonts w:eastAsia="Calibri"/>
          <w:sz w:val="28"/>
          <w:szCs w:val="28"/>
        </w:rPr>
        <w:t xml:space="preserve"> </w:t>
      </w:r>
      <w:r w:rsidRPr="00730E4B">
        <w:rPr>
          <w:rFonts w:eastAsia="Calibri"/>
          <w:sz w:val="28"/>
          <w:szCs w:val="28"/>
        </w:rPr>
        <w:t>руб. На участие в а</w:t>
      </w:r>
      <w:r w:rsidRPr="00730E4B">
        <w:rPr>
          <w:sz w:val="28"/>
          <w:szCs w:val="28"/>
        </w:rPr>
        <w:t xml:space="preserve">укционе по 2 лотам заявлений от заинтересованных лиц не поступило, аукцион был признан несостоявшимся. </w:t>
      </w:r>
    </w:p>
    <w:p w14:paraId="1A9C8E43" w14:textId="77777777" w:rsidR="00DA4636" w:rsidRPr="00730E4B" w:rsidRDefault="00DA4636" w:rsidP="00DA4636">
      <w:pPr>
        <w:autoSpaceDE w:val="0"/>
        <w:autoSpaceDN w:val="0"/>
        <w:adjustRightInd w:val="0"/>
        <w:spacing w:line="360" w:lineRule="auto"/>
        <w:ind w:firstLine="851"/>
        <w:jc w:val="both"/>
        <w:rPr>
          <w:sz w:val="28"/>
          <w:szCs w:val="28"/>
        </w:rPr>
      </w:pPr>
      <w:r w:rsidRPr="00730E4B">
        <w:rPr>
          <w:sz w:val="28"/>
          <w:szCs w:val="28"/>
        </w:rPr>
        <w:t xml:space="preserve"> В рамках реализации Закона </w:t>
      </w:r>
      <w:r>
        <w:rPr>
          <w:sz w:val="28"/>
          <w:szCs w:val="28"/>
        </w:rPr>
        <w:t xml:space="preserve">«О Дальневосточном гектаре» </w:t>
      </w:r>
      <w:r w:rsidRPr="00730E4B">
        <w:rPr>
          <w:sz w:val="28"/>
          <w:szCs w:val="28"/>
        </w:rPr>
        <w:t xml:space="preserve">заявки о приобретении земельных участков для различных целей в течение 2025 года поступили от 54 граждан. </w:t>
      </w:r>
      <w:r>
        <w:rPr>
          <w:sz w:val="28"/>
          <w:szCs w:val="28"/>
        </w:rPr>
        <w:t>З</w:t>
      </w:r>
      <w:r w:rsidRPr="00730E4B">
        <w:rPr>
          <w:sz w:val="28"/>
          <w:szCs w:val="28"/>
        </w:rPr>
        <w:t>а весь период действия Закона о дальневосточном гектаре заключено 535 договоров безвозмездного пользования земельными участками общей площадью 388,5 га., из которых: предоставлено в собственность гражданам 200 участков площадью 141,51 га. и заключено 4 договора аренды земельных участков площадью 4,3 га. (сумма арендной платы в год составляет 73</w:t>
      </w:r>
      <w:r>
        <w:rPr>
          <w:sz w:val="28"/>
          <w:szCs w:val="28"/>
        </w:rPr>
        <w:t>,</w:t>
      </w:r>
      <w:r w:rsidRPr="00730E4B">
        <w:rPr>
          <w:sz w:val="28"/>
          <w:szCs w:val="28"/>
        </w:rPr>
        <w:t>5 тыс. руб.).</w:t>
      </w:r>
    </w:p>
    <w:p w14:paraId="030A5578" w14:textId="77777777" w:rsidR="00DA4636" w:rsidRDefault="00DA4636" w:rsidP="00DA4636">
      <w:pPr>
        <w:spacing w:line="360" w:lineRule="auto"/>
        <w:ind w:firstLine="851"/>
        <w:jc w:val="both"/>
        <w:rPr>
          <w:sz w:val="28"/>
          <w:szCs w:val="28"/>
        </w:rPr>
      </w:pPr>
      <w:r>
        <w:rPr>
          <w:sz w:val="28"/>
          <w:szCs w:val="28"/>
        </w:rPr>
        <w:t>В рамках реализации муниципальных программ выполнены</w:t>
      </w:r>
      <w:r w:rsidRPr="00730E4B">
        <w:rPr>
          <w:sz w:val="28"/>
          <w:szCs w:val="28"/>
        </w:rPr>
        <w:t xml:space="preserve"> следующ</w:t>
      </w:r>
      <w:r>
        <w:rPr>
          <w:sz w:val="28"/>
          <w:szCs w:val="28"/>
        </w:rPr>
        <w:t>ие мероприятия</w:t>
      </w:r>
      <w:r w:rsidRPr="00730E4B">
        <w:rPr>
          <w:sz w:val="28"/>
          <w:szCs w:val="28"/>
        </w:rPr>
        <w:t>:</w:t>
      </w:r>
    </w:p>
    <w:p w14:paraId="3E7D87C1" w14:textId="77777777" w:rsidR="00DA4636" w:rsidRDefault="00DA4636" w:rsidP="00DA4636">
      <w:pPr>
        <w:spacing w:line="360" w:lineRule="auto"/>
        <w:ind w:firstLine="851"/>
        <w:jc w:val="both"/>
        <w:rPr>
          <w:sz w:val="28"/>
          <w:szCs w:val="28"/>
        </w:rPr>
      </w:pPr>
      <w:r>
        <w:rPr>
          <w:bCs/>
          <w:sz w:val="28"/>
          <w:szCs w:val="28"/>
        </w:rPr>
        <w:t xml:space="preserve">1. </w:t>
      </w:r>
      <w:r w:rsidRPr="00C14386">
        <w:rPr>
          <w:bCs/>
          <w:sz w:val="28"/>
          <w:szCs w:val="28"/>
        </w:rPr>
        <w:t>Проведение инвентаризации и изготовление технической документации на объекты муниципальной собственности и коммунальные сети</w:t>
      </w:r>
      <w:r>
        <w:rPr>
          <w:bCs/>
          <w:sz w:val="28"/>
          <w:szCs w:val="28"/>
        </w:rPr>
        <w:t xml:space="preserve">. Освоение данного мероприятия составило 97,5%. </w:t>
      </w:r>
      <w:r w:rsidRPr="00730E4B">
        <w:rPr>
          <w:sz w:val="28"/>
          <w:szCs w:val="28"/>
        </w:rPr>
        <w:t>Всего заключено и исполнено 12 контрактов</w:t>
      </w:r>
      <w:r>
        <w:rPr>
          <w:sz w:val="28"/>
          <w:szCs w:val="28"/>
        </w:rPr>
        <w:t xml:space="preserve"> на общую сумму 1191,7 тыс. рублей</w:t>
      </w:r>
      <w:r w:rsidRPr="00730E4B">
        <w:rPr>
          <w:sz w:val="28"/>
          <w:szCs w:val="28"/>
        </w:rPr>
        <w:t xml:space="preserve">. </w:t>
      </w:r>
    </w:p>
    <w:p w14:paraId="70CDC291" w14:textId="77777777" w:rsidR="00DA4636" w:rsidRPr="00730E4B" w:rsidRDefault="00DA4636" w:rsidP="00DA4636">
      <w:pPr>
        <w:spacing w:line="360" w:lineRule="auto"/>
        <w:ind w:firstLine="851"/>
        <w:jc w:val="both"/>
        <w:rPr>
          <w:sz w:val="28"/>
          <w:szCs w:val="28"/>
        </w:rPr>
      </w:pPr>
      <w:r>
        <w:rPr>
          <w:bCs/>
          <w:color w:val="000000"/>
          <w:sz w:val="28"/>
          <w:szCs w:val="28"/>
        </w:rPr>
        <w:t>2. П</w:t>
      </w:r>
      <w:r w:rsidRPr="00730E4B">
        <w:rPr>
          <w:bCs/>
          <w:color w:val="000000"/>
          <w:sz w:val="28"/>
          <w:szCs w:val="28"/>
        </w:rPr>
        <w:t xml:space="preserve">роведены комплексные кадастровые работы в отношении 4 кадастровых кварталов (с. </w:t>
      </w:r>
      <w:proofErr w:type="spellStart"/>
      <w:r w:rsidRPr="00730E4B">
        <w:rPr>
          <w:bCs/>
          <w:color w:val="000000"/>
          <w:sz w:val="28"/>
          <w:szCs w:val="28"/>
        </w:rPr>
        <w:t>Новочугуевка</w:t>
      </w:r>
      <w:proofErr w:type="spellEnd"/>
      <w:r w:rsidRPr="00730E4B">
        <w:rPr>
          <w:bCs/>
          <w:color w:val="000000"/>
          <w:sz w:val="28"/>
          <w:szCs w:val="28"/>
        </w:rPr>
        <w:t>, с. Новомихайловка, с. Михайловка, с. Каменка).</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4288"/>
        <w:gridCol w:w="1761"/>
        <w:gridCol w:w="1645"/>
        <w:gridCol w:w="1651"/>
      </w:tblGrid>
      <w:tr w:rsidR="00DA4636" w:rsidRPr="00730E4B" w14:paraId="14ADFF59" w14:textId="77777777" w:rsidTr="00530660">
        <w:tc>
          <w:tcPr>
            <w:tcW w:w="4344" w:type="dxa"/>
            <w:tcBorders>
              <w:top w:val="single" w:sz="4" w:space="0" w:color="auto"/>
              <w:left w:val="single" w:sz="4" w:space="0" w:color="000000"/>
              <w:bottom w:val="single" w:sz="4" w:space="0" w:color="000000"/>
            </w:tcBorders>
            <w:shd w:val="clear" w:color="auto" w:fill="auto"/>
            <w:vAlign w:val="center"/>
          </w:tcPr>
          <w:p w14:paraId="20AE2226" w14:textId="77777777" w:rsidR="00DA4636" w:rsidRPr="00B379F5" w:rsidRDefault="00DA4636" w:rsidP="00530660">
            <w:pPr>
              <w:pStyle w:val="aff"/>
              <w:rPr>
                <w:sz w:val="24"/>
                <w:szCs w:val="24"/>
              </w:rPr>
            </w:pPr>
            <w:r w:rsidRPr="00B379F5">
              <w:rPr>
                <w:sz w:val="24"/>
                <w:szCs w:val="24"/>
              </w:rPr>
              <w:t>Проведенные мероприятия</w:t>
            </w:r>
          </w:p>
        </w:tc>
        <w:tc>
          <w:tcPr>
            <w:tcW w:w="1783" w:type="dxa"/>
            <w:tcBorders>
              <w:top w:val="single" w:sz="4" w:space="0" w:color="auto"/>
              <w:left w:val="single" w:sz="4" w:space="0" w:color="000000"/>
              <w:bottom w:val="single" w:sz="4" w:space="0" w:color="000000"/>
            </w:tcBorders>
            <w:shd w:val="clear" w:color="auto" w:fill="auto"/>
            <w:vAlign w:val="center"/>
          </w:tcPr>
          <w:p w14:paraId="5360CDD1" w14:textId="77777777" w:rsidR="00DA4636" w:rsidRPr="00B379F5" w:rsidRDefault="00DA4636" w:rsidP="00530660">
            <w:pPr>
              <w:pStyle w:val="aff"/>
              <w:jc w:val="center"/>
              <w:rPr>
                <w:sz w:val="24"/>
                <w:szCs w:val="24"/>
              </w:rPr>
            </w:pPr>
            <w:r w:rsidRPr="00B379F5">
              <w:rPr>
                <w:sz w:val="24"/>
                <w:szCs w:val="24"/>
              </w:rPr>
              <w:t>Всего объектов недвижимости</w:t>
            </w:r>
          </w:p>
        </w:tc>
        <w:tc>
          <w:tcPr>
            <w:tcW w:w="1665" w:type="dxa"/>
            <w:tcBorders>
              <w:top w:val="single" w:sz="4" w:space="0" w:color="auto"/>
              <w:left w:val="single" w:sz="4" w:space="0" w:color="000000"/>
              <w:bottom w:val="single" w:sz="4" w:space="0" w:color="000000"/>
            </w:tcBorders>
            <w:shd w:val="clear" w:color="auto" w:fill="auto"/>
            <w:vAlign w:val="center"/>
          </w:tcPr>
          <w:p w14:paraId="43C4A5BD" w14:textId="77777777" w:rsidR="00DA4636" w:rsidRPr="00B379F5" w:rsidRDefault="00DA4636" w:rsidP="00530660">
            <w:pPr>
              <w:pStyle w:val="aff"/>
              <w:jc w:val="center"/>
              <w:rPr>
                <w:sz w:val="24"/>
                <w:szCs w:val="24"/>
              </w:rPr>
            </w:pPr>
            <w:r w:rsidRPr="00B379F5">
              <w:rPr>
                <w:sz w:val="24"/>
                <w:szCs w:val="24"/>
              </w:rPr>
              <w:t>Земельные участки</w:t>
            </w:r>
          </w:p>
        </w:tc>
        <w:tc>
          <w:tcPr>
            <w:tcW w:w="1672" w:type="dxa"/>
            <w:tcBorders>
              <w:top w:val="single" w:sz="4" w:space="0" w:color="auto"/>
              <w:left w:val="single" w:sz="4" w:space="0" w:color="000000"/>
              <w:bottom w:val="single" w:sz="4" w:space="0" w:color="000000"/>
              <w:right w:val="single" w:sz="4" w:space="0" w:color="000000"/>
            </w:tcBorders>
            <w:shd w:val="clear" w:color="auto" w:fill="auto"/>
            <w:vAlign w:val="center"/>
          </w:tcPr>
          <w:p w14:paraId="6A172331" w14:textId="77777777" w:rsidR="00DA4636" w:rsidRPr="00B379F5" w:rsidRDefault="00DA4636" w:rsidP="00530660">
            <w:pPr>
              <w:pStyle w:val="aff"/>
              <w:jc w:val="center"/>
              <w:rPr>
                <w:sz w:val="24"/>
                <w:szCs w:val="24"/>
              </w:rPr>
            </w:pPr>
            <w:r w:rsidRPr="00B379F5">
              <w:rPr>
                <w:sz w:val="24"/>
                <w:szCs w:val="24"/>
              </w:rPr>
              <w:t>Объекты капитального строительства</w:t>
            </w:r>
          </w:p>
        </w:tc>
      </w:tr>
      <w:tr w:rsidR="00DA4636" w:rsidRPr="00730E4B" w14:paraId="2DB5F5A3" w14:textId="77777777" w:rsidTr="00530660">
        <w:tc>
          <w:tcPr>
            <w:tcW w:w="4344" w:type="dxa"/>
            <w:tcBorders>
              <w:left w:val="single" w:sz="4" w:space="0" w:color="000000"/>
              <w:bottom w:val="single" w:sz="4" w:space="0" w:color="000000"/>
            </w:tcBorders>
            <w:shd w:val="clear" w:color="auto" w:fill="auto"/>
          </w:tcPr>
          <w:p w14:paraId="7229A610" w14:textId="77777777" w:rsidR="00DA4636" w:rsidRPr="00B379F5" w:rsidRDefault="00DA4636" w:rsidP="00530660">
            <w:pPr>
              <w:pStyle w:val="aff"/>
              <w:rPr>
                <w:sz w:val="24"/>
                <w:szCs w:val="24"/>
              </w:rPr>
            </w:pPr>
            <w:r w:rsidRPr="00B379F5">
              <w:rPr>
                <w:sz w:val="24"/>
                <w:szCs w:val="24"/>
              </w:rPr>
              <w:t>Проанализировано сведений ЕГРН</w:t>
            </w:r>
            <w:r w:rsidRPr="00B379F5">
              <w:rPr>
                <w:sz w:val="24"/>
                <w:szCs w:val="24"/>
              </w:rPr>
              <w:br/>
              <w:t>в отношении</w:t>
            </w:r>
          </w:p>
        </w:tc>
        <w:tc>
          <w:tcPr>
            <w:tcW w:w="1783" w:type="dxa"/>
            <w:tcBorders>
              <w:left w:val="single" w:sz="4" w:space="0" w:color="000000"/>
              <w:bottom w:val="single" w:sz="4" w:space="0" w:color="000000"/>
            </w:tcBorders>
            <w:shd w:val="clear" w:color="auto" w:fill="auto"/>
          </w:tcPr>
          <w:p w14:paraId="42D49E83" w14:textId="77777777" w:rsidR="00DA4636" w:rsidRPr="00B379F5" w:rsidRDefault="00DA4636" w:rsidP="00530660">
            <w:pPr>
              <w:pStyle w:val="aff"/>
              <w:jc w:val="center"/>
              <w:rPr>
                <w:sz w:val="24"/>
                <w:szCs w:val="24"/>
              </w:rPr>
            </w:pPr>
            <w:r w:rsidRPr="00B379F5">
              <w:rPr>
                <w:sz w:val="24"/>
                <w:szCs w:val="24"/>
              </w:rPr>
              <w:t>1479</w:t>
            </w:r>
          </w:p>
        </w:tc>
        <w:tc>
          <w:tcPr>
            <w:tcW w:w="1665" w:type="dxa"/>
            <w:tcBorders>
              <w:left w:val="single" w:sz="4" w:space="0" w:color="000000"/>
              <w:bottom w:val="single" w:sz="4" w:space="0" w:color="000000"/>
            </w:tcBorders>
            <w:shd w:val="clear" w:color="auto" w:fill="auto"/>
          </w:tcPr>
          <w:p w14:paraId="71D1D43D" w14:textId="77777777" w:rsidR="00DA4636" w:rsidRPr="00B379F5" w:rsidRDefault="00DA4636" w:rsidP="00530660">
            <w:pPr>
              <w:pStyle w:val="aff"/>
              <w:jc w:val="center"/>
              <w:rPr>
                <w:color w:val="auto"/>
                <w:sz w:val="24"/>
                <w:szCs w:val="24"/>
              </w:rPr>
            </w:pPr>
            <w:r w:rsidRPr="00B379F5">
              <w:rPr>
                <w:color w:val="auto"/>
                <w:sz w:val="24"/>
                <w:szCs w:val="24"/>
              </w:rPr>
              <w:t>804</w:t>
            </w:r>
          </w:p>
        </w:tc>
        <w:tc>
          <w:tcPr>
            <w:tcW w:w="1672" w:type="dxa"/>
            <w:tcBorders>
              <w:left w:val="single" w:sz="4" w:space="0" w:color="000000"/>
              <w:bottom w:val="single" w:sz="4" w:space="0" w:color="000000"/>
              <w:right w:val="single" w:sz="4" w:space="0" w:color="000000"/>
            </w:tcBorders>
            <w:shd w:val="clear" w:color="auto" w:fill="auto"/>
          </w:tcPr>
          <w:p w14:paraId="19C82166" w14:textId="77777777" w:rsidR="00DA4636" w:rsidRPr="00B379F5" w:rsidRDefault="00DA4636" w:rsidP="00530660">
            <w:pPr>
              <w:pStyle w:val="aff"/>
              <w:jc w:val="center"/>
              <w:rPr>
                <w:color w:val="auto"/>
                <w:sz w:val="24"/>
                <w:szCs w:val="24"/>
              </w:rPr>
            </w:pPr>
            <w:r w:rsidRPr="00B379F5">
              <w:rPr>
                <w:color w:val="auto"/>
                <w:sz w:val="24"/>
                <w:szCs w:val="24"/>
              </w:rPr>
              <w:t>675</w:t>
            </w:r>
          </w:p>
        </w:tc>
      </w:tr>
      <w:tr w:rsidR="00DA4636" w:rsidRPr="00730E4B" w14:paraId="3FBE4C3E" w14:textId="77777777" w:rsidTr="00530660">
        <w:tc>
          <w:tcPr>
            <w:tcW w:w="4344" w:type="dxa"/>
            <w:tcBorders>
              <w:left w:val="single" w:sz="4" w:space="0" w:color="000000"/>
              <w:bottom w:val="single" w:sz="4" w:space="0" w:color="000000"/>
            </w:tcBorders>
            <w:shd w:val="clear" w:color="auto" w:fill="auto"/>
          </w:tcPr>
          <w:p w14:paraId="389D2ECE" w14:textId="77777777" w:rsidR="00DA4636" w:rsidRPr="00B379F5" w:rsidRDefault="00DA4636" w:rsidP="00530660">
            <w:pPr>
              <w:pStyle w:val="aff"/>
              <w:rPr>
                <w:sz w:val="24"/>
                <w:szCs w:val="24"/>
              </w:rPr>
            </w:pPr>
            <w:r w:rsidRPr="00B379F5">
              <w:rPr>
                <w:sz w:val="24"/>
                <w:szCs w:val="24"/>
              </w:rPr>
              <w:t>Уточнено местоположение</w:t>
            </w:r>
          </w:p>
        </w:tc>
        <w:tc>
          <w:tcPr>
            <w:tcW w:w="1783" w:type="dxa"/>
            <w:tcBorders>
              <w:left w:val="single" w:sz="4" w:space="0" w:color="000000"/>
              <w:bottom w:val="single" w:sz="4" w:space="0" w:color="000000"/>
            </w:tcBorders>
            <w:shd w:val="clear" w:color="auto" w:fill="auto"/>
          </w:tcPr>
          <w:p w14:paraId="01195E58" w14:textId="77777777" w:rsidR="00DA4636" w:rsidRPr="00B379F5" w:rsidRDefault="00DA4636" w:rsidP="00530660">
            <w:pPr>
              <w:pStyle w:val="aff"/>
              <w:jc w:val="center"/>
              <w:rPr>
                <w:sz w:val="24"/>
                <w:szCs w:val="24"/>
              </w:rPr>
            </w:pPr>
            <w:r w:rsidRPr="00B379F5">
              <w:rPr>
                <w:sz w:val="24"/>
                <w:szCs w:val="24"/>
              </w:rPr>
              <w:t>1044</w:t>
            </w:r>
          </w:p>
        </w:tc>
        <w:tc>
          <w:tcPr>
            <w:tcW w:w="1665" w:type="dxa"/>
            <w:tcBorders>
              <w:left w:val="single" w:sz="4" w:space="0" w:color="000000"/>
              <w:bottom w:val="single" w:sz="4" w:space="0" w:color="000000"/>
            </w:tcBorders>
            <w:shd w:val="clear" w:color="auto" w:fill="auto"/>
          </w:tcPr>
          <w:p w14:paraId="454510B6" w14:textId="77777777" w:rsidR="00DA4636" w:rsidRPr="00B379F5" w:rsidRDefault="00DA4636" w:rsidP="00530660">
            <w:pPr>
              <w:pStyle w:val="aff"/>
              <w:jc w:val="center"/>
              <w:rPr>
                <w:color w:val="auto"/>
                <w:sz w:val="24"/>
                <w:szCs w:val="24"/>
              </w:rPr>
            </w:pPr>
            <w:r w:rsidRPr="00B379F5">
              <w:rPr>
                <w:color w:val="auto"/>
                <w:sz w:val="24"/>
                <w:szCs w:val="24"/>
              </w:rPr>
              <w:t>523</w:t>
            </w:r>
          </w:p>
        </w:tc>
        <w:tc>
          <w:tcPr>
            <w:tcW w:w="1672" w:type="dxa"/>
            <w:tcBorders>
              <w:left w:val="single" w:sz="4" w:space="0" w:color="000000"/>
              <w:bottom w:val="single" w:sz="4" w:space="0" w:color="000000"/>
              <w:right w:val="single" w:sz="4" w:space="0" w:color="000000"/>
            </w:tcBorders>
            <w:shd w:val="clear" w:color="auto" w:fill="auto"/>
          </w:tcPr>
          <w:p w14:paraId="059EFF8C" w14:textId="77777777" w:rsidR="00DA4636" w:rsidRPr="00B379F5" w:rsidRDefault="00DA4636" w:rsidP="00530660">
            <w:pPr>
              <w:pStyle w:val="aff"/>
              <w:jc w:val="center"/>
              <w:rPr>
                <w:color w:val="auto"/>
                <w:sz w:val="24"/>
                <w:szCs w:val="24"/>
              </w:rPr>
            </w:pPr>
            <w:r w:rsidRPr="00B379F5">
              <w:rPr>
                <w:color w:val="auto"/>
                <w:sz w:val="24"/>
                <w:szCs w:val="24"/>
              </w:rPr>
              <w:t>521</w:t>
            </w:r>
          </w:p>
        </w:tc>
      </w:tr>
      <w:tr w:rsidR="00DA4636" w:rsidRPr="00730E4B" w14:paraId="0B07FC3B" w14:textId="77777777" w:rsidTr="00530660">
        <w:tc>
          <w:tcPr>
            <w:tcW w:w="4344" w:type="dxa"/>
            <w:tcBorders>
              <w:left w:val="single" w:sz="4" w:space="0" w:color="000000"/>
              <w:bottom w:val="single" w:sz="4" w:space="0" w:color="000000"/>
            </w:tcBorders>
            <w:shd w:val="clear" w:color="auto" w:fill="auto"/>
          </w:tcPr>
          <w:p w14:paraId="027FAAB6" w14:textId="77777777" w:rsidR="00DA4636" w:rsidRPr="00B379F5" w:rsidRDefault="00DA4636" w:rsidP="00530660">
            <w:pPr>
              <w:pStyle w:val="aff"/>
              <w:rPr>
                <w:sz w:val="24"/>
                <w:szCs w:val="24"/>
              </w:rPr>
            </w:pPr>
            <w:r w:rsidRPr="00B379F5">
              <w:rPr>
                <w:sz w:val="24"/>
                <w:szCs w:val="24"/>
              </w:rPr>
              <w:t>Образовано</w:t>
            </w:r>
          </w:p>
        </w:tc>
        <w:tc>
          <w:tcPr>
            <w:tcW w:w="1783" w:type="dxa"/>
            <w:tcBorders>
              <w:left w:val="single" w:sz="4" w:space="0" w:color="000000"/>
              <w:bottom w:val="single" w:sz="4" w:space="0" w:color="000000"/>
            </w:tcBorders>
            <w:shd w:val="clear" w:color="auto" w:fill="auto"/>
          </w:tcPr>
          <w:p w14:paraId="76C4C6D4" w14:textId="77777777" w:rsidR="00DA4636" w:rsidRPr="00B379F5" w:rsidRDefault="00DA4636" w:rsidP="00530660">
            <w:pPr>
              <w:pStyle w:val="aff"/>
              <w:jc w:val="center"/>
              <w:rPr>
                <w:sz w:val="24"/>
                <w:szCs w:val="24"/>
              </w:rPr>
            </w:pPr>
            <w:r w:rsidRPr="00B379F5">
              <w:rPr>
                <w:sz w:val="24"/>
                <w:szCs w:val="24"/>
              </w:rPr>
              <w:t>90</w:t>
            </w:r>
          </w:p>
        </w:tc>
        <w:tc>
          <w:tcPr>
            <w:tcW w:w="1665" w:type="dxa"/>
            <w:tcBorders>
              <w:left w:val="single" w:sz="4" w:space="0" w:color="000000"/>
              <w:bottom w:val="single" w:sz="4" w:space="0" w:color="000000"/>
            </w:tcBorders>
            <w:shd w:val="clear" w:color="auto" w:fill="auto"/>
          </w:tcPr>
          <w:p w14:paraId="760CB47E" w14:textId="77777777" w:rsidR="00DA4636" w:rsidRPr="00B379F5" w:rsidRDefault="00DA4636" w:rsidP="00530660">
            <w:pPr>
              <w:pStyle w:val="aff"/>
              <w:jc w:val="center"/>
              <w:rPr>
                <w:color w:val="auto"/>
                <w:sz w:val="24"/>
                <w:szCs w:val="24"/>
              </w:rPr>
            </w:pPr>
            <w:r w:rsidRPr="00B379F5">
              <w:rPr>
                <w:color w:val="auto"/>
                <w:sz w:val="24"/>
                <w:szCs w:val="24"/>
              </w:rPr>
              <w:t>90</w:t>
            </w:r>
          </w:p>
        </w:tc>
        <w:tc>
          <w:tcPr>
            <w:tcW w:w="1672" w:type="dxa"/>
            <w:tcBorders>
              <w:left w:val="single" w:sz="4" w:space="0" w:color="000000"/>
              <w:bottom w:val="single" w:sz="4" w:space="0" w:color="000000"/>
              <w:right w:val="single" w:sz="4" w:space="0" w:color="000000"/>
            </w:tcBorders>
            <w:shd w:val="clear" w:color="auto" w:fill="auto"/>
          </w:tcPr>
          <w:p w14:paraId="607531E5" w14:textId="77777777" w:rsidR="00DA4636" w:rsidRPr="00B379F5" w:rsidRDefault="00DA4636" w:rsidP="00530660">
            <w:pPr>
              <w:pStyle w:val="aff"/>
              <w:jc w:val="center"/>
              <w:rPr>
                <w:color w:val="auto"/>
                <w:sz w:val="24"/>
                <w:szCs w:val="24"/>
              </w:rPr>
            </w:pPr>
            <w:r w:rsidRPr="00B379F5">
              <w:rPr>
                <w:color w:val="auto"/>
                <w:sz w:val="24"/>
                <w:szCs w:val="24"/>
              </w:rPr>
              <w:t>0</w:t>
            </w:r>
          </w:p>
        </w:tc>
      </w:tr>
      <w:tr w:rsidR="00DA4636" w:rsidRPr="00730E4B" w14:paraId="61B1172B" w14:textId="77777777" w:rsidTr="00530660">
        <w:tc>
          <w:tcPr>
            <w:tcW w:w="4344" w:type="dxa"/>
            <w:tcBorders>
              <w:left w:val="single" w:sz="4" w:space="0" w:color="000000"/>
              <w:bottom w:val="single" w:sz="4" w:space="0" w:color="000000"/>
            </w:tcBorders>
            <w:shd w:val="clear" w:color="auto" w:fill="auto"/>
          </w:tcPr>
          <w:p w14:paraId="4C641556" w14:textId="77777777" w:rsidR="00DA4636" w:rsidRPr="00B379F5" w:rsidRDefault="00DA4636" w:rsidP="00530660">
            <w:pPr>
              <w:pStyle w:val="aff"/>
              <w:rPr>
                <w:sz w:val="24"/>
                <w:szCs w:val="24"/>
              </w:rPr>
            </w:pPr>
            <w:r w:rsidRPr="00B379F5">
              <w:rPr>
                <w:sz w:val="24"/>
                <w:szCs w:val="24"/>
              </w:rPr>
              <w:t>Исправлено реестровых ошибок</w:t>
            </w:r>
          </w:p>
        </w:tc>
        <w:tc>
          <w:tcPr>
            <w:tcW w:w="1783" w:type="dxa"/>
            <w:tcBorders>
              <w:left w:val="single" w:sz="4" w:space="0" w:color="000000"/>
              <w:bottom w:val="single" w:sz="4" w:space="0" w:color="000000"/>
            </w:tcBorders>
            <w:shd w:val="clear" w:color="auto" w:fill="auto"/>
          </w:tcPr>
          <w:p w14:paraId="36935D08" w14:textId="77777777" w:rsidR="00DA4636" w:rsidRPr="00B379F5" w:rsidRDefault="00DA4636" w:rsidP="00530660">
            <w:pPr>
              <w:pStyle w:val="aff"/>
              <w:jc w:val="center"/>
              <w:rPr>
                <w:sz w:val="24"/>
                <w:szCs w:val="24"/>
              </w:rPr>
            </w:pPr>
            <w:r w:rsidRPr="00B379F5">
              <w:rPr>
                <w:sz w:val="24"/>
                <w:szCs w:val="24"/>
              </w:rPr>
              <w:t>31</w:t>
            </w:r>
          </w:p>
        </w:tc>
        <w:tc>
          <w:tcPr>
            <w:tcW w:w="1665" w:type="dxa"/>
            <w:tcBorders>
              <w:left w:val="single" w:sz="4" w:space="0" w:color="000000"/>
              <w:bottom w:val="single" w:sz="4" w:space="0" w:color="000000"/>
            </w:tcBorders>
            <w:shd w:val="clear" w:color="auto" w:fill="auto"/>
          </w:tcPr>
          <w:p w14:paraId="4E64DF1C" w14:textId="77777777" w:rsidR="00DA4636" w:rsidRPr="00B379F5" w:rsidRDefault="00DA4636" w:rsidP="00530660">
            <w:pPr>
              <w:pStyle w:val="aff"/>
              <w:jc w:val="center"/>
              <w:rPr>
                <w:color w:val="auto"/>
                <w:sz w:val="24"/>
                <w:szCs w:val="24"/>
              </w:rPr>
            </w:pPr>
            <w:r w:rsidRPr="00B379F5">
              <w:rPr>
                <w:color w:val="auto"/>
                <w:sz w:val="24"/>
                <w:szCs w:val="24"/>
              </w:rPr>
              <w:t>15</w:t>
            </w:r>
          </w:p>
        </w:tc>
        <w:tc>
          <w:tcPr>
            <w:tcW w:w="1672" w:type="dxa"/>
            <w:tcBorders>
              <w:left w:val="single" w:sz="4" w:space="0" w:color="000000"/>
              <w:bottom w:val="single" w:sz="4" w:space="0" w:color="000000"/>
              <w:right w:val="single" w:sz="4" w:space="0" w:color="000000"/>
            </w:tcBorders>
            <w:shd w:val="clear" w:color="auto" w:fill="auto"/>
          </w:tcPr>
          <w:p w14:paraId="0ED021E5" w14:textId="77777777" w:rsidR="00DA4636" w:rsidRPr="00B379F5" w:rsidRDefault="00DA4636" w:rsidP="00530660">
            <w:pPr>
              <w:pStyle w:val="aff"/>
              <w:jc w:val="center"/>
              <w:rPr>
                <w:color w:val="auto"/>
                <w:sz w:val="24"/>
                <w:szCs w:val="24"/>
              </w:rPr>
            </w:pPr>
            <w:r w:rsidRPr="00B379F5">
              <w:rPr>
                <w:color w:val="auto"/>
                <w:sz w:val="24"/>
                <w:szCs w:val="24"/>
              </w:rPr>
              <w:t>16</w:t>
            </w:r>
          </w:p>
        </w:tc>
      </w:tr>
      <w:tr w:rsidR="00DA4636" w:rsidRPr="00730E4B" w14:paraId="0355F656" w14:textId="77777777" w:rsidTr="00530660">
        <w:tc>
          <w:tcPr>
            <w:tcW w:w="4344" w:type="dxa"/>
            <w:tcBorders>
              <w:left w:val="single" w:sz="4" w:space="0" w:color="000000"/>
              <w:bottom w:val="single" w:sz="4" w:space="0" w:color="000000"/>
            </w:tcBorders>
            <w:shd w:val="clear" w:color="auto" w:fill="auto"/>
          </w:tcPr>
          <w:p w14:paraId="61D2C9AD" w14:textId="77777777" w:rsidR="00DA4636" w:rsidRPr="00B379F5" w:rsidRDefault="00DA4636" w:rsidP="00530660">
            <w:pPr>
              <w:pStyle w:val="aff"/>
              <w:rPr>
                <w:sz w:val="24"/>
                <w:szCs w:val="24"/>
              </w:rPr>
            </w:pPr>
            <w:r w:rsidRPr="00B379F5">
              <w:rPr>
                <w:sz w:val="24"/>
                <w:szCs w:val="24"/>
              </w:rPr>
              <w:lastRenderedPageBreak/>
              <w:t>Выявлено объектов, подлежащих снятию с государственного кадастрового учета, в том числе снято с учета</w:t>
            </w:r>
          </w:p>
        </w:tc>
        <w:tc>
          <w:tcPr>
            <w:tcW w:w="1783" w:type="dxa"/>
            <w:tcBorders>
              <w:left w:val="single" w:sz="4" w:space="0" w:color="000000"/>
              <w:bottom w:val="single" w:sz="4" w:space="0" w:color="000000"/>
            </w:tcBorders>
            <w:shd w:val="clear" w:color="auto" w:fill="auto"/>
          </w:tcPr>
          <w:p w14:paraId="6E8FD1C1" w14:textId="77777777" w:rsidR="00DA4636" w:rsidRPr="00B379F5" w:rsidRDefault="00DA4636" w:rsidP="00530660">
            <w:pPr>
              <w:pStyle w:val="aff"/>
              <w:jc w:val="center"/>
              <w:rPr>
                <w:sz w:val="24"/>
                <w:szCs w:val="24"/>
              </w:rPr>
            </w:pPr>
            <w:r w:rsidRPr="00B379F5">
              <w:rPr>
                <w:sz w:val="24"/>
                <w:szCs w:val="24"/>
              </w:rPr>
              <w:t>46</w:t>
            </w:r>
          </w:p>
        </w:tc>
        <w:tc>
          <w:tcPr>
            <w:tcW w:w="1665" w:type="dxa"/>
            <w:tcBorders>
              <w:left w:val="single" w:sz="4" w:space="0" w:color="000000"/>
              <w:bottom w:val="single" w:sz="4" w:space="0" w:color="000000"/>
            </w:tcBorders>
            <w:shd w:val="clear" w:color="auto" w:fill="auto"/>
          </w:tcPr>
          <w:p w14:paraId="1E6EC623" w14:textId="77777777" w:rsidR="00DA4636" w:rsidRPr="00B379F5" w:rsidRDefault="00DA4636" w:rsidP="00530660">
            <w:pPr>
              <w:pStyle w:val="aff"/>
              <w:jc w:val="center"/>
              <w:rPr>
                <w:color w:val="auto"/>
                <w:sz w:val="24"/>
                <w:szCs w:val="24"/>
              </w:rPr>
            </w:pPr>
            <w:r w:rsidRPr="00B379F5">
              <w:rPr>
                <w:color w:val="auto"/>
                <w:sz w:val="24"/>
                <w:szCs w:val="24"/>
              </w:rPr>
              <w:t>17</w:t>
            </w:r>
          </w:p>
        </w:tc>
        <w:tc>
          <w:tcPr>
            <w:tcW w:w="1672" w:type="dxa"/>
            <w:tcBorders>
              <w:left w:val="single" w:sz="4" w:space="0" w:color="000000"/>
              <w:bottom w:val="single" w:sz="4" w:space="0" w:color="000000"/>
              <w:right w:val="single" w:sz="4" w:space="0" w:color="000000"/>
            </w:tcBorders>
            <w:shd w:val="clear" w:color="auto" w:fill="auto"/>
          </w:tcPr>
          <w:p w14:paraId="1AB3EB48" w14:textId="77777777" w:rsidR="00DA4636" w:rsidRPr="00B379F5" w:rsidRDefault="00DA4636" w:rsidP="00530660">
            <w:pPr>
              <w:pStyle w:val="aff"/>
              <w:jc w:val="center"/>
              <w:rPr>
                <w:color w:val="auto"/>
                <w:sz w:val="24"/>
                <w:szCs w:val="24"/>
              </w:rPr>
            </w:pPr>
            <w:r w:rsidRPr="00B379F5">
              <w:rPr>
                <w:color w:val="auto"/>
                <w:sz w:val="24"/>
                <w:szCs w:val="24"/>
              </w:rPr>
              <w:t>49</w:t>
            </w:r>
          </w:p>
        </w:tc>
      </w:tr>
      <w:tr w:rsidR="00DA4636" w:rsidRPr="00730E4B" w14:paraId="1AFFD3E5" w14:textId="77777777" w:rsidTr="00530660">
        <w:tc>
          <w:tcPr>
            <w:tcW w:w="4344" w:type="dxa"/>
            <w:tcBorders>
              <w:left w:val="single" w:sz="4" w:space="0" w:color="000000"/>
              <w:bottom w:val="single" w:sz="4" w:space="0" w:color="000000"/>
            </w:tcBorders>
            <w:shd w:val="clear" w:color="auto" w:fill="auto"/>
          </w:tcPr>
          <w:p w14:paraId="13D7F82B" w14:textId="77777777" w:rsidR="00DA4636" w:rsidRPr="00B379F5" w:rsidRDefault="00DA4636" w:rsidP="00530660">
            <w:pPr>
              <w:pStyle w:val="aff"/>
              <w:rPr>
                <w:sz w:val="24"/>
                <w:szCs w:val="24"/>
              </w:rPr>
            </w:pPr>
            <w:r w:rsidRPr="00B379F5">
              <w:rPr>
                <w:sz w:val="24"/>
                <w:szCs w:val="24"/>
              </w:rPr>
              <w:t xml:space="preserve">Выявлено </w:t>
            </w:r>
            <w:proofErr w:type="spellStart"/>
            <w:r w:rsidRPr="00B379F5">
              <w:rPr>
                <w:sz w:val="24"/>
                <w:szCs w:val="24"/>
              </w:rPr>
              <w:t>дублирующихся</w:t>
            </w:r>
            <w:proofErr w:type="spellEnd"/>
            <w:r w:rsidRPr="00B379F5">
              <w:rPr>
                <w:sz w:val="24"/>
                <w:szCs w:val="24"/>
              </w:rPr>
              <w:t xml:space="preserve"> сведений</w:t>
            </w:r>
            <w:r w:rsidRPr="00B379F5">
              <w:rPr>
                <w:sz w:val="24"/>
                <w:szCs w:val="24"/>
              </w:rPr>
              <w:br/>
              <w:t>в ЕГРН, в том числе исключено из ЕГРН</w:t>
            </w:r>
          </w:p>
        </w:tc>
        <w:tc>
          <w:tcPr>
            <w:tcW w:w="1783" w:type="dxa"/>
            <w:tcBorders>
              <w:left w:val="single" w:sz="4" w:space="0" w:color="000000"/>
              <w:bottom w:val="single" w:sz="4" w:space="0" w:color="000000"/>
            </w:tcBorders>
            <w:shd w:val="clear" w:color="auto" w:fill="auto"/>
          </w:tcPr>
          <w:p w14:paraId="5F584291" w14:textId="77777777" w:rsidR="00DA4636" w:rsidRPr="00B379F5" w:rsidRDefault="00DA4636" w:rsidP="00530660">
            <w:pPr>
              <w:pStyle w:val="aff"/>
              <w:jc w:val="center"/>
              <w:rPr>
                <w:sz w:val="24"/>
                <w:szCs w:val="24"/>
              </w:rPr>
            </w:pPr>
            <w:r w:rsidRPr="00B379F5">
              <w:rPr>
                <w:sz w:val="24"/>
                <w:szCs w:val="24"/>
              </w:rPr>
              <w:t>29</w:t>
            </w:r>
          </w:p>
        </w:tc>
        <w:tc>
          <w:tcPr>
            <w:tcW w:w="1665" w:type="dxa"/>
            <w:tcBorders>
              <w:left w:val="single" w:sz="4" w:space="0" w:color="000000"/>
              <w:bottom w:val="single" w:sz="4" w:space="0" w:color="000000"/>
            </w:tcBorders>
            <w:shd w:val="clear" w:color="auto" w:fill="auto"/>
          </w:tcPr>
          <w:p w14:paraId="57FE9050" w14:textId="77777777" w:rsidR="00DA4636" w:rsidRPr="00B379F5" w:rsidRDefault="00DA4636" w:rsidP="00530660">
            <w:pPr>
              <w:pStyle w:val="aff"/>
              <w:jc w:val="center"/>
              <w:rPr>
                <w:color w:val="auto"/>
                <w:sz w:val="24"/>
                <w:szCs w:val="24"/>
              </w:rPr>
            </w:pPr>
            <w:r w:rsidRPr="00B379F5">
              <w:rPr>
                <w:color w:val="auto"/>
                <w:sz w:val="24"/>
                <w:szCs w:val="24"/>
              </w:rPr>
              <w:t>15</w:t>
            </w:r>
          </w:p>
        </w:tc>
        <w:tc>
          <w:tcPr>
            <w:tcW w:w="1672" w:type="dxa"/>
            <w:tcBorders>
              <w:left w:val="single" w:sz="4" w:space="0" w:color="000000"/>
              <w:bottom w:val="single" w:sz="4" w:space="0" w:color="000000"/>
              <w:right w:val="single" w:sz="4" w:space="0" w:color="000000"/>
            </w:tcBorders>
            <w:shd w:val="clear" w:color="auto" w:fill="auto"/>
          </w:tcPr>
          <w:p w14:paraId="5BF32C85" w14:textId="77777777" w:rsidR="00DA4636" w:rsidRPr="00B379F5" w:rsidRDefault="00DA4636" w:rsidP="00530660">
            <w:pPr>
              <w:pStyle w:val="aff"/>
              <w:jc w:val="center"/>
              <w:rPr>
                <w:sz w:val="24"/>
                <w:szCs w:val="24"/>
              </w:rPr>
            </w:pPr>
            <w:r w:rsidRPr="00B379F5">
              <w:rPr>
                <w:sz w:val="24"/>
                <w:szCs w:val="24"/>
              </w:rPr>
              <w:t>14</w:t>
            </w:r>
          </w:p>
        </w:tc>
      </w:tr>
      <w:tr w:rsidR="00DA4636" w:rsidRPr="00730E4B" w14:paraId="0F4A9035" w14:textId="77777777" w:rsidTr="00530660">
        <w:tc>
          <w:tcPr>
            <w:tcW w:w="4344" w:type="dxa"/>
            <w:tcBorders>
              <w:left w:val="single" w:sz="4" w:space="0" w:color="000000"/>
              <w:bottom w:val="single" w:sz="4" w:space="0" w:color="000000"/>
            </w:tcBorders>
            <w:shd w:val="clear" w:color="auto" w:fill="auto"/>
          </w:tcPr>
          <w:p w14:paraId="6370A90B" w14:textId="77777777" w:rsidR="00DA4636" w:rsidRPr="00B379F5" w:rsidRDefault="00DA4636" w:rsidP="00530660">
            <w:pPr>
              <w:pStyle w:val="aff"/>
              <w:rPr>
                <w:sz w:val="24"/>
                <w:szCs w:val="24"/>
              </w:rPr>
            </w:pPr>
            <w:r w:rsidRPr="00B379F5">
              <w:rPr>
                <w:sz w:val="24"/>
                <w:szCs w:val="24"/>
              </w:rPr>
              <w:t>Выявлено объектов недвижимости</w:t>
            </w:r>
            <w:r w:rsidRPr="00B379F5">
              <w:rPr>
                <w:sz w:val="24"/>
                <w:szCs w:val="24"/>
              </w:rPr>
              <w:br/>
              <w:t>за пределами кадастрового квартала</w:t>
            </w:r>
          </w:p>
        </w:tc>
        <w:tc>
          <w:tcPr>
            <w:tcW w:w="1783" w:type="dxa"/>
            <w:tcBorders>
              <w:left w:val="single" w:sz="4" w:space="0" w:color="000000"/>
              <w:bottom w:val="single" w:sz="4" w:space="0" w:color="000000"/>
            </w:tcBorders>
            <w:shd w:val="clear" w:color="auto" w:fill="auto"/>
          </w:tcPr>
          <w:p w14:paraId="7411F551" w14:textId="77777777" w:rsidR="00DA4636" w:rsidRPr="00B379F5" w:rsidRDefault="00DA4636" w:rsidP="00530660">
            <w:pPr>
              <w:pStyle w:val="aff"/>
              <w:jc w:val="center"/>
              <w:rPr>
                <w:sz w:val="24"/>
                <w:szCs w:val="24"/>
              </w:rPr>
            </w:pPr>
            <w:r w:rsidRPr="00B379F5">
              <w:rPr>
                <w:sz w:val="24"/>
                <w:szCs w:val="24"/>
              </w:rPr>
              <w:t>14</w:t>
            </w:r>
          </w:p>
        </w:tc>
        <w:tc>
          <w:tcPr>
            <w:tcW w:w="1665" w:type="dxa"/>
            <w:tcBorders>
              <w:left w:val="single" w:sz="4" w:space="0" w:color="000000"/>
              <w:bottom w:val="single" w:sz="4" w:space="0" w:color="000000"/>
            </w:tcBorders>
            <w:shd w:val="clear" w:color="auto" w:fill="auto"/>
          </w:tcPr>
          <w:p w14:paraId="6FFD1AF6" w14:textId="77777777" w:rsidR="00DA4636" w:rsidRPr="00B379F5" w:rsidRDefault="00DA4636" w:rsidP="00530660">
            <w:pPr>
              <w:pStyle w:val="aff"/>
              <w:jc w:val="center"/>
              <w:rPr>
                <w:color w:val="auto"/>
                <w:sz w:val="24"/>
                <w:szCs w:val="24"/>
              </w:rPr>
            </w:pPr>
            <w:r w:rsidRPr="00B379F5">
              <w:rPr>
                <w:color w:val="auto"/>
                <w:sz w:val="24"/>
                <w:szCs w:val="24"/>
              </w:rPr>
              <w:t>3</w:t>
            </w:r>
          </w:p>
        </w:tc>
        <w:tc>
          <w:tcPr>
            <w:tcW w:w="1672" w:type="dxa"/>
            <w:tcBorders>
              <w:left w:val="single" w:sz="4" w:space="0" w:color="000000"/>
              <w:bottom w:val="single" w:sz="4" w:space="0" w:color="000000"/>
              <w:right w:val="single" w:sz="4" w:space="0" w:color="000000"/>
            </w:tcBorders>
            <w:shd w:val="clear" w:color="auto" w:fill="auto"/>
          </w:tcPr>
          <w:p w14:paraId="5C0036FE" w14:textId="77777777" w:rsidR="00DA4636" w:rsidRPr="00B379F5" w:rsidRDefault="00DA4636" w:rsidP="00530660">
            <w:pPr>
              <w:pStyle w:val="aff"/>
              <w:jc w:val="center"/>
              <w:rPr>
                <w:sz w:val="24"/>
                <w:szCs w:val="24"/>
              </w:rPr>
            </w:pPr>
            <w:r w:rsidRPr="00B379F5">
              <w:rPr>
                <w:sz w:val="24"/>
                <w:szCs w:val="24"/>
              </w:rPr>
              <w:t>11</w:t>
            </w:r>
          </w:p>
        </w:tc>
      </w:tr>
    </w:tbl>
    <w:p w14:paraId="3A8B043E" w14:textId="77777777" w:rsidR="00DA4636" w:rsidRDefault="00DA4636" w:rsidP="00DA4636">
      <w:pPr>
        <w:jc w:val="both"/>
        <w:outlineLvl w:val="0"/>
        <w:rPr>
          <w:sz w:val="28"/>
          <w:szCs w:val="28"/>
        </w:rPr>
      </w:pPr>
    </w:p>
    <w:p w14:paraId="022E80D7" w14:textId="77777777" w:rsidR="00DA4636" w:rsidRDefault="00DA4636" w:rsidP="00DA4636">
      <w:pPr>
        <w:jc w:val="both"/>
        <w:outlineLvl w:val="0"/>
        <w:rPr>
          <w:sz w:val="28"/>
          <w:szCs w:val="28"/>
        </w:rPr>
      </w:pPr>
      <w:r>
        <w:rPr>
          <w:sz w:val="28"/>
          <w:szCs w:val="28"/>
        </w:rPr>
        <w:t xml:space="preserve">Сумма средств </w:t>
      </w:r>
      <w:r w:rsidRPr="00730E4B">
        <w:rPr>
          <w:sz w:val="28"/>
          <w:szCs w:val="28"/>
        </w:rPr>
        <w:t>субсидии – 1 299, тыс. руб. (97%)</w:t>
      </w:r>
      <w:r>
        <w:rPr>
          <w:sz w:val="28"/>
          <w:szCs w:val="28"/>
        </w:rPr>
        <w:t xml:space="preserve">, </w:t>
      </w:r>
      <w:r w:rsidRPr="00730E4B">
        <w:rPr>
          <w:sz w:val="28"/>
          <w:szCs w:val="28"/>
        </w:rPr>
        <w:t>местного бюджета – 40,2 тыс. руб. (3%).</w:t>
      </w:r>
    </w:p>
    <w:p w14:paraId="4D116211" w14:textId="77777777" w:rsidR="00DA4636" w:rsidRPr="00730E4B" w:rsidRDefault="00DA4636" w:rsidP="00DA4636">
      <w:pPr>
        <w:spacing w:line="360" w:lineRule="auto"/>
        <w:ind w:firstLine="851"/>
        <w:jc w:val="both"/>
        <w:outlineLvl w:val="0"/>
        <w:rPr>
          <w:sz w:val="28"/>
          <w:szCs w:val="28"/>
        </w:rPr>
      </w:pPr>
      <w:r>
        <w:rPr>
          <w:sz w:val="28"/>
          <w:szCs w:val="28"/>
        </w:rPr>
        <w:t>3.</w:t>
      </w:r>
      <w:r w:rsidRPr="00730E4B">
        <w:rPr>
          <w:sz w:val="28"/>
          <w:szCs w:val="28"/>
        </w:rPr>
        <w:t xml:space="preserve"> </w:t>
      </w:r>
      <w:r>
        <w:rPr>
          <w:sz w:val="28"/>
          <w:szCs w:val="28"/>
        </w:rPr>
        <w:t>К</w:t>
      </w:r>
      <w:r w:rsidRPr="00730E4B">
        <w:rPr>
          <w:sz w:val="28"/>
          <w:szCs w:val="28"/>
        </w:rPr>
        <w:t>адастровые работы по межеванию земельных участков из состава земель сельскохозяйственного назначения (невостребованные доли и неразграниченные земли) общей площадью 965 га.</w:t>
      </w:r>
      <w:r>
        <w:rPr>
          <w:sz w:val="28"/>
          <w:szCs w:val="28"/>
        </w:rPr>
        <w:t xml:space="preserve"> </w:t>
      </w:r>
      <w:r w:rsidRPr="00730E4B">
        <w:rPr>
          <w:sz w:val="28"/>
          <w:szCs w:val="28"/>
        </w:rPr>
        <w:t xml:space="preserve">Общая сумма кадастровых работ </w:t>
      </w:r>
      <w:r>
        <w:rPr>
          <w:sz w:val="28"/>
          <w:szCs w:val="28"/>
        </w:rPr>
        <w:t xml:space="preserve">составила </w:t>
      </w:r>
      <w:r w:rsidRPr="00730E4B">
        <w:rPr>
          <w:sz w:val="28"/>
          <w:szCs w:val="28"/>
        </w:rPr>
        <w:t>559,0 тыс. руб., из которых средства субсидии (федеральный и краевой бюджеты) – 542,2 руб. (97%)</w:t>
      </w:r>
      <w:r>
        <w:rPr>
          <w:sz w:val="28"/>
          <w:szCs w:val="28"/>
        </w:rPr>
        <w:t xml:space="preserve">, </w:t>
      </w:r>
      <w:r w:rsidRPr="00730E4B">
        <w:rPr>
          <w:sz w:val="28"/>
          <w:szCs w:val="28"/>
        </w:rPr>
        <w:t>средства местного бюджета – 16,8 тыс. руб. (3%).</w:t>
      </w:r>
    </w:p>
    <w:p w14:paraId="2EEBF53B" w14:textId="77777777" w:rsidR="00DA4636" w:rsidRPr="00AA50D4" w:rsidRDefault="00DA4636" w:rsidP="00DA4636">
      <w:pPr>
        <w:tabs>
          <w:tab w:val="left" w:pos="3336"/>
        </w:tabs>
        <w:spacing w:line="360" w:lineRule="auto"/>
        <w:ind w:firstLine="709"/>
        <w:jc w:val="both"/>
        <w:rPr>
          <w:b/>
          <w:bCs/>
          <w:sz w:val="28"/>
          <w:szCs w:val="28"/>
        </w:rPr>
      </w:pPr>
      <w:r>
        <w:rPr>
          <w:sz w:val="28"/>
          <w:szCs w:val="28"/>
        </w:rPr>
        <w:tab/>
      </w:r>
      <w:r w:rsidRPr="00AA50D4">
        <w:rPr>
          <w:b/>
          <w:bCs/>
          <w:sz w:val="28"/>
          <w:szCs w:val="28"/>
        </w:rPr>
        <w:t>Экономическое развитие округа</w:t>
      </w:r>
    </w:p>
    <w:p w14:paraId="2D2B94C1" w14:textId="77777777" w:rsidR="00DA4636" w:rsidRDefault="00DA4636" w:rsidP="00DA4636">
      <w:pPr>
        <w:spacing w:line="360" w:lineRule="auto"/>
        <w:ind w:firstLine="851"/>
        <w:jc w:val="both"/>
        <w:rPr>
          <w:sz w:val="28"/>
          <w:szCs w:val="28"/>
        </w:rPr>
      </w:pPr>
      <w:r w:rsidRPr="00AA50D4">
        <w:rPr>
          <w:sz w:val="28"/>
          <w:szCs w:val="28"/>
        </w:rPr>
        <w:t>По</w:t>
      </w:r>
      <w:r>
        <w:rPr>
          <w:sz w:val="28"/>
          <w:szCs w:val="28"/>
        </w:rPr>
        <w:t xml:space="preserve"> данным Федеральной службы государственной статистики численность населения округа на 01 января 2025 года составила 20806 человек. </w:t>
      </w:r>
    </w:p>
    <w:p w14:paraId="7BF66C0D" w14:textId="77777777" w:rsidR="00DA4636" w:rsidRPr="00AA50D4" w:rsidRDefault="00DA4636" w:rsidP="00DA4636">
      <w:pPr>
        <w:spacing w:line="360" w:lineRule="auto"/>
        <w:ind w:firstLine="1701"/>
        <w:jc w:val="both"/>
        <w:rPr>
          <w:sz w:val="28"/>
          <w:szCs w:val="28"/>
        </w:rPr>
      </w:pPr>
      <w:r>
        <w:rPr>
          <w:noProof/>
          <w:sz w:val="28"/>
          <w:szCs w:val="28"/>
        </w:rPr>
        <w:drawing>
          <wp:inline distT="0" distB="0" distL="0" distR="0" wp14:anchorId="61ED0FDC" wp14:editId="5E8644FC">
            <wp:extent cx="4333795" cy="2532217"/>
            <wp:effectExtent l="0" t="0" r="0" b="190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54913" cy="2544556"/>
                    </a:xfrm>
                    <a:prstGeom prst="rect">
                      <a:avLst/>
                    </a:prstGeom>
                    <a:noFill/>
                  </pic:spPr>
                </pic:pic>
              </a:graphicData>
            </a:graphic>
          </wp:inline>
        </w:drawing>
      </w:r>
    </w:p>
    <w:p w14:paraId="379C3AEA" w14:textId="77777777" w:rsidR="00DA4636" w:rsidRPr="002B0325" w:rsidRDefault="00DA4636" w:rsidP="00DA4636">
      <w:pPr>
        <w:spacing w:line="360" w:lineRule="auto"/>
        <w:ind w:firstLine="851"/>
        <w:jc w:val="both"/>
        <w:rPr>
          <w:sz w:val="28"/>
          <w:szCs w:val="28"/>
        </w:rPr>
      </w:pPr>
      <w:r>
        <w:rPr>
          <w:sz w:val="28"/>
          <w:szCs w:val="28"/>
        </w:rPr>
        <w:t xml:space="preserve"> </w:t>
      </w:r>
      <w:r w:rsidRPr="002B0325">
        <w:rPr>
          <w:sz w:val="28"/>
          <w:szCs w:val="28"/>
        </w:rPr>
        <w:t>Уровень безработицы</w:t>
      </w:r>
      <w:r>
        <w:rPr>
          <w:sz w:val="28"/>
          <w:szCs w:val="28"/>
        </w:rPr>
        <w:t xml:space="preserve"> </w:t>
      </w:r>
      <w:r w:rsidRPr="002B0325">
        <w:rPr>
          <w:sz w:val="28"/>
          <w:szCs w:val="28"/>
        </w:rPr>
        <w:t xml:space="preserve">– </w:t>
      </w:r>
      <w:r>
        <w:rPr>
          <w:sz w:val="28"/>
          <w:szCs w:val="28"/>
        </w:rPr>
        <w:t>0,9</w:t>
      </w:r>
      <w:r w:rsidRPr="002B0325">
        <w:rPr>
          <w:sz w:val="28"/>
          <w:szCs w:val="28"/>
        </w:rPr>
        <w:t>% (в 20</w:t>
      </w:r>
      <w:r>
        <w:rPr>
          <w:sz w:val="28"/>
          <w:szCs w:val="28"/>
        </w:rPr>
        <w:t>24</w:t>
      </w:r>
      <w:r w:rsidRPr="002B0325">
        <w:rPr>
          <w:sz w:val="28"/>
          <w:szCs w:val="28"/>
        </w:rPr>
        <w:t xml:space="preserve"> году – </w:t>
      </w:r>
      <w:r>
        <w:rPr>
          <w:sz w:val="28"/>
          <w:szCs w:val="28"/>
        </w:rPr>
        <w:t>1,1</w:t>
      </w:r>
      <w:r w:rsidRPr="002B0325">
        <w:rPr>
          <w:sz w:val="28"/>
          <w:szCs w:val="28"/>
        </w:rPr>
        <w:t xml:space="preserve">%). </w:t>
      </w:r>
      <w:r>
        <w:rPr>
          <w:sz w:val="28"/>
          <w:szCs w:val="28"/>
        </w:rPr>
        <w:t xml:space="preserve">На конец отчетного года признано безработными 104 человека, что меньше на 27 человек, чем в 2024 году. </w:t>
      </w:r>
      <w:r w:rsidRPr="002B0325">
        <w:rPr>
          <w:sz w:val="28"/>
          <w:szCs w:val="28"/>
        </w:rPr>
        <w:t>При этом количество заявленных вакансий на конец 202</w:t>
      </w:r>
      <w:r>
        <w:rPr>
          <w:sz w:val="28"/>
          <w:szCs w:val="28"/>
        </w:rPr>
        <w:t>5</w:t>
      </w:r>
      <w:r w:rsidRPr="002B0325">
        <w:rPr>
          <w:sz w:val="28"/>
          <w:szCs w:val="28"/>
        </w:rPr>
        <w:t xml:space="preserve"> года </w:t>
      </w:r>
      <w:r>
        <w:rPr>
          <w:sz w:val="28"/>
          <w:szCs w:val="28"/>
        </w:rPr>
        <w:t>составляет</w:t>
      </w:r>
      <w:r w:rsidRPr="002B0325">
        <w:rPr>
          <w:sz w:val="28"/>
          <w:szCs w:val="28"/>
        </w:rPr>
        <w:t xml:space="preserve"> </w:t>
      </w:r>
      <w:r>
        <w:rPr>
          <w:sz w:val="28"/>
          <w:szCs w:val="28"/>
        </w:rPr>
        <w:t>507 человек</w:t>
      </w:r>
      <w:r w:rsidRPr="002B0325">
        <w:rPr>
          <w:sz w:val="28"/>
          <w:szCs w:val="28"/>
        </w:rPr>
        <w:t xml:space="preserve">, что </w:t>
      </w:r>
      <w:r>
        <w:rPr>
          <w:sz w:val="28"/>
          <w:szCs w:val="28"/>
        </w:rPr>
        <w:t>на 29 вакансий больше, чем в предшествующем году</w:t>
      </w:r>
      <w:r w:rsidRPr="002B0325">
        <w:rPr>
          <w:sz w:val="28"/>
          <w:szCs w:val="28"/>
        </w:rPr>
        <w:t>.</w:t>
      </w:r>
    </w:p>
    <w:p w14:paraId="7F8CF726" w14:textId="77777777" w:rsidR="00DA4636" w:rsidRPr="00540FD1" w:rsidRDefault="00DA4636" w:rsidP="00DA4636">
      <w:pPr>
        <w:spacing w:line="360" w:lineRule="auto"/>
        <w:ind w:firstLine="851"/>
        <w:jc w:val="both"/>
        <w:rPr>
          <w:sz w:val="28"/>
          <w:szCs w:val="28"/>
        </w:rPr>
      </w:pPr>
      <w:r w:rsidRPr="002B0325">
        <w:rPr>
          <w:sz w:val="28"/>
          <w:szCs w:val="28"/>
        </w:rPr>
        <w:lastRenderedPageBreak/>
        <w:t xml:space="preserve">Средняя заработная плата в округе составляет </w:t>
      </w:r>
      <w:r w:rsidRPr="00005119">
        <w:rPr>
          <w:sz w:val="28"/>
          <w:szCs w:val="28"/>
        </w:rPr>
        <w:t>69</w:t>
      </w:r>
      <w:r>
        <w:rPr>
          <w:sz w:val="28"/>
          <w:szCs w:val="28"/>
        </w:rPr>
        <w:t xml:space="preserve"> </w:t>
      </w:r>
      <w:r w:rsidRPr="00005119">
        <w:rPr>
          <w:sz w:val="28"/>
          <w:szCs w:val="28"/>
        </w:rPr>
        <w:t>156,1</w:t>
      </w:r>
      <w:r>
        <w:rPr>
          <w:sz w:val="28"/>
          <w:szCs w:val="28"/>
        </w:rPr>
        <w:t xml:space="preserve">0 </w:t>
      </w:r>
      <w:r w:rsidRPr="002B0325">
        <w:rPr>
          <w:sz w:val="28"/>
          <w:szCs w:val="28"/>
        </w:rPr>
        <w:t xml:space="preserve">рубля. За год заработная плата выросла на </w:t>
      </w:r>
      <w:r>
        <w:rPr>
          <w:sz w:val="28"/>
          <w:szCs w:val="28"/>
        </w:rPr>
        <w:t>4 876,70</w:t>
      </w:r>
      <w:r w:rsidRPr="002B0325">
        <w:rPr>
          <w:sz w:val="28"/>
          <w:szCs w:val="28"/>
        </w:rPr>
        <w:t xml:space="preserve"> рубля или </w:t>
      </w:r>
      <w:r>
        <w:rPr>
          <w:sz w:val="28"/>
          <w:szCs w:val="28"/>
        </w:rPr>
        <w:t>7,6</w:t>
      </w:r>
      <w:r w:rsidRPr="002B0325">
        <w:rPr>
          <w:sz w:val="28"/>
          <w:szCs w:val="28"/>
        </w:rPr>
        <w:t>%</w:t>
      </w:r>
      <w:r>
        <w:rPr>
          <w:sz w:val="28"/>
          <w:szCs w:val="28"/>
        </w:rPr>
        <w:t xml:space="preserve"> (2024 год – 21,9%)</w:t>
      </w:r>
      <w:r w:rsidRPr="002B0325">
        <w:rPr>
          <w:sz w:val="28"/>
          <w:szCs w:val="28"/>
        </w:rPr>
        <w:t>.</w:t>
      </w:r>
    </w:p>
    <w:p w14:paraId="5DF26C55" w14:textId="77777777" w:rsidR="00DA4636" w:rsidRPr="002B0325" w:rsidRDefault="00DA4636" w:rsidP="00DA4636">
      <w:pPr>
        <w:spacing w:line="360" w:lineRule="auto"/>
        <w:ind w:firstLine="851"/>
        <w:jc w:val="both"/>
        <w:rPr>
          <w:sz w:val="28"/>
          <w:szCs w:val="28"/>
        </w:rPr>
      </w:pPr>
      <w:r w:rsidRPr="002B0325">
        <w:rPr>
          <w:sz w:val="28"/>
          <w:szCs w:val="28"/>
        </w:rPr>
        <w:t>По данным Статистического регистра на территории округа осуществляют деятельность</w:t>
      </w:r>
      <w:r w:rsidRPr="004115C5">
        <w:t xml:space="preserve"> </w:t>
      </w:r>
      <w:r>
        <w:rPr>
          <w:sz w:val="28"/>
          <w:szCs w:val="28"/>
        </w:rPr>
        <w:t>199</w:t>
      </w:r>
      <w:r w:rsidRPr="004115C5">
        <w:rPr>
          <w:sz w:val="28"/>
          <w:szCs w:val="28"/>
        </w:rPr>
        <w:t xml:space="preserve"> </w:t>
      </w:r>
      <w:r>
        <w:rPr>
          <w:sz w:val="28"/>
          <w:szCs w:val="28"/>
        </w:rPr>
        <w:t>юридических лиц, 64,3</w:t>
      </w:r>
      <w:r w:rsidRPr="004115C5">
        <w:rPr>
          <w:sz w:val="28"/>
          <w:szCs w:val="28"/>
        </w:rPr>
        <w:t>% из которых</w:t>
      </w:r>
      <w:r>
        <w:rPr>
          <w:sz w:val="28"/>
          <w:szCs w:val="28"/>
        </w:rPr>
        <w:t xml:space="preserve"> -</w:t>
      </w:r>
      <w:r w:rsidRPr="004115C5">
        <w:rPr>
          <w:sz w:val="28"/>
          <w:szCs w:val="28"/>
        </w:rPr>
        <w:t xml:space="preserve"> </w:t>
      </w:r>
      <w:r>
        <w:rPr>
          <w:sz w:val="28"/>
          <w:szCs w:val="28"/>
        </w:rPr>
        <w:t>частной формы собственности</w:t>
      </w:r>
      <w:r w:rsidRPr="004115C5">
        <w:rPr>
          <w:sz w:val="28"/>
          <w:szCs w:val="28"/>
        </w:rPr>
        <w:t xml:space="preserve">, и </w:t>
      </w:r>
      <w:r>
        <w:rPr>
          <w:sz w:val="28"/>
          <w:szCs w:val="28"/>
        </w:rPr>
        <w:t>433</w:t>
      </w:r>
      <w:r w:rsidRPr="004115C5">
        <w:rPr>
          <w:sz w:val="28"/>
          <w:szCs w:val="28"/>
        </w:rPr>
        <w:t xml:space="preserve"> индивидуальных предпринимателя.</w:t>
      </w:r>
      <w:r>
        <w:rPr>
          <w:sz w:val="28"/>
          <w:szCs w:val="28"/>
        </w:rPr>
        <w:t xml:space="preserve"> Кроме того, на территории Чугуевского муниципального округа осуществляют деятельность 1280 плательщиков налога на профессиональный доход.</w:t>
      </w:r>
    </w:p>
    <w:p w14:paraId="3832D8B7" w14:textId="77777777" w:rsidR="00DA4636" w:rsidRDefault="00DA4636" w:rsidP="00DA4636">
      <w:pPr>
        <w:spacing w:line="360" w:lineRule="auto"/>
        <w:ind w:firstLine="851"/>
        <w:jc w:val="both"/>
        <w:rPr>
          <w:sz w:val="28"/>
          <w:szCs w:val="28"/>
        </w:rPr>
      </w:pPr>
      <w:r>
        <w:rPr>
          <w:sz w:val="28"/>
          <w:szCs w:val="28"/>
        </w:rPr>
        <w:t>За отчетный период</w:t>
      </w:r>
      <w:r w:rsidRPr="002B0325">
        <w:rPr>
          <w:sz w:val="28"/>
          <w:szCs w:val="28"/>
        </w:rPr>
        <w:t xml:space="preserve"> </w:t>
      </w:r>
      <w:r>
        <w:rPr>
          <w:sz w:val="28"/>
          <w:szCs w:val="28"/>
        </w:rPr>
        <w:t>обеспечен прирост выпуска базовых отраслей экономики в размере 103,9% по отношению к 2024 году. О</w:t>
      </w:r>
      <w:r w:rsidRPr="002B0325">
        <w:rPr>
          <w:sz w:val="28"/>
          <w:szCs w:val="28"/>
        </w:rPr>
        <w:t xml:space="preserve">бъем производства товаров, работ, услуг по полному кругу предприятий и организаций Чугуевского муниципального округа составил </w:t>
      </w:r>
      <w:r>
        <w:rPr>
          <w:sz w:val="28"/>
          <w:szCs w:val="28"/>
        </w:rPr>
        <w:t>4934,4</w:t>
      </w:r>
      <w:r w:rsidRPr="002B0325">
        <w:rPr>
          <w:sz w:val="28"/>
          <w:szCs w:val="28"/>
        </w:rPr>
        <w:t xml:space="preserve"> млн.</w:t>
      </w:r>
      <w:r>
        <w:rPr>
          <w:sz w:val="28"/>
          <w:szCs w:val="28"/>
        </w:rPr>
        <w:t xml:space="preserve"> </w:t>
      </w:r>
      <w:r w:rsidRPr="002B0325">
        <w:rPr>
          <w:sz w:val="28"/>
          <w:szCs w:val="28"/>
        </w:rPr>
        <w:t>руб</w:t>
      </w:r>
      <w:r>
        <w:rPr>
          <w:sz w:val="28"/>
          <w:szCs w:val="28"/>
        </w:rPr>
        <w:t>лей.</w:t>
      </w:r>
    </w:p>
    <w:p w14:paraId="11B0A42C" w14:textId="77777777" w:rsidR="00DA4636" w:rsidRDefault="00DA4636" w:rsidP="00DA4636">
      <w:pPr>
        <w:spacing w:line="360" w:lineRule="auto"/>
        <w:ind w:firstLine="709"/>
        <w:jc w:val="center"/>
        <w:rPr>
          <w:b/>
          <w:bCs/>
          <w:i/>
          <w:iCs/>
          <w:sz w:val="28"/>
          <w:szCs w:val="28"/>
        </w:rPr>
      </w:pPr>
    </w:p>
    <w:p w14:paraId="4096EE99" w14:textId="77777777" w:rsidR="00DA4636" w:rsidRPr="002B0325" w:rsidRDefault="00DA4636" w:rsidP="00DA4636">
      <w:pPr>
        <w:spacing w:line="360" w:lineRule="auto"/>
        <w:ind w:firstLine="709"/>
        <w:jc w:val="center"/>
        <w:rPr>
          <w:b/>
          <w:bCs/>
          <w:i/>
          <w:iCs/>
          <w:sz w:val="28"/>
          <w:szCs w:val="28"/>
        </w:rPr>
      </w:pPr>
      <w:r w:rsidRPr="002B0325">
        <w:rPr>
          <w:b/>
          <w:bCs/>
          <w:i/>
          <w:iCs/>
          <w:sz w:val="28"/>
          <w:szCs w:val="28"/>
        </w:rPr>
        <w:t>Общий оборот организаций и предприятий по всем видам деятельности</w:t>
      </w:r>
      <w:r>
        <w:rPr>
          <w:b/>
          <w:bCs/>
          <w:i/>
          <w:iCs/>
          <w:sz w:val="28"/>
          <w:szCs w:val="28"/>
        </w:rPr>
        <w:t>. Производство товаров собственного производства</w:t>
      </w:r>
    </w:p>
    <w:tbl>
      <w:tblPr>
        <w:tblStyle w:val="ae"/>
        <w:tblW w:w="0" w:type="auto"/>
        <w:tblLook w:val="04A0" w:firstRow="1" w:lastRow="0" w:firstColumn="1" w:lastColumn="0" w:noHBand="0" w:noVBand="1"/>
      </w:tblPr>
      <w:tblGrid>
        <w:gridCol w:w="4815"/>
        <w:gridCol w:w="1701"/>
        <w:gridCol w:w="1417"/>
        <w:gridCol w:w="1412"/>
      </w:tblGrid>
      <w:tr w:rsidR="00DA4636" w14:paraId="5C51921C" w14:textId="77777777" w:rsidTr="00530660">
        <w:tc>
          <w:tcPr>
            <w:tcW w:w="4815" w:type="dxa"/>
          </w:tcPr>
          <w:p w14:paraId="794C2969" w14:textId="77777777" w:rsidR="00DA4636" w:rsidRPr="00227B23" w:rsidRDefault="00DA4636" w:rsidP="00530660">
            <w:pPr>
              <w:jc w:val="both"/>
            </w:pPr>
            <w:r w:rsidRPr="00227B23">
              <w:t>Базовые отрасли экономики</w:t>
            </w:r>
          </w:p>
        </w:tc>
        <w:tc>
          <w:tcPr>
            <w:tcW w:w="1701" w:type="dxa"/>
          </w:tcPr>
          <w:p w14:paraId="79DDAC6F" w14:textId="77777777" w:rsidR="00DA4636" w:rsidRPr="00227B23" w:rsidRDefault="00DA4636" w:rsidP="00530660">
            <w:pPr>
              <w:jc w:val="both"/>
            </w:pPr>
            <w:r w:rsidRPr="00227B23">
              <w:t>2024 год</w:t>
            </w:r>
          </w:p>
        </w:tc>
        <w:tc>
          <w:tcPr>
            <w:tcW w:w="1417" w:type="dxa"/>
          </w:tcPr>
          <w:p w14:paraId="482D11F0" w14:textId="77777777" w:rsidR="00DA4636" w:rsidRPr="00227B23" w:rsidRDefault="00DA4636" w:rsidP="00530660">
            <w:pPr>
              <w:jc w:val="both"/>
            </w:pPr>
            <w:r w:rsidRPr="00227B23">
              <w:t>2025 год</w:t>
            </w:r>
          </w:p>
        </w:tc>
        <w:tc>
          <w:tcPr>
            <w:tcW w:w="1412" w:type="dxa"/>
          </w:tcPr>
          <w:p w14:paraId="04160885" w14:textId="77777777" w:rsidR="00DA4636" w:rsidRPr="00227B23" w:rsidRDefault="00DA4636" w:rsidP="00530660">
            <w:pPr>
              <w:jc w:val="both"/>
            </w:pPr>
            <w:r w:rsidRPr="00227B23">
              <w:t>Темп роста к 202</w:t>
            </w:r>
            <w:r>
              <w:t>4</w:t>
            </w:r>
            <w:r w:rsidRPr="00227B23">
              <w:t xml:space="preserve"> году, %</w:t>
            </w:r>
          </w:p>
        </w:tc>
      </w:tr>
      <w:tr w:rsidR="00DA4636" w14:paraId="4D5A9C8D" w14:textId="77777777" w:rsidTr="00530660">
        <w:tc>
          <w:tcPr>
            <w:tcW w:w="4815" w:type="dxa"/>
          </w:tcPr>
          <w:p w14:paraId="405F1410" w14:textId="77777777" w:rsidR="00DA4636" w:rsidRPr="00227B23" w:rsidRDefault="00DA4636" w:rsidP="00530660">
            <w:pPr>
              <w:jc w:val="both"/>
            </w:pPr>
            <w:r w:rsidRPr="00227B23">
              <w:rPr>
                <w:b/>
                <w:bCs/>
              </w:rPr>
              <w:t>Общий оборот организаций и предприятий по всем видам деятельности (млн.</w:t>
            </w:r>
            <w:r>
              <w:rPr>
                <w:b/>
                <w:bCs/>
              </w:rPr>
              <w:t xml:space="preserve"> </w:t>
            </w:r>
            <w:r w:rsidRPr="00227B23">
              <w:rPr>
                <w:b/>
                <w:bCs/>
              </w:rPr>
              <w:t>руб.)</w:t>
            </w:r>
          </w:p>
        </w:tc>
        <w:tc>
          <w:tcPr>
            <w:tcW w:w="1701" w:type="dxa"/>
          </w:tcPr>
          <w:p w14:paraId="1A918620" w14:textId="77777777" w:rsidR="00DA4636" w:rsidRPr="00227B23" w:rsidRDefault="00DA4636" w:rsidP="00530660">
            <w:pPr>
              <w:jc w:val="both"/>
              <w:rPr>
                <w:b/>
                <w:bCs/>
              </w:rPr>
            </w:pPr>
            <w:r w:rsidRPr="00227B23">
              <w:rPr>
                <w:b/>
                <w:bCs/>
              </w:rPr>
              <w:t>6497,0</w:t>
            </w:r>
          </w:p>
        </w:tc>
        <w:tc>
          <w:tcPr>
            <w:tcW w:w="1417" w:type="dxa"/>
          </w:tcPr>
          <w:p w14:paraId="5BD34B12" w14:textId="77777777" w:rsidR="00DA4636" w:rsidRPr="00227B23" w:rsidRDefault="00DA4636" w:rsidP="00530660">
            <w:pPr>
              <w:jc w:val="both"/>
              <w:rPr>
                <w:b/>
                <w:bCs/>
              </w:rPr>
            </w:pPr>
            <w:r w:rsidRPr="00227B23">
              <w:rPr>
                <w:b/>
                <w:bCs/>
              </w:rPr>
              <w:t>6639,9</w:t>
            </w:r>
          </w:p>
        </w:tc>
        <w:tc>
          <w:tcPr>
            <w:tcW w:w="1412" w:type="dxa"/>
          </w:tcPr>
          <w:p w14:paraId="53F3DC63" w14:textId="77777777" w:rsidR="00DA4636" w:rsidRPr="00227B23" w:rsidRDefault="00DA4636" w:rsidP="00530660">
            <w:pPr>
              <w:jc w:val="both"/>
              <w:rPr>
                <w:b/>
                <w:bCs/>
              </w:rPr>
            </w:pPr>
            <w:r w:rsidRPr="00227B23">
              <w:rPr>
                <w:b/>
                <w:bCs/>
              </w:rPr>
              <w:t>102,2</w:t>
            </w:r>
          </w:p>
        </w:tc>
      </w:tr>
      <w:tr w:rsidR="00DA4636" w:rsidRPr="00511123" w14:paraId="0CAC17C9" w14:textId="77777777" w:rsidTr="00530660">
        <w:tc>
          <w:tcPr>
            <w:tcW w:w="4815" w:type="dxa"/>
          </w:tcPr>
          <w:p w14:paraId="2834BE37" w14:textId="77777777" w:rsidR="00DA4636" w:rsidRPr="00227B23" w:rsidRDefault="00DA4636" w:rsidP="00530660">
            <w:pPr>
              <w:jc w:val="both"/>
              <w:rPr>
                <w:b/>
                <w:bCs/>
              </w:rPr>
            </w:pPr>
            <w:r w:rsidRPr="00227B23">
              <w:rPr>
                <w:b/>
                <w:bCs/>
              </w:rPr>
              <w:t>Произведено товаров собственного производства, выполнено работ и услуг по основным видам</w:t>
            </w:r>
            <w:r>
              <w:rPr>
                <w:b/>
                <w:bCs/>
              </w:rPr>
              <w:t xml:space="preserve"> </w:t>
            </w:r>
            <w:proofErr w:type="gramStart"/>
            <w:r w:rsidRPr="00227B23">
              <w:rPr>
                <w:b/>
                <w:bCs/>
              </w:rPr>
              <w:t>( млн.</w:t>
            </w:r>
            <w:proofErr w:type="gramEnd"/>
            <w:r>
              <w:rPr>
                <w:b/>
                <w:bCs/>
              </w:rPr>
              <w:t xml:space="preserve"> </w:t>
            </w:r>
            <w:r w:rsidRPr="00227B23">
              <w:rPr>
                <w:b/>
                <w:bCs/>
              </w:rPr>
              <w:t>руб.)</w:t>
            </w:r>
          </w:p>
        </w:tc>
        <w:tc>
          <w:tcPr>
            <w:tcW w:w="1701" w:type="dxa"/>
          </w:tcPr>
          <w:p w14:paraId="0A721A87" w14:textId="77777777" w:rsidR="00DA4636" w:rsidRPr="00227B23" w:rsidRDefault="00DA4636" w:rsidP="00530660">
            <w:pPr>
              <w:jc w:val="both"/>
              <w:rPr>
                <w:b/>
                <w:bCs/>
              </w:rPr>
            </w:pPr>
            <w:r w:rsidRPr="00227B23">
              <w:rPr>
                <w:b/>
                <w:bCs/>
              </w:rPr>
              <w:t>5486,5</w:t>
            </w:r>
          </w:p>
        </w:tc>
        <w:tc>
          <w:tcPr>
            <w:tcW w:w="1417" w:type="dxa"/>
          </w:tcPr>
          <w:p w14:paraId="567058A6" w14:textId="77777777" w:rsidR="00DA4636" w:rsidRPr="00227B23" w:rsidRDefault="00DA4636" w:rsidP="00530660">
            <w:pPr>
              <w:jc w:val="both"/>
              <w:rPr>
                <w:b/>
                <w:bCs/>
              </w:rPr>
            </w:pPr>
            <w:r w:rsidRPr="00227B23">
              <w:rPr>
                <w:b/>
                <w:bCs/>
              </w:rPr>
              <w:t>5703,0</w:t>
            </w:r>
          </w:p>
        </w:tc>
        <w:tc>
          <w:tcPr>
            <w:tcW w:w="1412" w:type="dxa"/>
          </w:tcPr>
          <w:p w14:paraId="2F05CD92" w14:textId="77777777" w:rsidR="00DA4636" w:rsidRPr="00227B23" w:rsidRDefault="00DA4636" w:rsidP="00530660">
            <w:pPr>
              <w:jc w:val="both"/>
              <w:rPr>
                <w:b/>
                <w:bCs/>
              </w:rPr>
            </w:pPr>
            <w:r w:rsidRPr="00227B23">
              <w:rPr>
                <w:b/>
                <w:bCs/>
              </w:rPr>
              <w:t>103,9</w:t>
            </w:r>
          </w:p>
        </w:tc>
      </w:tr>
      <w:tr w:rsidR="00DA4636" w14:paraId="65061642" w14:textId="77777777" w:rsidTr="00530660">
        <w:tc>
          <w:tcPr>
            <w:tcW w:w="4815" w:type="dxa"/>
          </w:tcPr>
          <w:p w14:paraId="411920E8" w14:textId="77777777" w:rsidR="00DA4636" w:rsidRPr="00227B23" w:rsidRDefault="00DA4636" w:rsidP="00530660">
            <w:pPr>
              <w:jc w:val="both"/>
            </w:pPr>
            <w:r w:rsidRPr="00227B23">
              <w:t>Заготовка леса, лесопереработка</w:t>
            </w:r>
          </w:p>
        </w:tc>
        <w:tc>
          <w:tcPr>
            <w:tcW w:w="1701" w:type="dxa"/>
          </w:tcPr>
          <w:p w14:paraId="7C104888" w14:textId="77777777" w:rsidR="00DA4636" w:rsidRPr="00227B23" w:rsidRDefault="00DA4636" w:rsidP="00530660">
            <w:pPr>
              <w:jc w:val="both"/>
            </w:pPr>
            <w:r w:rsidRPr="00227B23">
              <w:t>3057,9</w:t>
            </w:r>
          </w:p>
        </w:tc>
        <w:tc>
          <w:tcPr>
            <w:tcW w:w="1417" w:type="dxa"/>
          </w:tcPr>
          <w:p w14:paraId="17BB8AF6" w14:textId="77777777" w:rsidR="00DA4636" w:rsidRPr="00227B23" w:rsidRDefault="00DA4636" w:rsidP="00530660">
            <w:pPr>
              <w:jc w:val="both"/>
            </w:pPr>
            <w:r w:rsidRPr="00227B23">
              <w:t>3007,9</w:t>
            </w:r>
          </w:p>
        </w:tc>
        <w:tc>
          <w:tcPr>
            <w:tcW w:w="1412" w:type="dxa"/>
          </w:tcPr>
          <w:p w14:paraId="10CEB518" w14:textId="77777777" w:rsidR="00DA4636" w:rsidRPr="00227B23" w:rsidRDefault="00DA4636" w:rsidP="00530660">
            <w:pPr>
              <w:jc w:val="both"/>
            </w:pPr>
            <w:r w:rsidRPr="00227B23">
              <w:t>98,4</w:t>
            </w:r>
          </w:p>
        </w:tc>
      </w:tr>
      <w:tr w:rsidR="00DA4636" w14:paraId="37F883F9" w14:textId="77777777" w:rsidTr="00530660">
        <w:tc>
          <w:tcPr>
            <w:tcW w:w="4815" w:type="dxa"/>
          </w:tcPr>
          <w:p w14:paraId="3590D930" w14:textId="77777777" w:rsidR="00DA4636" w:rsidRPr="00227B23" w:rsidRDefault="00DA4636" w:rsidP="00530660">
            <w:pPr>
              <w:jc w:val="both"/>
            </w:pPr>
            <w:r w:rsidRPr="00227B23">
              <w:t>Валовая продукция сельского хозяйства</w:t>
            </w:r>
          </w:p>
        </w:tc>
        <w:tc>
          <w:tcPr>
            <w:tcW w:w="1701" w:type="dxa"/>
          </w:tcPr>
          <w:p w14:paraId="10E8DFE8" w14:textId="77777777" w:rsidR="00DA4636" w:rsidRPr="00227B23" w:rsidRDefault="00DA4636" w:rsidP="00530660">
            <w:pPr>
              <w:jc w:val="both"/>
            </w:pPr>
            <w:r w:rsidRPr="00227B23">
              <w:t>368,5</w:t>
            </w:r>
          </w:p>
        </w:tc>
        <w:tc>
          <w:tcPr>
            <w:tcW w:w="1417" w:type="dxa"/>
          </w:tcPr>
          <w:p w14:paraId="50E2761C" w14:textId="77777777" w:rsidR="00DA4636" w:rsidRPr="00227B23" w:rsidRDefault="00DA4636" w:rsidP="00530660">
            <w:pPr>
              <w:jc w:val="both"/>
            </w:pPr>
            <w:r w:rsidRPr="00227B23">
              <w:t>303,6</w:t>
            </w:r>
          </w:p>
        </w:tc>
        <w:tc>
          <w:tcPr>
            <w:tcW w:w="1412" w:type="dxa"/>
          </w:tcPr>
          <w:p w14:paraId="1AD9FE2B" w14:textId="77777777" w:rsidR="00DA4636" w:rsidRPr="00227B23" w:rsidRDefault="00DA4636" w:rsidP="00530660">
            <w:pPr>
              <w:jc w:val="both"/>
            </w:pPr>
            <w:r w:rsidRPr="00227B23">
              <w:t>82,4</w:t>
            </w:r>
          </w:p>
        </w:tc>
      </w:tr>
      <w:tr w:rsidR="00DA4636" w14:paraId="259A3C17" w14:textId="77777777" w:rsidTr="00530660">
        <w:tc>
          <w:tcPr>
            <w:tcW w:w="4815" w:type="dxa"/>
          </w:tcPr>
          <w:p w14:paraId="53EBC4D1" w14:textId="77777777" w:rsidR="00DA4636" w:rsidRPr="00227B23" w:rsidRDefault="00DA4636" w:rsidP="00530660">
            <w:pPr>
              <w:jc w:val="both"/>
            </w:pPr>
            <w:r w:rsidRPr="00227B23">
              <w:t>Пищевая промышленность</w:t>
            </w:r>
          </w:p>
        </w:tc>
        <w:tc>
          <w:tcPr>
            <w:tcW w:w="1701" w:type="dxa"/>
          </w:tcPr>
          <w:p w14:paraId="16EA6C35" w14:textId="77777777" w:rsidR="00DA4636" w:rsidRPr="00227B23" w:rsidRDefault="00DA4636" w:rsidP="00530660">
            <w:pPr>
              <w:jc w:val="both"/>
            </w:pPr>
            <w:r w:rsidRPr="00227B23">
              <w:t>396,4</w:t>
            </w:r>
          </w:p>
        </w:tc>
        <w:tc>
          <w:tcPr>
            <w:tcW w:w="1417" w:type="dxa"/>
          </w:tcPr>
          <w:p w14:paraId="3A45DE68" w14:textId="77777777" w:rsidR="00DA4636" w:rsidRPr="00227B23" w:rsidRDefault="00DA4636" w:rsidP="00530660">
            <w:pPr>
              <w:jc w:val="both"/>
            </w:pPr>
            <w:r w:rsidRPr="00227B23">
              <w:t>475,6</w:t>
            </w:r>
          </w:p>
        </w:tc>
        <w:tc>
          <w:tcPr>
            <w:tcW w:w="1412" w:type="dxa"/>
          </w:tcPr>
          <w:p w14:paraId="25721B9E" w14:textId="77777777" w:rsidR="00DA4636" w:rsidRPr="00227B23" w:rsidRDefault="00DA4636" w:rsidP="00530660">
            <w:pPr>
              <w:jc w:val="both"/>
            </w:pPr>
            <w:r w:rsidRPr="00227B23">
              <w:t>120,0</w:t>
            </w:r>
          </w:p>
        </w:tc>
      </w:tr>
      <w:tr w:rsidR="00DA4636" w14:paraId="6B9F6F7F" w14:textId="77777777" w:rsidTr="00530660">
        <w:tc>
          <w:tcPr>
            <w:tcW w:w="4815" w:type="dxa"/>
          </w:tcPr>
          <w:p w14:paraId="290000F8" w14:textId="77777777" w:rsidR="00DA4636" w:rsidRPr="00227B23" w:rsidRDefault="00DA4636" w:rsidP="00530660">
            <w:pPr>
              <w:jc w:val="both"/>
            </w:pPr>
            <w:r w:rsidRPr="00227B23">
              <w:t>Переработка грузов</w:t>
            </w:r>
          </w:p>
        </w:tc>
        <w:tc>
          <w:tcPr>
            <w:tcW w:w="1701" w:type="dxa"/>
          </w:tcPr>
          <w:p w14:paraId="0031EFEE" w14:textId="77777777" w:rsidR="00DA4636" w:rsidRPr="00227B23" w:rsidRDefault="00DA4636" w:rsidP="00530660">
            <w:pPr>
              <w:jc w:val="both"/>
            </w:pPr>
            <w:r w:rsidRPr="00227B23">
              <w:t>278,0</w:t>
            </w:r>
          </w:p>
        </w:tc>
        <w:tc>
          <w:tcPr>
            <w:tcW w:w="1417" w:type="dxa"/>
          </w:tcPr>
          <w:p w14:paraId="16CE3C07" w14:textId="77777777" w:rsidR="00DA4636" w:rsidRPr="00227B23" w:rsidRDefault="00DA4636" w:rsidP="00530660">
            <w:pPr>
              <w:jc w:val="both"/>
            </w:pPr>
            <w:r w:rsidRPr="00227B23">
              <w:t>257,3</w:t>
            </w:r>
          </w:p>
        </w:tc>
        <w:tc>
          <w:tcPr>
            <w:tcW w:w="1412" w:type="dxa"/>
          </w:tcPr>
          <w:p w14:paraId="00E1A5BA" w14:textId="77777777" w:rsidR="00DA4636" w:rsidRPr="00227B23" w:rsidRDefault="00DA4636" w:rsidP="00530660">
            <w:pPr>
              <w:jc w:val="both"/>
            </w:pPr>
            <w:r w:rsidRPr="00227B23">
              <w:t>92,5</w:t>
            </w:r>
          </w:p>
        </w:tc>
      </w:tr>
      <w:tr w:rsidR="00DA4636" w14:paraId="3E582A4D" w14:textId="77777777" w:rsidTr="00530660">
        <w:tc>
          <w:tcPr>
            <w:tcW w:w="4815" w:type="dxa"/>
          </w:tcPr>
          <w:p w14:paraId="5E853D80" w14:textId="77777777" w:rsidR="00DA4636" w:rsidRPr="00227B23" w:rsidRDefault="00DA4636" w:rsidP="00530660">
            <w:pPr>
              <w:jc w:val="both"/>
            </w:pPr>
            <w:r w:rsidRPr="00227B23">
              <w:t>Добывающая промышленность</w:t>
            </w:r>
          </w:p>
        </w:tc>
        <w:tc>
          <w:tcPr>
            <w:tcW w:w="1701" w:type="dxa"/>
          </w:tcPr>
          <w:p w14:paraId="38953157" w14:textId="77777777" w:rsidR="00DA4636" w:rsidRPr="00227B23" w:rsidRDefault="00DA4636" w:rsidP="00530660">
            <w:pPr>
              <w:jc w:val="both"/>
            </w:pPr>
            <w:r w:rsidRPr="00227B23">
              <w:t>11,8</w:t>
            </w:r>
          </w:p>
        </w:tc>
        <w:tc>
          <w:tcPr>
            <w:tcW w:w="1417" w:type="dxa"/>
          </w:tcPr>
          <w:p w14:paraId="4E92A847" w14:textId="77777777" w:rsidR="00DA4636" w:rsidRPr="00227B23" w:rsidRDefault="00DA4636" w:rsidP="00530660">
            <w:pPr>
              <w:jc w:val="both"/>
            </w:pPr>
            <w:r w:rsidRPr="00227B23">
              <w:t>8,4</w:t>
            </w:r>
          </w:p>
        </w:tc>
        <w:tc>
          <w:tcPr>
            <w:tcW w:w="1412" w:type="dxa"/>
          </w:tcPr>
          <w:p w14:paraId="6B4E852E" w14:textId="77777777" w:rsidR="00DA4636" w:rsidRPr="00227B23" w:rsidRDefault="00DA4636" w:rsidP="00530660">
            <w:pPr>
              <w:jc w:val="both"/>
            </w:pPr>
            <w:r w:rsidRPr="00227B23">
              <w:t>71,2</w:t>
            </w:r>
          </w:p>
        </w:tc>
      </w:tr>
      <w:tr w:rsidR="00DA4636" w14:paraId="15C21403" w14:textId="77777777" w:rsidTr="00530660">
        <w:tc>
          <w:tcPr>
            <w:tcW w:w="4815" w:type="dxa"/>
          </w:tcPr>
          <w:p w14:paraId="575B97B9" w14:textId="77777777" w:rsidR="00DA4636" w:rsidRPr="00227B23" w:rsidRDefault="00DA4636" w:rsidP="00530660">
            <w:pPr>
              <w:jc w:val="both"/>
            </w:pPr>
            <w:r w:rsidRPr="00227B23">
              <w:t>Производство игрушек</w:t>
            </w:r>
          </w:p>
        </w:tc>
        <w:tc>
          <w:tcPr>
            <w:tcW w:w="1701" w:type="dxa"/>
          </w:tcPr>
          <w:p w14:paraId="6FD8868C" w14:textId="77777777" w:rsidR="00DA4636" w:rsidRPr="00227B23" w:rsidRDefault="00DA4636" w:rsidP="00530660">
            <w:pPr>
              <w:jc w:val="both"/>
            </w:pPr>
            <w:r w:rsidRPr="00227B23">
              <w:t>52,6</w:t>
            </w:r>
          </w:p>
        </w:tc>
        <w:tc>
          <w:tcPr>
            <w:tcW w:w="1417" w:type="dxa"/>
          </w:tcPr>
          <w:p w14:paraId="60AE89BD" w14:textId="77777777" w:rsidR="00DA4636" w:rsidRPr="00227B23" w:rsidRDefault="00DA4636" w:rsidP="00530660">
            <w:pPr>
              <w:jc w:val="both"/>
            </w:pPr>
            <w:r w:rsidRPr="00227B23">
              <w:t>74,9</w:t>
            </w:r>
          </w:p>
        </w:tc>
        <w:tc>
          <w:tcPr>
            <w:tcW w:w="1412" w:type="dxa"/>
          </w:tcPr>
          <w:p w14:paraId="22E7129F" w14:textId="77777777" w:rsidR="00DA4636" w:rsidRPr="00227B23" w:rsidRDefault="00DA4636" w:rsidP="00530660">
            <w:pPr>
              <w:jc w:val="both"/>
            </w:pPr>
            <w:r w:rsidRPr="00227B23">
              <w:t>142,4</w:t>
            </w:r>
          </w:p>
        </w:tc>
      </w:tr>
      <w:tr w:rsidR="00DA4636" w14:paraId="31EC6204" w14:textId="77777777" w:rsidTr="00530660">
        <w:tc>
          <w:tcPr>
            <w:tcW w:w="4815" w:type="dxa"/>
          </w:tcPr>
          <w:p w14:paraId="51867E0C" w14:textId="77777777" w:rsidR="00DA4636" w:rsidRPr="00227B23" w:rsidRDefault="00DA4636" w:rsidP="00530660">
            <w:pPr>
              <w:jc w:val="both"/>
            </w:pPr>
            <w:r w:rsidRPr="00227B23">
              <w:t>Розничная торговля</w:t>
            </w:r>
          </w:p>
        </w:tc>
        <w:tc>
          <w:tcPr>
            <w:tcW w:w="1701" w:type="dxa"/>
          </w:tcPr>
          <w:p w14:paraId="2F9E6CB9" w14:textId="77777777" w:rsidR="00DA4636" w:rsidRPr="00227B23" w:rsidRDefault="00DA4636" w:rsidP="00530660">
            <w:pPr>
              <w:jc w:val="both"/>
            </w:pPr>
            <w:r w:rsidRPr="00227B23">
              <w:t>818,3</w:t>
            </w:r>
          </w:p>
        </w:tc>
        <w:tc>
          <w:tcPr>
            <w:tcW w:w="1417" w:type="dxa"/>
          </w:tcPr>
          <w:p w14:paraId="6BBDD14B" w14:textId="77777777" w:rsidR="00DA4636" w:rsidRPr="00227B23" w:rsidRDefault="00DA4636" w:rsidP="00530660">
            <w:pPr>
              <w:jc w:val="both"/>
            </w:pPr>
            <w:r w:rsidRPr="00227B23">
              <w:t>1060,3</w:t>
            </w:r>
          </w:p>
        </w:tc>
        <w:tc>
          <w:tcPr>
            <w:tcW w:w="1412" w:type="dxa"/>
          </w:tcPr>
          <w:p w14:paraId="6C130D26" w14:textId="77777777" w:rsidR="00DA4636" w:rsidRPr="00227B23" w:rsidRDefault="00DA4636" w:rsidP="00530660">
            <w:pPr>
              <w:jc w:val="both"/>
            </w:pPr>
            <w:r w:rsidRPr="00227B23">
              <w:t>129,6</w:t>
            </w:r>
          </w:p>
        </w:tc>
      </w:tr>
      <w:tr w:rsidR="00DA4636" w14:paraId="07DDF875" w14:textId="77777777" w:rsidTr="00530660">
        <w:tc>
          <w:tcPr>
            <w:tcW w:w="4815" w:type="dxa"/>
          </w:tcPr>
          <w:p w14:paraId="54790CFE" w14:textId="77777777" w:rsidR="00DA4636" w:rsidRPr="00227B23" w:rsidRDefault="00DA4636" w:rsidP="00530660">
            <w:pPr>
              <w:jc w:val="both"/>
            </w:pPr>
            <w:r w:rsidRPr="00227B23">
              <w:t>Оборот общественного питания</w:t>
            </w:r>
          </w:p>
        </w:tc>
        <w:tc>
          <w:tcPr>
            <w:tcW w:w="1701" w:type="dxa"/>
          </w:tcPr>
          <w:p w14:paraId="42F4486F" w14:textId="77777777" w:rsidR="00DA4636" w:rsidRPr="00227B23" w:rsidRDefault="00DA4636" w:rsidP="00530660">
            <w:pPr>
              <w:jc w:val="both"/>
            </w:pPr>
            <w:r w:rsidRPr="00227B23">
              <w:t>164,4</w:t>
            </w:r>
          </w:p>
        </w:tc>
        <w:tc>
          <w:tcPr>
            <w:tcW w:w="1417" w:type="dxa"/>
          </w:tcPr>
          <w:p w14:paraId="308BB433" w14:textId="77777777" w:rsidR="00DA4636" w:rsidRPr="00227B23" w:rsidRDefault="00DA4636" w:rsidP="00530660">
            <w:pPr>
              <w:jc w:val="both"/>
            </w:pPr>
            <w:r w:rsidRPr="00227B23">
              <w:t>166,3</w:t>
            </w:r>
          </w:p>
        </w:tc>
        <w:tc>
          <w:tcPr>
            <w:tcW w:w="1412" w:type="dxa"/>
          </w:tcPr>
          <w:p w14:paraId="7A8CD540" w14:textId="77777777" w:rsidR="00DA4636" w:rsidRPr="00227B23" w:rsidRDefault="00DA4636" w:rsidP="00530660">
            <w:pPr>
              <w:jc w:val="both"/>
            </w:pPr>
            <w:r w:rsidRPr="00227B23">
              <w:t>101,1</w:t>
            </w:r>
          </w:p>
        </w:tc>
      </w:tr>
      <w:tr w:rsidR="00DA4636" w14:paraId="01C8FFC5" w14:textId="77777777" w:rsidTr="00530660">
        <w:tc>
          <w:tcPr>
            <w:tcW w:w="4815" w:type="dxa"/>
          </w:tcPr>
          <w:p w14:paraId="69914BE3" w14:textId="77777777" w:rsidR="00DA4636" w:rsidRPr="00227B23" w:rsidRDefault="00DA4636" w:rsidP="00530660">
            <w:pPr>
              <w:jc w:val="both"/>
            </w:pPr>
            <w:r w:rsidRPr="00227B23">
              <w:t>Объем платных услуг</w:t>
            </w:r>
          </w:p>
        </w:tc>
        <w:tc>
          <w:tcPr>
            <w:tcW w:w="1701" w:type="dxa"/>
          </w:tcPr>
          <w:p w14:paraId="061923D4" w14:textId="77777777" w:rsidR="00DA4636" w:rsidRPr="00227B23" w:rsidRDefault="00DA4636" w:rsidP="00530660">
            <w:pPr>
              <w:jc w:val="both"/>
            </w:pPr>
            <w:r w:rsidRPr="00227B23">
              <w:t>309,5</w:t>
            </w:r>
          </w:p>
        </w:tc>
        <w:tc>
          <w:tcPr>
            <w:tcW w:w="1417" w:type="dxa"/>
          </w:tcPr>
          <w:p w14:paraId="0D801FC3" w14:textId="77777777" w:rsidR="00DA4636" w:rsidRPr="00227B23" w:rsidRDefault="00DA4636" w:rsidP="00530660">
            <w:pPr>
              <w:jc w:val="both"/>
            </w:pPr>
            <w:r w:rsidRPr="00227B23">
              <w:t>324,0</w:t>
            </w:r>
          </w:p>
        </w:tc>
        <w:tc>
          <w:tcPr>
            <w:tcW w:w="1412" w:type="dxa"/>
          </w:tcPr>
          <w:p w14:paraId="074F219C" w14:textId="77777777" w:rsidR="00DA4636" w:rsidRPr="00227B23" w:rsidRDefault="00DA4636" w:rsidP="00530660">
            <w:pPr>
              <w:jc w:val="both"/>
            </w:pPr>
            <w:r w:rsidRPr="00227B23">
              <w:t>104,7</w:t>
            </w:r>
          </w:p>
        </w:tc>
      </w:tr>
      <w:tr w:rsidR="00DA4636" w14:paraId="1CB11753" w14:textId="77777777" w:rsidTr="00530660">
        <w:tc>
          <w:tcPr>
            <w:tcW w:w="4815" w:type="dxa"/>
          </w:tcPr>
          <w:p w14:paraId="1708CE7C" w14:textId="77777777" w:rsidR="00DA4636" w:rsidRPr="00227B23" w:rsidRDefault="00DA4636" w:rsidP="00530660">
            <w:pPr>
              <w:jc w:val="both"/>
            </w:pPr>
            <w:r w:rsidRPr="00227B23">
              <w:t>Полиграфическая деятельность</w:t>
            </w:r>
          </w:p>
        </w:tc>
        <w:tc>
          <w:tcPr>
            <w:tcW w:w="1701" w:type="dxa"/>
          </w:tcPr>
          <w:p w14:paraId="47E61B14" w14:textId="77777777" w:rsidR="00DA4636" w:rsidRPr="00227B23" w:rsidRDefault="00DA4636" w:rsidP="00530660">
            <w:pPr>
              <w:jc w:val="both"/>
            </w:pPr>
            <w:r w:rsidRPr="00227B23">
              <w:t>9,1</w:t>
            </w:r>
          </w:p>
        </w:tc>
        <w:tc>
          <w:tcPr>
            <w:tcW w:w="1417" w:type="dxa"/>
          </w:tcPr>
          <w:p w14:paraId="61A9A94D" w14:textId="77777777" w:rsidR="00DA4636" w:rsidRPr="00227B23" w:rsidRDefault="00DA4636" w:rsidP="00530660">
            <w:pPr>
              <w:jc w:val="both"/>
            </w:pPr>
            <w:r w:rsidRPr="00227B23">
              <w:t>9,1</w:t>
            </w:r>
          </w:p>
        </w:tc>
        <w:tc>
          <w:tcPr>
            <w:tcW w:w="1412" w:type="dxa"/>
          </w:tcPr>
          <w:p w14:paraId="44D0E369" w14:textId="77777777" w:rsidR="00DA4636" w:rsidRPr="00227B23" w:rsidRDefault="00DA4636" w:rsidP="00530660">
            <w:pPr>
              <w:jc w:val="both"/>
            </w:pPr>
            <w:r w:rsidRPr="00227B23">
              <w:t>100</w:t>
            </w:r>
          </w:p>
        </w:tc>
      </w:tr>
      <w:tr w:rsidR="00DA4636" w14:paraId="49361B64" w14:textId="77777777" w:rsidTr="00530660">
        <w:tc>
          <w:tcPr>
            <w:tcW w:w="4815" w:type="dxa"/>
          </w:tcPr>
          <w:p w14:paraId="50D89F5F" w14:textId="77777777" w:rsidR="00DA4636" w:rsidRPr="00227B23" w:rsidRDefault="00DA4636" w:rsidP="00530660">
            <w:pPr>
              <w:jc w:val="both"/>
            </w:pPr>
            <w:r w:rsidRPr="00227B23">
              <w:t>Прочие производства</w:t>
            </w:r>
          </w:p>
        </w:tc>
        <w:tc>
          <w:tcPr>
            <w:tcW w:w="1701" w:type="dxa"/>
          </w:tcPr>
          <w:p w14:paraId="2166DFA6" w14:textId="77777777" w:rsidR="00DA4636" w:rsidRPr="00227B23" w:rsidRDefault="00DA4636" w:rsidP="00530660">
            <w:pPr>
              <w:jc w:val="both"/>
            </w:pPr>
            <w:r w:rsidRPr="00227B23">
              <w:t>20,0</w:t>
            </w:r>
          </w:p>
        </w:tc>
        <w:tc>
          <w:tcPr>
            <w:tcW w:w="1417" w:type="dxa"/>
          </w:tcPr>
          <w:p w14:paraId="029E9882" w14:textId="77777777" w:rsidR="00DA4636" w:rsidRPr="00227B23" w:rsidRDefault="00DA4636" w:rsidP="00530660">
            <w:pPr>
              <w:jc w:val="both"/>
            </w:pPr>
            <w:r w:rsidRPr="00227B23">
              <w:t>16,5</w:t>
            </w:r>
          </w:p>
        </w:tc>
        <w:tc>
          <w:tcPr>
            <w:tcW w:w="1412" w:type="dxa"/>
          </w:tcPr>
          <w:p w14:paraId="194D655B" w14:textId="77777777" w:rsidR="00DA4636" w:rsidRPr="00227B23" w:rsidRDefault="00DA4636" w:rsidP="00530660">
            <w:pPr>
              <w:jc w:val="both"/>
            </w:pPr>
            <w:r w:rsidRPr="00227B23">
              <w:t>82,5</w:t>
            </w:r>
          </w:p>
        </w:tc>
      </w:tr>
    </w:tbl>
    <w:p w14:paraId="3BC5B92C" w14:textId="77777777" w:rsidR="00DA4636" w:rsidRDefault="00DA4636" w:rsidP="00DA4636">
      <w:pPr>
        <w:jc w:val="both"/>
      </w:pPr>
    </w:p>
    <w:p w14:paraId="2B5DB1C4" w14:textId="77777777" w:rsidR="00DA4636" w:rsidRPr="00DA1E91" w:rsidRDefault="00DA4636" w:rsidP="00DA4636">
      <w:pPr>
        <w:tabs>
          <w:tab w:val="left" w:pos="851"/>
        </w:tabs>
        <w:spacing w:line="360" w:lineRule="auto"/>
        <w:jc w:val="both"/>
        <w:rPr>
          <w:sz w:val="28"/>
          <w:szCs w:val="28"/>
        </w:rPr>
      </w:pPr>
      <w:r>
        <w:tab/>
      </w:r>
      <w:r w:rsidRPr="00E777C7">
        <w:rPr>
          <w:sz w:val="28"/>
          <w:szCs w:val="28"/>
        </w:rPr>
        <w:t>Ведущими отраслями экономики округа являются заготовка леса и переработка древесины, сельское хозяйство. Промышленное производство</w:t>
      </w:r>
      <w:r>
        <w:rPr>
          <w:sz w:val="28"/>
          <w:szCs w:val="28"/>
        </w:rPr>
        <w:t>, по-прежнему,</w:t>
      </w:r>
      <w:r w:rsidRPr="00E777C7">
        <w:rPr>
          <w:sz w:val="28"/>
          <w:szCs w:val="28"/>
        </w:rPr>
        <w:t xml:space="preserve"> занимает основную долю в структуре общего оборота продукции.</w:t>
      </w:r>
    </w:p>
    <w:p w14:paraId="44796B71"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8"/>
          <w:szCs w:val="28"/>
          <w:lang w:eastAsia="zh-CN" w:bidi="hi-IN"/>
        </w:rPr>
      </w:pPr>
      <w:r>
        <w:rPr>
          <w:noProof/>
        </w:rPr>
        <w:lastRenderedPageBreak/>
        <w:drawing>
          <wp:inline distT="0" distB="0" distL="0" distR="0" wp14:anchorId="60115E1F" wp14:editId="1554BEA7">
            <wp:extent cx="5355771" cy="2474259"/>
            <wp:effectExtent l="0" t="0" r="16510" b="2540"/>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11BB395" w14:textId="77777777" w:rsidR="00DA4636" w:rsidRPr="00E777C7" w:rsidRDefault="00DA4636" w:rsidP="00DA4636">
      <w:pPr>
        <w:spacing w:line="360" w:lineRule="auto"/>
        <w:ind w:firstLine="851"/>
        <w:jc w:val="both"/>
        <w:rPr>
          <w:sz w:val="28"/>
          <w:szCs w:val="28"/>
        </w:rPr>
      </w:pPr>
      <w:r w:rsidRPr="00E777C7">
        <w:rPr>
          <w:sz w:val="28"/>
          <w:szCs w:val="28"/>
        </w:rPr>
        <w:t>Структура промышленного производства:</w:t>
      </w:r>
    </w:p>
    <w:p w14:paraId="1EC51354" w14:textId="77777777" w:rsidR="00DA4636" w:rsidRPr="00E777C7" w:rsidRDefault="00DA4636" w:rsidP="00DA4636">
      <w:pPr>
        <w:spacing w:line="360" w:lineRule="auto"/>
        <w:ind w:firstLine="851"/>
        <w:jc w:val="both"/>
        <w:rPr>
          <w:sz w:val="28"/>
          <w:szCs w:val="28"/>
        </w:rPr>
      </w:pPr>
      <w:r w:rsidRPr="00E777C7">
        <w:rPr>
          <w:sz w:val="28"/>
          <w:szCs w:val="28"/>
        </w:rPr>
        <w:t xml:space="preserve">- заготовка и вывозка леса – </w:t>
      </w:r>
      <w:r>
        <w:rPr>
          <w:sz w:val="28"/>
          <w:szCs w:val="28"/>
        </w:rPr>
        <w:t>50,9%;</w:t>
      </w:r>
    </w:p>
    <w:p w14:paraId="098339D6" w14:textId="77777777" w:rsidR="00DA4636" w:rsidRPr="00E777C7" w:rsidRDefault="00DA4636" w:rsidP="00DA4636">
      <w:pPr>
        <w:spacing w:line="360" w:lineRule="auto"/>
        <w:ind w:firstLine="851"/>
        <w:jc w:val="both"/>
        <w:rPr>
          <w:sz w:val="28"/>
          <w:szCs w:val="28"/>
        </w:rPr>
      </w:pPr>
      <w:r w:rsidRPr="00E777C7">
        <w:rPr>
          <w:sz w:val="28"/>
          <w:szCs w:val="28"/>
        </w:rPr>
        <w:t xml:space="preserve">- переработка древесины – </w:t>
      </w:r>
      <w:r>
        <w:rPr>
          <w:sz w:val="28"/>
          <w:szCs w:val="28"/>
        </w:rPr>
        <w:t>21,5</w:t>
      </w:r>
      <w:r w:rsidRPr="00E777C7">
        <w:rPr>
          <w:sz w:val="28"/>
          <w:szCs w:val="28"/>
        </w:rPr>
        <w:t>%;</w:t>
      </w:r>
    </w:p>
    <w:p w14:paraId="0A4E8E31" w14:textId="77777777" w:rsidR="00DA4636" w:rsidRPr="00E777C7" w:rsidRDefault="00DA4636" w:rsidP="00DA4636">
      <w:pPr>
        <w:spacing w:line="360" w:lineRule="auto"/>
        <w:ind w:firstLine="851"/>
        <w:jc w:val="both"/>
        <w:rPr>
          <w:sz w:val="28"/>
          <w:szCs w:val="28"/>
        </w:rPr>
      </w:pPr>
      <w:r w:rsidRPr="00E777C7">
        <w:rPr>
          <w:sz w:val="28"/>
          <w:szCs w:val="28"/>
        </w:rPr>
        <w:t xml:space="preserve">- переработка грузов – </w:t>
      </w:r>
      <w:r>
        <w:rPr>
          <w:sz w:val="28"/>
          <w:szCs w:val="28"/>
        </w:rPr>
        <w:t>6,2</w:t>
      </w:r>
      <w:r w:rsidRPr="00E777C7">
        <w:rPr>
          <w:sz w:val="28"/>
          <w:szCs w:val="28"/>
        </w:rPr>
        <w:t>%;</w:t>
      </w:r>
    </w:p>
    <w:p w14:paraId="02B1958E" w14:textId="77777777" w:rsidR="00DA4636" w:rsidRPr="00E777C7" w:rsidRDefault="00DA4636" w:rsidP="00DA4636">
      <w:pPr>
        <w:spacing w:line="360" w:lineRule="auto"/>
        <w:ind w:firstLine="851"/>
        <w:jc w:val="both"/>
        <w:rPr>
          <w:sz w:val="28"/>
          <w:szCs w:val="28"/>
        </w:rPr>
      </w:pPr>
      <w:r w:rsidRPr="00E777C7">
        <w:rPr>
          <w:sz w:val="28"/>
          <w:szCs w:val="28"/>
        </w:rPr>
        <w:t xml:space="preserve">- производство продуктов питания – </w:t>
      </w:r>
      <w:r>
        <w:rPr>
          <w:sz w:val="28"/>
          <w:szCs w:val="28"/>
        </w:rPr>
        <w:t>11,4</w:t>
      </w:r>
      <w:r w:rsidRPr="00E777C7">
        <w:rPr>
          <w:sz w:val="28"/>
          <w:szCs w:val="28"/>
        </w:rPr>
        <w:t>%;</w:t>
      </w:r>
    </w:p>
    <w:p w14:paraId="71C316B4" w14:textId="77777777" w:rsidR="00DA4636" w:rsidRPr="00E777C7" w:rsidRDefault="00DA4636" w:rsidP="00DA4636">
      <w:pPr>
        <w:spacing w:line="360" w:lineRule="auto"/>
        <w:ind w:firstLine="851"/>
        <w:jc w:val="both"/>
        <w:rPr>
          <w:sz w:val="28"/>
          <w:szCs w:val="28"/>
        </w:rPr>
      </w:pPr>
      <w:r w:rsidRPr="00E777C7">
        <w:rPr>
          <w:sz w:val="28"/>
          <w:szCs w:val="28"/>
        </w:rPr>
        <w:t xml:space="preserve">- сельское хозяйство – </w:t>
      </w:r>
      <w:r>
        <w:rPr>
          <w:sz w:val="28"/>
          <w:szCs w:val="28"/>
        </w:rPr>
        <w:t>7,3</w:t>
      </w:r>
      <w:r w:rsidRPr="00E777C7">
        <w:rPr>
          <w:sz w:val="28"/>
          <w:szCs w:val="28"/>
        </w:rPr>
        <w:t>%;</w:t>
      </w:r>
    </w:p>
    <w:p w14:paraId="644ADCBB" w14:textId="77777777" w:rsidR="00DA4636" w:rsidRDefault="00DA4636" w:rsidP="00DA4636">
      <w:pPr>
        <w:spacing w:line="360" w:lineRule="auto"/>
        <w:ind w:firstLine="851"/>
        <w:jc w:val="both"/>
        <w:rPr>
          <w:sz w:val="28"/>
          <w:szCs w:val="28"/>
        </w:rPr>
      </w:pPr>
      <w:r w:rsidRPr="00E777C7">
        <w:rPr>
          <w:sz w:val="28"/>
          <w:szCs w:val="28"/>
        </w:rPr>
        <w:t>- полиграфия – 0,</w:t>
      </w:r>
      <w:r>
        <w:rPr>
          <w:sz w:val="28"/>
          <w:szCs w:val="28"/>
        </w:rPr>
        <w:t>2</w:t>
      </w:r>
      <w:r w:rsidRPr="00E777C7">
        <w:rPr>
          <w:sz w:val="28"/>
          <w:szCs w:val="28"/>
        </w:rPr>
        <w:t>%;</w:t>
      </w:r>
    </w:p>
    <w:p w14:paraId="2702E94C" w14:textId="77777777" w:rsidR="00DA4636" w:rsidRDefault="00DA4636" w:rsidP="00DA4636">
      <w:pPr>
        <w:spacing w:line="360" w:lineRule="auto"/>
        <w:ind w:firstLine="851"/>
        <w:jc w:val="both"/>
        <w:rPr>
          <w:sz w:val="28"/>
          <w:szCs w:val="28"/>
        </w:rPr>
      </w:pPr>
      <w:r>
        <w:rPr>
          <w:sz w:val="28"/>
          <w:szCs w:val="28"/>
        </w:rPr>
        <w:t>- производство игрушек – 1,9%;</w:t>
      </w:r>
    </w:p>
    <w:p w14:paraId="35BCC9A6" w14:textId="77777777" w:rsidR="00DA4636" w:rsidRDefault="00DA4636" w:rsidP="00DA4636">
      <w:pPr>
        <w:spacing w:line="360" w:lineRule="auto"/>
        <w:ind w:firstLine="851"/>
        <w:jc w:val="both"/>
        <w:rPr>
          <w:sz w:val="28"/>
          <w:szCs w:val="28"/>
        </w:rPr>
      </w:pPr>
      <w:r>
        <w:rPr>
          <w:sz w:val="28"/>
          <w:szCs w:val="28"/>
        </w:rPr>
        <w:t>- добывающая промышленность – 0,2%;</w:t>
      </w:r>
    </w:p>
    <w:p w14:paraId="2690B242" w14:textId="77777777" w:rsidR="00DA4636" w:rsidRPr="00E777C7" w:rsidRDefault="00DA4636" w:rsidP="00DA4636">
      <w:pPr>
        <w:spacing w:line="360" w:lineRule="auto"/>
        <w:ind w:firstLine="851"/>
        <w:jc w:val="both"/>
        <w:rPr>
          <w:sz w:val="28"/>
          <w:szCs w:val="28"/>
        </w:rPr>
      </w:pPr>
      <w:r>
        <w:rPr>
          <w:sz w:val="28"/>
          <w:szCs w:val="28"/>
        </w:rPr>
        <w:t>- прочие производства – 0,4%.</w:t>
      </w:r>
    </w:p>
    <w:p w14:paraId="1813565C" w14:textId="77777777" w:rsidR="00DA4636" w:rsidRDefault="00DA4636" w:rsidP="00DA4636">
      <w:pPr>
        <w:tabs>
          <w:tab w:val="left" w:pos="851"/>
        </w:tabs>
        <w:spacing w:line="360" w:lineRule="auto"/>
        <w:ind w:firstLine="851"/>
        <w:jc w:val="both"/>
        <w:rPr>
          <w:sz w:val="28"/>
          <w:szCs w:val="28"/>
        </w:rPr>
      </w:pPr>
      <w:r w:rsidRPr="00E777C7">
        <w:rPr>
          <w:sz w:val="28"/>
          <w:szCs w:val="28"/>
        </w:rPr>
        <w:t>Заготовкой древесины занимаются 3</w:t>
      </w:r>
      <w:r>
        <w:rPr>
          <w:sz w:val="28"/>
          <w:szCs w:val="28"/>
        </w:rPr>
        <w:t>4</w:t>
      </w:r>
      <w:r w:rsidRPr="00E777C7">
        <w:rPr>
          <w:sz w:val="28"/>
          <w:szCs w:val="28"/>
        </w:rPr>
        <w:t xml:space="preserve"> арендатор</w:t>
      </w:r>
      <w:r>
        <w:rPr>
          <w:sz w:val="28"/>
          <w:szCs w:val="28"/>
        </w:rPr>
        <w:t>а</w:t>
      </w:r>
      <w:r w:rsidRPr="00E777C7">
        <w:rPr>
          <w:sz w:val="28"/>
          <w:szCs w:val="28"/>
        </w:rPr>
        <w:t xml:space="preserve"> лесного фонда.</w:t>
      </w:r>
      <w:r>
        <w:rPr>
          <w:sz w:val="28"/>
          <w:szCs w:val="28"/>
        </w:rPr>
        <w:t xml:space="preserve"> Переработкой древесины занимаются 16 субъектов предпринимательской деятельности.</w:t>
      </w:r>
    </w:p>
    <w:p w14:paraId="38E4CCBB" w14:textId="77777777" w:rsidR="00DA4636" w:rsidRDefault="00DA4636" w:rsidP="00DA4636">
      <w:pPr>
        <w:spacing w:line="360" w:lineRule="auto"/>
        <w:ind w:firstLine="851"/>
        <w:jc w:val="both"/>
        <w:rPr>
          <w:sz w:val="28"/>
          <w:szCs w:val="28"/>
        </w:rPr>
      </w:pPr>
      <w:r>
        <w:rPr>
          <w:sz w:val="28"/>
          <w:szCs w:val="28"/>
        </w:rPr>
        <w:t xml:space="preserve">В 2025 году заготовлено 486,5 </w:t>
      </w:r>
      <w:proofErr w:type="spellStart"/>
      <w:r>
        <w:rPr>
          <w:sz w:val="28"/>
          <w:szCs w:val="28"/>
        </w:rPr>
        <w:t>тыс.куб.м</w:t>
      </w:r>
      <w:proofErr w:type="spellEnd"/>
      <w:r>
        <w:rPr>
          <w:sz w:val="28"/>
          <w:szCs w:val="28"/>
        </w:rPr>
        <w:t xml:space="preserve">. круглого леса, что на 2,0% меньше, чем заготовлено в 2024 году. </w:t>
      </w:r>
      <w:r w:rsidRPr="00E777C7">
        <w:rPr>
          <w:sz w:val="28"/>
          <w:szCs w:val="28"/>
        </w:rPr>
        <w:t>Основными заготовителями</w:t>
      </w:r>
      <w:r>
        <w:rPr>
          <w:sz w:val="28"/>
          <w:szCs w:val="28"/>
        </w:rPr>
        <w:t>, по-прежнему,</w:t>
      </w:r>
      <w:r w:rsidRPr="00E777C7">
        <w:rPr>
          <w:sz w:val="28"/>
          <w:szCs w:val="28"/>
        </w:rPr>
        <w:t xml:space="preserve"> являются ООО «Гранит», ООО «ДВ </w:t>
      </w:r>
      <w:proofErr w:type="spellStart"/>
      <w:r w:rsidRPr="00E777C7">
        <w:rPr>
          <w:sz w:val="28"/>
          <w:szCs w:val="28"/>
        </w:rPr>
        <w:t>Форест</w:t>
      </w:r>
      <w:proofErr w:type="spellEnd"/>
      <w:r w:rsidRPr="00E777C7">
        <w:rPr>
          <w:sz w:val="28"/>
          <w:szCs w:val="28"/>
        </w:rPr>
        <w:t xml:space="preserve">», АО «Чугуевская ЛПК», ООО «Стройсервис», ООО «Аралия». </w:t>
      </w:r>
      <w:r>
        <w:rPr>
          <w:sz w:val="28"/>
          <w:szCs w:val="28"/>
        </w:rPr>
        <w:t>Большинство лесозаготовителей перерабатывают на местах заготовленную древесину. Перерабатывается почти 65,0</w:t>
      </w:r>
      <w:r w:rsidRPr="00E777C7">
        <w:rPr>
          <w:sz w:val="28"/>
          <w:szCs w:val="28"/>
        </w:rPr>
        <w:t xml:space="preserve"> </w:t>
      </w:r>
      <w:proofErr w:type="spellStart"/>
      <w:r w:rsidRPr="00E777C7">
        <w:rPr>
          <w:sz w:val="28"/>
          <w:szCs w:val="28"/>
        </w:rPr>
        <w:t>тыс.куб.м</w:t>
      </w:r>
      <w:proofErr w:type="spellEnd"/>
      <w:r w:rsidRPr="00E777C7">
        <w:rPr>
          <w:sz w:val="28"/>
          <w:szCs w:val="28"/>
        </w:rPr>
        <w:t>. древесины.</w:t>
      </w:r>
    </w:p>
    <w:p w14:paraId="3C8EFC73" w14:textId="77777777" w:rsidR="00DA4636" w:rsidRPr="00D97D79" w:rsidRDefault="00DA4636" w:rsidP="00DA4636">
      <w:pPr>
        <w:jc w:val="center"/>
        <w:rPr>
          <w:b/>
          <w:bCs/>
          <w:i/>
          <w:iCs/>
        </w:rPr>
      </w:pPr>
      <w:r w:rsidRPr="00D97D79">
        <w:rPr>
          <w:b/>
          <w:bCs/>
          <w:i/>
          <w:iCs/>
        </w:rPr>
        <w:t>Продукция ООО «Гранит»</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3192"/>
        <w:gridCol w:w="3282"/>
      </w:tblGrid>
      <w:tr w:rsidR="00DA4636" w:rsidRPr="00E863A9" w14:paraId="3FC417AB" w14:textId="77777777" w:rsidTr="00530660">
        <w:tc>
          <w:tcPr>
            <w:tcW w:w="3115" w:type="dxa"/>
          </w:tcPr>
          <w:p w14:paraId="54778B70" w14:textId="77777777" w:rsidR="00DA4636" w:rsidRPr="00E863A9" w:rsidRDefault="00DA4636" w:rsidP="00530660">
            <w:pPr>
              <w:jc w:val="both"/>
              <w:rPr>
                <w:i/>
                <w:iCs/>
                <w:sz w:val="28"/>
                <w:szCs w:val="28"/>
              </w:rPr>
            </w:pPr>
            <w:r w:rsidRPr="00E863A9">
              <w:rPr>
                <w:i/>
                <w:iCs/>
                <w:noProof/>
                <w:sz w:val="28"/>
                <w:szCs w:val="28"/>
              </w:rPr>
              <w:lastRenderedPageBreak/>
              <w:drawing>
                <wp:inline distT="0" distB="0" distL="0" distR="0" wp14:anchorId="6F22DC04" wp14:editId="275F6D02">
                  <wp:extent cx="1783622" cy="1921008"/>
                  <wp:effectExtent l="0" t="0" r="7620" b="317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6801" cy="1935202"/>
                          </a:xfrm>
                          <a:prstGeom prst="rect">
                            <a:avLst/>
                          </a:prstGeom>
                          <a:noFill/>
                        </pic:spPr>
                      </pic:pic>
                    </a:graphicData>
                  </a:graphic>
                </wp:inline>
              </w:drawing>
            </w:r>
          </w:p>
        </w:tc>
        <w:tc>
          <w:tcPr>
            <w:tcW w:w="3115" w:type="dxa"/>
          </w:tcPr>
          <w:p w14:paraId="092D225B" w14:textId="77777777" w:rsidR="00DA4636" w:rsidRPr="00E863A9" w:rsidRDefault="00DA4636" w:rsidP="00530660">
            <w:pPr>
              <w:jc w:val="both"/>
              <w:rPr>
                <w:i/>
                <w:iCs/>
                <w:sz w:val="28"/>
                <w:szCs w:val="28"/>
              </w:rPr>
            </w:pPr>
            <w:r w:rsidRPr="00E863A9">
              <w:rPr>
                <w:i/>
                <w:iCs/>
                <w:noProof/>
                <w:sz w:val="28"/>
                <w:szCs w:val="28"/>
              </w:rPr>
              <w:drawing>
                <wp:inline distT="0" distB="0" distL="0" distR="0" wp14:anchorId="12E59A67" wp14:editId="0D612F7F">
                  <wp:extent cx="1991336" cy="1890272"/>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8833" cy="1906881"/>
                          </a:xfrm>
                          <a:prstGeom prst="rect">
                            <a:avLst/>
                          </a:prstGeom>
                          <a:noFill/>
                        </pic:spPr>
                      </pic:pic>
                    </a:graphicData>
                  </a:graphic>
                </wp:inline>
              </w:drawing>
            </w:r>
          </w:p>
        </w:tc>
        <w:tc>
          <w:tcPr>
            <w:tcW w:w="3115" w:type="dxa"/>
          </w:tcPr>
          <w:p w14:paraId="238BA84B" w14:textId="77777777" w:rsidR="00DA4636" w:rsidRPr="00E863A9" w:rsidRDefault="00DA4636" w:rsidP="00530660">
            <w:pPr>
              <w:jc w:val="both"/>
              <w:rPr>
                <w:i/>
                <w:iCs/>
                <w:sz w:val="28"/>
                <w:szCs w:val="28"/>
              </w:rPr>
            </w:pPr>
            <w:r w:rsidRPr="00E863A9">
              <w:rPr>
                <w:i/>
                <w:iCs/>
                <w:noProof/>
                <w:sz w:val="28"/>
                <w:szCs w:val="28"/>
              </w:rPr>
              <w:drawing>
                <wp:inline distT="0" distB="0" distL="0" distR="0" wp14:anchorId="6467D8F3" wp14:editId="7EFADCDB">
                  <wp:extent cx="2060643" cy="188976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2825" cy="1900932"/>
                          </a:xfrm>
                          <a:prstGeom prst="rect">
                            <a:avLst/>
                          </a:prstGeom>
                          <a:noFill/>
                        </pic:spPr>
                      </pic:pic>
                    </a:graphicData>
                  </a:graphic>
                </wp:inline>
              </w:drawing>
            </w:r>
          </w:p>
        </w:tc>
      </w:tr>
    </w:tbl>
    <w:p w14:paraId="60CCCD77" w14:textId="77777777" w:rsidR="00DA4636" w:rsidRPr="00EF1272" w:rsidRDefault="00DA4636" w:rsidP="00DA4636">
      <w:pPr>
        <w:jc w:val="center"/>
        <w:rPr>
          <w:b/>
          <w:bCs/>
          <w:i/>
          <w:iCs/>
        </w:rPr>
      </w:pPr>
      <w:r w:rsidRPr="00EF1272">
        <w:rPr>
          <w:b/>
          <w:bCs/>
          <w:i/>
          <w:iCs/>
        </w:rPr>
        <w:t>Продукция АО «Чугуевская ЛПК»</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8"/>
        <w:gridCol w:w="3014"/>
        <w:gridCol w:w="3043"/>
      </w:tblGrid>
      <w:tr w:rsidR="00DA4636" w:rsidRPr="00E863A9" w14:paraId="242904A3" w14:textId="77777777" w:rsidTr="00530660">
        <w:trPr>
          <w:trHeight w:val="2187"/>
        </w:trPr>
        <w:tc>
          <w:tcPr>
            <w:tcW w:w="3255" w:type="dxa"/>
          </w:tcPr>
          <w:p w14:paraId="2BF33FF9" w14:textId="77777777" w:rsidR="00DA4636" w:rsidRPr="00E863A9" w:rsidRDefault="00DA4636" w:rsidP="00530660">
            <w:pPr>
              <w:spacing w:line="360" w:lineRule="auto"/>
              <w:jc w:val="both"/>
              <w:rPr>
                <w:sz w:val="28"/>
                <w:szCs w:val="28"/>
              </w:rPr>
            </w:pPr>
            <w:r w:rsidRPr="00E863A9">
              <w:rPr>
                <w:noProof/>
                <w:sz w:val="28"/>
                <w:szCs w:val="28"/>
              </w:rPr>
              <w:drawing>
                <wp:inline distT="0" distB="0" distL="0" distR="0" wp14:anchorId="78F7C40D" wp14:editId="542928B9">
                  <wp:extent cx="2246700" cy="1958975"/>
                  <wp:effectExtent l="0" t="0" r="1270" b="31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0294" cy="1988267"/>
                          </a:xfrm>
                          <a:prstGeom prst="rect">
                            <a:avLst/>
                          </a:prstGeom>
                          <a:noFill/>
                        </pic:spPr>
                      </pic:pic>
                    </a:graphicData>
                  </a:graphic>
                </wp:inline>
              </w:drawing>
            </w:r>
          </w:p>
        </w:tc>
        <w:tc>
          <w:tcPr>
            <w:tcW w:w="3067" w:type="dxa"/>
          </w:tcPr>
          <w:p w14:paraId="2DEA02F5" w14:textId="77777777" w:rsidR="00DA4636" w:rsidRPr="00E863A9" w:rsidRDefault="00DA4636" w:rsidP="00530660">
            <w:pPr>
              <w:spacing w:line="360" w:lineRule="auto"/>
              <w:jc w:val="both"/>
              <w:rPr>
                <w:sz w:val="28"/>
                <w:szCs w:val="28"/>
              </w:rPr>
            </w:pPr>
            <w:r w:rsidRPr="00E863A9">
              <w:rPr>
                <w:noProof/>
                <w:sz w:val="28"/>
                <w:szCs w:val="28"/>
              </w:rPr>
              <w:drawing>
                <wp:inline distT="0" distB="0" distL="0" distR="0" wp14:anchorId="4A0C20BE" wp14:editId="4E50E334">
                  <wp:extent cx="2041070" cy="1959429"/>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74146" cy="1991182"/>
                          </a:xfrm>
                          <a:prstGeom prst="rect">
                            <a:avLst/>
                          </a:prstGeom>
                          <a:noFill/>
                          <a:ln>
                            <a:noFill/>
                          </a:ln>
                        </pic:spPr>
                      </pic:pic>
                    </a:graphicData>
                  </a:graphic>
                </wp:inline>
              </w:drawing>
            </w:r>
          </w:p>
        </w:tc>
        <w:tc>
          <w:tcPr>
            <w:tcW w:w="3067" w:type="dxa"/>
          </w:tcPr>
          <w:p w14:paraId="05804022" w14:textId="77777777" w:rsidR="00DA4636" w:rsidRPr="00E863A9" w:rsidRDefault="00DA4636" w:rsidP="00530660">
            <w:pPr>
              <w:spacing w:line="360" w:lineRule="auto"/>
              <w:jc w:val="both"/>
              <w:rPr>
                <w:sz w:val="28"/>
                <w:szCs w:val="28"/>
              </w:rPr>
            </w:pPr>
            <w:r w:rsidRPr="00E863A9">
              <w:rPr>
                <w:noProof/>
                <w:sz w:val="28"/>
                <w:szCs w:val="28"/>
              </w:rPr>
              <w:drawing>
                <wp:inline distT="0" distB="0" distL="0" distR="0" wp14:anchorId="102914FD" wp14:editId="1316F23F">
                  <wp:extent cx="2062724" cy="199016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01732" cy="2027800"/>
                          </a:xfrm>
                          <a:prstGeom prst="rect">
                            <a:avLst/>
                          </a:prstGeom>
                          <a:noFill/>
                          <a:ln>
                            <a:noFill/>
                          </a:ln>
                        </pic:spPr>
                      </pic:pic>
                    </a:graphicData>
                  </a:graphic>
                </wp:inline>
              </w:drawing>
            </w:r>
          </w:p>
        </w:tc>
      </w:tr>
    </w:tbl>
    <w:p w14:paraId="54A3A21A" w14:textId="77777777" w:rsidR="00DA4636" w:rsidRDefault="00DA4636" w:rsidP="00DA4636">
      <w:pPr>
        <w:spacing w:line="360" w:lineRule="auto"/>
        <w:ind w:firstLine="851"/>
        <w:jc w:val="both"/>
        <w:rPr>
          <w:bCs/>
          <w:sz w:val="28"/>
          <w:szCs w:val="28"/>
        </w:rPr>
      </w:pPr>
      <w:r>
        <w:rPr>
          <w:bCs/>
          <w:sz w:val="28"/>
          <w:szCs w:val="28"/>
        </w:rPr>
        <w:t>Не смотря на сложную экономическую обстановку, д</w:t>
      </w:r>
      <w:r w:rsidRPr="00825A8F">
        <w:rPr>
          <w:bCs/>
          <w:sz w:val="28"/>
          <w:szCs w:val="28"/>
        </w:rPr>
        <w:t xml:space="preserve">ля повышения производительности и улучшения </w:t>
      </w:r>
      <w:r>
        <w:rPr>
          <w:bCs/>
          <w:sz w:val="28"/>
          <w:szCs w:val="28"/>
        </w:rPr>
        <w:t>процесса производства, на предприятиях лесной отрасли усовершенствуется технологический процесс, автоматизируется производство, приобретаются и осваиваются новые механизмы.</w:t>
      </w:r>
    </w:p>
    <w:p w14:paraId="248EA4D3" w14:textId="77777777" w:rsidR="00DA4636" w:rsidRPr="002D0CB8" w:rsidRDefault="00DA4636" w:rsidP="00DA4636">
      <w:pPr>
        <w:spacing w:line="360" w:lineRule="auto"/>
        <w:ind w:firstLine="851"/>
        <w:jc w:val="center"/>
        <w:rPr>
          <w:b/>
          <w:i/>
          <w:iCs/>
        </w:rPr>
      </w:pPr>
      <w:r w:rsidRPr="002D0CB8">
        <w:rPr>
          <w:b/>
          <w:i/>
          <w:iCs/>
          <w:noProof/>
        </w:rPr>
        <w:drawing>
          <wp:anchor distT="0" distB="0" distL="114300" distR="114300" simplePos="0" relativeHeight="251662336" behindDoc="0" locked="0" layoutInCell="1" allowOverlap="1" wp14:anchorId="72582789" wp14:editId="3AF1AC01">
            <wp:simplePos x="0" y="0"/>
            <wp:positionH relativeFrom="margin">
              <wp:posOffset>-358140</wp:posOffset>
            </wp:positionH>
            <wp:positionV relativeFrom="paragraph">
              <wp:posOffset>276860</wp:posOffset>
            </wp:positionV>
            <wp:extent cx="3235325" cy="1728470"/>
            <wp:effectExtent l="0" t="0" r="3175" b="5080"/>
            <wp:wrapSquare wrapText="bothSides"/>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35325" cy="1728470"/>
                    </a:xfrm>
                    <a:prstGeom prst="rect">
                      <a:avLst/>
                    </a:prstGeom>
                    <a:noFill/>
                  </pic:spPr>
                </pic:pic>
              </a:graphicData>
            </a:graphic>
            <wp14:sizeRelH relativeFrom="margin">
              <wp14:pctWidth>0</wp14:pctWidth>
            </wp14:sizeRelH>
            <wp14:sizeRelV relativeFrom="margin">
              <wp14:pctHeight>0</wp14:pctHeight>
            </wp14:sizeRelV>
          </wp:anchor>
        </w:drawing>
      </w:r>
      <w:r w:rsidRPr="002D0CB8">
        <w:rPr>
          <w:b/>
          <w:i/>
          <w:iCs/>
        </w:rPr>
        <w:t xml:space="preserve">ООО «Эко </w:t>
      </w:r>
      <w:proofErr w:type="spellStart"/>
      <w:r w:rsidRPr="002D0CB8">
        <w:rPr>
          <w:b/>
          <w:i/>
          <w:iCs/>
        </w:rPr>
        <w:t>Тойс</w:t>
      </w:r>
      <w:proofErr w:type="spellEnd"/>
      <w:r w:rsidRPr="002D0CB8">
        <w:rPr>
          <w:b/>
          <w:i/>
          <w:iCs/>
        </w:rPr>
        <w:t>»</w:t>
      </w:r>
    </w:p>
    <w:p w14:paraId="0F560347" w14:textId="77777777" w:rsidR="00DA4636" w:rsidRPr="007E2504" w:rsidRDefault="00DA4636" w:rsidP="00DA4636">
      <w:pPr>
        <w:tabs>
          <w:tab w:val="left" w:pos="3641"/>
        </w:tabs>
        <w:spacing w:line="360" w:lineRule="auto"/>
        <w:jc w:val="both"/>
        <w:rPr>
          <w:bCs/>
          <w:i/>
          <w:iCs/>
          <w:sz w:val="28"/>
          <w:szCs w:val="28"/>
        </w:rPr>
      </w:pPr>
      <w:r>
        <w:rPr>
          <w:bCs/>
          <w:noProof/>
          <w:sz w:val="28"/>
          <w:szCs w:val="28"/>
        </w:rPr>
        <w:lastRenderedPageBreak/>
        <w:drawing>
          <wp:inline distT="0" distB="0" distL="0" distR="0" wp14:anchorId="6460784E" wp14:editId="63F42F49">
            <wp:extent cx="3165822" cy="1787788"/>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7">
                      <a:extLst>
                        <a:ext uri="{28A0092B-C50C-407E-A947-70E740481C1C}">
                          <a14:useLocalDpi xmlns:a14="http://schemas.microsoft.com/office/drawing/2010/main" val="0"/>
                        </a:ext>
                      </a:extLst>
                    </a:blip>
                    <a:srcRect t="-1" b="-3396"/>
                    <a:stretch/>
                  </pic:blipFill>
                  <pic:spPr bwMode="auto">
                    <a:xfrm>
                      <a:off x="0" y="0"/>
                      <a:ext cx="3226570" cy="1822093"/>
                    </a:xfrm>
                    <a:prstGeom prst="rect">
                      <a:avLst/>
                    </a:prstGeom>
                    <a:noFill/>
                  </pic:spPr>
                </pic:pic>
              </a:graphicData>
            </a:graphic>
          </wp:inline>
        </w:drawing>
      </w:r>
      <w:r>
        <w:rPr>
          <w:bCs/>
          <w:sz w:val="28"/>
          <w:szCs w:val="28"/>
        </w:rPr>
        <w:t xml:space="preserve">                </w:t>
      </w:r>
    </w:p>
    <w:p w14:paraId="71C87F5A" w14:textId="77777777" w:rsidR="00DA4636" w:rsidRDefault="00DA4636" w:rsidP="00DA4636">
      <w:pPr>
        <w:spacing w:line="360" w:lineRule="auto"/>
        <w:ind w:firstLine="851"/>
        <w:jc w:val="both"/>
        <w:rPr>
          <w:bCs/>
          <w:sz w:val="28"/>
          <w:szCs w:val="28"/>
        </w:rPr>
      </w:pPr>
      <w:r>
        <w:rPr>
          <w:bCs/>
          <w:sz w:val="28"/>
          <w:szCs w:val="28"/>
        </w:rPr>
        <w:t>В обновление основных производственных фондов постоянно инвестируются свободные финансовые средства. Приобретаются механизмы и машины, строятся цеха по переработке древесины. В 2025 году объем инвестиций предприятий составил 330,0 млн. рублей, что на 15,1% больше, чем в 2024 году.</w:t>
      </w:r>
    </w:p>
    <w:p w14:paraId="33CA8141" w14:textId="77777777" w:rsidR="00DA4636" w:rsidRDefault="00DA4636" w:rsidP="00DA4636">
      <w:pPr>
        <w:spacing w:line="360" w:lineRule="auto"/>
        <w:ind w:firstLine="851"/>
        <w:jc w:val="both"/>
        <w:rPr>
          <w:bCs/>
          <w:sz w:val="28"/>
          <w:szCs w:val="28"/>
        </w:rPr>
      </w:pPr>
      <w:r>
        <w:rPr>
          <w:bCs/>
          <w:sz w:val="28"/>
          <w:szCs w:val="28"/>
        </w:rPr>
        <w:t xml:space="preserve">В рамках инвестиционного проекта продолжается строительство фабрики экологически чистых игрушек из дерева, на базе ООО «Эко </w:t>
      </w:r>
      <w:proofErr w:type="spellStart"/>
      <w:r>
        <w:rPr>
          <w:bCs/>
          <w:sz w:val="28"/>
          <w:szCs w:val="28"/>
        </w:rPr>
        <w:t>Тойс</w:t>
      </w:r>
      <w:proofErr w:type="spellEnd"/>
      <w:r>
        <w:rPr>
          <w:bCs/>
          <w:sz w:val="28"/>
          <w:szCs w:val="28"/>
        </w:rPr>
        <w:t>».</w:t>
      </w:r>
    </w:p>
    <w:p w14:paraId="7ACD6144" w14:textId="77777777" w:rsidR="00DA4636" w:rsidRPr="00825A8F" w:rsidRDefault="00DA4636" w:rsidP="00DA4636">
      <w:pPr>
        <w:tabs>
          <w:tab w:val="right" w:pos="9637"/>
        </w:tabs>
        <w:spacing w:line="360" w:lineRule="auto"/>
        <w:jc w:val="both"/>
        <w:rPr>
          <w:bCs/>
          <w:sz w:val="28"/>
          <w:szCs w:val="28"/>
        </w:rPr>
      </w:pPr>
      <w:r>
        <w:rPr>
          <w:bCs/>
          <w:sz w:val="28"/>
          <w:szCs w:val="28"/>
        </w:rPr>
        <w:t xml:space="preserve"> </w:t>
      </w:r>
      <w:r>
        <w:rPr>
          <w:bCs/>
          <w:noProof/>
          <w:sz w:val="28"/>
          <w:szCs w:val="28"/>
        </w:rPr>
        <w:drawing>
          <wp:inline distT="0" distB="0" distL="0" distR="0" wp14:anchorId="29C6F364" wp14:editId="5073FE12">
            <wp:extent cx="3038494" cy="1629015"/>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38494" cy="1629015"/>
                    </a:xfrm>
                    <a:prstGeom prst="rect">
                      <a:avLst/>
                    </a:prstGeom>
                    <a:noFill/>
                  </pic:spPr>
                </pic:pic>
              </a:graphicData>
            </a:graphic>
          </wp:inline>
        </w:drawing>
      </w:r>
      <w:r>
        <w:rPr>
          <w:bCs/>
          <w:sz w:val="28"/>
          <w:szCs w:val="28"/>
        </w:rPr>
        <w:tab/>
      </w:r>
      <w:r>
        <w:rPr>
          <w:bCs/>
          <w:noProof/>
          <w:sz w:val="28"/>
          <w:szCs w:val="28"/>
        </w:rPr>
        <w:drawing>
          <wp:inline distT="0" distB="0" distL="0" distR="0" wp14:anchorId="0CE6E1F7" wp14:editId="10778A03">
            <wp:extent cx="2866145" cy="1640978"/>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66145" cy="1640978"/>
                    </a:xfrm>
                    <a:prstGeom prst="rect">
                      <a:avLst/>
                    </a:prstGeom>
                    <a:noFill/>
                  </pic:spPr>
                </pic:pic>
              </a:graphicData>
            </a:graphic>
          </wp:inline>
        </w:drawing>
      </w:r>
    </w:p>
    <w:p w14:paraId="341978EC" w14:textId="77777777" w:rsidR="00DA4636" w:rsidRDefault="00DA4636" w:rsidP="00DA4636">
      <w:pPr>
        <w:tabs>
          <w:tab w:val="left" w:pos="851"/>
          <w:tab w:val="center" w:pos="4535"/>
        </w:tabs>
        <w:rPr>
          <w:bCs/>
          <w:sz w:val="28"/>
          <w:szCs w:val="28"/>
        </w:rPr>
      </w:pPr>
      <w:r>
        <w:rPr>
          <w:b/>
          <w:sz w:val="28"/>
          <w:szCs w:val="28"/>
        </w:rPr>
        <w:tab/>
      </w:r>
      <w:r w:rsidRPr="00271ABF">
        <w:rPr>
          <w:bCs/>
          <w:sz w:val="28"/>
          <w:szCs w:val="28"/>
        </w:rPr>
        <w:t>В 2025 году</w:t>
      </w:r>
      <w:r>
        <w:rPr>
          <w:b/>
          <w:sz w:val="28"/>
          <w:szCs w:val="28"/>
        </w:rPr>
        <w:t xml:space="preserve"> </w:t>
      </w:r>
      <w:r>
        <w:rPr>
          <w:bCs/>
          <w:sz w:val="28"/>
          <w:szCs w:val="28"/>
        </w:rPr>
        <w:t>п</w:t>
      </w:r>
      <w:r w:rsidRPr="00271ABF">
        <w:rPr>
          <w:bCs/>
          <w:sz w:val="28"/>
          <w:szCs w:val="28"/>
        </w:rPr>
        <w:t xml:space="preserve">роизведено </w:t>
      </w:r>
      <w:r>
        <w:rPr>
          <w:bCs/>
          <w:sz w:val="28"/>
          <w:szCs w:val="28"/>
        </w:rPr>
        <w:t>продукции на сумму 74852,4 тыс. рублей, что на 42,4% больше, чем в 2024 году.</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871"/>
      </w:tblGrid>
      <w:tr w:rsidR="00DA4636" w14:paraId="702082B7" w14:textId="77777777" w:rsidTr="00530660">
        <w:trPr>
          <w:trHeight w:val="1963"/>
        </w:trPr>
        <w:tc>
          <w:tcPr>
            <w:tcW w:w="4631" w:type="dxa"/>
          </w:tcPr>
          <w:p w14:paraId="5040BC17" w14:textId="77777777" w:rsidR="00DA4636" w:rsidRDefault="00DA4636" w:rsidP="00530660">
            <w:pPr>
              <w:tabs>
                <w:tab w:val="left" w:pos="851"/>
                <w:tab w:val="center" w:pos="4535"/>
              </w:tabs>
              <w:ind w:hanging="109"/>
              <w:rPr>
                <w:bCs/>
                <w:sz w:val="28"/>
                <w:szCs w:val="28"/>
              </w:rPr>
            </w:pPr>
            <w:r>
              <w:rPr>
                <w:bCs/>
                <w:noProof/>
                <w:sz w:val="28"/>
                <w:szCs w:val="28"/>
              </w:rPr>
              <w:lastRenderedPageBreak/>
              <w:drawing>
                <wp:inline distT="0" distB="0" distL="0" distR="0" wp14:anchorId="54F6614A" wp14:editId="0AFF49AC">
                  <wp:extent cx="4067213" cy="230521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39340" cy="2346090"/>
                          </a:xfrm>
                          <a:prstGeom prst="rect">
                            <a:avLst/>
                          </a:prstGeom>
                          <a:noFill/>
                        </pic:spPr>
                      </pic:pic>
                    </a:graphicData>
                  </a:graphic>
                </wp:inline>
              </w:drawing>
            </w:r>
          </w:p>
        </w:tc>
        <w:tc>
          <w:tcPr>
            <w:tcW w:w="4632" w:type="dxa"/>
          </w:tcPr>
          <w:p w14:paraId="5E7CADB3" w14:textId="77777777" w:rsidR="00DA4636" w:rsidRDefault="00DA4636" w:rsidP="00530660">
            <w:pPr>
              <w:tabs>
                <w:tab w:val="left" w:pos="851"/>
                <w:tab w:val="center" w:pos="4535"/>
              </w:tabs>
              <w:ind w:firstLine="501"/>
              <w:rPr>
                <w:bCs/>
                <w:sz w:val="28"/>
                <w:szCs w:val="28"/>
              </w:rPr>
            </w:pPr>
            <w:r>
              <w:rPr>
                <w:bCs/>
                <w:noProof/>
                <w:sz w:val="28"/>
                <w:szCs w:val="28"/>
              </w:rPr>
              <w:drawing>
                <wp:inline distT="0" distB="0" distL="0" distR="0" wp14:anchorId="7EBA13A3" wp14:editId="43905158">
                  <wp:extent cx="4043942" cy="2360085"/>
                  <wp:effectExtent l="0" t="0" r="0" b="254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26923" cy="2408514"/>
                          </a:xfrm>
                          <a:prstGeom prst="rect">
                            <a:avLst/>
                          </a:prstGeom>
                          <a:noFill/>
                        </pic:spPr>
                      </pic:pic>
                    </a:graphicData>
                  </a:graphic>
                </wp:inline>
              </w:drawing>
            </w:r>
          </w:p>
        </w:tc>
      </w:tr>
    </w:tbl>
    <w:p w14:paraId="2A43ACC1" w14:textId="77777777" w:rsidR="00DA4636" w:rsidRDefault="00DA4636" w:rsidP="00DA4636">
      <w:pPr>
        <w:tabs>
          <w:tab w:val="left" w:pos="851"/>
          <w:tab w:val="center" w:pos="4535"/>
        </w:tabs>
        <w:spacing w:line="360" w:lineRule="auto"/>
        <w:ind w:firstLine="851"/>
        <w:jc w:val="both"/>
        <w:rPr>
          <w:bCs/>
          <w:sz w:val="28"/>
          <w:szCs w:val="28"/>
        </w:rPr>
      </w:pPr>
    </w:p>
    <w:p w14:paraId="01472EC6" w14:textId="77777777" w:rsidR="00DA4636" w:rsidRDefault="00DA4636" w:rsidP="00DA4636">
      <w:pPr>
        <w:tabs>
          <w:tab w:val="left" w:pos="851"/>
          <w:tab w:val="center" w:pos="4535"/>
        </w:tabs>
        <w:spacing w:line="360" w:lineRule="auto"/>
        <w:ind w:firstLine="851"/>
        <w:jc w:val="both"/>
        <w:rPr>
          <w:bCs/>
          <w:sz w:val="28"/>
          <w:szCs w:val="28"/>
        </w:rPr>
      </w:pPr>
      <w:r>
        <w:rPr>
          <w:bCs/>
          <w:sz w:val="28"/>
          <w:szCs w:val="28"/>
        </w:rPr>
        <w:t xml:space="preserve">На предприятии ООО «Эко </w:t>
      </w:r>
      <w:proofErr w:type="spellStart"/>
      <w:r>
        <w:rPr>
          <w:bCs/>
          <w:sz w:val="28"/>
          <w:szCs w:val="28"/>
        </w:rPr>
        <w:t>Тойс</w:t>
      </w:r>
      <w:proofErr w:type="spellEnd"/>
      <w:r>
        <w:rPr>
          <w:bCs/>
          <w:sz w:val="28"/>
          <w:szCs w:val="28"/>
        </w:rPr>
        <w:t xml:space="preserve">» продолжилась работа по выпуску малых архитектурных форм и игровых площадок, произведено 260 площадок. </w:t>
      </w:r>
    </w:p>
    <w:p w14:paraId="22DA206C" w14:textId="77777777" w:rsidR="00DA4636" w:rsidRPr="00DA1E91" w:rsidRDefault="00DA4636" w:rsidP="00DA4636">
      <w:pPr>
        <w:tabs>
          <w:tab w:val="left" w:pos="851"/>
          <w:tab w:val="center" w:pos="4535"/>
        </w:tabs>
        <w:spacing w:line="360" w:lineRule="auto"/>
        <w:jc w:val="both"/>
        <w:rPr>
          <w:bCs/>
          <w:sz w:val="28"/>
          <w:szCs w:val="28"/>
        </w:rPr>
      </w:pPr>
      <w:r>
        <w:rPr>
          <w:bCs/>
          <w:noProof/>
          <w:sz w:val="28"/>
          <w:szCs w:val="28"/>
        </w:rPr>
        <w:drawing>
          <wp:anchor distT="0" distB="0" distL="114300" distR="114300" simplePos="0" relativeHeight="251663360" behindDoc="0" locked="0" layoutInCell="1" allowOverlap="1" wp14:anchorId="128D8400" wp14:editId="5A0D9E1C">
            <wp:simplePos x="0" y="0"/>
            <wp:positionH relativeFrom="margin">
              <wp:posOffset>-149860</wp:posOffset>
            </wp:positionH>
            <wp:positionV relativeFrom="paragraph">
              <wp:posOffset>3175</wp:posOffset>
            </wp:positionV>
            <wp:extent cx="3131185" cy="2020570"/>
            <wp:effectExtent l="0" t="0" r="0" b="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31185" cy="2020570"/>
                    </a:xfrm>
                    <a:prstGeom prst="rect">
                      <a:avLst/>
                    </a:prstGeom>
                    <a:noFill/>
                  </pic:spPr>
                </pic:pic>
              </a:graphicData>
            </a:graphic>
            <wp14:sizeRelH relativeFrom="margin">
              <wp14:pctWidth>0</wp14:pctWidth>
            </wp14:sizeRelH>
            <wp14:sizeRelV relativeFrom="margin">
              <wp14:pctHeight>0</wp14:pctHeight>
            </wp14:sizeRelV>
          </wp:anchor>
        </w:drawing>
      </w:r>
      <w:r>
        <w:rPr>
          <w:bCs/>
          <w:noProof/>
          <w:sz w:val="28"/>
          <w:szCs w:val="28"/>
        </w:rPr>
        <w:drawing>
          <wp:inline distT="0" distB="0" distL="0" distR="0" wp14:anchorId="57777528" wp14:editId="1CD66955">
            <wp:extent cx="3073613" cy="2019581"/>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02039" cy="2038259"/>
                    </a:xfrm>
                    <a:prstGeom prst="rect">
                      <a:avLst/>
                    </a:prstGeom>
                    <a:noFill/>
                  </pic:spPr>
                </pic:pic>
              </a:graphicData>
            </a:graphic>
          </wp:inline>
        </w:drawing>
      </w:r>
    </w:p>
    <w:p w14:paraId="251A9572" w14:textId="77777777" w:rsidR="00DA4636" w:rsidRPr="007A773E" w:rsidRDefault="00DA4636" w:rsidP="00DA4636">
      <w:pPr>
        <w:tabs>
          <w:tab w:val="left" w:pos="3215"/>
          <w:tab w:val="center" w:pos="4535"/>
        </w:tabs>
        <w:ind w:hanging="567"/>
        <w:jc w:val="center"/>
        <w:rPr>
          <w:b/>
          <w:sz w:val="28"/>
          <w:szCs w:val="28"/>
        </w:rPr>
      </w:pPr>
      <w:r>
        <w:rPr>
          <w:b/>
          <w:sz w:val="28"/>
          <w:szCs w:val="28"/>
        </w:rPr>
        <w:t>Сельское хозяйство</w:t>
      </w:r>
    </w:p>
    <w:p w14:paraId="07E3FCF6" w14:textId="77777777" w:rsidR="00DA4636" w:rsidRPr="007A773E" w:rsidRDefault="00DA4636" w:rsidP="00DA4636">
      <w:pPr>
        <w:tabs>
          <w:tab w:val="left" w:pos="709"/>
        </w:tabs>
        <w:spacing w:line="360" w:lineRule="auto"/>
        <w:ind w:left="-284" w:firstLine="1135"/>
        <w:contextualSpacing/>
        <w:jc w:val="both"/>
        <w:rPr>
          <w:sz w:val="28"/>
          <w:szCs w:val="28"/>
        </w:rPr>
      </w:pPr>
      <w:r w:rsidRPr="007A773E">
        <w:rPr>
          <w:sz w:val="28"/>
          <w:szCs w:val="28"/>
        </w:rPr>
        <w:t xml:space="preserve">На территории округа осуществляют сельскохозяйственную деятельность </w:t>
      </w:r>
      <w:r>
        <w:rPr>
          <w:sz w:val="28"/>
          <w:szCs w:val="28"/>
        </w:rPr>
        <w:t>три</w:t>
      </w:r>
      <w:r w:rsidRPr="007A773E">
        <w:rPr>
          <w:sz w:val="28"/>
          <w:szCs w:val="28"/>
        </w:rPr>
        <w:t xml:space="preserve"> общества с ограниченной ответственностью – ООО «Луч», ООО «Восход»</w:t>
      </w:r>
      <w:r>
        <w:rPr>
          <w:sz w:val="28"/>
          <w:szCs w:val="28"/>
        </w:rPr>
        <w:t>, ООО «Начало»</w:t>
      </w:r>
      <w:r w:rsidRPr="007A773E">
        <w:rPr>
          <w:sz w:val="28"/>
          <w:szCs w:val="28"/>
        </w:rPr>
        <w:t xml:space="preserve">; 8 крестьянских (фермерских) хозяйств, </w:t>
      </w:r>
      <w:r>
        <w:rPr>
          <w:sz w:val="28"/>
          <w:szCs w:val="28"/>
        </w:rPr>
        <w:t>Чугуевский колледж сельского хозяйства и сервиса, более 8 тысяч личных подсобных хозяйств.</w:t>
      </w:r>
      <w:r w:rsidRPr="007A773E">
        <w:rPr>
          <w:sz w:val="28"/>
          <w:szCs w:val="28"/>
        </w:rPr>
        <w:t xml:space="preserve">   </w:t>
      </w:r>
    </w:p>
    <w:p w14:paraId="506C3096" w14:textId="77777777" w:rsidR="00DA4636" w:rsidRPr="007A773E" w:rsidRDefault="00DA4636" w:rsidP="00DA4636">
      <w:pPr>
        <w:tabs>
          <w:tab w:val="left" w:pos="709"/>
        </w:tabs>
        <w:spacing w:line="360" w:lineRule="auto"/>
        <w:ind w:left="-284" w:firstLine="1135"/>
        <w:contextualSpacing/>
        <w:jc w:val="both"/>
        <w:rPr>
          <w:sz w:val="28"/>
          <w:szCs w:val="28"/>
        </w:rPr>
      </w:pPr>
      <w:r w:rsidRPr="007A773E">
        <w:rPr>
          <w:sz w:val="28"/>
          <w:szCs w:val="28"/>
        </w:rPr>
        <w:lastRenderedPageBreak/>
        <w:t>По итогам 202</w:t>
      </w:r>
      <w:r>
        <w:rPr>
          <w:sz w:val="28"/>
          <w:szCs w:val="28"/>
        </w:rPr>
        <w:t>5</w:t>
      </w:r>
      <w:r w:rsidRPr="007A773E">
        <w:rPr>
          <w:sz w:val="28"/>
          <w:szCs w:val="28"/>
        </w:rPr>
        <w:t xml:space="preserve"> года сельхозтоваропроизводителями</w:t>
      </w:r>
      <w:r>
        <w:rPr>
          <w:sz w:val="28"/>
          <w:szCs w:val="28"/>
        </w:rPr>
        <w:t xml:space="preserve"> </w:t>
      </w:r>
      <w:r w:rsidRPr="007A773E">
        <w:rPr>
          <w:sz w:val="28"/>
          <w:szCs w:val="28"/>
        </w:rPr>
        <w:t xml:space="preserve">произведено валовой </w:t>
      </w:r>
      <w:r w:rsidRPr="00DC549B">
        <w:rPr>
          <w:sz w:val="28"/>
          <w:szCs w:val="28"/>
        </w:rPr>
        <w:t xml:space="preserve">продукции на </w:t>
      </w:r>
      <w:r w:rsidRPr="00C7105E">
        <w:rPr>
          <w:sz w:val="28"/>
          <w:szCs w:val="28"/>
        </w:rPr>
        <w:t xml:space="preserve">сумму </w:t>
      </w:r>
      <w:r w:rsidRPr="00F97B5D">
        <w:rPr>
          <w:bCs/>
          <w:sz w:val="28"/>
          <w:szCs w:val="28"/>
        </w:rPr>
        <w:t xml:space="preserve">303,6 </w:t>
      </w:r>
      <w:proofErr w:type="spellStart"/>
      <w:r w:rsidRPr="00F97B5D">
        <w:rPr>
          <w:bCs/>
          <w:sz w:val="28"/>
          <w:szCs w:val="28"/>
        </w:rPr>
        <w:t>млн.руб</w:t>
      </w:r>
      <w:proofErr w:type="spellEnd"/>
      <w:r w:rsidRPr="00F97B5D">
        <w:rPr>
          <w:bCs/>
          <w:sz w:val="28"/>
          <w:szCs w:val="28"/>
        </w:rPr>
        <w:t>.,</w:t>
      </w:r>
      <w:r w:rsidRPr="00C7105E">
        <w:rPr>
          <w:sz w:val="28"/>
          <w:szCs w:val="28"/>
        </w:rPr>
        <w:t xml:space="preserve"> что составило 91 % к прошлому году.</w:t>
      </w:r>
      <w:r w:rsidRPr="007A773E">
        <w:rPr>
          <w:sz w:val="28"/>
          <w:szCs w:val="28"/>
        </w:rPr>
        <w:t xml:space="preserve">   </w:t>
      </w:r>
    </w:p>
    <w:p w14:paraId="6190CA10" w14:textId="77777777" w:rsidR="00DA4636" w:rsidRPr="007A773E" w:rsidRDefault="00DA4636" w:rsidP="00DA4636">
      <w:pPr>
        <w:tabs>
          <w:tab w:val="left" w:pos="709"/>
        </w:tabs>
        <w:spacing w:line="360" w:lineRule="auto"/>
        <w:ind w:left="-284" w:firstLine="993"/>
        <w:contextualSpacing/>
        <w:jc w:val="center"/>
        <w:rPr>
          <w:sz w:val="28"/>
          <w:szCs w:val="28"/>
        </w:rPr>
      </w:pPr>
      <w:r w:rsidRPr="007A773E">
        <w:rPr>
          <w:b/>
          <w:sz w:val="28"/>
          <w:szCs w:val="28"/>
        </w:rPr>
        <w:t>Производство валовой продукции</w:t>
      </w:r>
    </w:p>
    <w:tbl>
      <w:tblPr>
        <w:tblStyle w:val="ae"/>
        <w:tblW w:w="0" w:type="auto"/>
        <w:tblInd w:w="-284" w:type="dxa"/>
        <w:tblLook w:val="04A0" w:firstRow="1" w:lastRow="0" w:firstColumn="1" w:lastColumn="0" w:noHBand="0" w:noVBand="1"/>
      </w:tblPr>
      <w:tblGrid>
        <w:gridCol w:w="3315"/>
        <w:gridCol w:w="2298"/>
        <w:gridCol w:w="2297"/>
        <w:gridCol w:w="1719"/>
      </w:tblGrid>
      <w:tr w:rsidR="00DA4636" w:rsidRPr="007A773E" w14:paraId="2694B65B" w14:textId="77777777" w:rsidTr="00530660">
        <w:tc>
          <w:tcPr>
            <w:tcW w:w="3511" w:type="dxa"/>
          </w:tcPr>
          <w:p w14:paraId="0AA4A8A0" w14:textId="77777777" w:rsidR="00DA4636" w:rsidRPr="00F02FA8" w:rsidRDefault="00DA4636" w:rsidP="00530660">
            <w:pPr>
              <w:tabs>
                <w:tab w:val="left" w:pos="709"/>
              </w:tabs>
              <w:spacing w:line="360" w:lineRule="auto"/>
              <w:contextualSpacing/>
              <w:jc w:val="both"/>
            </w:pPr>
            <w:r w:rsidRPr="00F02FA8">
              <w:t>Наименование хозяйства</w:t>
            </w:r>
          </w:p>
        </w:tc>
        <w:tc>
          <w:tcPr>
            <w:tcW w:w="2410" w:type="dxa"/>
          </w:tcPr>
          <w:p w14:paraId="69E5A94F" w14:textId="77777777" w:rsidR="00DA4636" w:rsidRPr="00F02FA8" w:rsidRDefault="00DA4636" w:rsidP="00530660">
            <w:pPr>
              <w:tabs>
                <w:tab w:val="left" w:pos="709"/>
              </w:tabs>
              <w:contextualSpacing/>
              <w:jc w:val="both"/>
            </w:pPr>
            <w:r w:rsidRPr="00F02FA8">
              <w:t>Выручка от реализации за 2024 год, млн. руб.</w:t>
            </w:r>
          </w:p>
        </w:tc>
        <w:tc>
          <w:tcPr>
            <w:tcW w:w="2409" w:type="dxa"/>
          </w:tcPr>
          <w:p w14:paraId="2A9D3BD4" w14:textId="77777777" w:rsidR="00DA4636" w:rsidRPr="00F02FA8" w:rsidRDefault="00DA4636" w:rsidP="00530660">
            <w:pPr>
              <w:tabs>
                <w:tab w:val="left" w:pos="709"/>
              </w:tabs>
              <w:contextualSpacing/>
              <w:jc w:val="both"/>
            </w:pPr>
            <w:r w:rsidRPr="00F02FA8">
              <w:t>Выручка от реализации за 2025 год, млн. руб.</w:t>
            </w:r>
          </w:p>
        </w:tc>
        <w:tc>
          <w:tcPr>
            <w:tcW w:w="1808" w:type="dxa"/>
          </w:tcPr>
          <w:p w14:paraId="6D0CFEB7" w14:textId="77777777" w:rsidR="00DA4636" w:rsidRPr="00F02FA8" w:rsidRDefault="00DA4636" w:rsidP="00530660">
            <w:pPr>
              <w:tabs>
                <w:tab w:val="left" w:pos="709"/>
              </w:tabs>
              <w:contextualSpacing/>
              <w:jc w:val="both"/>
            </w:pPr>
            <w:r w:rsidRPr="00F02FA8">
              <w:t>В % к уровню 2024 года</w:t>
            </w:r>
          </w:p>
        </w:tc>
      </w:tr>
      <w:tr w:rsidR="00DA4636" w:rsidRPr="007A773E" w14:paraId="05C2B370" w14:textId="77777777" w:rsidTr="00530660">
        <w:tc>
          <w:tcPr>
            <w:tcW w:w="3511" w:type="dxa"/>
          </w:tcPr>
          <w:p w14:paraId="32248EE9" w14:textId="77777777" w:rsidR="00DA4636" w:rsidRPr="00F02FA8" w:rsidRDefault="00DA4636" w:rsidP="00530660">
            <w:pPr>
              <w:spacing w:line="360" w:lineRule="auto"/>
              <w:contextualSpacing/>
            </w:pPr>
            <w:r w:rsidRPr="00F02FA8">
              <w:t>ООО «Луч»</w:t>
            </w:r>
          </w:p>
        </w:tc>
        <w:tc>
          <w:tcPr>
            <w:tcW w:w="2410" w:type="dxa"/>
          </w:tcPr>
          <w:p w14:paraId="3F8B4FEB" w14:textId="77777777" w:rsidR="00DA4636" w:rsidRPr="00F02FA8" w:rsidRDefault="00DA4636" w:rsidP="00530660">
            <w:pPr>
              <w:tabs>
                <w:tab w:val="left" w:pos="709"/>
              </w:tabs>
              <w:spacing w:line="360" w:lineRule="auto"/>
              <w:contextualSpacing/>
              <w:jc w:val="both"/>
            </w:pPr>
            <w:r w:rsidRPr="00F02FA8">
              <w:t>22,1</w:t>
            </w:r>
          </w:p>
        </w:tc>
        <w:tc>
          <w:tcPr>
            <w:tcW w:w="2409" w:type="dxa"/>
          </w:tcPr>
          <w:p w14:paraId="5E85CAF4" w14:textId="77777777" w:rsidR="00DA4636" w:rsidRPr="00F02FA8" w:rsidRDefault="00DA4636" w:rsidP="00530660">
            <w:pPr>
              <w:tabs>
                <w:tab w:val="left" w:pos="709"/>
              </w:tabs>
              <w:spacing w:line="360" w:lineRule="auto"/>
              <w:contextualSpacing/>
              <w:jc w:val="both"/>
            </w:pPr>
            <w:r w:rsidRPr="00F02FA8">
              <w:t>18,8</w:t>
            </w:r>
          </w:p>
        </w:tc>
        <w:tc>
          <w:tcPr>
            <w:tcW w:w="1808" w:type="dxa"/>
          </w:tcPr>
          <w:p w14:paraId="4DC7D1A6" w14:textId="77777777" w:rsidR="00DA4636" w:rsidRPr="00F02FA8" w:rsidRDefault="00DA4636" w:rsidP="00530660">
            <w:pPr>
              <w:tabs>
                <w:tab w:val="left" w:pos="709"/>
              </w:tabs>
              <w:spacing w:line="360" w:lineRule="auto"/>
              <w:contextualSpacing/>
              <w:jc w:val="both"/>
            </w:pPr>
            <w:r w:rsidRPr="00F02FA8">
              <w:t>85,1</w:t>
            </w:r>
          </w:p>
        </w:tc>
      </w:tr>
      <w:tr w:rsidR="00DA4636" w:rsidRPr="007A773E" w14:paraId="06F8BAEB" w14:textId="77777777" w:rsidTr="00530660">
        <w:tc>
          <w:tcPr>
            <w:tcW w:w="3511" w:type="dxa"/>
          </w:tcPr>
          <w:p w14:paraId="196A72E8" w14:textId="77777777" w:rsidR="00DA4636" w:rsidRPr="00F02FA8" w:rsidRDefault="00DA4636" w:rsidP="00530660">
            <w:pPr>
              <w:spacing w:line="360" w:lineRule="auto"/>
              <w:contextualSpacing/>
              <w:jc w:val="both"/>
            </w:pPr>
            <w:r w:rsidRPr="00F02FA8">
              <w:t>ООО «Восход»</w:t>
            </w:r>
          </w:p>
        </w:tc>
        <w:tc>
          <w:tcPr>
            <w:tcW w:w="2410" w:type="dxa"/>
          </w:tcPr>
          <w:p w14:paraId="23C6EFFF" w14:textId="77777777" w:rsidR="00DA4636" w:rsidRPr="00F02FA8" w:rsidRDefault="00DA4636" w:rsidP="00530660">
            <w:pPr>
              <w:tabs>
                <w:tab w:val="left" w:pos="709"/>
              </w:tabs>
              <w:spacing w:line="360" w:lineRule="auto"/>
              <w:contextualSpacing/>
              <w:jc w:val="both"/>
            </w:pPr>
            <w:r w:rsidRPr="00F02FA8">
              <w:t>58,2</w:t>
            </w:r>
          </w:p>
        </w:tc>
        <w:tc>
          <w:tcPr>
            <w:tcW w:w="2409" w:type="dxa"/>
          </w:tcPr>
          <w:p w14:paraId="21F1C894" w14:textId="77777777" w:rsidR="00DA4636" w:rsidRPr="00F02FA8" w:rsidRDefault="00DA4636" w:rsidP="00530660">
            <w:pPr>
              <w:tabs>
                <w:tab w:val="left" w:pos="709"/>
              </w:tabs>
              <w:spacing w:line="360" w:lineRule="auto"/>
              <w:contextualSpacing/>
              <w:jc w:val="both"/>
            </w:pPr>
            <w:r w:rsidRPr="00F02FA8">
              <w:t>39,8</w:t>
            </w:r>
          </w:p>
        </w:tc>
        <w:tc>
          <w:tcPr>
            <w:tcW w:w="1808" w:type="dxa"/>
          </w:tcPr>
          <w:p w14:paraId="53A89F6B" w14:textId="77777777" w:rsidR="00DA4636" w:rsidRPr="00F02FA8" w:rsidRDefault="00DA4636" w:rsidP="00530660">
            <w:pPr>
              <w:tabs>
                <w:tab w:val="left" w:pos="709"/>
              </w:tabs>
              <w:spacing w:line="360" w:lineRule="auto"/>
              <w:contextualSpacing/>
              <w:jc w:val="both"/>
            </w:pPr>
            <w:r w:rsidRPr="00F02FA8">
              <w:t>68,4</w:t>
            </w:r>
          </w:p>
        </w:tc>
      </w:tr>
      <w:tr w:rsidR="00DA4636" w:rsidRPr="007A773E" w14:paraId="4C01DCF7" w14:textId="77777777" w:rsidTr="00530660">
        <w:tc>
          <w:tcPr>
            <w:tcW w:w="3511" w:type="dxa"/>
          </w:tcPr>
          <w:p w14:paraId="0F278431" w14:textId="77777777" w:rsidR="00DA4636" w:rsidRPr="00F02FA8" w:rsidRDefault="00DA4636" w:rsidP="00530660">
            <w:pPr>
              <w:spacing w:line="360" w:lineRule="auto"/>
              <w:contextualSpacing/>
              <w:jc w:val="both"/>
            </w:pPr>
            <w:r w:rsidRPr="00F02FA8">
              <w:t>ООО «Начало»</w:t>
            </w:r>
          </w:p>
        </w:tc>
        <w:tc>
          <w:tcPr>
            <w:tcW w:w="2410" w:type="dxa"/>
          </w:tcPr>
          <w:p w14:paraId="7A0715D4" w14:textId="77777777" w:rsidR="00DA4636" w:rsidRPr="00F02FA8" w:rsidRDefault="00DA4636" w:rsidP="00530660">
            <w:pPr>
              <w:tabs>
                <w:tab w:val="left" w:pos="709"/>
              </w:tabs>
              <w:spacing w:line="360" w:lineRule="auto"/>
              <w:contextualSpacing/>
              <w:jc w:val="both"/>
            </w:pPr>
            <w:r w:rsidRPr="00F02FA8">
              <w:t>19,7</w:t>
            </w:r>
          </w:p>
        </w:tc>
        <w:tc>
          <w:tcPr>
            <w:tcW w:w="2409" w:type="dxa"/>
          </w:tcPr>
          <w:p w14:paraId="7CDD5189" w14:textId="77777777" w:rsidR="00DA4636" w:rsidRPr="00F02FA8" w:rsidRDefault="00DA4636" w:rsidP="00530660">
            <w:pPr>
              <w:tabs>
                <w:tab w:val="left" w:pos="709"/>
              </w:tabs>
              <w:spacing w:line="360" w:lineRule="auto"/>
              <w:contextualSpacing/>
              <w:jc w:val="both"/>
            </w:pPr>
            <w:r w:rsidRPr="00F02FA8">
              <w:t>1,9</w:t>
            </w:r>
          </w:p>
        </w:tc>
        <w:tc>
          <w:tcPr>
            <w:tcW w:w="1808" w:type="dxa"/>
          </w:tcPr>
          <w:p w14:paraId="518DE7C9" w14:textId="77777777" w:rsidR="00DA4636" w:rsidRPr="00F02FA8" w:rsidRDefault="00DA4636" w:rsidP="00530660">
            <w:pPr>
              <w:tabs>
                <w:tab w:val="left" w:pos="709"/>
              </w:tabs>
              <w:spacing w:line="360" w:lineRule="auto"/>
              <w:contextualSpacing/>
              <w:jc w:val="both"/>
            </w:pPr>
            <w:r w:rsidRPr="00F02FA8">
              <w:t>9,6</w:t>
            </w:r>
          </w:p>
        </w:tc>
      </w:tr>
      <w:tr w:rsidR="00DA4636" w:rsidRPr="007A773E" w14:paraId="437FD62D" w14:textId="77777777" w:rsidTr="00530660">
        <w:tc>
          <w:tcPr>
            <w:tcW w:w="3511" w:type="dxa"/>
          </w:tcPr>
          <w:p w14:paraId="7E86CC7D" w14:textId="77777777" w:rsidR="00DA4636" w:rsidRPr="00F02FA8" w:rsidRDefault="00DA4636" w:rsidP="00530660">
            <w:pPr>
              <w:spacing w:line="360" w:lineRule="auto"/>
              <w:contextualSpacing/>
              <w:jc w:val="both"/>
            </w:pPr>
            <w:r w:rsidRPr="00F02FA8">
              <w:t>К(Ф)Х Кушнарев Е.Н.</w:t>
            </w:r>
          </w:p>
        </w:tc>
        <w:tc>
          <w:tcPr>
            <w:tcW w:w="2410" w:type="dxa"/>
          </w:tcPr>
          <w:p w14:paraId="145FD2AC" w14:textId="77777777" w:rsidR="00DA4636" w:rsidRPr="00F02FA8" w:rsidRDefault="00DA4636" w:rsidP="00530660">
            <w:pPr>
              <w:tabs>
                <w:tab w:val="left" w:pos="709"/>
              </w:tabs>
              <w:spacing w:line="360" w:lineRule="auto"/>
              <w:contextualSpacing/>
              <w:jc w:val="both"/>
            </w:pPr>
            <w:r w:rsidRPr="00F02FA8">
              <w:t>125,4</w:t>
            </w:r>
          </w:p>
        </w:tc>
        <w:tc>
          <w:tcPr>
            <w:tcW w:w="2409" w:type="dxa"/>
          </w:tcPr>
          <w:p w14:paraId="3B21BC51" w14:textId="77777777" w:rsidR="00DA4636" w:rsidRPr="00F02FA8" w:rsidRDefault="00DA4636" w:rsidP="00530660">
            <w:pPr>
              <w:tabs>
                <w:tab w:val="left" w:pos="709"/>
              </w:tabs>
              <w:spacing w:line="360" w:lineRule="auto"/>
              <w:contextualSpacing/>
              <w:jc w:val="both"/>
            </w:pPr>
            <w:r w:rsidRPr="00F02FA8">
              <w:t>127,6</w:t>
            </w:r>
          </w:p>
        </w:tc>
        <w:tc>
          <w:tcPr>
            <w:tcW w:w="1808" w:type="dxa"/>
          </w:tcPr>
          <w:p w14:paraId="1842533C" w14:textId="77777777" w:rsidR="00DA4636" w:rsidRPr="00F02FA8" w:rsidRDefault="00DA4636" w:rsidP="00530660">
            <w:pPr>
              <w:tabs>
                <w:tab w:val="left" w:pos="709"/>
              </w:tabs>
              <w:spacing w:line="360" w:lineRule="auto"/>
              <w:contextualSpacing/>
              <w:jc w:val="both"/>
            </w:pPr>
            <w:r w:rsidRPr="00F02FA8">
              <w:t>101,8</w:t>
            </w:r>
          </w:p>
        </w:tc>
      </w:tr>
      <w:tr w:rsidR="00DA4636" w:rsidRPr="007A773E" w14:paraId="17EF446F" w14:textId="77777777" w:rsidTr="00530660">
        <w:tc>
          <w:tcPr>
            <w:tcW w:w="3511" w:type="dxa"/>
          </w:tcPr>
          <w:p w14:paraId="1A484ABA" w14:textId="77777777" w:rsidR="00DA4636" w:rsidRPr="00F02FA8" w:rsidRDefault="00DA4636" w:rsidP="00530660">
            <w:pPr>
              <w:spacing w:line="360" w:lineRule="auto"/>
              <w:contextualSpacing/>
              <w:jc w:val="both"/>
            </w:pPr>
            <w:r w:rsidRPr="00F02FA8">
              <w:t>К(Ф)Х Акопян Э.В.</w:t>
            </w:r>
          </w:p>
        </w:tc>
        <w:tc>
          <w:tcPr>
            <w:tcW w:w="2410" w:type="dxa"/>
          </w:tcPr>
          <w:p w14:paraId="626774E5" w14:textId="77777777" w:rsidR="00DA4636" w:rsidRPr="00F02FA8" w:rsidRDefault="00DA4636" w:rsidP="00530660">
            <w:pPr>
              <w:tabs>
                <w:tab w:val="left" w:pos="709"/>
              </w:tabs>
              <w:spacing w:line="360" w:lineRule="auto"/>
              <w:contextualSpacing/>
              <w:jc w:val="both"/>
            </w:pPr>
            <w:r w:rsidRPr="00F02FA8">
              <w:t>71,6</w:t>
            </w:r>
          </w:p>
        </w:tc>
        <w:tc>
          <w:tcPr>
            <w:tcW w:w="2409" w:type="dxa"/>
          </w:tcPr>
          <w:p w14:paraId="35FC5F4A" w14:textId="77777777" w:rsidR="00DA4636" w:rsidRPr="00F02FA8" w:rsidRDefault="00DA4636" w:rsidP="00530660">
            <w:pPr>
              <w:tabs>
                <w:tab w:val="left" w:pos="709"/>
              </w:tabs>
              <w:spacing w:line="360" w:lineRule="auto"/>
              <w:contextualSpacing/>
              <w:jc w:val="both"/>
            </w:pPr>
            <w:r w:rsidRPr="00F02FA8">
              <w:t>86,6</w:t>
            </w:r>
          </w:p>
        </w:tc>
        <w:tc>
          <w:tcPr>
            <w:tcW w:w="1808" w:type="dxa"/>
          </w:tcPr>
          <w:p w14:paraId="2DE07B84" w14:textId="77777777" w:rsidR="00DA4636" w:rsidRPr="00F02FA8" w:rsidRDefault="00DA4636" w:rsidP="00530660">
            <w:pPr>
              <w:tabs>
                <w:tab w:val="left" w:pos="709"/>
              </w:tabs>
              <w:spacing w:line="360" w:lineRule="auto"/>
              <w:contextualSpacing/>
              <w:jc w:val="both"/>
            </w:pPr>
            <w:r w:rsidRPr="00F02FA8">
              <w:t>121</w:t>
            </w:r>
          </w:p>
        </w:tc>
      </w:tr>
      <w:tr w:rsidR="00DA4636" w:rsidRPr="007A773E" w14:paraId="10529540" w14:textId="77777777" w:rsidTr="00530660">
        <w:tc>
          <w:tcPr>
            <w:tcW w:w="3511" w:type="dxa"/>
          </w:tcPr>
          <w:p w14:paraId="512102C2" w14:textId="77777777" w:rsidR="00DA4636" w:rsidRPr="00F02FA8" w:rsidRDefault="00DA4636" w:rsidP="00530660">
            <w:pPr>
              <w:spacing w:line="360" w:lineRule="auto"/>
              <w:contextualSpacing/>
              <w:jc w:val="both"/>
            </w:pPr>
            <w:r w:rsidRPr="00F02FA8">
              <w:t>К(Ф)Х Епифанов А.Ф.</w:t>
            </w:r>
          </w:p>
        </w:tc>
        <w:tc>
          <w:tcPr>
            <w:tcW w:w="2410" w:type="dxa"/>
          </w:tcPr>
          <w:p w14:paraId="7A739B4C" w14:textId="77777777" w:rsidR="00DA4636" w:rsidRPr="00F02FA8" w:rsidRDefault="00DA4636" w:rsidP="00530660">
            <w:pPr>
              <w:tabs>
                <w:tab w:val="left" w:pos="709"/>
              </w:tabs>
              <w:spacing w:line="360" w:lineRule="auto"/>
              <w:contextualSpacing/>
              <w:jc w:val="both"/>
            </w:pPr>
            <w:r w:rsidRPr="00F02FA8">
              <w:t>14,2</w:t>
            </w:r>
          </w:p>
        </w:tc>
        <w:tc>
          <w:tcPr>
            <w:tcW w:w="2409" w:type="dxa"/>
          </w:tcPr>
          <w:p w14:paraId="4019B61C" w14:textId="77777777" w:rsidR="00DA4636" w:rsidRPr="00F02FA8" w:rsidRDefault="00DA4636" w:rsidP="00530660">
            <w:pPr>
              <w:tabs>
                <w:tab w:val="left" w:pos="709"/>
              </w:tabs>
              <w:spacing w:line="360" w:lineRule="auto"/>
              <w:contextualSpacing/>
              <w:jc w:val="both"/>
            </w:pPr>
            <w:r w:rsidRPr="00F02FA8">
              <w:t>18,8</w:t>
            </w:r>
          </w:p>
        </w:tc>
        <w:tc>
          <w:tcPr>
            <w:tcW w:w="1808" w:type="dxa"/>
          </w:tcPr>
          <w:p w14:paraId="356C219F" w14:textId="77777777" w:rsidR="00DA4636" w:rsidRPr="00F02FA8" w:rsidRDefault="00DA4636" w:rsidP="00530660">
            <w:pPr>
              <w:tabs>
                <w:tab w:val="left" w:pos="709"/>
              </w:tabs>
              <w:spacing w:line="360" w:lineRule="auto"/>
              <w:contextualSpacing/>
              <w:jc w:val="both"/>
            </w:pPr>
            <w:r w:rsidRPr="00F02FA8">
              <w:t>132,4</w:t>
            </w:r>
          </w:p>
        </w:tc>
      </w:tr>
      <w:tr w:rsidR="00DA4636" w:rsidRPr="007A773E" w14:paraId="2400813E" w14:textId="77777777" w:rsidTr="00530660">
        <w:tc>
          <w:tcPr>
            <w:tcW w:w="3511" w:type="dxa"/>
          </w:tcPr>
          <w:p w14:paraId="4B346C7A" w14:textId="77777777" w:rsidR="00DA4636" w:rsidRPr="00F02FA8" w:rsidRDefault="00DA4636" w:rsidP="00530660">
            <w:pPr>
              <w:spacing w:line="360" w:lineRule="auto"/>
              <w:contextualSpacing/>
              <w:jc w:val="both"/>
            </w:pPr>
            <w:r w:rsidRPr="00F02FA8">
              <w:t>К(Ф)Х Шандыба П.А.</w:t>
            </w:r>
          </w:p>
        </w:tc>
        <w:tc>
          <w:tcPr>
            <w:tcW w:w="2410" w:type="dxa"/>
          </w:tcPr>
          <w:p w14:paraId="35324EF3" w14:textId="77777777" w:rsidR="00DA4636" w:rsidRPr="00F02FA8" w:rsidRDefault="00DA4636" w:rsidP="00530660">
            <w:pPr>
              <w:tabs>
                <w:tab w:val="left" w:pos="709"/>
              </w:tabs>
              <w:spacing w:line="360" w:lineRule="auto"/>
              <w:contextualSpacing/>
              <w:jc w:val="both"/>
            </w:pPr>
            <w:r w:rsidRPr="00F02FA8">
              <w:t>23,1</w:t>
            </w:r>
          </w:p>
        </w:tc>
        <w:tc>
          <w:tcPr>
            <w:tcW w:w="2409" w:type="dxa"/>
          </w:tcPr>
          <w:p w14:paraId="660B96D1" w14:textId="77777777" w:rsidR="00DA4636" w:rsidRPr="00F02FA8" w:rsidRDefault="00DA4636" w:rsidP="00530660">
            <w:pPr>
              <w:tabs>
                <w:tab w:val="left" w:pos="709"/>
              </w:tabs>
              <w:spacing w:line="360" w:lineRule="auto"/>
              <w:contextualSpacing/>
              <w:jc w:val="both"/>
            </w:pPr>
            <w:r w:rsidRPr="00F02FA8">
              <w:t>10,1</w:t>
            </w:r>
          </w:p>
        </w:tc>
        <w:tc>
          <w:tcPr>
            <w:tcW w:w="1808" w:type="dxa"/>
          </w:tcPr>
          <w:p w14:paraId="65A5C842" w14:textId="77777777" w:rsidR="00DA4636" w:rsidRPr="00F02FA8" w:rsidRDefault="00DA4636" w:rsidP="00530660">
            <w:pPr>
              <w:tabs>
                <w:tab w:val="left" w:pos="709"/>
              </w:tabs>
              <w:spacing w:line="360" w:lineRule="auto"/>
              <w:contextualSpacing/>
              <w:jc w:val="both"/>
            </w:pPr>
            <w:r w:rsidRPr="00F02FA8">
              <w:t>43,7</w:t>
            </w:r>
          </w:p>
        </w:tc>
      </w:tr>
      <w:tr w:rsidR="00DA4636" w:rsidRPr="007A773E" w14:paraId="43C15B40" w14:textId="77777777" w:rsidTr="00530660">
        <w:trPr>
          <w:trHeight w:val="209"/>
        </w:trPr>
        <w:tc>
          <w:tcPr>
            <w:tcW w:w="3511" w:type="dxa"/>
          </w:tcPr>
          <w:p w14:paraId="426AE544" w14:textId="77777777" w:rsidR="00DA4636" w:rsidRPr="00F02FA8" w:rsidRDefault="00DA4636" w:rsidP="00530660">
            <w:pPr>
              <w:spacing w:line="360" w:lineRule="auto"/>
              <w:contextualSpacing/>
              <w:jc w:val="both"/>
              <w:rPr>
                <w:bCs/>
                <w:i/>
                <w:iCs/>
              </w:rPr>
            </w:pPr>
            <w:r>
              <w:rPr>
                <w:bCs/>
                <w:i/>
                <w:iCs/>
              </w:rPr>
              <w:t>Всего</w:t>
            </w:r>
          </w:p>
        </w:tc>
        <w:tc>
          <w:tcPr>
            <w:tcW w:w="2410" w:type="dxa"/>
          </w:tcPr>
          <w:p w14:paraId="19EA2EF5" w14:textId="77777777" w:rsidR="00DA4636" w:rsidRPr="00F02FA8" w:rsidRDefault="00DA4636" w:rsidP="00530660">
            <w:pPr>
              <w:tabs>
                <w:tab w:val="left" w:pos="709"/>
              </w:tabs>
              <w:spacing w:line="360" w:lineRule="auto"/>
              <w:contextualSpacing/>
              <w:jc w:val="both"/>
              <w:rPr>
                <w:bCs/>
                <w:i/>
                <w:iCs/>
              </w:rPr>
            </w:pPr>
            <w:r w:rsidRPr="00F02FA8">
              <w:rPr>
                <w:bCs/>
                <w:i/>
                <w:iCs/>
              </w:rPr>
              <w:t>334,3</w:t>
            </w:r>
          </w:p>
        </w:tc>
        <w:tc>
          <w:tcPr>
            <w:tcW w:w="2409" w:type="dxa"/>
          </w:tcPr>
          <w:p w14:paraId="48182AE5" w14:textId="77777777" w:rsidR="00DA4636" w:rsidRPr="00F02FA8" w:rsidRDefault="00DA4636" w:rsidP="00530660">
            <w:pPr>
              <w:tabs>
                <w:tab w:val="left" w:pos="709"/>
              </w:tabs>
              <w:spacing w:line="360" w:lineRule="auto"/>
              <w:contextualSpacing/>
              <w:jc w:val="both"/>
              <w:rPr>
                <w:bCs/>
                <w:i/>
                <w:iCs/>
              </w:rPr>
            </w:pPr>
            <w:r w:rsidRPr="00F02FA8">
              <w:rPr>
                <w:bCs/>
                <w:i/>
                <w:iCs/>
              </w:rPr>
              <w:t>303,6</w:t>
            </w:r>
          </w:p>
        </w:tc>
        <w:tc>
          <w:tcPr>
            <w:tcW w:w="1808" w:type="dxa"/>
          </w:tcPr>
          <w:p w14:paraId="62326E61" w14:textId="77777777" w:rsidR="00DA4636" w:rsidRPr="00F02FA8" w:rsidRDefault="00DA4636" w:rsidP="00530660">
            <w:pPr>
              <w:tabs>
                <w:tab w:val="left" w:pos="709"/>
              </w:tabs>
              <w:spacing w:line="360" w:lineRule="auto"/>
              <w:contextualSpacing/>
              <w:jc w:val="both"/>
              <w:rPr>
                <w:bCs/>
                <w:i/>
                <w:iCs/>
              </w:rPr>
            </w:pPr>
            <w:r w:rsidRPr="00F02FA8">
              <w:rPr>
                <w:bCs/>
                <w:i/>
                <w:iCs/>
              </w:rPr>
              <w:t>91</w:t>
            </w:r>
          </w:p>
        </w:tc>
      </w:tr>
    </w:tbl>
    <w:p w14:paraId="6BD6822F" w14:textId="77777777" w:rsidR="00DA4636" w:rsidRPr="007A773E" w:rsidRDefault="00DA4636" w:rsidP="00DA4636">
      <w:pPr>
        <w:tabs>
          <w:tab w:val="left" w:pos="0"/>
        </w:tabs>
        <w:spacing w:line="360" w:lineRule="auto"/>
        <w:ind w:firstLine="851"/>
        <w:jc w:val="both"/>
        <w:rPr>
          <w:sz w:val="28"/>
          <w:szCs w:val="28"/>
        </w:rPr>
      </w:pPr>
      <w:r>
        <w:rPr>
          <w:sz w:val="28"/>
          <w:szCs w:val="28"/>
        </w:rPr>
        <w:t>П</w:t>
      </w:r>
      <w:r w:rsidRPr="007A773E">
        <w:rPr>
          <w:sz w:val="28"/>
          <w:szCs w:val="28"/>
        </w:rPr>
        <w:t>осевная площадь в сельскохозяйственных организация</w:t>
      </w:r>
      <w:r>
        <w:rPr>
          <w:sz w:val="28"/>
          <w:szCs w:val="28"/>
        </w:rPr>
        <w:t xml:space="preserve">х </w:t>
      </w:r>
      <w:r w:rsidRPr="007A773E">
        <w:rPr>
          <w:sz w:val="28"/>
          <w:szCs w:val="28"/>
        </w:rPr>
        <w:t xml:space="preserve">и крестьянских(фермерских)хозяйствах составила </w:t>
      </w:r>
      <w:r w:rsidRPr="00F97B5D">
        <w:rPr>
          <w:bCs/>
          <w:sz w:val="28"/>
          <w:szCs w:val="28"/>
        </w:rPr>
        <w:t>7717 га,</w:t>
      </w:r>
      <w:r w:rsidRPr="007A773E">
        <w:rPr>
          <w:sz w:val="28"/>
          <w:szCs w:val="28"/>
        </w:rPr>
        <w:t xml:space="preserve"> что составляет</w:t>
      </w:r>
      <w:r w:rsidRPr="007A773E">
        <w:rPr>
          <w:color w:val="000000" w:themeColor="text1"/>
          <w:sz w:val="28"/>
          <w:szCs w:val="28"/>
        </w:rPr>
        <w:t xml:space="preserve"> </w:t>
      </w:r>
      <w:r>
        <w:rPr>
          <w:color w:val="000000" w:themeColor="text1"/>
          <w:sz w:val="28"/>
          <w:szCs w:val="28"/>
        </w:rPr>
        <w:t xml:space="preserve">               43,8</w:t>
      </w:r>
      <w:r w:rsidRPr="007A773E">
        <w:rPr>
          <w:color w:val="000000" w:themeColor="text1"/>
          <w:sz w:val="28"/>
          <w:szCs w:val="28"/>
        </w:rPr>
        <w:t xml:space="preserve"> % от общего числа пашни </w:t>
      </w:r>
      <w:r w:rsidRPr="00F97B5D">
        <w:rPr>
          <w:bCs/>
          <w:color w:val="000000" w:themeColor="text1"/>
          <w:sz w:val="28"/>
          <w:szCs w:val="28"/>
        </w:rPr>
        <w:t>(17608 га).</w:t>
      </w:r>
      <w:r w:rsidRPr="007A773E">
        <w:rPr>
          <w:color w:val="000000" w:themeColor="text1"/>
          <w:sz w:val="28"/>
          <w:szCs w:val="28"/>
        </w:rPr>
        <w:t xml:space="preserve"> </w:t>
      </w:r>
      <w:r w:rsidRPr="007A773E">
        <w:rPr>
          <w:sz w:val="28"/>
          <w:szCs w:val="28"/>
        </w:rPr>
        <w:t xml:space="preserve">По сравнению с </w:t>
      </w:r>
      <w:r>
        <w:rPr>
          <w:sz w:val="28"/>
          <w:szCs w:val="28"/>
        </w:rPr>
        <w:t xml:space="preserve">прошлым годом </w:t>
      </w:r>
      <w:r w:rsidRPr="007A773E">
        <w:rPr>
          <w:sz w:val="28"/>
          <w:szCs w:val="28"/>
        </w:rPr>
        <w:t xml:space="preserve">посевная площадь </w:t>
      </w:r>
      <w:r>
        <w:rPr>
          <w:sz w:val="28"/>
          <w:szCs w:val="28"/>
        </w:rPr>
        <w:t xml:space="preserve">уменьшилась </w:t>
      </w:r>
      <w:r w:rsidRPr="007A773E">
        <w:rPr>
          <w:sz w:val="28"/>
          <w:szCs w:val="28"/>
        </w:rPr>
        <w:t xml:space="preserve">на </w:t>
      </w:r>
      <w:r>
        <w:rPr>
          <w:sz w:val="28"/>
          <w:szCs w:val="28"/>
        </w:rPr>
        <w:t>1339</w:t>
      </w:r>
      <w:r w:rsidRPr="007A773E">
        <w:rPr>
          <w:b/>
          <w:sz w:val="28"/>
          <w:szCs w:val="28"/>
        </w:rPr>
        <w:t xml:space="preserve"> </w:t>
      </w:r>
      <w:r w:rsidRPr="005F59E7">
        <w:rPr>
          <w:bCs/>
          <w:sz w:val="28"/>
          <w:szCs w:val="28"/>
        </w:rPr>
        <w:t>га.</w:t>
      </w:r>
      <w:r w:rsidRPr="007A773E">
        <w:rPr>
          <w:sz w:val="28"/>
          <w:szCs w:val="28"/>
        </w:rPr>
        <w:t xml:space="preserve"> </w:t>
      </w:r>
      <w:r>
        <w:rPr>
          <w:sz w:val="28"/>
          <w:szCs w:val="28"/>
        </w:rPr>
        <w:t>Снижение посевных площадей произошло в результате прекращения деятельности ИП ГК(Ф)Х Неретин Ю.Н., ИП ГК(Ф)Х Андреев К.Н., ИП ГК(Ф)Х Белецкая Г.В.</w:t>
      </w:r>
    </w:p>
    <w:p w14:paraId="1F4D4069" w14:textId="77777777" w:rsidR="00DA4636" w:rsidRPr="007A773E" w:rsidRDefault="00DA4636" w:rsidP="00DA4636">
      <w:pPr>
        <w:spacing w:line="360" w:lineRule="auto"/>
        <w:ind w:left="-284" w:firstLine="1135"/>
        <w:contextualSpacing/>
        <w:jc w:val="both"/>
        <w:rPr>
          <w:sz w:val="28"/>
          <w:szCs w:val="28"/>
        </w:rPr>
      </w:pPr>
      <w:r w:rsidRPr="007A773E">
        <w:rPr>
          <w:sz w:val="28"/>
          <w:szCs w:val="28"/>
        </w:rPr>
        <w:t>В структуре посевных площадей наибольший посевной клин занят соей – 6</w:t>
      </w:r>
      <w:r>
        <w:rPr>
          <w:sz w:val="28"/>
          <w:szCs w:val="28"/>
        </w:rPr>
        <w:t>6</w:t>
      </w:r>
      <w:r w:rsidRPr="007A773E">
        <w:rPr>
          <w:sz w:val="28"/>
          <w:szCs w:val="28"/>
        </w:rPr>
        <w:t xml:space="preserve">%, под зерновые отведено </w:t>
      </w:r>
      <w:r>
        <w:rPr>
          <w:sz w:val="28"/>
          <w:szCs w:val="28"/>
        </w:rPr>
        <w:t>5,5</w:t>
      </w:r>
      <w:r w:rsidRPr="007A773E">
        <w:rPr>
          <w:sz w:val="28"/>
          <w:szCs w:val="28"/>
        </w:rPr>
        <w:t xml:space="preserve">%, кормовыми культурами было занято </w:t>
      </w:r>
      <w:r w:rsidRPr="00E672CB">
        <w:rPr>
          <w:sz w:val="28"/>
          <w:szCs w:val="28"/>
        </w:rPr>
        <w:t>2</w:t>
      </w:r>
      <w:r>
        <w:rPr>
          <w:sz w:val="28"/>
          <w:szCs w:val="28"/>
        </w:rPr>
        <w:t>3,4</w:t>
      </w:r>
      <w:r w:rsidRPr="00E672CB">
        <w:rPr>
          <w:sz w:val="28"/>
          <w:szCs w:val="28"/>
        </w:rPr>
        <w:t>%</w:t>
      </w:r>
      <w:r w:rsidRPr="007A773E">
        <w:rPr>
          <w:sz w:val="28"/>
          <w:szCs w:val="28"/>
        </w:rPr>
        <w:t xml:space="preserve"> посевных площадей.</w:t>
      </w:r>
    </w:p>
    <w:p w14:paraId="71ACAF05" w14:textId="77777777" w:rsidR="00DA4636" w:rsidRDefault="00DA4636" w:rsidP="00DA4636">
      <w:pPr>
        <w:spacing w:line="360" w:lineRule="auto"/>
        <w:ind w:left="-284" w:firstLine="1135"/>
        <w:contextualSpacing/>
        <w:jc w:val="both"/>
        <w:rPr>
          <w:sz w:val="28"/>
          <w:szCs w:val="28"/>
        </w:rPr>
      </w:pPr>
      <w:r w:rsidRPr="007A773E">
        <w:rPr>
          <w:sz w:val="28"/>
          <w:szCs w:val="28"/>
        </w:rPr>
        <w:t xml:space="preserve">Размеры посевных площадей в хозяйствах округа разные - от </w:t>
      </w:r>
      <w:r>
        <w:rPr>
          <w:sz w:val="28"/>
          <w:szCs w:val="28"/>
        </w:rPr>
        <w:t>7</w:t>
      </w:r>
      <w:r w:rsidRPr="007A773E">
        <w:rPr>
          <w:sz w:val="28"/>
          <w:szCs w:val="28"/>
        </w:rPr>
        <w:t xml:space="preserve">0 га </w:t>
      </w:r>
      <w:r>
        <w:rPr>
          <w:sz w:val="28"/>
          <w:szCs w:val="28"/>
        </w:rPr>
        <w:t xml:space="preserve">                  </w:t>
      </w:r>
      <w:r w:rsidRPr="007A773E">
        <w:rPr>
          <w:sz w:val="28"/>
          <w:szCs w:val="28"/>
        </w:rPr>
        <w:t>до 1</w:t>
      </w:r>
      <w:r>
        <w:rPr>
          <w:sz w:val="28"/>
          <w:szCs w:val="28"/>
        </w:rPr>
        <w:t>801</w:t>
      </w:r>
      <w:r w:rsidRPr="007A773E">
        <w:rPr>
          <w:sz w:val="28"/>
          <w:szCs w:val="28"/>
        </w:rPr>
        <w:t xml:space="preserve"> га. Наибольший посевной клин в К(Ф)Х Кушнарёва Евгения Николаевича – 1</w:t>
      </w:r>
      <w:r>
        <w:rPr>
          <w:sz w:val="28"/>
          <w:szCs w:val="28"/>
        </w:rPr>
        <w:t>801</w:t>
      </w:r>
      <w:r w:rsidRPr="007A773E">
        <w:rPr>
          <w:sz w:val="28"/>
          <w:szCs w:val="28"/>
        </w:rPr>
        <w:t xml:space="preserve"> га, 1</w:t>
      </w:r>
      <w:r>
        <w:rPr>
          <w:sz w:val="28"/>
          <w:szCs w:val="28"/>
        </w:rPr>
        <w:t>200</w:t>
      </w:r>
      <w:r w:rsidRPr="007A773E">
        <w:rPr>
          <w:sz w:val="28"/>
          <w:szCs w:val="28"/>
        </w:rPr>
        <w:t xml:space="preserve"> га в </w:t>
      </w:r>
      <w:r>
        <w:rPr>
          <w:sz w:val="28"/>
          <w:szCs w:val="28"/>
        </w:rPr>
        <w:t>ООО «Восход».</w:t>
      </w:r>
    </w:p>
    <w:tbl>
      <w:tblPr>
        <w:tblStyle w:val="ae"/>
        <w:tblpPr w:leftFromText="180" w:rightFromText="180" w:vertAnchor="text" w:horzAnchor="margin" w:tblpY="3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8"/>
        <w:gridCol w:w="4987"/>
      </w:tblGrid>
      <w:tr w:rsidR="00DA4636" w14:paraId="11711FD4" w14:textId="77777777" w:rsidTr="00530660">
        <w:trPr>
          <w:trHeight w:val="2014"/>
        </w:trPr>
        <w:tc>
          <w:tcPr>
            <w:tcW w:w="4279" w:type="dxa"/>
          </w:tcPr>
          <w:p w14:paraId="08C33979" w14:textId="77777777" w:rsidR="00DA4636" w:rsidRDefault="00DA4636" w:rsidP="00530660">
            <w:pPr>
              <w:spacing w:line="360" w:lineRule="auto"/>
              <w:contextualSpacing/>
              <w:jc w:val="both"/>
              <w:rPr>
                <w:sz w:val="28"/>
                <w:szCs w:val="28"/>
              </w:rPr>
            </w:pPr>
            <w:r>
              <w:rPr>
                <w:noProof/>
                <w:sz w:val="28"/>
                <w:szCs w:val="28"/>
              </w:rPr>
              <w:lastRenderedPageBreak/>
              <w:drawing>
                <wp:inline distT="0" distB="0" distL="0" distR="0" wp14:anchorId="6893A7A3" wp14:editId="0392F62E">
                  <wp:extent cx="2811860" cy="2491962"/>
                  <wp:effectExtent l="0" t="0" r="762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5579" cy="2530707"/>
                          </a:xfrm>
                          <a:prstGeom prst="rect">
                            <a:avLst/>
                          </a:prstGeom>
                          <a:noFill/>
                        </pic:spPr>
                      </pic:pic>
                    </a:graphicData>
                  </a:graphic>
                </wp:inline>
              </w:drawing>
            </w:r>
          </w:p>
        </w:tc>
        <w:tc>
          <w:tcPr>
            <w:tcW w:w="4946" w:type="dxa"/>
          </w:tcPr>
          <w:p w14:paraId="448084BD" w14:textId="77777777" w:rsidR="00DA4636" w:rsidRDefault="00DA4636" w:rsidP="00530660">
            <w:pPr>
              <w:spacing w:line="360" w:lineRule="auto"/>
              <w:ind w:firstLine="710"/>
              <w:contextualSpacing/>
              <w:jc w:val="both"/>
              <w:rPr>
                <w:sz w:val="28"/>
                <w:szCs w:val="28"/>
              </w:rPr>
            </w:pPr>
            <w:r>
              <w:rPr>
                <w:noProof/>
                <w:sz w:val="28"/>
                <w:szCs w:val="28"/>
              </w:rPr>
              <w:drawing>
                <wp:inline distT="0" distB="0" distL="0" distR="0" wp14:anchorId="37FAEDA5" wp14:editId="307BAFDB">
                  <wp:extent cx="2789304" cy="2471968"/>
                  <wp:effectExtent l="0" t="0" r="0"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31622" cy="2509471"/>
                          </a:xfrm>
                          <a:prstGeom prst="rect">
                            <a:avLst/>
                          </a:prstGeom>
                          <a:noFill/>
                        </pic:spPr>
                      </pic:pic>
                    </a:graphicData>
                  </a:graphic>
                </wp:inline>
              </w:drawing>
            </w:r>
          </w:p>
        </w:tc>
      </w:tr>
    </w:tbl>
    <w:p w14:paraId="3BDEC156" w14:textId="77777777" w:rsidR="00DA4636" w:rsidRDefault="00DA4636" w:rsidP="00DA4636">
      <w:pPr>
        <w:pStyle w:val="ab"/>
        <w:tabs>
          <w:tab w:val="left" w:pos="6786"/>
        </w:tabs>
        <w:rPr>
          <w:noProof/>
        </w:rPr>
      </w:pPr>
    </w:p>
    <w:p w14:paraId="6BABD85B" w14:textId="77777777" w:rsidR="00DA4636" w:rsidRPr="007A773E" w:rsidRDefault="00DA4636" w:rsidP="00DA4636">
      <w:pPr>
        <w:spacing w:line="360" w:lineRule="auto"/>
        <w:ind w:left="-284" w:firstLine="992"/>
        <w:contextualSpacing/>
        <w:jc w:val="center"/>
        <w:rPr>
          <w:sz w:val="28"/>
          <w:szCs w:val="28"/>
        </w:rPr>
      </w:pPr>
      <w:r w:rsidRPr="007A773E">
        <w:rPr>
          <w:b/>
          <w:sz w:val="28"/>
          <w:szCs w:val="28"/>
        </w:rPr>
        <w:t>Структура посевных площадей</w:t>
      </w:r>
    </w:p>
    <w:tbl>
      <w:tblPr>
        <w:tblStyle w:val="ae"/>
        <w:tblW w:w="0" w:type="auto"/>
        <w:tblInd w:w="-34" w:type="dxa"/>
        <w:tblLayout w:type="fixed"/>
        <w:tblLook w:val="04A0" w:firstRow="1" w:lastRow="0" w:firstColumn="1" w:lastColumn="0" w:noHBand="0" w:noVBand="1"/>
      </w:tblPr>
      <w:tblGrid>
        <w:gridCol w:w="3119"/>
        <w:gridCol w:w="992"/>
        <w:gridCol w:w="993"/>
        <w:gridCol w:w="1417"/>
        <w:gridCol w:w="992"/>
        <w:gridCol w:w="993"/>
        <w:gridCol w:w="1417"/>
      </w:tblGrid>
      <w:tr w:rsidR="00DA4636" w:rsidRPr="007A773E" w14:paraId="225F9138" w14:textId="77777777" w:rsidTr="00530660">
        <w:tc>
          <w:tcPr>
            <w:tcW w:w="3119" w:type="dxa"/>
            <w:vMerge w:val="restart"/>
            <w:tcBorders>
              <w:top w:val="single" w:sz="4" w:space="0" w:color="auto"/>
              <w:left w:val="single" w:sz="4" w:space="0" w:color="auto"/>
              <w:right w:val="single" w:sz="4" w:space="0" w:color="auto"/>
            </w:tcBorders>
            <w:hideMark/>
          </w:tcPr>
          <w:p w14:paraId="3A980C47" w14:textId="77777777" w:rsidR="00DA4636" w:rsidRPr="00F02FA8" w:rsidRDefault="00DA4636" w:rsidP="00530660">
            <w:pPr>
              <w:spacing w:line="360" w:lineRule="auto"/>
              <w:contextualSpacing/>
              <w:jc w:val="center"/>
            </w:pPr>
            <w:r w:rsidRPr="00F02FA8">
              <w:t>Товаропроизводитель</w:t>
            </w:r>
          </w:p>
        </w:tc>
        <w:tc>
          <w:tcPr>
            <w:tcW w:w="6804" w:type="dxa"/>
            <w:gridSpan w:val="6"/>
            <w:tcBorders>
              <w:top w:val="single" w:sz="4" w:space="0" w:color="auto"/>
              <w:left w:val="single" w:sz="4" w:space="0" w:color="auto"/>
              <w:bottom w:val="single" w:sz="4" w:space="0" w:color="auto"/>
              <w:right w:val="single" w:sz="4" w:space="0" w:color="auto"/>
            </w:tcBorders>
            <w:hideMark/>
          </w:tcPr>
          <w:p w14:paraId="761BC4F3" w14:textId="77777777" w:rsidR="00DA4636" w:rsidRPr="00F02FA8" w:rsidRDefault="00DA4636" w:rsidP="00530660">
            <w:pPr>
              <w:spacing w:line="360" w:lineRule="auto"/>
              <w:contextualSpacing/>
              <w:jc w:val="center"/>
            </w:pPr>
            <w:r w:rsidRPr="00F02FA8">
              <w:t>Посевная площадь, га</w:t>
            </w:r>
          </w:p>
        </w:tc>
      </w:tr>
      <w:tr w:rsidR="00DA4636" w:rsidRPr="007A773E" w14:paraId="2F6BE636" w14:textId="77777777" w:rsidTr="00530660">
        <w:trPr>
          <w:trHeight w:val="255"/>
        </w:trPr>
        <w:tc>
          <w:tcPr>
            <w:tcW w:w="3119" w:type="dxa"/>
            <w:vMerge/>
            <w:tcBorders>
              <w:left w:val="single" w:sz="4" w:space="0" w:color="auto"/>
              <w:right w:val="single" w:sz="4" w:space="0" w:color="auto"/>
            </w:tcBorders>
            <w:vAlign w:val="center"/>
            <w:hideMark/>
          </w:tcPr>
          <w:p w14:paraId="4752DD65" w14:textId="77777777" w:rsidR="00DA4636" w:rsidRPr="00F02FA8" w:rsidRDefault="00DA4636" w:rsidP="00530660"/>
        </w:tc>
        <w:tc>
          <w:tcPr>
            <w:tcW w:w="3402" w:type="dxa"/>
            <w:gridSpan w:val="3"/>
            <w:tcBorders>
              <w:top w:val="single" w:sz="4" w:space="0" w:color="auto"/>
              <w:left w:val="single" w:sz="4" w:space="0" w:color="auto"/>
              <w:bottom w:val="single" w:sz="4" w:space="0" w:color="auto"/>
              <w:right w:val="single" w:sz="4" w:space="0" w:color="auto"/>
            </w:tcBorders>
            <w:hideMark/>
          </w:tcPr>
          <w:p w14:paraId="5104538B" w14:textId="77777777" w:rsidR="00DA4636" w:rsidRPr="00F02FA8" w:rsidRDefault="00DA4636" w:rsidP="00530660">
            <w:pPr>
              <w:spacing w:line="360" w:lineRule="auto"/>
              <w:contextualSpacing/>
              <w:jc w:val="center"/>
            </w:pPr>
            <w:r w:rsidRPr="00F02FA8">
              <w:t>2024 год</w:t>
            </w:r>
          </w:p>
        </w:tc>
        <w:tc>
          <w:tcPr>
            <w:tcW w:w="3402" w:type="dxa"/>
            <w:gridSpan w:val="3"/>
            <w:tcBorders>
              <w:top w:val="single" w:sz="4" w:space="0" w:color="auto"/>
              <w:left w:val="single" w:sz="4" w:space="0" w:color="auto"/>
              <w:right w:val="single" w:sz="4" w:space="0" w:color="auto"/>
            </w:tcBorders>
            <w:hideMark/>
          </w:tcPr>
          <w:p w14:paraId="2E05CBE5" w14:textId="77777777" w:rsidR="00DA4636" w:rsidRPr="00F02FA8" w:rsidRDefault="00DA4636" w:rsidP="00530660">
            <w:pPr>
              <w:spacing w:line="360" w:lineRule="auto"/>
              <w:contextualSpacing/>
              <w:jc w:val="center"/>
            </w:pPr>
            <w:r w:rsidRPr="00F02FA8">
              <w:t>2025 год</w:t>
            </w:r>
          </w:p>
        </w:tc>
      </w:tr>
      <w:tr w:rsidR="00DA4636" w:rsidRPr="007A773E" w14:paraId="6C891B39" w14:textId="77777777" w:rsidTr="00530660">
        <w:trPr>
          <w:trHeight w:val="270"/>
        </w:trPr>
        <w:tc>
          <w:tcPr>
            <w:tcW w:w="3119" w:type="dxa"/>
            <w:vMerge/>
            <w:tcBorders>
              <w:left w:val="single" w:sz="4" w:space="0" w:color="auto"/>
              <w:right w:val="single" w:sz="4" w:space="0" w:color="auto"/>
            </w:tcBorders>
            <w:vAlign w:val="center"/>
          </w:tcPr>
          <w:p w14:paraId="596B6D2C" w14:textId="77777777" w:rsidR="00DA4636" w:rsidRPr="00F02FA8" w:rsidRDefault="00DA4636" w:rsidP="00530660"/>
        </w:tc>
        <w:tc>
          <w:tcPr>
            <w:tcW w:w="992" w:type="dxa"/>
            <w:vMerge w:val="restart"/>
            <w:tcBorders>
              <w:top w:val="single" w:sz="4" w:space="0" w:color="auto"/>
              <w:left w:val="single" w:sz="4" w:space="0" w:color="auto"/>
              <w:right w:val="single" w:sz="4" w:space="0" w:color="auto"/>
            </w:tcBorders>
          </w:tcPr>
          <w:p w14:paraId="09481CBC" w14:textId="77777777" w:rsidR="00DA4636" w:rsidRPr="00F02FA8" w:rsidRDefault="00DA4636" w:rsidP="00530660">
            <w:pPr>
              <w:spacing w:line="360" w:lineRule="auto"/>
              <w:contextualSpacing/>
              <w:jc w:val="center"/>
            </w:pPr>
            <w:r w:rsidRPr="00F02FA8">
              <w:t>Всего</w:t>
            </w:r>
          </w:p>
        </w:tc>
        <w:tc>
          <w:tcPr>
            <w:tcW w:w="2410" w:type="dxa"/>
            <w:gridSpan w:val="2"/>
            <w:tcBorders>
              <w:top w:val="single" w:sz="4" w:space="0" w:color="auto"/>
              <w:left w:val="single" w:sz="4" w:space="0" w:color="auto"/>
              <w:bottom w:val="single" w:sz="4" w:space="0" w:color="auto"/>
              <w:right w:val="single" w:sz="4" w:space="0" w:color="auto"/>
            </w:tcBorders>
          </w:tcPr>
          <w:p w14:paraId="2E83136B" w14:textId="77777777" w:rsidR="00DA4636" w:rsidRPr="00F02FA8" w:rsidRDefault="00DA4636" w:rsidP="00530660">
            <w:pPr>
              <w:spacing w:line="360" w:lineRule="auto"/>
              <w:contextualSpacing/>
              <w:jc w:val="center"/>
            </w:pPr>
            <w:r w:rsidRPr="00F02FA8">
              <w:t>в т.ч.</w:t>
            </w:r>
          </w:p>
        </w:tc>
        <w:tc>
          <w:tcPr>
            <w:tcW w:w="992" w:type="dxa"/>
            <w:vMerge w:val="restart"/>
            <w:tcBorders>
              <w:left w:val="single" w:sz="4" w:space="0" w:color="auto"/>
              <w:right w:val="single" w:sz="4" w:space="0" w:color="auto"/>
            </w:tcBorders>
          </w:tcPr>
          <w:p w14:paraId="758CAF68" w14:textId="77777777" w:rsidR="00DA4636" w:rsidRPr="00F02FA8" w:rsidRDefault="00DA4636" w:rsidP="00530660">
            <w:pPr>
              <w:spacing w:line="360" w:lineRule="auto"/>
              <w:contextualSpacing/>
              <w:jc w:val="center"/>
            </w:pPr>
            <w:r w:rsidRPr="00F02FA8">
              <w:t>Всего</w:t>
            </w:r>
          </w:p>
        </w:tc>
        <w:tc>
          <w:tcPr>
            <w:tcW w:w="2410" w:type="dxa"/>
            <w:gridSpan w:val="2"/>
            <w:tcBorders>
              <w:left w:val="single" w:sz="4" w:space="0" w:color="auto"/>
              <w:right w:val="single" w:sz="4" w:space="0" w:color="auto"/>
            </w:tcBorders>
          </w:tcPr>
          <w:p w14:paraId="31322A2F" w14:textId="77777777" w:rsidR="00DA4636" w:rsidRPr="00F02FA8" w:rsidRDefault="00DA4636" w:rsidP="00530660">
            <w:pPr>
              <w:spacing w:line="360" w:lineRule="auto"/>
              <w:contextualSpacing/>
              <w:jc w:val="center"/>
            </w:pPr>
            <w:r w:rsidRPr="00F02FA8">
              <w:t>в т.ч.</w:t>
            </w:r>
          </w:p>
        </w:tc>
      </w:tr>
      <w:tr w:rsidR="00DA4636" w:rsidRPr="007A773E" w14:paraId="64092595" w14:textId="77777777" w:rsidTr="00530660">
        <w:trPr>
          <w:trHeight w:val="165"/>
        </w:trPr>
        <w:tc>
          <w:tcPr>
            <w:tcW w:w="3119" w:type="dxa"/>
            <w:vMerge/>
            <w:tcBorders>
              <w:left w:val="single" w:sz="4" w:space="0" w:color="auto"/>
              <w:bottom w:val="single" w:sz="4" w:space="0" w:color="auto"/>
              <w:right w:val="single" w:sz="4" w:space="0" w:color="auto"/>
            </w:tcBorders>
            <w:vAlign w:val="center"/>
          </w:tcPr>
          <w:p w14:paraId="62E644DA" w14:textId="77777777" w:rsidR="00DA4636" w:rsidRPr="00F02FA8" w:rsidRDefault="00DA4636" w:rsidP="00530660"/>
        </w:tc>
        <w:tc>
          <w:tcPr>
            <w:tcW w:w="992" w:type="dxa"/>
            <w:vMerge/>
            <w:tcBorders>
              <w:left w:val="single" w:sz="4" w:space="0" w:color="auto"/>
              <w:bottom w:val="single" w:sz="4" w:space="0" w:color="auto"/>
              <w:right w:val="single" w:sz="4" w:space="0" w:color="auto"/>
            </w:tcBorders>
          </w:tcPr>
          <w:p w14:paraId="36EC55CF" w14:textId="77777777" w:rsidR="00DA4636" w:rsidRPr="00F02FA8" w:rsidRDefault="00DA4636" w:rsidP="00530660">
            <w:pPr>
              <w:spacing w:line="360" w:lineRule="auto"/>
              <w:contextualSpacing/>
              <w:jc w:val="center"/>
            </w:pPr>
          </w:p>
        </w:tc>
        <w:tc>
          <w:tcPr>
            <w:tcW w:w="993" w:type="dxa"/>
            <w:tcBorders>
              <w:top w:val="single" w:sz="4" w:space="0" w:color="auto"/>
              <w:left w:val="single" w:sz="4" w:space="0" w:color="auto"/>
              <w:bottom w:val="single" w:sz="4" w:space="0" w:color="auto"/>
              <w:right w:val="single" w:sz="4" w:space="0" w:color="auto"/>
            </w:tcBorders>
          </w:tcPr>
          <w:p w14:paraId="23A4AE48" w14:textId="77777777" w:rsidR="00DA4636" w:rsidRPr="00F02FA8" w:rsidRDefault="00DA4636" w:rsidP="00530660">
            <w:pPr>
              <w:spacing w:line="360" w:lineRule="auto"/>
              <w:contextualSpacing/>
              <w:jc w:val="center"/>
            </w:pPr>
            <w:r w:rsidRPr="00F02FA8">
              <w:t>соя</w:t>
            </w:r>
          </w:p>
        </w:tc>
        <w:tc>
          <w:tcPr>
            <w:tcW w:w="1417" w:type="dxa"/>
            <w:tcBorders>
              <w:top w:val="single" w:sz="4" w:space="0" w:color="auto"/>
              <w:left w:val="single" w:sz="4" w:space="0" w:color="auto"/>
              <w:bottom w:val="single" w:sz="4" w:space="0" w:color="auto"/>
              <w:right w:val="single" w:sz="4" w:space="0" w:color="auto"/>
            </w:tcBorders>
          </w:tcPr>
          <w:p w14:paraId="7FBECFF4" w14:textId="77777777" w:rsidR="00DA4636" w:rsidRPr="00F02FA8" w:rsidRDefault="00DA4636" w:rsidP="00530660">
            <w:pPr>
              <w:spacing w:line="360" w:lineRule="auto"/>
              <w:contextualSpacing/>
              <w:jc w:val="center"/>
            </w:pPr>
            <w:r w:rsidRPr="00F02FA8">
              <w:t>зерновые</w:t>
            </w:r>
          </w:p>
        </w:tc>
        <w:tc>
          <w:tcPr>
            <w:tcW w:w="992" w:type="dxa"/>
            <w:vMerge/>
            <w:tcBorders>
              <w:left w:val="single" w:sz="4" w:space="0" w:color="auto"/>
              <w:bottom w:val="single" w:sz="4" w:space="0" w:color="auto"/>
              <w:right w:val="single" w:sz="4" w:space="0" w:color="auto"/>
            </w:tcBorders>
          </w:tcPr>
          <w:p w14:paraId="563CAEA3" w14:textId="77777777" w:rsidR="00DA4636" w:rsidRPr="00F02FA8" w:rsidRDefault="00DA4636" w:rsidP="00530660">
            <w:pPr>
              <w:spacing w:line="360" w:lineRule="auto"/>
              <w:contextualSpacing/>
              <w:jc w:val="center"/>
            </w:pPr>
          </w:p>
        </w:tc>
        <w:tc>
          <w:tcPr>
            <w:tcW w:w="993" w:type="dxa"/>
            <w:tcBorders>
              <w:left w:val="single" w:sz="4" w:space="0" w:color="auto"/>
              <w:bottom w:val="single" w:sz="4" w:space="0" w:color="auto"/>
              <w:right w:val="single" w:sz="4" w:space="0" w:color="auto"/>
            </w:tcBorders>
          </w:tcPr>
          <w:p w14:paraId="71048BBD" w14:textId="77777777" w:rsidR="00DA4636" w:rsidRPr="00F02FA8" w:rsidRDefault="00DA4636" w:rsidP="00530660">
            <w:pPr>
              <w:spacing w:line="360" w:lineRule="auto"/>
              <w:contextualSpacing/>
              <w:jc w:val="center"/>
            </w:pPr>
            <w:r w:rsidRPr="00F02FA8">
              <w:t>соя</w:t>
            </w:r>
          </w:p>
        </w:tc>
        <w:tc>
          <w:tcPr>
            <w:tcW w:w="1417" w:type="dxa"/>
            <w:tcBorders>
              <w:left w:val="single" w:sz="4" w:space="0" w:color="auto"/>
              <w:bottom w:val="single" w:sz="4" w:space="0" w:color="auto"/>
              <w:right w:val="single" w:sz="4" w:space="0" w:color="auto"/>
            </w:tcBorders>
          </w:tcPr>
          <w:p w14:paraId="5671BA69" w14:textId="77777777" w:rsidR="00DA4636" w:rsidRPr="00F02FA8" w:rsidRDefault="00DA4636" w:rsidP="00530660">
            <w:pPr>
              <w:spacing w:line="360" w:lineRule="auto"/>
              <w:contextualSpacing/>
              <w:jc w:val="center"/>
            </w:pPr>
            <w:r w:rsidRPr="00F02FA8">
              <w:t>зерновые</w:t>
            </w:r>
          </w:p>
        </w:tc>
      </w:tr>
      <w:tr w:rsidR="00DA4636" w:rsidRPr="007A773E" w14:paraId="7088D060"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4DF3C45B" w14:textId="77777777" w:rsidR="00DA4636" w:rsidRPr="00F02FA8" w:rsidRDefault="00DA4636" w:rsidP="00530660">
            <w:pPr>
              <w:spacing w:line="360" w:lineRule="auto"/>
              <w:contextualSpacing/>
            </w:pPr>
            <w:r w:rsidRPr="00F02FA8">
              <w:t>ООО «Луч»</w:t>
            </w:r>
          </w:p>
        </w:tc>
        <w:tc>
          <w:tcPr>
            <w:tcW w:w="992" w:type="dxa"/>
            <w:tcBorders>
              <w:top w:val="single" w:sz="4" w:space="0" w:color="auto"/>
              <w:left w:val="single" w:sz="4" w:space="0" w:color="auto"/>
              <w:bottom w:val="single" w:sz="4" w:space="0" w:color="auto"/>
              <w:right w:val="single" w:sz="4" w:space="0" w:color="auto"/>
            </w:tcBorders>
          </w:tcPr>
          <w:p w14:paraId="1BC0C13C" w14:textId="77777777" w:rsidR="00DA4636" w:rsidRPr="00F02FA8" w:rsidRDefault="00DA4636" w:rsidP="00530660">
            <w:pPr>
              <w:spacing w:line="360" w:lineRule="auto"/>
              <w:contextualSpacing/>
              <w:jc w:val="center"/>
            </w:pPr>
            <w:r w:rsidRPr="00F02FA8">
              <w:t>755</w:t>
            </w:r>
          </w:p>
        </w:tc>
        <w:tc>
          <w:tcPr>
            <w:tcW w:w="993" w:type="dxa"/>
            <w:tcBorders>
              <w:top w:val="single" w:sz="4" w:space="0" w:color="auto"/>
              <w:left w:val="single" w:sz="4" w:space="0" w:color="auto"/>
              <w:bottom w:val="single" w:sz="4" w:space="0" w:color="auto"/>
              <w:right w:val="single" w:sz="4" w:space="0" w:color="auto"/>
            </w:tcBorders>
          </w:tcPr>
          <w:p w14:paraId="4CC1DD08" w14:textId="77777777" w:rsidR="00DA4636" w:rsidRPr="00F02FA8" w:rsidRDefault="00DA4636" w:rsidP="00530660">
            <w:pPr>
              <w:spacing w:line="360" w:lineRule="auto"/>
              <w:contextualSpacing/>
              <w:jc w:val="center"/>
            </w:pPr>
            <w:r w:rsidRPr="00F02FA8">
              <w:t>300</w:t>
            </w:r>
          </w:p>
        </w:tc>
        <w:tc>
          <w:tcPr>
            <w:tcW w:w="1417" w:type="dxa"/>
            <w:tcBorders>
              <w:top w:val="single" w:sz="4" w:space="0" w:color="auto"/>
              <w:left w:val="single" w:sz="4" w:space="0" w:color="auto"/>
              <w:bottom w:val="single" w:sz="4" w:space="0" w:color="auto"/>
              <w:right w:val="single" w:sz="4" w:space="0" w:color="auto"/>
            </w:tcBorders>
          </w:tcPr>
          <w:p w14:paraId="44496BA0" w14:textId="77777777" w:rsidR="00DA4636" w:rsidRPr="00F02FA8" w:rsidRDefault="00DA4636" w:rsidP="00530660">
            <w:pPr>
              <w:spacing w:line="360" w:lineRule="auto"/>
              <w:contextualSpacing/>
              <w:jc w:val="center"/>
            </w:pPr>
            <w:r w:rsidRPr="00F02FA8">
              <w:t>52</w:t>
            </w:r>
          </w:p>
        </w:tc>
        <w:tc>
          <w:tcPr>
            <w:tcW w:w="992" w:type="dxa"/>
            <w:tcBorders>
              <w:top w:val="single" w:sz="4" w:space="0" w:color="auto"/>
              <w:left w:val="single" w:sz="4" w:space="0" w:color="auto"/>
              <w:bottom w:val="single" w:sz="4" w:space="0" w:color="auto"/>
              <w:right w:val="single" w:sz="4" w:space="0" w:color="auto"/>
            </w:tcBorders>
          </w:tcPr>
          <w:p w14:paraId="4FB2AC4B" w14:textId="77777777" w:rsidR="00DA4636" w:rsidRPr="00F02FA8" w:rsidRDefault="00DA4636" w:rsidP="00530660">
            <w:pPr>
              <w:spacing w:line="360" w:lineRule="auto"/>
              <w:contextualSpacing/>
              <w:jc w:val="center"/>
            </w:pPr>
            <w:r w:rsidRPr="00F02FA8">
              <w:t>755</w:t>
            </w:r>
          </w:p>
        </w:tc>
        <w:tc>
          <w:tcPr>
            <w:tcW w:w="993" w:type="dxa"/>
            <w:tcBorders>
              <w:top w:val="single" w:sz="4" w:space="0" w:color="auto"/>
              <w:left w:val="single" w:sz="4" w:space="0" w:color="auto"/>
              <w:bottom w:val="single" w:sz="4" w:space="0" w:color="auto"/>
              <w:right w:val="single" w:sz="4" w:space="0" w:color="auto"/>
            </w:tcBorders>
          </w:tcPr>
          <w:p w14:paraId="1488AAEA" w14:textId="77777777" w:rsidR="00DA4636" w:rsidRPr="00F02FA8" w:rsidRDefault="00DA4636" w:rsidP="00530660">
            <w:pPr>
              <w:spacing w:line="360" w:lineRule="auto"/>
              <w:contextualSpacing/>
              <w:jc w:val="center"/>
            </w:pPr>
            <w:r w:rsidRPr="00F02FA8">
              <w:t>300</w:t>
            </w:r>
          </w:p>
        </w:tc>
        <w:tc>
          <w:tcPr>
            <w:tcW w:w="1417" w:type="dxa"/>
            <w:tcBorders>
              <w:top w:val="single" w:sz="4" w:space="0" w:color="auto"/>
              <w:left w:val="single" w:sz="4" w:space="0" w:color="auto"/>
              <w:bottom w:val="single" w:sz="4" w:space="0" w:color="auto"/>
              <w:right w:val="single" w:sz="4" w:space="0" w:color="auto"/>
            </w:tcBorders>
          </w:tcPr>
          <w:p w14:paraId="5A119B8A" w14:textId="77777777" w:rsidR="00DA4636" w:rsidRPr="00F02FA8" w:rsidRDefault="00DA4636" w:rsidP="00530660">
            <w:pPr>
              <w:spacing w:line="360" w:lineRule="auto"/>
              <w:contextualSpacing/>
              <w:jc w:val="center"/>
            </w:pPr>
            <w:r w:rsidRPr="00F02FA8">
              <w:t>0</w:t>
            </w:r>
          </w:p>
        </w:tc>
      </w:tr>
      <w:tr w:rsidR="00DA4636" w:rsidRPr="007A773E" w14:paraId="23479120" w14:textId="77777777" w:rsidTr="00530660">
        <w:trPr>
          <w:trHeight w:val="398"/>
        </w:trPr>
        <w:tc>
          <w:tcPr>
            <w:tcW w:w="3119" w:type="dxa"/>
            <w:tcBorders>
              <w:top w:val="single" w:sz="4" w:space="0" w:color="auto"/>
              <w:left w:val="single" w:sz="4" w:space="0" w:color="auto"/>
              <w:bottom w:val="single" w:sz="4" w:space="0" w:color="auto"/>
              <w:right w:val="single" w:sz="4" w:space="0" w:color="auto"/>
            </w:tcBorders>
            <w:hideMark/>
          </w:tcPr>
          <w:p w14:paraId="4BAEEB82" w14:textId="77777777" w:rsidR="00DA4636" w:rsidRPr="00F02FA8" w:rsidRDefault="00DA4636" w:rsidP="00530660">
            <w:pPr>
              <w:spacing w:line="360" w:lineRule="auto"/>
              <w:contextualSpacing/>
              <w:jc w:val="both"/>
            </w:pPr>
            <w:r w:rsidRPr="00F02FA8">
              <w:t>ООО «Восход»</w:t>
            </w:r>
          </w:p>
        </w:tc>
        <w:tc>
          <w:tcPr>
            <w:tcW w:w="992" w:type="dxa"/>
            <w:tcBorders>
              <w:top w:val="single" w:sz="4" w:space="0" w:color="auto"/>
              <w:left w:val="single" w:sz="4" w:space="0" w:color="auto"/>
              <w:bottom w:val="single" w:sz="4" w:space="0" w:color="auto"/>
              <w:right w:val="single" w:sz="4" w:space="0" w:color="auto"/>
            </w:tcBorders>
          </w:tcPr>
          <w:p w14:paraId="108DC527" w14:textId="77777777" w:rsidR="00DA4636" w:rsidRPr="00F02FA8" w:rsidRDefault="00DA4636" w:rsidP="00530660">
            <w:pPr>
              <w:spacing w:line="360" w:lineRule="auto"/>
              <w:contextualSpacing/>
              <w:jc w:val="center"/>
            </w:pPr>
            <w:r w:rsidRPr="00F02FA8">
              <w:t>1200</w:t>
            </w:r>
          </w:p>
        </w:tc>
        <w:tc>
          <w:tcPr>
            <w:tcW w:w="993" w:type="dxa"/>
            <w:tcBorders>
              <w:top w:val="single" w:sz="4" w:space="0" w:color="auto"/>
              <w:left w:val="single" w:sz="4" w:space="0" w:color="auto"/>
              <w:bottom w:val="single" w:sz="4" w:space="0" w:color="auto"/>
              <w:right w:val="single" w:sz="4" w:space="0" w:color="auto"/>
            </w:tcBorders>
          </w:tcPr>
          <w:p w14:paraId="29D1245D" w14:textId="77777777" w:rsidR="00DA4636" w:rsidRPr="00F02FA8" w:rsidRDefault="00DA4636" w:rsidP="00530660">
            <w:pPr>
              <w:spacing w:line="360" w:lineRule="auto"/>
              <w:contextualSpacing/>
              <w:jc w:val="center"/>
            </w:pPr>
            <w:r w:rsidRPr="00F02FA8">
              <w:t>1200</w:t>
            </w:r>
          </w:p>
        </w:tc>
        <w:tc>
          <w:tcPr>
            <w:tcW w:w="1417" w:type="dxa"/>
            <w:tcBorders>
              <w:top w:val="single" w:sz="4" w:space="0" w:color="auto"/>
              <w:left w:val="single" w:sz="4" w:space="0" w:color="auto"/>
              <w:bottom w:val="single" w:sz="4" w:space="0" w:color="auto"/>
              <w:right w:val="single" w:sz="4" w:space="0" w:color="auto"/>
            </w:tcBorders>
          </w:tcPr>
          <w:p w14:paraId="576CCA4B" w14:textId="77777777" w:rsidR="00DA4636" w:rsidRPr="00F02FA8" w:rsidRDefault="00DA4636" w:rsidP="00530660">
            <w:pPr>
              <w:spacing w:line="360" w:lineRule="auto"/>
              <w:contextualSpacing/>
              <w:jc w:val="center"/>
            </w:pPr>
            <w:r w:rsidRPr="00F02FA8">
              <w:t>0</w:t>
            </w:r>
          </w:p>
        </w:tc>
        <w:tc>
          <w:tcPr>
            <w:tcW w:w="992" w:type="dxa"/>
            <w:tcBorders>
              <w:top w:val="single" w:sz="4" w:space="0" w:color="auto"/>
              <w:left w:val="single" w:sz="4" w:space="0" w:color="auto"/>
              <w:bottom w:val="single" w:sz="4" w:space="0" w:color="auto"/>
              <w:right w:val="single" w:sz="4" w:space="0" w:color="auto"/>
            </w:tcBorders>
          </w:tcPr>
          <w:p w14:paraId="0399762B" w14:textId="77777777" w:rsidR="00DA4636" w:rsidRPr="00F02FA8" w:rsidRDefault="00DA4636" w:rsidP="00530660">
            <w:pPr>
              <w:spacing w:line="360" w:lineRule="auto"/>
              <w:contextualSpacing/>
              <w:jc w:val="center"/>
            </w:pPr>
            <w:r w:rsidRPr="00F02FA8">
              <w:t>1200</w:t>
            </w:r>
          </w:p>
        </w:tc>
        <w:tc>
          <w:tcPr>
            <w:tcW w:w="993" w:type="dxa"/>
            <w:tcBorders>
              <w:top w:val="single" w:sz="4" w:space="0" w:color="auto"/>
              <w:left w:val="single" w:sz="4" w:space="0" w:color="auto"/>
              <w:bottom w:val="single" w:sz="4" w:space="0" w:color="auto"/>
              <w:right w:val="single" w:sz="4" w:space="0" w:color="auto"/>
            </w:tcBorders>
          </w:tcPr>
          <w:p w14:paraId="3156F7B5" w14:textId="77777777" w:rsidR="00DA4636" w:rsidRPr="00F02FA8" w:rsidRDefault="00DA4636" w:rsidP="00530660">
            <w:pPr>
              <w:spacing w:line="360" w:lineRule="auto"/>
              <w:contextualSpacing/>
              <w:jc w:val="center"/>
            </w:pPr>
            <w:r w:rsidRPr="00F02FA8">
              <w:t>1200</w:t>
            </w:r>
          </w:p>
        </w:tc>
        <w:tc>
          <w:tcPr>
            <w:tcW w:w="1417" w:type="dxa"/>
            <w:tcBorders>
              <w:top w:val="single" w:sz="4" w:space="0" w:color="auto"/>
              <w:left w:val="single" w:sz="4" w:space="0" w:color="auto"/>
              <w:bottom w:val="single" w:sz="4" w:space="0" w:color="auto"/>
              <w:right w:val="single" w:sz="4" w:space="0" w:color="auto"/>
            </w:tcBorders>
          </w:tcPr>
          <w:p w14:paraId="7069BB69" w14:textId="77777777" w:rsidR="00DA4636" w:rsidRPr="00F02FA8" w:rsidRDefault="00DA4636" w:rsidP="00530660">
            <w:pPr>
              <w:spacing w:line="360" w:lineRule="auto"/>
              <w:contextualSpacing/>
              <w:jc w:val="center"/>
            </w:pPr>
            <w:r w:rsidRPr="00F02FA8">
              <w:t>0</w:t>
            </w:r>
          </w:p>
        </w:tc>
      </w:tr>
      <w:tr w:rsidR="00DA4636" w:rsidRPr="007A773E" w14:paraId="6BAF1F14" w14:textId="77777777" w:rsidTr="00530660">
        <w:tc>
          <w:tcPr>
            <w:tcW w:w="3119" w:type="dxa"/>
            <w:tcBorders>
              <w:top w:val="single" w:sz="4" w:space="0" w:color="auto"/>
              <w:left w:val="single" w:sz="4" w:space="0" w:color="auto"/>
              <w:bottom w:val="single" w:sz="4" w:space="0" w:color="auto"/>
              <w:right w:val="single" w:sz="4" w:space="0" w:color="auto"/>
            </w:tcBorders>
          </w:tcPr>
          <w:p w14:paraId="0B973459" w14:textId="77777777" w:rsidR="00DA4636" w:rsidRPr="00F02FA8" w:rsidRDefault="00DA4636" w:rsidP="00530660">
            <w:pPr>
              <w:spacing w:line="360" w:lineRule="auto"/>
              <w:contextualSpacing/>
              <w:jc w:val="both"/>
            </w:pPr>
            <w:r w:rsidRPr="00F02FA8">
              <w:t>ООО «Начало»</w:t>
            </w:r>
          </w:p>
        </w:tc>
        <w:tc>
          <w:tcPr>
            <w:tcW w:w="992" w:type="dxa"/>
            <w:tcBorders>
              <w:top w:val="single" w:sz="4" w:space="0" w:color="auto"/>
              <w:left w:val="single" w:sz="4" w:space="0" w:color="auto"/>
              <w:bottom w:val="single" w:sz="4" w:space="0" w:color="auto"/>
              <w:right w:val="single" w:sz="4" w:space="0" w:color="auto"/>
            </w:tcBorders>
          </w:tcPr>
          <w:p w14:paraId="42BFE4E4" w14:textId="77777777" w:rsidR="00DA4636" w:rsidRPr="00F02FA8" w:rsidRDefault="00DA4636" w:rsidP="00530660">
            <w:pPr>
              <w:spacing w:line="360" w:lineRule="auto"/>
              <w:contextualSpacing/>
              <w:jc w:val="center"/>
            </w:pPr>
            <w:r w:rsidRPr="00F02FA8">
              <w:t>800</w:t>
            </w:r>
          </w:p>
        </w:tc>
        <w:tc>
          <w:tcPr>
            <w:tcW w:w="993" w:type="dxa"/>
            <w:tcBorders>
              <w:top w:val="single" w:sz="4" w:space="0" w:color="auto"/>
              <w:left w:val="single" w:sz="4" w:space="0" w:color="auto"/>
              <w:bottom w:val="single" w:sz="4" w:space="0" w:color="auto"/>
              <w:right w:val="single" w:sz="4" w:space="0" w:color="auto"/>
            </w:tcBorders>
          </w:tcPr>
          <w:p w14:paraId="56BCDF43" w14:textId="77777777" w:rsidR="00DA4636" w:rsidRPr="00F02FA8" w:rsidRDefault="00DA4636" w:rsidP="00530660">
            <w:pPr>
              <w:spacing w:line="360" w:lineRule="auto"/>
              <w:contextualSpacing/>
              <w:jc w:val="center"/>
            </w:pPr>
            <w:r w:rsidRPr="00F02FA8">
              <w:t>800</w:t>
            </w:r>
          </w:p>
        </w:tc>
        <w:tc>
          <w:tcPr>
            <w:tcW w:w="1417" w:type="dxa"/>
            <w:tcBorders>
              <w:top w:val="single" w:sz="4" w:space="0" w:color="auto"/>
              <w:left w:val="single" w:sz="4" w:space="0" w:color="auto"/>
              <w:bottom w:val="single" w:sz="4" w:space="0" w:color="auto"/>
              <w:right w:val="single" w:sz="4" w:space="0" w:color="auto"/>
            </w:tcBorders>
          </w:tcPr>
          <w:p w14:paraId="26CDDE6A" w14:textId="77777777" w:rsidR="00DA4636" w:rsidRPr="00F02FA8" w:rsidRDefault="00DA4636" w:rsidP="00530660">
            <w:pPr>
              <w:spacing w:line="360" w:lineRule="auto"/>
              <w:contextualSpacing/>
              <w:jc w:val="center"/>
            </w:pPr>
            <w:r w:rsidRPr="00F02FA8">
              <w:t>0</w:t>
            </w:r>
          </w:p>
        </w:tc>
        <w:tc>
          <w:tcPr>
            <w:tcW w:w="992" w:type="dxa"/>
            <w:tcBorders>
              <w:top w:val="single" w:sz="4" w:space="0" w:color="auto"/>
              <w:left w:val="single" w:sz="4" w:space="0" w:color="auto"/>
              <w:bottom w:val="single" w:sz="4" w:space="0" w:color="auto"/>
              <w:right w:val="single" w:sz="4" w:space="0" w:color="auto"/>
            </w:tcBorders>
          </w:tcPr>
          <w:p w14:paraId="42DA5084" w14:textId="77777777" w:rsidR="00DA4636" w:rsidRPr="00F02FA8" w:rsidRDefault="00DA4636" w:rsidP="00530660">
            <w:pPr>
              <w:spacing w:line="360" w:lineRule="auto"/>
              <w:contextualSpacing/>
              <w:jc w:val="center"/>
            </w:pPr>
            <w:r w:rsidRPr="00F02FA8">
              <w:t>830</w:t>
            </w:r>
          </w:p>
        </w:tc>
        <w:tc>
          <w:tcPr>
            <w:tcW w:w="993" w:type="dxa"/>
            <w:tcBorders>
              <w:top w:val="single" w:sz="4" w:space="0" w:color="auto"/>
              <w:left w:val="single" w:sz="4" w:space="0" w:color="auto"/>
              <w:bottom w:val="single" w:sz="4" w:space="0" w:color="auto"/>
              <w:right w:val="single" w:sz="4" w:space="0" w:color="auto"/>
            </w:tcBorders>
          </w:tcPr>
          <w:p w14:paraId="4C4FA0C8" w14:textId="77777777" w:rsidR="00DA4636" w:rsidRPr="00F02FA8" w:rsidRDefault="00DA4636" w:rsidP="00530660">
            <w:pPr>
              <w:spacing w:line="360" w:lineRule="auto"/>
              <w:contextualSpacing/>
              <w:jc w:val="center"/>
            </w:pPr>
            <w:r w:rsidRPr="00F02FA8">
              <w:t>830</w:t>
            </w:r>
          </w:p>
        </w:tc>
        <w:tc>
          <w:tcPr>
            <w:tcW w:w="1417" w:type="dxa"/>
            <w:tcBorders>
              <w:top w:val="single" w:sz="4" w:space="0" w:color="auto"/>
              <w:left w:val="single" w:sz="4" w:space="0" w:color="auto"/>
              <w:bottom w:val="single" w:sz="4" w:space="0" w:color="auto"/>
              <w:right w:val="single" w:sz="4" w:space="0" w:color="auto"/>
            </w:tcBorders>
          </w:tcPr>
          <w:p w14:paraId="25D807C7" w14:textId="77777777" w:rsidR="00DA4636" w:rsidRPr="00F02FA8" w:rsidRDefault="00DA4636" w:rsidP="00530660">
            <w:pPr>
              <w:spacing w:line="360" w:lineRule="auto"/>
              <w:contextualSpacing/>
              <w:jc w:val="center"/>
            </w:pPr>
            <w:r w:rsidRPr="00F02FA8">
              <w:t>0</w:t>
            </w:r>
          </w:p>
        </w:tc>
      </w:tr>
      <w:tr w:rsidR="00DA4636" w:rsidRPr="007A773E" w14:paraId="352BBBDC"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38482E8A" w14:textId="77777777" w:rsidR="00DA4636" w:rsidRPr="00F02FA8" w:rsidRDefault="00DA4636" w:rsidP="00530660">
            <w:pPr>
              <w:spacing w:line="360" w:lineRule="auto"/>
              <w:contextualSpacing/>
              <w:jc w:val="both"/>
            </w:pPr>
            <w:r w:rsidRPr="00F02FA8">
              <w:t>К(Ф)Х Акопян Э.В.</w:t>
            </w:r>
          </w:p>
        </w:tc>
        <w:tc>
          <w:tcPr>
            <w:tcW w:w="992" w:type="dxa"/>
            <w:tcBorders>
              <w:top w:val="single" w:sz="4" w:space="0" w:color="auto"/>
              <w:left w:val="single" w:sz="4" w:space="0" w:color="auto"/>
              <w:bottom w:val="single" w:sz="4" w:space="0" w:color="auto"/>
              <w:right w:val="single" w:sz="4" w:space="0" w:color="auto"/>
            </w:tcBorders>
          </w:tcPr>
          <w:p w14:paraId="442E29BE" w14:textId="77777777" w:rsidR="00DA4636" w:rsidRPr="00F02FA8" w:rsidRDefault="00DA4636" w:rsidP="00530660">
            <w:pPr>
              <w:spacing w:line="360" w:lineRule="auto"/>
              <w:contextualSpacing/>
              <w:jc w:val="center"/>
            </w:pPr>
            <w:r w:rsidRPr="00F02FA8">
              <w:t>938,5</w:t>
            </w:r>
          </w:p>
        </w:tc>
        <w:tc>
          <w:tcPr>
            <w:tcW w:w="993" w:type="dxa"/>
            <w:tcBorders>
              <w:top w:val="single" w:sz="4" w:space="0" w:color="auto"/>
              <w:left w:val="single" w:sz="4" w:space="0" w:color="auto"/>
              <w:bottom w:val="single" w:sz="4" w:space="0" w:color="auto"/>
              <w:right w:val="single" w:sz="4" w:space="0" w:color="auto"/>
            </w:tcBorders>
          </w:tcPr>
          <w:p w14:paraId="3A042E0C" w14:textId="77777777" w:rsidR="00DA4636" w:rsidRPr="00F02FA8" w:rsidRDefault="00DA4636" w:rsidP="00530660">
            <w:pPr>
              <w:spacing w:line="360" w:lineRule="auto"/>
              <w:contextualSpacing/>
              <w:jc w:val="center"/>
            </w:pPr>
            <w:r w:rsidRPr="00F02FA8">
              <w:t>0</w:t>
            </w:r>
          </w:p>
        </w:tc>
        <w:tc>
          <w:tcPr>
            <w:tcW w:w="1417" w:type="dxa"/>
            <w:tcBorders>
              <w:top w:val="single" w:sz="4" w:space="0" w:color="auto"/>
              <w:left w:val="single" w:sz="4" w:space="0" w:color="auto"/>
              <w:bottom w:val="single" w:sz="4" w:space="0" w:color="auto"/>
              <w:right w:val="single" w:sz="4" w:space="0" w:color="auto"/>
            </w:tcBorders>
          </w:tcPr>
          <w:p w14:paraId="4D675BE6" w14:textId="77777777" w:rsidR="00DA4636" w:rsidRPr="00F02FA8" w:rsidRDefault="00DA4636" w:rsidP="00530660">
            <w:pPr>
              <w:spacing w:line="360" w:lineRule="auto"/>
              <w:contextualSpacing/>
              <w:jc w:val="center"/>
            </w:pPr>
            <w:r w:rsidRPr="00F02FA8">
              <w:t>200</w:t>
            </w:r>
          </w:p>
        </w:tc>
        <w:tc>
          <w:tcPr>
            <w:tcW w:w="992" w:type="dxa"/>
            <w:tcBorders>
              <w:top w:val="single" w:sz="4" w:space="0" w:color="auto"/>
              <w:left w:val="single" w:sz="4" w:space="0" w:color="auto"/>
              <w:bottom w:val="single" w:sz="4" w:space="0" w:color="auto"/>
              <w:right w:val="single" w:sz="4" w:space="0" w:color="auto"/>
            </w:tcBorders>
          </w:tcPr>
          <w:p w14:paraId="113D62B8" w14:textId="77777777" w:rsidR="00DA4636" w:rsidRPr="00F02FA8" w:rsidRDefault="00DA4636" w:rsidP="00530660">
            <w:pPr>
              <w:spacing w:line="360" w:lineRule="auto"/>
              <w:contextualSpacing/>
              <w:jc w:val="center"/>
            </w:pPr>
            <w:r w:rsidRPr="00F02FA8">
              <w:t>850</w:t>
            </w:r>
          </w:p>
        </w:tc>
        <w:tc>
          <w:tcPr>
            <w:tcW w:w="993" w:type="dxa"/>
            <w:tcBorders>
              <w:top w:val="single" w:sz="4" w:space="0" w:color="auto"/>
              <w:left w:val="single" w:sz="4" w:space="0" w:color="auto"/>
              <w:bottom w:val="single" w:sz="4" w:space="0" w:color="auto"/>
              <w:right w:val="single" w:sz="4" w:space="0" w:color="auto"/>
            </w:tcBorders>
          </w:tcPr>
          <w:p w14:paraId="7B00F05A" w14:textId="77777777" w:rsidR="00DA4636" w:rsidRPr="00F02FA8" w:rsidRDefault="00DA4636" w:rsidP="00530660">
            <w:pPr>
              <w:spacing w:line="360" w:lineRule="auto"/>
              <w:contextualSpacing/>
              <w:jc w:val="center"/>
            </w:pPr>
            <w:r w:rsidRPr="00F02FA8">
              <w:t>20</w:t>
            </w:r>
          </w:p>
        </w:tc>
        <w:tc>
          <w:tcPr>
            <w:tcW w:w="1417" w:type="dxa"/>
            <w:tcBorders>
              <w:top w:val="single" w:sz="4" w:space="0" w:color="auto"/>
              <w:left w:val="single" w:sz="4" w:space="0" w:color="auto"/>
              <w:bottom w:val="single" w:sz="4" w:space="0" w:color="auto"/>
              <w:right w:val="single" w:sz="4" w:space="0" w:color="auto"/>
            </w:tcBorders>
          </w:tcPr>
          <w:p w14:paraId="6E119FC8" w14:textId="77777777" w:rsidR="00DA4636" w:rsidRPr="00F02FA8" w:rsidRDefault="00DA4636" w:rsidP="00530660">
            <w:pPr>
              <w:spacing w:line="360" w:lineRule="auto"/>
              <w:contextualSpacing/>
              <w:jc w:val="center"/>
            </w:pPr>
            <w:r w:rsidRPr="00F02FA8">
              <w:t>310</w:t>
            </w:r>
          </w:p>
        </w:tc>
      </w:tr>
      <w:tr w:rsidR="00DA4636" w:rsidRPr="007A773E" w14:paraId="039936B6"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69D2B8AB" w14:textId="77777777" w:rsidR="00DA4636" w:rsidRPr="00F02FA8" w:rsidRDefault="00DA4636" w:rsidP="00530660">
            <w:pPr>
              <w:spacing w:line="360" w:lineRule="auto"/>
              <w:contextualSpacing/>
              <w:jc w:val="both"/>
            </w:pPr>
            <w:r w:rsidRPr="00F02FA8">
              <w:t>К(Ф)Х Кушнарев Е.Н.</w:t>
            </w:r>
          </w:p>
        </w:tc>
        <w:tc>
          <w:tcPr>
            <w:tcW w:w="992" w:type="dxa"/>
            <w:tcBorders>
              <w:top w:val="single" w:sz="4" w:space="0" w:color="auto"/>
              <w:left w:val="single" w:sz="4" w:space="0" w:color="auto"/>
              <w:bottom w:val="single" w:sz="4" w:space="0" w:color="auto"/>
              <w:right w:val="single" w:sz="4" w:space="0" w:color="auto"/>
            </w:tcBorders>
          </w:tcPr>
          <w:p w14:paraId="5403587A" w14:textId="77777777" w:rsidR="00DA4636" w:rsidRPr="00F02FA8" w:rsidRDefault="00DA4636" w:rsidP="00530660">
            <w:pPr>
              <w:spacing w:line="360" w:lineRule="auto"/>
              <w:contextualSpacing/>
              <w:jc w:val="center"/>
            </w:pPr>
            <w:r w:rsidRPr="00F02FA8">
              <w:t>1799</w:t>
            </w:r>
          </w:p>
        </w:tc>
        <w:tc>
          <w:tcPr>
            <w:tcW w:w="993" w:type="dxa"/>
            <w:tcBorders>
              <w:top w:val="single" w:sz="4" w:space="0" w:color="auto"/>
              <w:left w:val="single" w:sz="4" w:space="0" w:color="auto"/>
              <w:bottom w:val="single" w:sz="4" w:space="0" w:color="auto"/>
              <w:right w:val="single" w:sz="4" w:space="0" w:color="auto"/>
            </w:tcBorders>
          </w:tcPr>
          <w:p w14:paraId="1F6630CA" w14:textId="77777777" w:rsidR="00DA4636" w:rsidRPr="00F02FA8" w:rsidRDefault="00DA4636" w:rsidP="00530660">
            <w:pPr>
              <w:spacing w:line="360" w:lineRule="auto"/>
              <w:contextualSpacing/>
              <w:jc w:val="center"/>
            </w:pPr>
            <w:r w:rsidRPr="00F02FA8">
              <w:t>764</w:t>
            </w:r>
          </w:p>
        </w:tc>
        <w:tc>
          <w:tcPr>
            <w:tcW w:w="1417" w:type="dxa"/>
            <w:tcBorders>
              <w:top w:val="single" w:sz="4" w:space="0" w:color="auto"/>
              <w:left w:val="single" w:sz="4" w:space="0" w:color="auto"/>
              <w:bottom w:val="single" w:sz="4" w:space="0" w:color="auto"/>
              <w:right w:val="single" w:sz="4" w:space="0" w:color="auto"/>
            </w:tcBorders>
          </w:tcPr>
          <w:p w14:paraId="2E6A8183" w14:textId="77777777" w:rsidR="00DA4636" w:rsidRPr="00F02FA8" w:rsidRDefault="00DA4636" w:rsidP="00530660">
            <w:pPr>
              <w:spacing w:line="360" w:lineRule="auto"/>
              <w:contextualSpacing/>
              <w:jc w:val="center"/>
            </w:pPr>
            <w:r w:rsidRPr="00F02FA8">
              <w:t>200</w:t>
            </w:r>
          </w:p>
        </w:tc>
        <w:tc>
          <w:tcPr>
            <w:tcW w:w="992" w:type="dxa"/>
            <w:tcBorders>
              <w:top w:val="single" w:sz="4" w:space="0" w:color="auto"/>
              <w:left w:val="single" w:sz="4" w:space="0" w:color="auto"/>
              <w:bottom w:val="single" w:sz="4" w:space="0" w:color="auto"/>
              <w:right w:val="single" w:sz="4" w:space="0" w:color="auto"/>
            </w:tcBorders>
          </w:tcPr>
          <w:p w14:paraId="46F7470C" w14:textId="77777777" w:rsidR="00DA4636" w:rsidRPr="00F02FA8" w:rsidRDefault="00DA4636" w:rsidP="00530660">
            <w:pPr>
              <w:spacing w:line="360" w:lineRule="auto"/>
              <w:contextualSpacing/>
              <w:jc w:val="center"/>
            </w:pPr>
            <w:r w:rsidRPr="00F02FA8">
              <w:t>1801</w:t>
            </w:r>
          </w:p>
        </w:tc>
        <w:tc>
          <w:tcPr>
            <w:tcW w:w="993" w:type="dxa"/>
            <w:tcBorders>
              <w:top w:val="single" w:sz="4" w:space="0" w:color="auto"/>
              <w:left w:val="single" w:sz="4" w:space="0" w:color="auto"/>
              <w:bottom w:val="single" w:sz="4" w:space="0" w:color="auto"/>
              <w:right w:val="single" w:sz="4" w:space="0" w:color="auto"/>
            </w:tcBorders>
          </w:tcPr>
          <w:p w14:paraId="176D63A4" w14:textId="77777777" w:rsidR="00DA4636" w:rsidRPr="00F02FA8" w:rsidRDefault="00DA4636" w:rsidP="00530660">
            <w:pPr>
              <w:spacing w:line="360" w:lineRule="auto"/>
              <w:contextualSpacing/>
              <w:jc w:val="center"/>
            </w:pPr>
            <w:r w:rsidRPr="00F02FA8">
              <w:t>790</w:t>
            </w:r>
          </w:p>
        </w:tc>
        <w:tc>
          <w:tcPr>
            <w:tcW w:w="1417" w:type="dxa"/>
            <w:tcBorders>
              <w:top w:val="single" w:sz="4" w:space="0" w:color="auto"/>
              <w:left w:val="single" w:sz="4" w:space="0" w:color="auto"/>
              <w:bottom w:val="single" w:sz="4" w:space="0" w:color="auto"/>
              <w:right w:val="single" w:sz="4" w:space="0" w:color="auto"/>
            </w:tcBorders>
          </w:tcPr>
          <w:p w14:paraId="5A943A9B" w14:textId="77777777" w:rsidR="00DA4636" w:rsidRPr="00F02FA8" w:rsidRDefault="00DA4636" w:rsidP="00530660">
            <w:pPr>
              <w:spacing w:line="360" w:lineRule="auto"/>
              <w:contextualSpacing/>
              <w:jc w:val="center"/>
            </w:pPr>
            <w:r w:rsidRPr="00F02FA8">
              <w:t>0</w:t>
            </w:r>
          </w:p>
        </w:tc>
      </w:tr>
      <w:tr w:rsidR="00DA4636" w:rsidRPr="007A773E" w14:paraId="4EF433A4"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27D494E6" w14:textId="77777777" w:rsidR="00DA4636" w:rsidRPr="00F02FA8" w:rsidRDefault="00DA4636" w:rsidP="00530660">
            <w:pPr>
              <w:spacing w:line="360" w:lineRule="auto"/>
              <w:contextualSpacing/>
              <w:jc w:val="both"/>
            </w:pPr>
            <w:r w:rsidRPr="00F02FA8">
              <w:t>К(Ф)Х Неретин Ю.Н.</w:t>
            </w:r>
          </w:p>
        </w:tc>
        <w:tc>
          <w:tcPr>
            <w:tcW w:w="992" w:type="dxa"/>
            <w:tcBorders>
              <w:top w:val="single" w:sz="4" w:space="0" w:color="auto"/>
              <w:left w:val="single" w:sz="4" w:space="0" w:color="auto"/>
              <w:bottom w:val="single" w:sz="4" w:space="0" w:color="auto"/>
              <w:right w:val="single" w:sz="4" w:space="0" w:color="auto"/>
            </w:tcBorders>
          </w:tcPr>
          <w:p w14:paraId="2160F88C" w14:textId="77777777" w:rsidR="00DA4636" w:rsidRPr="00F02FA8" w:rsidRDefault="00DA4636" w:rsidP="00530660">
            <w:pPr>
              <w:spacing w:line="360" w:lineRule="auto"/>
              <w:contextualSpacing/>
              <w:jc w:val="center"/>
            </w:pPr>
            <w:r w:rsidRPr="00F02FA8">
              <w:t>995,5</w:t>
            </w:r>
          </w:p>
        </w:tc>
        <w:tc>
          <w:tcPr>
            <w:tcW w:w="993" w:type="dxa"/>
            <w:tcBorders>
              <w:top w:val="single" w:sz="4" w:space="0" w:color="auto"/>
              <w:left w:val="single" w:sz="4" w:space="0" w:color="auto"/>
              <w:bottom w:val="single" w:sz="4" w:space="0" w:color="auto"/>
              <w:right w:val="single" w:sz="4" w:space="0" w:color="auto"/>
            </w:tcBorders>
          </w:tcPr>
          <w:p w14:paraId="202BE728" w14:textId="77777777" w:rsidR="00DA4636" w:rsidRPr="00F02FA8" w:rsidRDefault="00DA4636" w:rsidP="00530660">
            <w:pPr>
              <w:spacing w:line="360" w:lineRule="auto"/>
              <w:contextualSpacing/>
              <w:jc w:val="center"/>
            </w:pPr>
            <w:r w:rsidRPr="00F02FA8">
              <w:t>545,5</w:t>
            </w:r>
          </w:p>
        </w:tc>
        <w:tc>
          <w:tcPr>
            <w:tcW w:w="1417" w:type="dxa"/>
            <w:tcBorders>
              <w:top w:val="single" w:sz="4" w:space="0" w:color="auto"/>
              <w:left w:val="single" w:sz="4" w:space="0" w:color="auto"/>
              <w:bottom w:val="single" w:sz="4" w:space="0" w:color="auto"/>
              <w:right w:val="single" w:sz="4" w:space="0" w:color="auto"/>
            </w:tcBorders>
          </w:tcPr>
          <w:p w14:paraId="4F4FAA45" w14:textId="77777777" w:rsidR="00DA4636" w:rsidRPr="00F02FA8" w:rsidRDefault="00DA4636" w:rsidP="00530660">
            <w:pPr>
              <w:spacing w:line="360" w:lineRule="auto"/>
              <w:contextualSpacing/>
              <w:jc w:val="center"/>
            </w:pPr>
            <w:r w:rsidRPr="00F02FA8">
              <w:t>440</w:t>
            </w:r>
          </w:p>
        </w:tc>
        <w:tc>
          <w:tcPr>
            <w:tcW w:w="992" w:type="dxa"/>
            <w:tcBorders>
              <w:top w:val="single" w:sz="4" w:space="0" w:color="auto"/>
              <w:left w:val="single" w:sz="4" w:space="0" w:color="auto"/>
              <w:bottom w:val="single" w:sz="4" w:space="0" w:color="auto"/>
              <w:right w:val="single" w:sz="4" w:space="0" w:color="auto"/>
            </w:tcBorders>
          </w:tcPr>
          <w:p w14:paraId="3E43F082" w14:textId="77777777" w:rsidR="00DA4636" w:rsidRPr="00F02FA8" w:rsidRDefault="00DA4636" w:rsidP="00530660">
            <w:pPr>
              <w:spacing w:line="360" w:lineRule="auto"/>
              <w:contextualSpacing/>
              <w:jc w:val="center"/>
            </w:pPr>
            <w:r w:rsidRPr="00F02FA8">
              <w:t>0</w:t>
            </w:r>
          </w:p>
        </w:tc>
        <w:tc>
          <w:tcPr>
            <w:tcW w:w="993" w:type="dxa"/>
            <w:tcBorders>
              <w:top w:val="single" w:sz="4" w:space="0" w:color="auto"/>
              <w:left w:val="single" w:sz="4" w:space="0" w:color="auto"/>
              <w:bottom w:val="single" w:sz="4" w:space="0" w:color="auto"/>
              <w:right w:val="single" w:sz="4" w:space="0" w:color="auto"/>
            </w:tcBorders>
          </w:tcPr>
          <w:p w14:paraId="4F6E8417" w14:textId="77777777" w:rsidR="00DA4636" w:rsidRPr="00F02FA8" w:rsidRDefault="00DA4636" w:rsidP="00530660">
            <w:pPr>
              <w:spacing w:line="360" w:lineRule="auto"/>
              <w:contextualSpacing/>
              <w:jc w:val="center"/>
            </w:pPr>
            <w:r w:rsidRPr="00F02FA8">
              <w:t>0</w:t>
            </w:r>
          </w:p>
        </w:tc>
        <w:tc>
          <w:tcPr>
            <w:tcW w:w="1417" w:type="dxa"/>
            <w:tcBorders>
              <w:top w:val="single" w:sz="4" w:space="0" w:color="auto"/>
              <w:left w:val="single" w:sz="4" w:space="0" w:color="auto"/>
              <w:bottom w:val="single" w:sz="4" w:space="0" w:color="auto"/>
              <w:right w:val="single" w:sz="4" w:space="0" w:color="auto"/>
            </w:tcBorders>
          </w:tcPr>
          <w:p w14:paraId="5DCE5087" w14:textId="77777777" w:rsidR="00DA4636" w:rsidRPr="00F02FA8" w:rsidRDefault="00DA4636" w:rsidP="00530660">
            <w:pPr>
              <w:spacing w:line="360" w:lineRule="auto"/>
              <w:contextualSpacing/>
              <w:jc w:val="center"/>
            </w:pPr>
            <w:r w:rsidRPr="00F02FA8">
              <w:t>0</w:t>
            </w:r>
          </w:p>
        </w:tc>
      </w:tr>
      <w:tr w:rsidR="00DA4636" w:rsidRPr="007A773E" w14:paraId="04C93C7A"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096E0A4D" w14:textId="77777777" w:rsidR="00DA4636" w:rsidRPr="00F02FA8" w:rsidRDefault="00DA4636" w:rsidP="00530660">
            <w:pPr>
              <w:spacing w:line="360" w:lineRule="auto"/>
              <w:contextualSpacing/>
              <w:jc w:val="both"/>
            </w:pPr>
            <w:r w:rsidRPr="00F02FA8">
              <w:t>К(Ф)Х Епифанов А.Ф.</w:t>
            </w:r>
          </w:p>
        </w:tc>
        <w:tc>
          <w:tcPr>
            <w:tcW w:w="992" w:type="dxa"/>
            <w:tcBorders>
              <w:top w:val="single" w:sz="4" w:space="0" w:color="auto"/>
              <w:left w:val="single" w:sz="4" w:space="0" w:color="auto"/>
              <w:bottom w:val="single" w:sz="4" w:space="0" w:color="auto"/>
              <w:right w:val="single" w:sz="4" w:space="0" w:color="auto"/>
            </w:tcBorders>
          </w:tcPr>
          <w:p w14:paraId="5D8DD8C7" w14:textId="77777777" w:rsidR="00DA4636" w:rsidRPr="00F02FA8" w:rsidRDefault="00DA4636" w:rsidP="00530660">
            <w:pPr>
              <w:spacing w:line="360" w:lineRule="auto"/>
              <w:contextualSpacing/>
              <w:jc w:val="center"/>
            </w:pPr>
            <w:r w:rsidRPr="00F02FA8">
              <w:t>620</w:t>
            </w:r>
          </w:p>
        </w:tc>
        <w:tc>
          <w:tcPr>
            <w:tcW w:w="993" w:type="dxa"/>
            <w:tcBorders>
              <w:top w:val="single" w:sz="4" w:space="0" w:color="auto"/>
              <w:left w:val="single" w:sz="4" w:space="0" w:color="auto"/>
              <w:bottom w:val="single" w:sz="4" w:space="0" w:color="auto"/>
              <w:right w:val="single" w:sz="4" w:space="0" w:color="auto"/>
            </w:tcBorders>
          </w:tcPr>
          <w:p w14:paraId="25C23BF6" w14:textId="77777777" w:rsidR="00DA4636" w:rsidRPr="00F02FA8" w:rsidRDefault="00DA4636" w:rsidP="00530660">
            <w:pPr>
              <w:spacing w:line="360" w:lineRule="auto"/>
              <w:contextualSpacing/>
              <w:jc w:val="center"/>
            </w:pPr>
            <w:r w:rsidRPr="00F02FA8">
              <w:t>400</w:t>
            </w:r>
          </w:p>
        </w:tc>
        <w:tc>
          <w:tcPr>
            <w:tcW w:w="1417" w:type="dxa"/>
            <w:tcBorders>
              <w:top w:val="single" w:sz="4" w:space="0" w:color="auto"/>
              <w:left w:val="single" w:sz="4" w:space="0" w:color="auto"/>
              <w:bottom w:val="single" w:sz="4" w:space="0" w:color="auto"/>
              <w:right w:val="single" w:sz="4" w:space="0" w:color="auto"/>
            </w:tcBorders>
          </w:tcPr>
          <w:p w14:paraId="278314E6" w14:textId="77777777" w:rsidR="00DA4636" w:rsidRPr="00F02FA8" w:rsidRDefault="00DA4636" w:rsidP="00530660">
            <w:pPr>
              <w:spacing w:line="360" w:lineRule="auto"/>
              <w:contextualSpacing/>
              <w:jc w:val="center"/>
            </w:pPr>
            <w:r w:rsidRPr="00F02FA8">
              <w:t>40</w:t>
            </w:r>
          </w:p>
        </w:tc>
        <w:tc>
          <w:tcPr>
            <w:tcW w:w="992" w:type="dxa"/>
            <w:tcBorders>
              <w:top w:val="single" w:sz="4" w:space="0" w:color="auto"/>
              <w:left w:val="single" w:sz="4" w:space="0" w:color="auto"/>
              <w:bottom w:val="single" w:sz="4" w:space="0" w:color="auto"/>
              <w:right w:val="single" w:sz="4" w:space="0" w:color="auto"/>
            </w:tcBorders>
          </w:tcPr>
          <w:p w14:paraId="6AC58ECC" w14:textId="77777777" w:rsidR="00DA4636" w:rsidRPr="00F02FA8" w:rsidRDefault="00DA4636" w:rsidP="00530660">
            <w:pPr>
              <w:spacing w:line="360" w:lineRule="auto"/>
              <w:contextualSpacing/>
              <w:jc w:val="center"/>
            </w:pPr>
            <w:r w:rsidRPr="00F02FA8">
              <w:t>620</w:t>
            </w:r>
          </w:p>
        </w:tc>
        <w:tc>
          <w:tcPr>
            <w:tcW w:w="993" w:type="dxa"/>
            <w:tcBorders>
              <w:top w:val="single" w:sz="4" w:space="0" w:color="auto"/>
              <w:left w:val="single" w:sz="4" w:space="0" w:color="auto"/>
              <w:bottom w:val="single" w:sz="4" w:space="0" w:color="auto"/>
              <w:right w:val="single" w:sz="4" w:space="0" w:color="auto"/>
            </w:tcBorders>
          </w:tcPr>
          <w:p w14:paraId="380420BF" w14:textId="77777777" w:rsidR="00DA4636" w:rsidRPr="00F02FA8" w:rsidRDefault="00DA4636" w:rsidP="00530660">
            <w:pPr>
              <w:spacing w:line="360" w:lineRule="auto"/>
              <w:contextualSpacing/>
              <w:jc w:val="center"/>
            </w:pPr>
            <w:r w:rsidRPr="00F02FA8">
              <w:t>400</w:t>
            </w:r>
          </w:p>
        </w:tc>
        <w:tc>
          <w:tcPr>
            <w:tcW w:w="1417" w:type="dxa"/>
            <w:tcBorders>
              <w:top w:val="single" w:sz="4" w:space="0" w:color="auto"/>
              <w:left w:val="single" w:sz="4" w:space="0" w:color="auto"/>
              <w:bottom w:val="single" w:sz="4" w:space="0" w:color="auto"/>
              <w:right w:val="single" w:sz="4" w:space="0" w:color="auto"/>
            </w:tcBorders>
          </w:tcPr>
          <w:p w14:paraId="116903F3" w14:textId="77777777" w:rsidR="00DA4636" w:rsidRPr="00F02FA8" w:rsidRDefault="00DA4636" w:rsidP="00530660">
            <w:pPr>
              <w:spacing w:line="360" w:lineRule="auto"/>
              <w:contextualSpacing/>
              <w:jc w:val="center"/>
            </w:pPr>
            <w:r w:rsidRPr="00F02FA8">
              <w:t>40</w:t>
            </w:r>
          </w:p>
        </w:tc>
      </w:tr>
      <w:tr w:rsidR="00DA4636" w:rsidRPr="007A773E" w14:paraId="3F29DF63"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3721B477" w14:textId="77777777" w:rsidR="00DA4636" w:rsidRPr="00F02FA8" w:rsidRDefault="00DA4636" w:rsidP="00530660">
            <w:pPr>
              <w:spacing w:line="360" w:lineRule="auto"/>
              <w:contextualSpacing/>
              <w:jc w:val="both"/>
            </w:pPr>
            <w:r w:rsidRPr="00F02FA8">
              <w:t>К(Ф)Х Хижняк О.Н.</w:t>
            </w:r>
          </w:p>
        </w:tc>
        <w:tc>
          <w:tcPr>
            <w:tcW w:w="992" w:type="dxa"/>
            <w:tcBorders>
              <w:top w:val="single" w:sz="4" w:space="0" w:color="auto"/>
              <w:left w:val="single" w:sz="4" w:space="0" w:color="auto"/>
              <w:bottom w:val="single" w:sz="4" w:space="0" w:color="auto"/>
              <w:right w:val="single" w:sz="4" w:space="0" w:color="auto"/>
            </w:tcBorders>
          </w:tcPr>
          <w:p w14:paraId="23151026" w14:textId="77777777" w:rsidR="00DA4636" w:rsidRPr="00F02FA8" w:rsidRDefault="00DA4636" w:rsidP="00530660">
            <w:pPr>
              <w:spacing w:line="360" w:lineRule="auto"/>
              <w:contextualSpacing/>
              <w:jc w:val="center"/>
            </w:pPr>
            <w:r w:rsidRPr="00F02FA8">
              <w:t>365</w:t>
            </w:r>
          </w:p>
        </w:tc>
        <w:tc>
          <w:tcPr>
            <w:tcW w:w="993" w:type="dxa"/>
            <w:tcBorders>
              <w:top w:val="single" w:sz="4" w:space="0" w:color="auto"/>
              <w:left w:val="single" w:sz="4" w:space="0" w:color="auto"/>
              <w:bottom w:val="single" w:sz="4" w:space="0" w:color="auto"/>
              <w:right w:val="single" w:sz="4" w:space="0" w:color="auto"/>
            </w:tcBorders>
          </w:tcPr>
          <w:p w14:paraId="7A195040" w14:textId="77777777" w:rsidR="00DA4636" w:rsidRPr="00F02FA8" w:rsidRDefault="00DA4636" w:rsidP="00530660">
            <w:pPr>
              <w:spacing w:line="360" w:lineRule="auto"/>
              <w:contextualSpacing/>
              <w:jc w:val="center"/>
            </w:pPr>
            <w:r w:rsidRPr="00F02FA8">
              <w:t>325</w:t>
            </w:r>
          </w:p>
        </w:tc>
        <w:tc>
          <w:tcPr>
            <w:tcW w:w="1417" w:type="dxa"/>
            <w:tcBorders>
              <w:top w:val="single" w:sz="4" w:space="0" w:color="auto"/>
              <w:left w:val="single" w:sz="4" w:space="0" w:color="auto"/>
              <w:bottom w:val="single" w:sz="4" w:space="0" w:color="auto"/>
              <w:right w:val="single" w:sz="4" w:space="0" w:color="auto"/>
            </w:tcBorders>
          </w:tcPr>
          <w:p w14:paraId="3828AE46" w14:textId="77777777" w:rsidR="00DA4636" w:rsidRPr="00F02FA8" w:rsidRDefault="00DA4636" w:rsidP="00530660">
            <w:pPr>
              <w:spacing w:line="360" w:lineRule="auto"/>
              <w:contextualSpacing/>
              <w:jc w:val="center"/>
            </w:pPr>
            <w:r w:rsidRPr="00F02FA8">
              <w:t>40</w:t>
            </w:r>
          </w:p>
        </w:tc>
        <w:tc>
          <w:tcPr>
            <w:tcW w:w="992" w:type="dxa"/>
            <w:tcBorders>
              <w:top w:val="single" w:sz="4" w:space="0" w:color="auto"/>
              <w:left w:val="single" w:sz="4" w:space="0" w:color="auto"/>
              <w:bottom w:val="single" w:sz="4" w:space="0" w:color="auto"/>
              <w:right w:val="single" w:sz="4" w:space="0" w:color="auto"/>
            </w:tcBorders>
          </w:tcPr>
          <w:p w14:paraId="0BB27332" w14:textId="77777777" w:rsidR="00DA4636" w:rsidRPr="00F02FA8" w:rsidRDefault="00DA4636" w:rsidP="00530660">
            <w:pPr>
              <w:spacing w:line="360" w:lineRule="auto"/>
              <w:contextualSpacing/>
              <w:jc w:val="center"/>
            </w:pPr>
            <w:r w:rsidRPr="00F02FA8">
              <w:t>410</w:t>
            </w:r>
          </w:p>
        </w:tc>
        <w:tc>
          <w:tcPr>
            <w:tcW w:w="993" w:type="dxa"/>
            <w:tcBorders>
              <w:top w:val="single" w:sz="4" w:space="0" w:color="auto"/>
              <w:left w:val="single" w:sz="4" w:space="0" w:color="auto"/>
              <w:bottom w:val="single" w:sz="4" w:space="0" w:color="auto"/>
              <w:right w:val="single" w:sz="4" w:space="0" w:color="auto"/>
            </w:tcBorders>
          </w:tcPr>
          <w:p w14:paraId="57FA0EBE" w14:textId="77777777" w:rsidR="00DA4636" w:rsidRPr="00F02FA8" w:rsidRDefault="00DA4636" w:rsidP="00530660">
            <w:pPr>
              <w:spacing w:line="360" w:lineRule="auto"/>
              <w:contextualSpacing/>
              <w:jc w:val="center"/>
            </w:pPr>
            <w:r w:rsidRPr="00F02FA8">
              <w:t>380</w:t>
            </w:r>
          </w:p>
        </w:tc>
        <w:tc>
          <w:tcPr>
            <w:tcW w:w="1417" w:type="dxa"/>
            <w:tcBorders>
              <w:top w:val="single" w:sz="4" w:space="0" w:color="auto"/>
              <w:left w:val="single" w:sz="4" w:space="0" w:color="auto"/>
              <w:bottom w:val="single" w:sz="4" w:space="0" w:color="auto"/>
              <w:right w:val="single" w:sz="4" w:space="0" w:color="auto"/>
            </w:tcBorders>
          </w:tcPr>
          <w:p w14:paraId="2F14771A" w14:textId="77777777" w:rsidR="00DA4636" w:rsidRPr="00F02FA8" w:rsidRDefault="00DA4636" w:rsidP="00530660">
            <w:pPr>
              <w:spacing w:line="360" w:lineRule="auto"/>
              <w:contextualSpacing/>
              <w:jc w:val="center"/>
            </w:pPr>
            <w:r w:rsidRPr="00F02FA8">
              <w:t>30</w:t>
            </w:r>
          </w:p>
        </w:tc>
      </w:tr>
      <w:tr w:rsidR="00DA4636" w:rsidRPr="007A773E" w14:paraId="4CA6AA8F"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446BA29F" w14:textId="77777777" w:rsidR="00DA4636" w:rsidRPr="00F02FA8" w:rsidRDefault="00DA4636" w:rsidP="00530660">
            <w:pPr>
              <w:spacing w:line="360" w:lineRule="auto"/>
              <w:contextualSpacing/>
              <w:jc w:val="both"/>
            </w:pPr>
            <w:r w:rsidRPr="00F02FA8">
              <w:t>К(Ф)Х Шандыба П.А.</w:t>
            </w:r>
          </w:p>
        </w:tc>
        <w:tc>
          <w:tcPr>
            <w:tcW w:w="992" w:type="dxa"/>
            <w:tcBorders>
              <w:top w:val="single" w:sz="4" w:space="0" w:color="auto"/>
              <w:left w:val="single" w:sz="4" w:space="0" w:color="auto"/>
              <w:bottom w:val="single" w:sz="4" w:space="0" w:color="auto"/>
              <w:right w:val="single" w:sz="4" w:space="0" w:color="auto"/>
            </w:tcBorders>
          </w:tcPr>
          <w:p w14:paraId="704A7671" w14:textId="77777777" w:rsidR="00DA4636" w:rsidRPr="00F02FA8" w:rsidRDefault="00DA4636" w:rsidP="00530660">
            <w:pPr>
              <w:spacing w:line="360" w:lineRule="auto"/>
              <w:contextualSpacing/>
              <w:jc w:val="center"/>
            </w:pPr>
            <w:r w:rsidRPr="00F02FA8">
              <w:t>616</w:t>
            </w:r>
          </w:p>
        </w:tc>
        <w:tc>
          <w:tcPr>
            <w:tcW w:w="993" w:type="dxa"/>
            <w:tcBorders>
              <w:top w:val="single" w:sz="4" w:space="0" w:color="auto"/>
              <w:left w:val="single" w:sz="4" w:space="0" w:color="auto"/>
              <w:bottom w:val="single" w:sz="4" w:space="0" w:color="auto"/>
              <w:right w:val="single" w:sz="4" w:space="0" w:color="auto"/>
            </w:tcBorders>
          </w:tcPr>
          <w:p w14:paraId="73AEAE3B" w14:textId="77777777" w:rsidR="00DA4636" w:rsidRPr="00F02FA8" w:rsidRDefault="00DA4636" w:rsidP="00530660">
            <w:pPr>
              <w:spacing w:line="360" w:lineRule="auto"/>
              <w:contextualSpacing/>
              <w:jc w:val="center"/>
            </w:pPr>
            <w:r w:rsidRPr="00F02FA8">
              <w:t>496</w:t>
            </w:r>
          </w:p>
        </w:tc>
        <w:tc>
          <w:tcPr>
            <w:tcW w:w="1417" w:type="dxa"/>
            <w:tcBorders>
              <w:top w:val="single" w:sz="4" w:space="0" w:color="auto"/>
              <w:left w:val="single" w:sz="4" w:space="0" w:color="auto"/>
              <w:bottom w:val="single" w:sz="4" w:space="0" w:color="auto"/>
              <w:right w:val="single" w:sz="4" w:space="0" w:color="auto"/>
            </w:tcBorders>
          </w:tcPr>
          <w:p w14:paraId="0F5EFDE7" w14:textId="77777777" w:rsidR="00DA4636" w:rsidRPr="00F02FA8" w:rsidRDefault="00DA4636" w:rsidP="00530660">
            <w:pPr>
              <w:spacing w:line="360" w:lineRule="auto"/>
              <w:contextualSpacing/>
              <w:jc w:val="center"/>
            </w:pPr>
            <w:r w:rsidRPr="00F02FA8">
              <w:t>50</w:t>
            </w:r>
          </w:p>
        </w:tc>
        <w:tc>
          <w:tcPr>
            <w:tcW w:w="992" w:type="dxa"/>
            <w:tcBorders>
              <w:top w:val="single" w:sz="4" w:space="0" w:color="auto"/>
              <w:left w:val="single" w:sz="4" w:space="0" w:color="auto"/>
              <w:bottom w:val="single" w:sz="4" w:space="0" w:color="auto"/>
              <w:right w:val="single" w:sz="4" w:space="0" w:color="auto"/>
            </w:tcBorders>
          </w:tcPr>
          <w:p w14:paraId="4A3F531F" w14:textId="77777777" w:rsidR="00DA4636" w:rsidRPr="00F02FA8" w:rsidRDefault="00DA4636" w:rsidP="00530660">
            <w:pPr>
              <w:spacing w:line="360" w:lineRule="auto"/>
              <w:contextualSpacing/>
              <w:jc w:val="center"/>
            </w:pPr>
            <w:r w:rsidRPr="00F02FA8">
              <w:t>616</w:t>
            </w:r>
          </w:p>
        </w:tc>
        <w:tc>
          <w:tcPr>
            <w:tcW w:w="993" w:type="dxa"/>
            <w:tcBorders>
              <w:top w:val="single" w:sz="4" w:space="0" w:color="auto"/>
              <w:left w:val="single" w:sz="4" w:space="0" w:color="auto"/>
              <w:bottom w:val="single" w:sz="4" w:space="0" w:color="auto"/>
              <w:right w:val="single" w:sz="4" w:space="0" w:color="auto"/>
            </w:tcBorders>
          </w:tcPr>
          <w:p w14:paraId="7A649BAF" w14:textId="77777777" w:rsidR="00DA4636" w:rsidRPr="00F02FA8" w:rsidRDefault="00DA4636" w:rsidP="00530660">
            <w:pPr>
              <w:spacing w:line="360" w:lineRule="auto"/>
              <w:contextualSpacing/>
              <w:jc w:val="center"/>
            </w:pPr>
            <w:r w:rsidRPr="00F02FA8">
              <w:t>586</w:t>
            </w:r>
          </w:p>
        </w:tc>
        <w:tc>
          <w:tcPr>
            <w:tcW w:w="1417" w:type="dxa"/>
            <w:tcBorders>
              <w:top w:val="single" w:sz="4" w:space="0" w:color="auto"/>
              <w:left w:val="single" w:sz="4" w:space="0" w:color="auto"/>
              <w:bottom w:val="single" w:sz="4" w:space="0" w:color="auto"/>
              <w:right w:val="single" w:sz="4" w:space="0" w:color="auto"/>
            </w:tcBorders>
          </w:tcPr>
          <w:p w14:paraId="00B57719" w14:textId="77777777" w:rsidR="00DA4636" w:rsidRPr="00F02FA8" w:rsidRDefault="00DA4636" w:rsidP="00530660">
            <w:pPr>
              <w:spacing w:line="360" w:lineRule="auto"/>
              <w:contextualSpacing/>
              <w:jc w:val="center"/>
            </w:pPr>
            <w:r w:rsidRPr="00F02FA8">
              <w:t>30</w:t>
            </w:r>
          </w:p>
        </w:tc>
      </w:tr>
      <w:tr w:rsidR="00DA4636" w:rsidRPr="007A773E" w14:paraId="2DE88327"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30EA1DCC" w14:textId="77777777" w:rsidR="00DA4636" w:rsidRPr="00F02FA8" w:rsidRDefault="00DA4636" w:rsidP="00530660">
            <w:pPr>
              <w:spacing w:line="360" w:lineRule="auto"/>
              <w:contextualSpacing/>
              <w:jc w:val="both"/>
            </w:pPr>
            <w:r w:rsidRPr="00F02FA8">
              <w:t>К(Ф)Х Белецкая Г.В.</w:t>
            </w:r>
          </w:p>
        </w:tc>
        <w:tc>
          <w:tcPr>
            <w:tcW w:w="992" w:type="dxa"/>
            <w:tcBorders>
              <w:top w:val="single" w:sz="4" w:space="0" w:color="auto"/>
              <w:left w:val="single" w:sz="4" w:space="0" w:color="auto"/>
              <w:bottom w:val="single" w:sz="4" w:space="0" w:color="auto"/>
              <w:right w:val="single" w:sz="4" w:space="0" w:color="auto"/>
            </w:tcBorders>
          </w:tcPr>
          <w:p w14:paraId="2085E4FE" w14:textId="77777777" w:rsidR="00DA4636" w:rsidRPr="00F02FA8" w:rsidRDefault="00DA4636" w:rsidP="00530660">
            <w:pPr>
              <w:spacing w:line="360" w:lineRule="auto"/>
              <w:contextualSpacing/>
              <w:jc w:val="center"/>
            </w:pPr>
            <w:r w:rsidRPr="00F02FA8">
              <w:t>560</w:t>
            </w:r>
          </w:p>
        </w:tc>
        <w:tc>
          <w:tcPr>
            <w:tcW w:w="993" w:type="dxa"/>
            <w:tcBorders>
              <w:top w:val="single" w:sz="4" w:space="0" w:color="auto"/>
              <w:left w:val="single" w:sz="4" w:space="0" w:color="auto"/>
              <w:bottom w:val="single" w:sz="4" w:space="0" w:color="auto"/>
              <w:right w:val="single" w:sz="4" w:space="0" w:color="auto"/>
            </w:tcBorders>
          </w:tcPr>
          <w:p w14:paraId="4BAE9B7F" w14:textId="77777777" w:rsidR="00DA4636" w:rsidRPr="00F02FA8" w:rsidRDefault="00DA4636" w:rsidP="00530660">
            <w:pPr>
              <w:spacing w:line="360" w:lineRule="auto"/>
              <w:contextualSpacing/>
              <w:jc w:val="center"/>
            </w:pPr>
            <w:r w:rsidRPr="00F02FA8">
              <w:t>400</w:t>
            </w:r>
          </w:p>
        </w:tc>
        <w:tc>
          <w:tcPr>
            <w:tcW w:w="1417" w:type="dxa"/>
            <w:tcBorders>
              <w:top w:val="single" w:sz="4" w:space="0" w:color="auto"/>
              <w:left w:val="single" w:sz="4" w:space="0" w:color="auto"/>
              <w:bottom w:val="single" w:sz="4" w:space="0" w:color="auto"/>
              <w:right w:val="single" w:sz="4" w:space="0" w:color="auto"/>
            </w:tcBorders>
          </w:tcPr>
          <w:p w14:paraId="04902BF6" w14:textId="77777777" w:rsidR="00DA4636" w:rsidRPr="00F02FA8" w:rsidRDefault="00DA4636" w:rsidP="00530660">
            <w:pPr>
              <w:spacing w:line="360" w:lineRule="auto"/>
              <w:contextualSpacing/>
              <w:jc w:val="center"/>
            </w:pPr>
            <w:r w:rsidRPr="00F02FA8">
              <w:t>60</w:t>
            </w:r>
          </w:p>
        </w:tc>
        <w:tc>
          <w:tcPr>
            <w:tcW w:w="992" w:type="dxa"/>
            <w:tcBorders>
              <w:top w:val="single" w:sz="4" w:space="0" w:color="auto"/>
              <w:left w:val="single" w:sz="4" w:space="0" w:color="auto"/>
              <w:bottom w:val="single" w:sz="4" w:space="0" w:color="auto"/>
              <w:right w:val="single" w:sz="4" w:space="0" w:color="auto"/>
            </w:tcBorders>
          </w:tcPr>
          <w:p w14:paraId="29F32129" w14:textId="77777777" w:rsidR="00DA4636" w:rsidRPr="00F02FA8" w:rsidRDefault="00DA4636" w:rsidP="00530660">
            <w:pPr>
              <w:spacing w:line="360" w:lineRule="auto"/>
              <w:contextualSpacing/>
              <w:jc w:val="center"/>
            </w:pPr>
            <w:r w:rsidRPr="00F02FA8">
              <w:t>0</w:t>
            </w:r>
          </w:p>
        </w:tc>
        <w:tc>
          <w:tcPr>
            <w:tcW w:w="993" w:type="dxa"/>
            <w:tcBorders>
              <w:top w:val="single" w:sz="4" w:space="0" w:color="auto"/>
              <w:left w:val="single" w:sz="4" w:space="0" w:color="auto"/>
              <w:bottom w:val="single" w:sz="4" w:space="0" w:color="auto"/>
              <w:right w:val="single" w:sz="4" w:space="0" w:color="auto"/>
            </w:tcBorders>
          </w:tcPr>
          <w:p w14:paraId="6F4BDC7C" w14:textId="77777777" w:rsidR="00DA4636" w:rsidRPr="00F02FA8" w:rsidRDefault="00DA4636" w:rsidP="00530660">
            <w:pPr>
              <w:spacing w:line="360" w:lineRule="auto"/>
              <w:contextualSpacing/>
              <w:jc w:val="center"/>
            </w:pPr>
            <w:r w:rsidRPr="00F02FA8">
              <w:t>0</w:t>
            </w:r>
          </w:p>
        </w:tc>
        <w:tc>
          <w:tcPr>
            <w:tcW w:w="1417" w:type="dxa"/>
            <w:tcBorders>
              <w:top w:val="single" w:sz="4" w:space="0" w:color="auto"/>
              <w:left w:val="single" w:sz="4" w:space="0" w:color="auto"/>
              <w:bottom w:val="single" w:sz="4" w:space="0" w:color="auto"/>
              <w:right w:val="single" w:sz="4" w:space="0" w:color="auto"/>
            </w:tcBorders>
          </w:tcPr>
          <w:p w14:paraId="4C5682E6" w14:textId="77777777" w:rsidR="00DA4636" w:rsidRPr="00F02FA8" w:rsidRDefault="00DA4636" w:rsidP="00530660">
            <w:pPr>
              <w:spacing w:line="360" w:lineRule="auto"/>
              <w:contextualSpacing/>
              <w:jc w:val="center"/>
            </w:pPr>
            <w:r w:rsidRPr="00F02FA8">
              <w:t>0</w:t>
            </w:r>
          </w:p>
        </w:tc>
      </w:tr>
      <w:tr w:rsidR="00DA4636" w:rsidRPr="007A773E" w14:paraId="3C1CC90E" w14:textId="77777777" w:rsidTr="00530660">
        <w:tc>
          <w:tcPr>
            <w:tcW w:w="3119" w:type="dxa"/>
            <w:tcBorders>
              <w:top w:val="single" w:sz="4" w:space="0" w:color="auto"/>
              <w:left w:val="single" w:sz="4" w:space="0" w:color="auto"/>
              <w:bottom w:val="single" w:sz="4" w:space="0" w:color="auto"/>
              <w:right w:val="single" w:sz="4" w:space="0" w:color="auto"/>
            </w:tcBorders>
          </w:tcPr>
          <w:p w14:paraId="4BFC4197" w14:textId="77777777" w:rsidR="00DA4636" w:rsidRPr="00F02FA8" w:rsidRDefault="00DA4636" w:rsidP="00530660">
            <w:pPr>
              <w:spacing w:line="360" w:lineRule="auto"/>
              <w:contextualSpacing/>
              <w:jc w:val="both"/>
            </w:pPr>
            <w:r w:rsidRPr="00F02FA8">
              <w:t>К(Ф)Х Кустов А.И.</w:t>
            </w:r>
          </w:p>
        </w:tc>
        <w:tc>
          <w:tcPr>
            <w:tcW w:w="992" w:type="dxa"/>
            <w:tcBorders>
              <w:top w:val="single" w:sz="4" w:space="0" w:color="auto"/>
              <w:left w:val="single" w:sz="4" w:space="0" w:color="auto"/>
              <w:bottom w:val="single" w:sz="4" w:space="0" w:color="auto"/>
              <w:right w:val="single" w:sz="4" w:space="0" w:color="auto"/>
            </w:tcBorders>
          </w:tcPr>
          <w:p w14:paraId="276D1034" w14:textId="77777777" w:rsidR="00DA4636" w:rsidRPr="00F02FA8" w:rsidRDefault="00DA4636" w:rsidP="00530660">
            <w:pPr>
              <w:spacing w:line="360" w:lineRule="auto"/>
              <w:contextualSpacing/>
              <w:jc w:val="center"/>
            </w:pPr>
            <w:r w:rsidRPr="00F02FA8">
              <w:t>0</w:t>
            </w:r>
          </w:p>
        </w:tc>
        <w:tc>
          <w:tcPr>
            <w:tcW w:w="993" w:type="dxa"/>
            <w:tcBorders>
              <w:top w:val="single" w:sz="4" w:space="0" w:color="auto"/>
              <w:left w:val="single" w:sz="4" w:space="0" w:color="auto"/>
              <w:bottom w:val="single" w:sz="4" w:space="0" w:color="auto"/>
              <w:right w:val="single" w:sz="4" w:space="0" w:color="auto"/>
            </w:tcBorders>
          </w:tcPr>
          <w:p w14:paraId="1E136645" w14:textId="77777777" w:rsidR="00DA4636" w:rsidRPr="00F02FA8" w:rsidRDefault="00DA4636" w:rsidP="00530660">
            <w:pPr>
              <w:spacing w:line="360" w:lineRule="auto"/>
              <w:contextualSpacing/>
              <w:jc w:val="center"/>
            </w:pPr>
            <w:r w:rsidRPr="00F02FA8">
              <w:t>0</w:t>
            </w:r>
          </w:p>
        </w:tc>
        <w:tc>
          <w:tcPr>
            <w:tcW w:w="1417" w:type="dxa"/>
            <w:tcBorders>
              <w:top w:val="single" w:sz="4" w:space="0" w:color="auto"/>
              <w:left w:val="single" w:sz="4" w:space="0" w:color="auto"/>
              <w:bottom w:val="single" w:sz="4" w:space="0" w:color="auto"/>
              <w:right w:val="single" w:sz="4" w:space="0" w:color="auto"/>
            </w:tcBorders>
          </w:tcPr>
          <w:p w14:paraId="69473490" w14:textId="77777777" w:rsidR="00DA4636" w:rsidRPr="00F02FA8" w:rsidRDefault="00DA4636" w:rsidP="00530660">
            <w:pPr>
              <w:spacing w:line="360" w:lineRule="auto"/>
              <w:contextualSpacing/>
              <w:jc w:val="center"/>
            </w:pPr>
            <w:r w:rsidRPr="00F02FA8">
              <w:t>0</w:t>
            </w:r>
          </w:p>
        </w:tc>
        <w:tc>
          <w:tcPr>
            <w:tcW w:w="992" w:type="dxa"/>
            <w:tcBorders>
              <w:top w:val="single" w:sz="4" w:space="0" w:color="auto"/>
              <w:left w:val="single" w:sz="4" w:space="0" w:color="auto"/>
              <w:bottom w:val="single" w:sz="4" w:space="0" w:color="auto"/>
              <w:right w:val="single" w:sz="4" w:space="0" w:color="auto"/>
            </w:tcBorders>
          </w:tcPr>
          <w:p w14:paraId="6BB86DCC" w14:textId="77777777" w:rsidR="00DA4636" w:rsidRPr="00F02FA8" w:rsidRDefault="00DA4636" w:rsidP="00530660">
            <w:pPr>
              <w:spacing w:line="360" w:lineRule="auto"/>
              <w:contextualSpacing/>
              <w:jc w:val="center"/>
            </w:pPr>
            <w:r w:rsidRPr="00F02FA8">
              <w:t>350</w:t>
            </w:r>
          </w:p>
        </w:tc>
        <w:tc>
          <w:tcPr>
            <w:tcW w:w="993" w:type="dxa"/>
            <w:tcBorders>
              <w:top w:val="single" w:sz="4" w:space="0" w:color="auto"/>
              <w:left w:val="single" w:sz="4" w:space="0" w:color="auto"/>
              <w:bottom w:val="single" w:sz="4" w:space="0" w:color="auto"/>
              <w:right w:val="single" w:sz="4" w:space="0" w:color="auto"/>
            </w:tcBorders>
          </w:tcPr>
          <w:p w14:paraId="1D59241F" w14:textId="77777777" w:rsidR="00DA4636" w:rsidRPr="00F02FA8" w:rsidRDefault="00DA4636" w:rsidP="00530660">
            <w:pPr>
              <w:spacing w:line="360" w:lineRule="auto"/>
              <w:contextualSpacing/>
              <w:jc w:val="center"/>
            </w:pPr>
            <w:r w:rsidRPr="00F02FA8">
              <w:t>350</w:t>
            </w:r>
          </w:p>
        </w:tc>
        <w:tc>
          <w:tcPr>
            <w:tcW w:w="1417" w:type="dxa"/>
            <w:tcBorders>
              <w:top w:val="single" w:sz="4" w:space="0" w:color="auto"/>
              <w:left w:val="single" w:sz="4" w:space="0" w:color="auto"/>
              <w:bottom w:val="single" w:sz="4" w:space="0" w:color="auto"/>
              <w:right w:val="single" w:sz="4" w:space="0" w:color="auto"/>
            </w:tcBorders>
          </w:tcPr>
          <w:p w14:paraId="7FCB7A39" w14:textId="77777777" w:rsidR="00DA4636" w:rsidRPr="00F02FA8" w:rsidRDefault="00DA4636" w:rsidP="00530660">
            <w:pPr>
              <w:spacing w:line="360" w:lineRule="auto"/>
              <w:contextualSpacing/>
              <w:jc w:val="center"/>
            </w:pPr>
            <w:r w:rsidRPr="00F02FA8">
              <w:t>0</w:t>
            </w:r>
          </w:p>
        </w:tc>
      </w:tr>
      <w:tr w:rsidR="00DA4636" w:rsidRPr="007A773E" w14:paraId="36FDC0D1"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3759EABD" w14:textId="77777777" w:rsidR="00DA4636" w:rsidRPr="00F02FA8" w:rsidRDefault="00DA4636" w:rsidP="00530660">
            <w:pPr>
              <w:spacing w:line="360" w:lineRule="auto"/>
              <w:contextualSpacing/>
              <w:jc w:val="both"/>
            </w:pPr>
            <w:r w:rsidRPr="00F02FA8">
              <w:t xml:space="preserve">К(Ф)Х </w:t>
            </w:r>
            <w:proofErr w:type="spellStart"/>
            <w:r w:rsidRPr="00F02FA8">
              <w:t>Приезжива</w:t>
            </w:r>
            <w:proofErr w:type="spellEnd"/>
            <w:r w:rsidRPr="00F02FA8">
              <w:t xml:space="preserve"> Т.В.</w:t>
            </w:r>
          </w:p>
        </w:tc>
        <w:tc>
          <w:tcPr>
            <w:tcW w:w="992" w:type="dxa"/>
            <w:tcBorders>
              <w:top w:val="single" w:sz="4" w:space="0" w:color="auto"/>
              <w:left w:val="single" w:sz="4" w:space="0" w:color="auto"/>
              <w:bottom w:val="single" w:sz="4" w:space="0" w:color="auto"/>
              <w:right w:val="single" w:sz="4" w:space="0" w:color="auto"/>
            </w:tcBorders>
          </w:tcPr>
          <w:p w14:paraId="0F8F2789" w14:textId="77777777" w:rsidR="00DA4636" w:rsidRPr="00F02FA8" w:rsidRDefault="00DA4636" w:rsidP="00530660">
            <w:pPr>
              <w:spacing w:line="360" w:lineRule="auto"/>
              <w:contextualSpacing/>
              <w:jc w:val="center"/>
            </w:pPr>
            <w:r w:rsidRPr="00F02FA8">
              <w:t>65</w:t>
            </w:r>
          </w:p>
        </w:tc>
        <w:tc>
          <w:tcPr>
            <w:tcW w:w="993" w:type="dxa"/>
            <w:tcBorders>
              <w:top w:val="single" w:sz="4" w:space="0" w:color="auto"/>
              <w:left w:val="single" w:sz="4" w:space="0" w:color="auto"/>
              <w:bottom w:val="single" w:sz="4" w:space="0" w:color="auto"/>
              <w:right w:val="single" w:sz="4" w:space="0" w:color="auto"/>
            </w:tcBorders>
          </w:tcPr>
          <w:p w14:paraId="01EC6234" w14:textId="77777777" w:rsidR="00DA4636" w:rsidRPr="00F02FA8" w:rsidRDefault="00DA4636" w:rsidP="00530660">
            <w:pPr>
              <w:spacing w:line="360" w:lineRule="auto"/>
              <w:contextualSpacing/>
              <w:jc w:val="center"/>
            </w:pPr>
            <w:r w:rsidRPr="00F02FA8">
              <w:t>55</w:t>
            </w:r>
          </w:p>
        </w:tc>
        <w:tc>
          <w:tcPr>
            <w:tcW w:w="1417" w:type="dxa"/>
            <w:tcBorders>
              <w:top w:val="single" w:sz="4" w:space="0" w:color="auto"/>
              <w:left w:val="single" w:sz="4" w:space="0" w:color="auto"/>
              <w:bottom w:val="single" w:sz="4" w:space="0" w:color="auto"/>
              <w:right w:val="single" w:sz="4" w:space="0" w:color="auto"/>
            </w:tcBorders>
          </w:tcPr>
          <w:p w14:paraId="6480178A" w14:textId="77777777" w:rsidR="00DA4636" w:rsidRPr="00F02FA8" w:rsidRDefault="00DA4636" w:rsidP="00530660">
            <w:pPr>
              <w:spacing w:line="360" w:lineRule="auto"/>
              <w:contextualSpacing/>
              <w:jc w:val="center"/>
            </w:pPr>
            <w:r w:rsidRPr="00F02FA8">
              <w:t>10</w:t>
            </w:r>
          </w:p>
        </w:tc>
        <w:tc>
          <w:tcPr>
            <w:tcW w:w="992" w:type="dxa"/>
            <w:tcBorders>
              <w:top w:val="single" w:sz="4" w:space="0" w:color="auto"/>
              <w:left w:val="single" w:sz="4" w:space="0" w:color="auto"/>
              <w:bottom w:val="single" w:sz="4" w:space="0" w:color="auto"/>
              <w:right w:val="single" w:sz="4" w:space="0" w:color="auto"/>
            </w:tcBorders>
          </w:tcPr>
          <w:p w14:paraId="2114013F" w14:textId="77777777" w:rsidR="00DA4636" w:rsidRPr="00F02FA8" w:rsidRDefault="00DA4636" w:rsidP="00530660">
            <w:pPr>
              <w:spacing w:line="360" w:lineRule="auto"/>
              <w:contextualSpacing/>
              <w:jc w:val="center"/>
            </w:pPr>
            <w:r w:rsidRPr="00F02FA8">
              <w:t>70</w:t>
            </w:r>
          </w:p>
        </w:tc>
        <w:tc>
          <w:tcPr>
            <w:tcW w:w="993" w:type="dxa"/>
            <w:tcBorders>
              <w:top w:val="single" w:sz="4" w:space="0" w:color="auto"/>
              <w:left w:val="single" w:sz="4" w:space="0" w:color="auto"/>
              <w:bottom w:val="single" w:sz="4" w:space="0" w:color="auto"/>
              <w:right w:val="single" w:sz="4" w:space="0" w:color="auto"/>
            </w:tcBorders>
          </w:tcPr>
          <w:p w14:paraId="17809EE3" w14:textId="77777777" w:rsidR="00DA4636" w:rsidRPr="00F02FA8" w:rsidRDefault="00DA4636" w:rsidP="00530660">
            <w:pPr>
              <w:spacing w:line="360" w:lineRule="auto"/>
              <w:contextualSpacing/>
              <w:jc w:val="center"/>
            </w:pPr>
            <w:r w:rsidRPr="00F02FA8">
              <w:t>55</w:t>
            </w:r>
          </w:p>
        </w:tc>
        <w:tc>
          <w:tcPr>
            <w:tcW w:w="1417" w:type="dxa"/>
            <w:tcBorders>
              <w:top w:val="single" w:sz="4" w:space="0" w:color="auto"/>
              <w:left w:val="single" w:sz="4" w:space="0" w:color="auto"/>
              <w:bottom w:val="single" w:sz="4" w:space="0" w:color="auto"/>
              <w:right w:val="single" w:sz="4" w:space="0" w:color="auto"/>
            </w:tcBorders>
          </w:tcPr>
          <w:p w14:paraId="3C5C2B81" w14:textId="77777777" w:rsidR="00DA4636" w:rsidRPr="00F02FA8" w:rsidRDefault="00DA4636" w:rsidP="00530660">
            <w:pPr>
              <w:spacing w:line="360" w:lineRule="auto"/>
              <w:contextualSpacing/>
              <w:jc w:val="center"/>
            </w:pPr>
            <w:r w:rsidRPr="00F02FA8">
              <w:t>15</w:t>
            </w:r>
          </w:p>
        </w:tc>
      </w:tr>
      <w:tr w:rsidR="00DA4636" w:rsidRPr="007A773E" w14:paraId="1DAEED9B" w14:textId="77777777" w:rsidTr="00530660">
        <w:tc>
          <w:tcPr>
            <w:tcW w:w="3119" w:type="dxa"/>
            <w:tcBorders>
              <w:top w:val="single" w:sz="4" w:space="0" w:color="auto"/>
              <w:left w:val="single" w:sz="4" w:space="0" w:color="auto"/>
              <w:bottom w:val="single" w:sz="4" w:space="0" w:color="auto"/>
              <w:right w:val="single" w:sz="4" w:space="0" w:color="auto"/>
            </w:tcBorders>
          </w:tcPr>
          <w:p w14:paraId="3FDADA4F" w14:textId="77777777" w:rsidR="00DA4636" w:rsidRPr="00F02FA8" w:rsidRDefault="00DA4636" w:rsidP="00530660">
            <w:pPr>
              <w:contextualSpacing/>
              <w:jc w:val="both"/>
            </w:pPr>
            <w:r w:rsidRPr="00F02FA8">
              <w:t>Чугуевский колледж сельского хозяйства и сервиса</w:t>
            </w:r>
          </w:p>
        </w:tc>
        <w:tc>
          <w:tcPr>
            <w:tcW w:w="992" w:type="dxa"/>
            <w:tcBorders>
              <w:top w:val="single" w:sz="4" w:space="0" w:color="auto"/>
              <w:left w:val="single" w:sz="4" w:space="0" w:color="auto"/>
              <w:bottom w:val="single" w:sz="4" w:space="0" w:color="auto"/>
              <w:right w:val="single" w:sz="4" w:space="0" w:color="auto"/>
            </w:tcBorders>
          </w:tcPr>
          <w:p w14:paraId="49F5CE02" w14:textId="77777777" w:rsidR="00DA4636" w:rsidRPr="00F02FA8" w:rsidRDefault="00DA4636" w:rsidP="00530660">
            <w:pPr>
              <w:spacing w:line="360" w:lineRule="auto"/>
              <w:contextualSpacing/>
              <w:jc w:val="center"/>
            </w:pPr>
            <w:r w:rsidRPr="00F02FA8">
              <w:t>152</w:t>
            </w:r>
          </w:p>
        </w:tc>
        <w:tc>
          <w:tcPr>
            <w:tcW w:w="993" w:type="dxa"/>
            <w:tcBorders>
              <w:top w:val="single" w:sz="4" w:space="0" w:color="auto"/>
              <w:left w:val="single" w:sz="4" w:space="0" w:color="auto"/>
              <w:bottom w:val="single" w:sz="4" w:space="0" w:color="auto"/>
              <w:right w:val="single" w:sz="4" w:space="0" w:color="auto"/>
            </w:tcBorders>
          </w:tcPr>
          <w:p w14:paraId="75ECFD3D" w14:textId="77777777" w:rsidR="00DA4636" w:rsidRPr="00F02FA8" w:rsidRDefault="00DA4636" w:rsidP="00530660">
            <w:pPr>
              <w:spacing w:line="360" w:lineRule="auto"/>
              <w:contextualSpacing/>
              <w:jc w:val="center"/>
            </w:pPr>
            <w:r w:rsidRPr="00F02FA8">
              <w:t>147</w:t>
            </w:r>
          </w:p>
        </w:tc>
        <w:tc>
          <w:tcPr>
            <w:tcW w:w="1417" w:type="dxa"/>
            <w:tcBorders>
              <w:top w:val="single" w:sz="4" w:space="0" w:color="auto"/>
              <w:left w:val="single" w:sz="4" w:space="0" w:color="auto"/>
              <w:bottom w:val="single" w:sz="4" w:space="0" w:color="auto"/>
              <w:right w:val="single" w:sz="4" w:space="0" w:color="auto"/>
            </w:tcBorders>
          </w:tcPr>
          <w:p w14:paraId="1FBBF730" w14:textId="77777777" w:rsidR="00DA4636" w:rsidRPr="00F02FA8" w:rsidRDefault="00DA4636" w:rsidP="00530660">
            <w:pPr>
              <w:spacing w:line="360" w:lineRule="auto"/>
              <w:contextualSpacing/>
              <w:jc w:val="center"/>
            </w:pPr>
            <w:r w:rsidRPr="00F02FA8">
              <w:t>0</w:t>
            </w:r>
          </w:p>
        </w:tc>
        <w:tc>
          <w:tcPr>
            <w:tcW w:w="992" w:type="dxa"/>
            <w:tcBorders>
              <w:top w:val="single" w:sz="4" w:space="0" w:color="auto"/>
              <w:left w:val="single" w:sz="4" w:space="0" w:color="auto"/>
              <w:bottom w:val="single" w:sz="4" w:space="0" w:color="auto"/>
              <w:right w:val="single" w:sz="4" w:space="0" w:color="auto"/>
            </w:tcBorders>
          </w:tcPr>
          <w:p w14:paraId="0906A0D1" w14:textId="77777777" w:rsidR="00DA4636" w:rsidRPr="00F02FA8" w:rsidRDefault="00DA4636" w:rsidP="00530660">
            <w:pPr>
              <w:spacing w:line="360" w:lineRule="auto"/>
              <w:contextualSpacing/>
              <w:jc w:val="center"/>
            </w:pPr>
            <w:r w:rsidRPr="00F02FA8">
              <w:t>65</w:t>
            </w:r>
          </w:p>
        </w:tc>
        <w:tc>
          <w:tcPr>
            <w:tcW w:w="993" w:type="dxa"/>
            <w:tcBorders>
              <w:top w:val="single" w:sz="4" w:space="0" w:color="auto"/>
              <w:left w:val="single" w:sz="4" w:space="0" w:color="auto"/>
              <w:bottom w:val="single" w:sz="4" w:space="0" w:color="auto"/>
              <w:right w:val="single" w:sz="4" w:space="0" w:color="auto"/>
            </w:tcBorders>
          </w:tcPr>
          <w:p w14:paraId="5E542420" w14:textId="77777777" w:rsidR="00DA4636" w:rsidRPr="00F02FA8" w:rsidRDefault="00DA4636" w:rsidP="00530660">
            <w:pPr>
              <w:spacing w:line="360" w:lineRule="auto"/>
              <w:contextualSpacing/>
              <w:jc w:val="center"/>
            </w:pPr>
            <w:r w:rsidRPr="00F02FA8">
              <w:t>60</w:t>
            </w:r>
          </w:p>
        </w:tc>
        <w:tc>
          <w:tcPr>
            <w:tcW w:w="1417" w:type="dxa"/>
            <w:tcBorders>
              <w:top w:val="single" w:sz="4" w:space="0" w:color="auto"/>
              <w:left w:val="single" w:sz="4" w:space="0" w:color="auto"/>
              <w:bottom w:val="single" w:sz="4" w:space="0" w:color="auto"/>
              <w:right w:val="single" w:sz="4" w:space="0" w:color="auto"/>
            </w:tcBorders>
          </w:tcPr>
          <w:p w14:paraId="5CFAD449" w14:textId="77777777" w:rsidR="00DA4636" w:rsidRPr="00F02FA8" w:rsidRDefault="00DA4636" w:rsidP="00530660">
            <w:pPr>
              <w:spacing w:line="360" w:lineRule="auto"/>
              <w:contextualSpacing/>
              <w:jc w:val="center"/>
            </w:pPr>
            <w:r w:rsidRPr="00F02FA8">
              <w:t>0</w:t>
            </w:r>
          </w:p>
        </w:tc>
      </w:tr>
      <w:tr w:rsidR="00DA4636" w:rsidRPr="007A773E" w14:paraId="28667DFB" w14:textId="77777777" w:rsidTr="00530660">
        <w:tc>
          <w:tcPr>
            <w:tcW w:w="3119" w:type="dxa"/>
            <w:tcBorders>
              <w:top w:val="single" w:sz="4" w:space="0" w:color="auto"/>
              <w:left w:val="single" w:sz="4" w:space="0" w:color="auto"/>
              <w:bottom w:val="single" w:sz="4" w:space="0" w:color="auto"/>
              <w:right w:val="single" w:sz="4" w:space="0" w:color="auto"/>
            </w:tcBorders>
          </w:tcPr>
          <w:p w14:paraId="5ADE1B2A" w14:textId="77777777" w:rsidR="00DA4636" w:rsidRPr="00F02FA8" w:rsidRDefault="00DA4636" w:rsidP="00530660">
            <w:pPr>
              <w:spacing w:line="360" w:lineRule="auto"/>
              <w:contextualSpacing/>
              <w:jc w:val="both"/>
            </w:pPr>
            <w:r w:rsidRPr="00F02FA8">
              <w:t>К(Ф)Х Литвиненко В.В.</w:t>
            </w:r>
          </w:p>
        </w:tc>
        <w:tc>
          <w:tcPr>
            <w:tcW w:w="992" w:type="dxa"/>
            <w:tcBorders>
              <w:top w:val="single" w:sz="4" w:space="0" w:color="auto"/>
              <w:left w:val="single" w:sz="4" w:space="0" w:color="auto"/>
              <w:bottom w:val="single" w:sz="4" w:space="0" w:color="auto"/>
              <w:right w:val="single" w:sz="4" w:space="0" w:color="auto"/>
            </w:tcBorders>
          </w:tcPr>
          <w:p w14:paraId="15C4FB85" w14:textId="77777777" w:rsidR="00DA4636" w:rsidRPr="00F02FA8" w:rsidRDefault="00DA4636" w:rsidP="00530660">
            <w:pPr>
              <w:spacing w:line="360" w:lineRule="auto"/>
              <w:contextualSpacing/>
              <w:jc w:val="center"/>
            </w:pPr>
            <w:r w:rsidRPr="00F02FA8">
              <w:t>70</w:t>
            </w:r>
          </w:p>
        </w:tc>
        <w:tc>
          <w:tcPr>
            <w:tcW w:w="993" w:type="dxa"/>
            <w:tcBorders>
              <w:top w:val="single" w:sz="4" w:space="0" w:color="auto"/>
              <w:left w:val="single" w:sz="4" w:space="0" w:color="auto"/>
              <w:bottom w:val="single" w:sz="4" w:space="0" w:color="auto"/>
              <w:right w:val="single" w:sz="4" w:space="0" w:color="auto"/>
            </w:tcBorders>
          </w:tcPr>
          <w:p w14:paraId="40F1C7F3" w14:textId="77777777" w:rsidR="00DA4636" w:rsidRPr="00F02FA8" w:rsidRDefault="00DA4636" w:rsidP="00530660">
            <w:pPr>
              <w:spacing w:line="360" w:lineRule="auto"/>
              <w:contextualSpacing/>
              <w:jc w:val="center"/>
            </w:pPr>
            <w:r w:rsidRPr="00F02FA8">
              <w:t>70</w:t>
            </w:r>
          </w:p>
        </w:tc>
        <w:tc>
          <w:tcPr>
            <w:tcW w:w="1417" w:type="dxa"/>
            <w:tcBorders>
              <w:top w:val="single" w:sz="4" w:space="0" w:color="auto"/>
              <w:left w:val="single" w:sz="4" w:space="0" w:color="auto"/>
              <w:bottom w:val="single" w:sz="4" w:space="0" w:color="auto"/>
              <w:right w:val="single" w:sz="4" w:space="0" w:color="auto"/>
            </w:tcBorders>
          </w:tcPr>
          <w:p w14:paraId="16909CAE" w14:textId="77777777" w:rsidR="00DA4636" w:rsidRPr="00F02FA8" w:rsidRDefault="00DA4636" w:rsidP="00530660">
            <w:pPr>
              <w:spacing w:line="360" w:lineRule="auto"/>
              <w:contextualSpacing/>
              <w:jc w:val="center"/>
            </w:pPr>
            <w:r w:rsidRPr="00F02FA8">
              <w:t>0</w:t>
            </w:r>
          </w:p>
        </w:tc>
        <w:tc>
          <w:tcPr>
            <w:tcW w:w="992" w:type="dxa"/>
            <w:tcBorders>
              <w:top w:val="single" w:sz="4" w:space="0" w:color="auto"/>
              <w:left w:val="single" w:sz="4" w:space="0" w:color="auto"/>
              <w:bottom w:val="single" w:sz="4" w:space="0" w:color="auto"/>
              <w:right w:val="single" w:sz="4" w:space="0" w:color="auto"/>
            </w:tcBorders>
          </w:tcPr>
          <w:p w14:paraId="44D78C2A" w14:textId="77777777" w:rsidR="00DA4636" w:rsidRPr="00F02FA8" w:rsidRDefault="00DA4636" w:rsidP="00530660">
            <w:pPr>
              <w:spacing w:line="360" w:lineRule="auto"/>
              <w:contextualSpacing/>
              <w:jc w:val="center"/>
            </w:pPr>
            <w:r w:rsidRPr="00F02FA8">
              <w:t>150</w:t>
            </w:r>
          </w:p>
        </w:tc>
        <w:tc>
          <w:tcPr>
            <w:tcW w:w="993" w:type="dxa"/>
            <w:tcBorders>
              <w:top w:val="single" w:sz="4" w:space="0" w:color="auto"/>
              <w:left w:val="single" w:sz="4" w:space="0" w:color="auto"/>
              <w:bottom w:val="single" w:sz="4" w:space="0" w:color="auto"/>
              <w:right w:val="single" w:sz="4" w:space="0" w:color="auto"/>
            </w:tcBorders>
          </w:tcPr>
          <w:p w14:paraId="1C28EFA4" w14:textId="77777777" w:rsidR="00DA4636" w:rsidRPr="00F02FA8" w:rsidRDefault="00DA4636" w:rsidP="00530660">
            <w:pPr>
              <w:spacing w:line="360" w:lineRule="auto"/>
              <w:contextualSpacing/>
              <w:jc w:val="center"/>
            </w:pPr>
            <w:r w:rsidRPr="00F02FA8">
              <w:t>150</w:t>
            </w:r>
          </w:p>
        </w:tc>
        <w:tc>
          <w:tcPr>
            <w:tcW w:w="1417" w:type="dxa"/>
            <w:tcBorders>
              <w:top w:val="single" w:sz="4" w:space="0" w:color="auto"/>
              <w:left w:val="single" w:sz="4" w:space="0" w:color="auto"/>
              <w:bottom w:val="single" w:sz="4" w:space="0" w:color="auto"/>
              <w:right w:val="single" w:sz="4" w:space="0" w:color="auto"/>
            </w:tcBorders>
          </w:tcPr>
          <w:p w14:paraId="697E2BE2" w14:textId="77777777" w:rsidR="00DA4636" w:rsidRPr="00F02FA8" w:rsidRDefault="00DA4636" w:rsidP="00530660">
            <w:pPr>
              <w:spacing w:line="360" w:lineRule="auto"/>
              <w:contextualSpacing/>
              <w:jc w:val="center"/>
            </w:pPr>
            <w:r w:rsidRPr="00F02FA8">
              <w:t>0</w:t>
            </w:r>
          </w:p>
        </w:tc>
      </w:tr>
      <w:tr w:rsidR="00DA4636" w:rsidRPr="007A773E" w14:paraId="3E67FC8C" w14:textId="77777777" w:rsidTr="00530660">
        <w:tc>
          <w:tcPr>
            <w:tcW w:w="3119" w:type="dxa"/>
            <w:tcBorders>
              <w:top w:val="single" w:sz="4" w:space="0" w:color="auto"/>
              <w:left w:val="single" w:sz="4" w:space="0" w:color="auto"/>
              <w:bottom w:val="single" w:sz="4" w:space="0" w:color="auto"/>
              <w:right w:val="single" w:sz="4" w:space="0" w:color="auto"/>
            </w:tcBorders>
          </w:tcPr>
          <w:p w14:paraId="7EFBC9D7" w14:textId="77777777" w:rsidR="00DA4636" w:rsidRPr="00F02FA8" w:rsidRDefault="00DA4636" w:rsidP="00530660">
            <w:pPr>
              <w:spacing w:line="360" w:lineRule="auto"/>
              <w:contextualSpacing/>
              <w:jc w:val="both"/>
            </w:pPr>
            <w:r w:rsidRPr="00F02FA8">
              <w:t>К(Ф)Х Андреев К.Н.</w:t>
            </w:r>
          </w:p>
        </w:tc>
        <w:tc>
          <w:tcPr>
            <w:tcW w:w="992" w:type="dxa"/>
            <w:tcBorders>
              <w:top w:val="single" w:sz="4" w:space="0" w:color="auto"/>
              <w:left w:val="single" w:sz="4" w:space="0" w:color="auto"/>
              <w:bottom w:val="single" w:sz="4" w:space="0" w:color="auto"/>
              <w:right w:val="single" w:sz="4" w:space="0" w:color="auto"/>
            </w:tcBorders>
          </w:tcPr>
          <w:p w14:paraId="1C7B3E22" w14:textId="77777777" w:rsidR="00DA4636" w:rsidRPr="00F02FA8" w:rsidRDefault="00DA4636" w:rsidP="00530660">
            <w:pPr>
              <w:spacing w:line="360" w:lineRule="auto"/>
              <w:contextualSpacing/>
              <w:jc w:val="center"/>
            </w:pPr>
            <w:r w:rsidRPr="00F02FA8">
              <w:t>120</w:t>
            </w:r>
          </w:p>
        </w:tc>
        <w:tc>
          <w:tcPr>
            <w:tcW w:w="993" w:type="dxa"/>
            <w:tcBorders>
              <w:top w:val="single" w:sz="4" w:space="0" w:color="auto"/>
              <w:left w:val="single" w:sz="4" w:space="0" w:color="auto"/>
              <w:bottom w:val="single" w:sz="4" w:space="0" w:color="auto"/>
              <w:right w:val="single" w:sz="4" w:space="0" w:color="auto"/>
            </w:tcBorders>
          </w:tcPr>
          <w:p w14:paraId="3F0B7019" w14:textId="77777777" w:rsidR="00DA4636" w:rsidRPr="00F02FA8" w:rsidRDefault="00DA4636" w:rsidP="00530660">
            <w:pPr>
              <w:spacing w:line="360" w:lineRule="auto"/>
              <w:contextualSpacing/>
              <w:jc w:val="center"/>
            </w:pPr>
            <w:r w:rsidRPr="00F02FA8">
              <w:t>0</w:t>
            </w:r>
          </w:p>
        </w:tc>
        <w:tc>
          <w:tcPr>
            <w:tcW w:w="1417" w:type="dxa"/>
            <w:tcBorders>
              <w:top w:val="single" w:sz="4" w:space="0" w:color="auto"/>
              <w:left w:val="single" w:sz="4" w:space="0" w:color="auto"/>
              <w:bottom w:val="single" w:sz="4" w:space="0" w:color="auto"/>
              <w:right w:val="single" w:sz="4" w:space="0" w:color="auto"/>
            </w:tcBorders>
          </w:tcPr>
          <w:p w14:paraId="34D84F71" w14:textId="77777777" w:rsidR="00DA4636" w:rsidRPr="00F02FA8" w:rsidRDefault="00DA4636" w:rsidP="00530660">
            <w:pPr>
              <w:spacing w:line="360" w:lineRule="auto"/>
              <w:contextualSpacing/>
              <w:jc w:val="center"/>
            </w:pPr>
            <w:r w:rsidRPr="00F02FA8">
              <w:t>0</w:t>
            </w:r>
          </w:p>
        </w:tc>
        <w:tc>
          <w:tcPr>
            <w:tcW w:w="992" w:type="dxa"/>
            <w:tcBorders>
              <w:top w:val="single" w:sz="4" w:space="0" w:color="auto"/>
              <w:left w:val="single" w:sz="4" w:space="0" w:color="auto"/>
              <w:bottom w:val="single" w:sz="4" w:space="0" w:color="auto"/>
              <w:right w:val="single" w:sz="4" w:space="0" w:color="auto"/>
            </w:tcBorders>
          </w:tcPr>
          <w:p w14:paraId="696C6C27" w14:textId="77777777" w:rsidR="00DA4636" w:rsidRPr="00F02FA8" w:rsidRDefault="00DA4636" w:rsidP="00530660">
            <w:pPr>
              <w:spacing w:line="360" w:lineRule="auto"/>
              <w:contextualSpacing/>
              <w:jc w:val="center"/>
            </w:pPr>
            <w:r w:rsidRPr="00F02FA8">
              <w:t>0</w:t>
            </w:r>
          </w:p>
        </w:tc>
        <w:tc>
          <w:tcPr>
            <w:tcW w:w="993" w:type="dxa"/>
            <w:tcBorders>
              <w:top w:val="single" w:sz="4" w:space="0" w:color="auto"/>
              <w:left w:val="single" w:sz="4" w:space="0" w:color="auto"/>
              <w:bottom w:val="single" w:sz="4" w:space="0" w:color="auto"/>
              <w:right w:val="single" w:sz="4" w:space="0" w:color="auto"/>
            </w:tcBorders>
          </w:tcPr>
          <w:p w14:paraId="7F7E06A8" w14:textId="77777777" w:rsidR="00DA4636" w:rsidRPr="00F02FA8" w:rsidRDefault="00DA4636" w:rsidP="00530660">
            <w:pPr>
              <w:spacing w:line="360" w:lineRule="auto"/>
              <w:contextualSpacing/>
              <w:jc w:val="center"/>
            </w:pPr>
            <w:r w:rsidRPr="00F02FA8">
              <w:t>0</w:t>
            </w:r>
          </w:p>
        </w:tc>
        <w:tc>
          <w:tcPr>
            <w:tcW w:w="1417" w:type="dxa"/>
            <w:tcBorders>
              <w:top w:val="single" w:sz="4" w:space="0" w:color="auto"/>
              <w:left w:val="single" w:sz="4" w:space="0" w:color="auto"/>
              <w:bottom w:val="single" w:sz="4" w:space="0" w:color="auto"/>
              <w:right w:val="single" w:sz="4" w:space="0" w:color="auto"/>
            </w:tcBorders>
          </w:tcPr>
          <w:p w14:paraId="20D249DA" w14:textId="77777777" w:rsidR="00DA4636" w:rsidRPr="00F02FA8" w:rsidRDefault="00DA4636" w:rsidP="00530660">
            <w:pPr>
              <w:spacing w:line="360" w:lineRule="auto"/>
              <w:contextualSpacing/>
              <w:jc w:val="center"/>
            </w:pPr>
            <w:r w:rsidRPr="00F02FA8">
              <w:t>0</w:t>
            </w:r>
          </w:p>
        </w:tc>
      </w:tr>
      <w:tr w:rsidR="00DA4636" w:rsidRPr="007A773E" w14:paraId="68C01879" w14:textId="77777777" w:rsidTr="00530660">
        <w:tc>
          <w:tcPr>
            <w:tcW w:w="3119" w:type="dxa"/>
            <w:tcBorders>
              <w:top w:val="single" w:sz="4" w:space="0" w:color="auto"/>
              <w:left w:val="single" w:sz="4" w:space="0" w:color="auto"/>
              <w:bottom w:val="single" w:sz="4" w:space="0" w:color="auto"/>
              <w:right w:val="single" w:sz="4" w:space="0" w:color="auto"/>
            </w:tcBorders>
            <w:hideMark/>
          </w:tcPr>
          <w:p w14:paraId="36506439" w14:textId="77777777" w:rsidR="00DA4636" w:rsidRPr="00F02FA8" w:rsidRDefault="00DA4636" w:rsidP="00530660">
            <w:pPr>
              <w:spacing w:line="360" w:lineRule="auto"/>
              <w:contextualSpacing/>
              <w:jc w:val="both"/>
              <w:rPr>
                <w:bCs/>
                <w:i/>
                <w:iCs/>
              </w:rPr>
            </w:pPr>
            <w:r w:rsidRPr="00F02FA8">
              <w:rPr>
                <w:bCs/>
                <w:i/>
                <w:iCs/>
              </w:rPr>
              <w:t>ВСЕГО</w:t>
            </w:r>
          </w:p>
        </w:tc>
        <w:tc>
          <w:tcPr>
            <w:tcW w:w="992" w:type="dxa"/>
            <w:tcBorders>
              <w:top w:val="single" w:sz="4" w:space="0" w:color="auto"/>
              <w:left w:val="single" w:sz="4" w:space="0" w:color="auto"/>
              <w:bottom w:val="single" w:sz="4" w:space="0" w:color="auto"/>
              <w:right w:val="single" w:sz="4" w:space="0" w:color="auto"/>
            </w:tcBorders>
          </w:tcPr>
          <w:p w14:paraId="45219E9F" w14:textId="77777777" w:rsidR="00DA4636" w:rsidRPr="00F02FA8" w:rsidRDefault="00DA4636" w:rsidP="00530660">
            <w:pPr>
              <w:spacing w:line="360" w:lineRule="auto"/>
              <w:contextualSpacing/>
              <w:jc w:val="center"/>
              <w:rPr>
                <w:bCs/>
                <w:i/>
                <w:iCs/>
              </w:rPr>
            </w:pPr>
            <w:r w:rsidRPr="00F02FA8">
              <w:rPr>
                <w:bCs/>
                <w:i/>
                <w:iCs/>
              </w:rPr>
              <w:t>9056</w:t>
            </w:r>
          </w:p>
        </w:tc>
        <w:tc>
          <w:tcPr>
            <w:tcW w:w="993" w:type="dxa"/>
            <w:tcBorders>
              <w:top w:val="single" w:sz="4" w:space="0" w:color="auto"/>
              <w:left w:val="single" w:sz="4" w:space="0" w:color="auto"/>
              <w:bottom w:val="single" w:sz="4" w:space="0" w:color="auto"/>
              <w:right w:val="single" w:sz="4" w:space="0" w:color="auto"/>
            </w:tcBorders>
          </w:tcPr>
          <w:p w14:paraId="35CF1147" w14:textId="77777777" w:rsidR="00DA4636" w:rsidRPr="00F02FA8" w:rsidRDefault="00DA4636" w:rsidP="00530660">
            <w:pPr>
              <w:spacing w:line="360" w:lineRule="auto"/>
              <w:contextualSpacing/>
              <w:jc w:val="center"/>
              <w:rPr>
                <w:bCs/>
                <w:i/>
                <w:iCs/>
              </w:rPr>
            </w:pPr>
            <w:r w:rsidRPr="00F02FA8">
              <w:rPr>
                <w:bCs/>
                <w:i/>
                <w:iCs/>
              </w:rPr>
              <w:t>5503</w:t>
            </w:r>
          </w:p>
        </w:tc>
        <w:tc>
          <w:tcPr>
            <w:tcW w:w="1417" w:type="dxa"/>
            <w:tcBorders>
              <w:top w:val="single" w:sz="4" w:space="0" w:color="auto"/>
              <w:left w:val="single" w:sz="4" w:space="0" w:color="auto"/>
              <w:bottom w:val="single" w:sz="4" w:space="0" w:color="auto"/>
              <w:right w:val="single" w:sz="4" w:space="0" w:color="auto"/>
            </w:tcBorders>
          </w:tcPr>
          <w:p w14:paraId="63D6B0A0" w14:textId="77777777" w:rsidR="00DA4636" w:rsidRPr="00F02FA8" w:rsidRDefault="00DA4636" w:rsidP="00530660">
            <w:pPr>
              <w:spacing w:line="360" w:lineRule="auto"/>
              <w:contextualSpacing/>
              <w:jc w:val="center"/>
              <w:rPr>
                <w:bCs/>
                <w:i/>
                <w:iCs/>
              </w:rPr>
            </w:pPr>
            <w:r w:rsidRPr="00F02FA8">
              <w:rPr>
                <w:bCs/>
                <w:i/>
                <w:iCs/>
              </w:rPr>
              <w:t>1092</w:t>
            </w:r>
          </w:p>
        </w:tc>
        <w:tc>
          <w:tcPr>
            <w:tcW w:w="992" w:type="dxa"/>
            <w:tcBorders>
              <w:top w:val="single" w:sz="4" w:space="0" w:color="auto"/>
              <w:left w:val="single" w:sz="4" w:space="0" w:color="auto"/>
              <w:bottom w:val="single" w:sz="4" w:space="0" w:color="auto"/>
              <w:right w:val="single" w:sz="4" w:space="0" w:color="auto"/>
            </w:tcBorders>
          </w:tcPr>
          <w:p w14:paraId="3E42D02E" w14:textId="77777777" w:rsidR="00DA4636" w:rsidRPr="00F02FA8" w:rsidRDefault="00DA4636" w:rsidP="00530660">
            <w:pPr>
              <w:spacing w:line="360" w:lineRule="auto"/>
              <w:contextualSpacing/>
              <w:jc w:val="center"/>
              <w:rPr>
                <w:bCs/>
                <w:i/>
                <w:iCs/>
              </w:rPr>
            </w:pPr>
            <w:r w:rsidRPr="00F02FA8">
              <w:rPr>
                <w:bCs/>
                <w:i/>
                <w:iCs/>
              </w:rPr>
              <w:t>7717</w:t>
            </w:r>
          </w:p>
        </w:tc>
        <w:tc>
          <w:tcPr>
            <w:tcW w:w="993" w:type="dxa"/>
            <w:tcBorders>
              <w:top w:val="single" w:sz="4" w:space="0" w:color="auto"/>
              <w:left w:val="single" w:sz="4" w:space="0" w:color="auto"/>
              <w:bottom w:val="single" w:sz="4" w:space="0" w:color="auto"/>
              <w:right w:val="single" w:sz="4" w:space="0" w:color="auto"/>
            </w:tcBorders>
          </w:tcPr>
          <w:p w14:paraId="24393753" w14:textId="77777777" w:rsidR="00DA4636" w:rsidRPr="00F02FA8" w:rsidRDefault="00DA4636" w:rsidP="00530660">
            <w:pPr>
              <w:spacing w:line="360" w:lineRule="auto"/>
              <w:contextualSpacing/>
              <w:jc w:val="center"/>
              <w:rPr>
                <w:bCs/>
                <w:i/>
                <w:iCs/>
              </w:rPr>
            </w:pPr>
            <w:r w:rsidRPr="00F02FA8">
              <w:rPr>
                <w:bCs/>
                <w:i/>
                <w:iCs/>
              </w:rPr>
              <w:t>5121</w:t>
            </w:r>
          </w:p>
        </w:tc>
        <w:tc>
          <w:tcPr>
            <w:tcW w:w="1417" w:type="dxa"/>
            <w:tcBorders>
              <w:top w:val="single" w:sz="4" w:space="0" w:color="auto"/>
              <w:left w:val="single" w:sz="4" w:space="0" w:color="auto"/>
              <w:bottom w:val="single" w:sz="4" w:space="0" w:color="auto"/>
              <w:right w:val="single" w:sz="4" w:space="0" w:color="auto"/>
            </w:tcBorders>
          </w:tcPr>
          <w:p w14:paraId="420C30FC" w14:textId="77777777" w:rsidR="00DA4636" w:rsidRPr="00F02FA8" w:rsidRDefault="00DA4636" w:rsidP="00530660">
            <w:pPr>
              <w:spacing w:line="360" w:lineRule="auto"/>
              <w:contextualSpacing/>
              <w:jc w:val="center"/>
              <w:rPr>
                <w:bCs/>
                <w:i/>
                <w:iCs/>
              </w:rPr>
            </w:pPr>
            <w:r w:rsidRPr="00F02FA8">
              <w:rPr>
                <w:bCs/>
                <w:i/>
                <w:iCs/>
              </w:rPr>
              <w:t>425</w:t>
            </w:r>
          </w:p>
        </w:tc>
      </w:tr>
    </w:tbl>
    <w:p w14:paraId="2C77CD7F" w14:textId="77777777" w:rsidR="00DA4636" w:rsidRDefault="00DA4636" w:rsidP="00DA4636">
      <w:pPr>
        <w:tabs>
          <w:tab w:val="left" w:pos="0"/>
        </w:tabs>
        <w:spacing w:line="360" w:lineRule="auto"/>
        <w:jc w:val="both"/>
        <w:rPr>
          <w:sz w:val="28"/>
          <w:szCs w:val="28"/>
        </w:rPr>
      </w:pPr>
    </w:p>
    <w:p w14:paraId="0B135E6D" w14:textId="77777777" w:rsidR="00DA4636" w:rsidRPr="007A773E" w:rsidRDefault="00DA4636" w:rsidP="00DA4636">
      <w:pPr>
        <w:tabs>
          <w:tab w:val="left" w:pos="0"/>
        </w:tabs>
        <w:spacing w:line="360" w:lineRule="auto"/>
        <w:ind w:firstLine="851"/>
        <w:jc w:val="both"/>
        <w:rPr>
          <w:sz w:val="28"/>
          <w:szCs w:val="28"/>
        </w:rPr>
      </w:pPr>
      <w:r>
        <w:rPr>
          <w:sz w:val="28"/>
          <w:szCs w:val="28"/>
        </w:rPr>
        <w:lastRenderedPageBreak/>
        <w:t xml:space="preserve"> </w:t>
      </w:r>
      <w:r w:rsidRPr="007A773E">
        <w:rPr>
          <w:sz w:val="28"/>
          <w:szCs w:val="28"/>
        </w:rPr>
        <w:t xml:space="preserve">В </w:t>
      </w:r>
      <w:r>
        <w:rPr>
          <w:sz w:val="28"/>
          <w:szCs w:val="28"/>
        </w:rPr>
        <w:t>отчетном</w:t>
      </w:r>
      <w:r w:rsidRPr="007A773E">
        <w:rPr>
          <w:sz w:val="28"/>
          <w:szCs w:val="28"/>
        </w:rPr>
        <w:t xml:space="preserve"> году получено </w:t>
      </w:r>
      <w:r>
        <w:rPr>
          <w:sz w:val="28"/>
          <w:szCs w:val="28"/>
        </w:rPr>
        <w:t>364,2</w:t>
      </w:r>
      <w:r w:rsidRPr="007A773E">
        <w:rPr>
          <w:sz w:val="28"/>
          <w:szCs w:val="28"/>
        </w:rPr>
        <w:t xml:space="preserve"> тонн зерна при средней урожайности  </w:t>
      </w:r>
      <w:r>
        <w:rPr>
          <w:sz w:val="28"/>
          <w:szCs w:val="28"/>
        </w:rPr>
        <w:t xml:space="preserve">                </w:t>
      </w:r>
      <w:r w:rsidRPr="007A773E">
        <w:rPr>
          <w:sz w:val="28"/>
          <w:szCs w:val="28"/>
        </w:rPr>
        <w:t xml:space="preserve"> </w:t>
      </w:r>
      <w:r>
        <w:rPr>
          <w:sz w:val="28"/>
          <w:szCs w:val="28"/>
        </w:rPr>
        <w:t xml:space="preserve">8,6 </w:t>
      </w:r>
      <w:r w:rsidRPr="007A773E">
        <w:rPr>
          <w:sz w:val="28"/>
          <w:szCs w:val="28"/>
        </w:rPr>
        <w:t xml:space="preserve">ц/га. Наибольшая урожайность в </w:t>
      </w:r>
      <w:r>
        <w:rPr>
          <w:sz w:val="28"/>
          <w:szCs w:val="28"/>
        </w:rPr>
        <w:t>К(Ф)Х Шандыба П.А.</w:t>
      </w:r>
      <w:r w:rsidRPr="007A773E">
        <w:rPr>
          <w:sz w:val="28"/>
          <w:szCs w:val="28"/>
        </w:rPr>
        <w:t xml:space="preserve"> – </w:t>
      </w:r>
      <w:r>
        <w:rPr>
          <w:sz w:val="28"/>
          <w:szCs w:val="28"/>
        </w:rPr>
        <w:t>20,7</w:t>
      </w:r>
      <w:r w:rsidRPr="007A773E">
        <w:rPr>
          <w:sz w:val="28"/>
          <w:szCs w:val="28"/>
        </w:rPr>
        <w:t xml:space="preserve"> ц/га</w:t>
      </w:r>
      <w:proofErr w:type="gramStart"/>
      <w:r w:rsidRPr="007A773E">
        <w:rPr>
          <w:sz w:val="28"/>
          <w:szCs w:val="28"/>
        </w:rPr>
        <w:t>,</w:t>
      </w:r>
      <w:r>
        <w:rPr>
          <w:sz w:val="28"/>
          <w:szCs w:val="28"/>
        </w:rPr>
        <w:t xml:space="preserve"> К</w:t>
      </w:r>
      <w:proofErr w:type="gramEnd"/>
      <w:r>
        <w:rPr>
          <w:sz w:val="28"/>
          <w:szCs w:val="28"/>
        </w:rPr>
        <w:t>(Ф)Х Епифанов Д.Ф. – 16 ц/га.</w:t>
      </w:r>
    </w:p>
    <w:p w14:paraId="011A348C" w14:textId="77777777" w:rsidR="00DA4636" w:rsidRDefault="00DA4636" w:rsidP="00DA4636">
      <w:pPr>
        <w:spacing w:line="360" w:lineRule="auto"/>
        <w:ind w:firstLine="851"/>
        <w:jc w:val="both"/>
        <w:rPr>
          <w:noProof/>
          <w:sz w:val="28"/>
          <w:szCs w:val="28"/>
        </w:rPr>
      </w:pPr>
      <w:r w:rsidRPr="007A773E">
        <w:rPr>
          <w:sz w:val="28"/>
          <w:szCs w:val="28"/>
        </w:rPr>
        <w:t xml:space="preserve"> Валовый сбор сои в чистом весе составил 8696</w:t>
      </w:r>
      <w:r>
        <w:rPr>
          <w:sz w:val="28"/>
          <w:szCs w:val="28"/>
        </w:rPr>
        <w:t>,4</w:t>
      </w:r>
      <w:r w:rsidRPr="007A773E">
        <w:rPr>
          <w:sz w:val="28"/>
          <w:szCs w:val="28"/>
        </w:rPr>
        <w:t xml:space="preserve"> тонн при средней урожайности 17</w:t>
      </w:r>
      <w:r>
        <w:rPr>
          <w:sz w:val="28"/>
          <w:szCs w:val="28"/>
        </w:rPr>
        <w:t>,0</w:t>
      </w:r>
      <w:r w:rsidRPr="007A773E">
        <w:rPr>
          <w:sz w:val="28"/>
          <w:szCs w:val="28"/>
        </w:rPr>
        <w:t xml:space="preserve"> ц/га. Урожайность колеблется от </w:t>
      </w:r>
      <w:r>
        <w:rPr>
          <w:sz w:val="28"/>
          <w:szCs w:val="28"/>
        </w:rPr>
        <w:t>7,0</w:t>
      </w:r>
      <w:r w:rsidRPr="007A773E">
        <w:rPr>
          <w:sz w:val="28"/>
          <w:szCs w:val="28"/>
        </w:rPr>
        <w:t xml:space="preserve"> ц/га до </w:t>
      </w:r>
      <w:r>
        <w:rPr>
          <w:sz w:val="28"/>
          <w:szCs w:val="28"/>
        </w:rPr>
        <w:t>31,2</w:t>
      </w:r>
      <w:r w:rsidRPr="007A773E">
        <w:rPr>
          <w:sz w:val="28"/>
          <w:szCs w:val="28"/>
        </w:rPr>
        <w:t xml:space="preserve"> ц/га. Наибольшая урожайность культуры получена в таких хозяй</w:t>
      </w:r>
      <w:r>
        <w:rPr>
          <w:sz w:val="28"/>
          <w:szCs w:val="28"/>
        </w:rPr>
        <w:t xml:space="preserve">ствах, как в К(Ф)Х Акопян Э.В. -31,2 ц/га, </w:t>
      </w:r>
      <w:r w:rsidRPr="007A773E">
        <w:rPr>
          <w:sz w:val="28"/>
          <w:szCs w:val="28"/>
        </w:rPr>
        <w:t>ООО «Луч»</w:t>
      </w:r>
      <w:r>
        <w:rPr>
          <w:sz w:val="28"/>
          <w:szCs w:val="28"/>
        </w:rPr>
        <w:t>, К(Ф)Х</w:t>
      </w:r>
      <w:r w:rsidRPr="007A773E">
        <w:rPr>
          <w:sz w:val="28"/>
          <w:szCs w:val="28"/>
        </w:rPr>
        <w:t xml:space="preserve"> </w:t>
      </w:r>
      <w:r>
        <w:rPr>
          <w:sz w:val="28"/>
          <w:szCs w:val="28"/>
        </w:rPr>
        <w:t xml:space="preserve">Кушнарев Е.Н., К(Ф)Х Шандыба П.А. – 21,2 ц/га; ООО «Восход» - 19,1 ц/га. </w:t>
      </w:r>
      <w:r>
        <w:rPr>
          <w:noProof/>
          <w:sz w:val="28"/>
          <w:szCs w:val="28"/>
        </w:rPr>
        <w:t xml:space="preserve">                </w:t>
      </w:r>
    </w:p>
    <w:p w14:paraId="655E9422" w14:textId="77777777" w:rsidR="00DA4636" w:rsidRPr="007A773E" w:rsidRDefault="00DA4636" w:rsidP="00DA4636">
      <w:pPr>
        <w:spacing w:line="360" w:lineRule="auto"/>
        <w:ind w:firstLine="708"/>
        <w:jc w:val="center"/>
        <w:rPr>
          <w:b/>
          <w:noProof/>
          <w:sz w:val="28"/>
          <w:szCs w:val="28"/>
        </w:rPr>
      </w:pPr>
      <w:r w:rsidRPr="007A773E">
        <w:rPr>
          <w:b/>
          <w:noProof/>
          <w:sz w:val="28"/>
          <w:szCs w:val="28"/>
        </w:rPr>
        <w:t>Валовый сбор и урожайность сельскохозяйственных культур</w:t>
      </w:r>
    </w:p>
    <w:tbl>
      <w:tblPr>
        <w:tblStyle w:val="ae"/>
        <w:tblW w:w="0" w:type="auto"/>
        <w:tblLook w:val="04A0" w:firstRow="1" w:lastRow="0" w:firstColumn="1" w:lastColumn="0" w:noHBand="0" w:noVBand="1"/>
      </w:tblPr>
      <w:tblGrid>
        <w:gridCol w:w="3189"/>
        <w:gridCol w:w="1383"/>
        <w:gridCol w:w="1720"/>
        <w:gridCol w:w="1523"/>
        <w:gridCol w:w="1530"/>
      </w:tblGrid>
      <w:tr w:rsidR="00DA4636" w:rsidRPr="007A773E" w14:paraId="7C599AD9" w14:textId="77777777" w:rsidTr="00530660">
        <w:tc>
          <w:tcPr>
            <w:tcW w:w="3379" w:type="dxa"/>
            <w:vMerge w:val="restart"/>
          </w:tcPr>
          <w:p w14:paraId="7865BBCF" w14:textId="77777777" w:rsidR="00DA4636" w:rsidRPr="00F02FA8" w:rsidRDefault="00DA4636" w:rsidP="00530660">
            <w:pPr>
              <w:tabs>
                <w:tab w:val="left" w:pos="0"/>
              </w:tabs>
              <w:spacing w:line="360" w:lineRule="auto"/>
              <w:jc w:val="both"/>
            </w:pPr>
            <w:r w:rsidRPr="00F02FA8">
              <w:t>Товаропроизводитель</w:t>
            </w:r>
          </w:p>
        </w:tc>
        <w:tc>
          <w:tcPr>
            <w:tcW w:w="3379" w:type="dxa"/>
            <w:gridSpan w:val="2"/>
          </w:tcPr>
          <w:p w14:paraId="71E2E93C" w14:textId="77777777" w:rsidR="00DA4636" w:rsidRPr="00F02FA8" w:rsidRDefault="00DA4636" w:rsidP="00530660">
            <w:pPr>
              <w:spacing w:line="360" w:lineRule="auto"/>
              <w:jc w:val="both"/>
            </w:pPr>
            <w:r w:rsidRPr="00F02FA8">
              <w:t>Валовый сбор, тонн</w:t>
            </w:r>
          </w:p>
        </w:tc>
        <w:tc>
          <w:tcPr>
            <w:tcW w:w="3380" w:type="dxa"/>
            <w:gridSpan w:val="2"/>
          </w:tcPr>
          <w:p w14:paraId="291A9883" w14:textId="77777777" w:rsidR="00DA4636" w:rsidRPr="00F02FA8" w:rsidRDefault="00DA4636" w:rsidP="00530660">
            <w:pPr>
              <w:spacing w:line="360" w:lineRule="auto"/>
              <w:jc w:val="both"/>
            </w:pPr>
            <w:r w:rsidRPr="00F02FA8">
              <w:t>Урожайность, ц/га</w:t>
            </w:r>
          </w:p>
        </w:tc>
      </w:tr>
      <w:tr w:rsidR="00DA4636" w:rsidRPr="007A773E" w14:paraId="49BD3DD8" w14:textId="77777777" w:rsidTr="00530660">
        <w:tc>
          <w:tcPr>
            <w:tcW w:w="3379" w:type="dxa"/>
            <w:vMerge/>
          </w:tcPr>
          <w:p w14:paraId="14967F0E" w14:textId="77777777" w:rsidR="00DA4636" w:rsidRPr="00F02FA8" w:rsidRDefault="00DA4636" w:rsidP="00530660">
            <w:pPr>
              <w:tabs>
                <w:tab w:val="left" w:pos="0"/>
              </w:tabs>
              <w:spacing w:line="360" w:lineRule="auto"/>
              <w:jc w:val="both"/>
            </w:pPr>
          </w:p>
        </w:tc>
        <w:tc>
          <w:tcPr>
            <w:tcW w:w="1515" w:type="dxa"/>
          </w:tcPr>
          <w:p w14:paraId="6C94F840" w14:textId="77777777" w:rsidR="00DA4636" w:rsidRPr="00F02FA8" w:rsidRDefault="00DA4636" w:rsidP="00530660">
            <w:pPr>
              <w:spacing w:line="360" w:lineRule="auto"/>
              <w:jc w:val="both"/>
            </w:pPr>
            <w:r w:rsidRPr="00F02FA8">
              <w:t>соя</w:t>
            </w:r>
          </w:p>
        </w:tc>
        <w:tc>
          <w:tcPr>
            <w:tcW w:w="1864" w:type="dxa"/>
          </w:tcPr>
          <w:p w14:paraId="2A04A9FC" w14:textId="77777777" w:rsidR="00DA4636" w:rsidRPr="00F02FA8" w:rsidRDefault="00DA4636" w:rsidP="00530660">
            <w:pPr>
              <w:spacing w:line="360" w:lineRule="auto"/>
              <w:jc w:val="both"/>
            </w:pPr>
            <w:r w:rsidRPr="00F02FA8">
              <w:t>зерновые</w:t>
            </w:r>
          </w:p>
        </w:tc>
        <w:tc>
          <w:tcPr>
            <w:tcW w:w="1755" w:type="dxa"/>
          </w:tcPr>
          <w:p w14:paraId="0FF9F068" w14:textId="77777777" w:rsidR="00DA4636" w:rsidRPr="00F02FA8" w:rsidRDefault="00DA4636" w:rsidP="00530660">
            <w:pPr>
              <w:spacing w:line="360" w:lineRule="auto"/>
              <w:jc w:val="both"/>
            </w:pPr>
            <w:r w:rsidRPr="00F02FA8">
              <w:t>соя</w:t>
            </w:r>
          </w:p>
        </w:tc>
        <w:tc>
          <w:tcPr>
            <w:tcW w:w="1625" w:type="dxa"/>
          </w:tcPr>
          <w:p w14:paraId="028880AE" w14:textId="77777777" w:rsidR="00DA4636" w:rsidRPr="00F02FA8" w:rsidRDefault="00DA4636" w:rsidP="00530660">
            <w:pPr>
              <w:spacing w:line="360" w:lineRule="auto"/>
              <w:jc w:val="both"/>
            </w:pPr>
            <w:r w:rsidRPr="00F02FA8">
              <w:t>зерновые</w:t>
            </w:r>
          </w:p>
        </w:tc>
      </w:tr>
      <w:tr w:rsidR="00DA4636" w:rsidRPr="007A773E" w14:paraId="601843E5" w14:textId="77777777" w:rsidTr="00530660">
        <w:tc>
          <w:tcPr>
            <w:tcW w:w="3379" w:type="dxa"/>
          </w:tcPr>
          <w:p w14:paraId="7BFA6EDE" w14:textId="77777777" w:rsidR="00DA4636" w:rsidRPr="00F02FA8" w:rsidRDefault="00DA4636" w:rsidP="00530660">
            <w:pPr>
              <w:tabs>
                <w:tab w:val="left" w:pos="0"/>
              </w:tabs>
              <w:spacing w:line="360" w:lineRule="auto"/>
              <w:jc w:val="both"/>
            </w:pPr>
            <w:r w:rsidRPr="00F02FA8">
              <w:t xml:space="preserve">ООО «Луч»  </w:t>
            </w:r>
          </w:p>
        </w:tc>
        <w:tc>
          <w:tcPr>
            <w:tcW w:w="1515" w:type="dxa"/>
          </w:tcPr>
          <w:p w14:paraId="517C44F7" w14:textId="77777777" w:rsidR="00DA4636" w:rsidRPr="00F02FA8" w:rsidRDefault="00DA4636" w:rsidP="00530660">
            <w:pPr>
              <w:spacing w:line="360" w:lineRule="auto"/>
              <w:jc w:val="both"/>
            </w:pPr>
            <w:r w:rsidRPr="00F02FA8">
              <w:t>636,0</w:t>
            </w:r>
          </w:p>
        </w:tc>
        <w:tc>
          <w:tcPr>
            <w:tcW w:w="1864" w:type="dxa"/>
          </w:tcPr>
          <w:p w14:paraId="276E9D8F" w14:textId="77777777" w:rsidR="00DA4636" w:rsidRPr="00F02FA8" w:rsidRDefault="00DA4636" w:rsidP="00530660">
            <w:pPr>
              <w:spacing w:line="360" w:lineRule="auto"/>
              <w:jc w:val="both"/>
            </w:pPr>
            <w:r w:rsidRPr="00F02FA8">
              <w:t>0</w:t>
            </w:r>
          </w:p>
        </w:tc>
        <w:tc>
          <w:tcPr>
            <w:tcW w:w="1755" w:type="dxa"/>
          </w:tcPr>
          <w:p w14:paraId="599F4B04" w14:textId="77777777" w:rsidR="00DA4636" w:rsidRPr="00F02FA8" w:rsidRDefault="00DA4636" w:rsidP="00530660">
            <w:pPr>
              <w:spacing w:line="360" w:lineRule="auto"/>
              <w:jc w:val="both"/>
            </w:pPr>
            <w:r w:rsidRPr="00F02FA8">
              <w:t>21,2</w:t>
            </w:r>
          </w:p>
        </w:tc>
        <w:tc>
          <w:tcPr>
            <w:tcW w:w="1625" w:type="dxa"/>
          </w:tcPr>
          <w:p w14:paraId="4F0DD103" w14:textId="77777777" w:rsidR="00DA4636" w:rsidRPr="00F02FA8" w:rsidRDefault="00DA4636" w:rsidP="00530660">
            <w:pPr>
              <w:spacing w:line="360" w:lineRule="auto"/>
              <w:jc w:val="both"/>
            </w:pPr>
            <w:r w:rsidRPr="00F02FA8">
              <w:t>0</w:t>
            </w:r>
          </w:p>
        </w:tc>
      </w:tr>
      <w:tr w:rsidR="00DA4636" w:rsidRPr="007A773E" w14:paraId="6FAFE507" w14:textId="77777777" w:rsidTr="00530660">
        <w:tc>
          <w:tcPr>
            <w:tcW w:w="3379" w:type="dxa"/>
          </w:tcPr>
          <w:p w14:paraId="1DF17FEF" w14:textId="77777777" w:rsidR="00DA4636" w:rsidRPr="00F02FA8" w:rsidRDefault="00DA4636" w:rsidP="00530660">
            <w:pPr>
              <w:tabs>
                <w:tab w:val="left" w:pos="0"/>
              </w:tabs>
              <w:spacing w:line="360" w:lineRule="auto"/>
              <w:jc w:val="both"/>
            </w:pPr>
            <w:r w:rsidRPr="00F02FA8">
              <w:t>ООО «Восход»</w:t>
            </w:r>
          </w:p>
        </w:tc>
        <w:tc>
          <w:tcPr>
            <w:tcW w:w="1515" w:type="dxa"/>
          </w:tcPr>
          <w:p w14:paraId="54C5C233" w14:textId="77777777" w:rsidR="00DA4636" w:rsidRPr="00F02FA8" w:rsidRDefault="00DA4636" w:rsidP="00530660">
            <w:pPr>
              <w:spacing w:line="360" w:lineRule="auto"/>
              <w:jc w:val="both"/>
            </w:pPr>
            <w:r w:rsidRPr="00F02FA8">
              <w:t>2290,0</w:t>
            </w:r>
          </w:p>
        </w:tc>
        <w:tc>
          <w:tcPr>
            <w:tcW w:w="1864" w:type="dxa"/>
          </w:tcPr>
          <w:p w14:paraId="41B7F837" w14:textId="77777777" w:rsidR="00DA4636" w:rsidRPr="00F02FA8" w:rsidRDefault="00DA4636" w:rsidP="00530660">
            <w:pPr>
              <w:spacing w:line="360" w:lineRule="auto"/>
              <w:jc w:val="both"/>
            </w:pPr>
            <w:r w:rsidRPr="00F02FA8">
              <w:t>0</w:t>
            </w:r>
          </w:p>
        </w:tc>
        <w:tc>
          <w:tcPr>
            <w:tcW w:w="1755" w:type="dxa"/>
          </w:tcPr>
          <w:p w14:paraId="49BA4014" w14:textId="77777777" w:rsidR="00DA4636" w:rsidRPr="00F02FA8" w:rsidRDefault="00DA4636" w:rsidP="00530660">
            <w:pPr>
              <w:spacing w:line="360" w:lineRule="auto"/>
              <w:jc w:val="both"/>
            </w:pPr>
            <w:r w:rsidRPr="00F02FA8">
              <w:t>19,1</w:t>
            </w:r>
          </w:p>
        </w:tc>
        <w:tc>
          <w:tcPr>
            <w:tcW w:w="1625" w:type="dxa"/>
          </w:tcPr>
          <w:p w14:paraId="093920E7" w14:textId="77777777" w:rsidR="00DA4636" w:rsidRPr="00F02FA8" w:rsidRDefault="00DA4636" w:rsidP="00530660">
            <w:pPr>
              <w:spacing w:line="360" w:lineRule="auto"/>
              <w:jc w:val="both"/>
              <w:rPr>
                <w:lang w:val="en-US"/>
              </w:rPr>
            </w:pPr>
            <w:r w:rsidRPr="00F02FA8">
              <w:t>0</w:t>
            </w:r>
          </w:p>
        </w:tc>
      </w:tr>
      <w:tr w:rsidR="00DA4636" w:rsidRPr="007A773E" w14:paraId="1FDDA8FF" w14:textId="77777777" w:rsidTr="00530660">
        <w:tc>
          <w:tcPr>
            <w:tcW w:w="3379" w:type="dxa"/>
          </w:tcPr>
          <w:p w14:paraId="49F236B4" w14:textId="77777777" w:rsidR="00DA4636" w:rsidRPr="00F02FA8" w:rsidRDefault="00DA4636" w:rsidP="00530660">
            <w:pPr>
              <w:tabs>
                <w:tab w:val="left" w:pos="0"/>
              </w:tabs>
              <w:spacing w:line="360" w:lineRule="auto"/>
              <w:jc w:val="both"/>
            </w:pPr>
            <w:r w:rsidRPr="00F02FA8">
              <w:t>ООО «Начало»</w:t>
            </w:r>
          </w:p>
        </w:tc>
        <w:tc>
          <w:tcPr>
            <w:tcW w:w="1515" w:type="dxa"/>
          </w:tcPr>
          <w:p w14:paraId="6C29664A" w14:textId="77777777" w:rsidR="00DA4636" w:rsidRPr="00F02FA8" w:rsidRDefault="00DA4636" w:rsidP="00530660">
            <w:pPr>
              <w:spacing w:line="360" w:lineRule="auto"/>
              <w:jc w:val="both"/>
              <w:rPr>
                <w:lang w:val="en-US"/>
              </w:rPr>
            </w:pPr>
            <w:r w:rsidRPr="00F02FA8">
              <w:rPr>
                <w:lang w:val="en-US"/>
              </w:rPr>
              <w:t>1250.0</w:t>
            </w:r>
          </w:p>
        </w:tc>
        <w:tc>
          <w:tcPr>
            <w:tcW w:w="1864" w:type="dxa"/>
          </w:tcPr>
          <w:p w14:paraId="0B4608FE" w14:textId="77777777" w:rsidR="00DA4636" w:rsidRPr="00F02FA8" w:rsidRDefault="00DA4636" w:rsidP="00530660">
            <w:pPr>
              <w:spacing w:line="360" w:lineRule="auto"/>
              <w:jc w:val="both"/>
              <w:rPr>
                <w:lang w:val="en-US"/>
              </w:rPr>
            </w:pPr>
            <w:r w:rsidRPr="00F02FA8">
              <w:rPr>
                <w:lang w:val="en-US"/>
              </w:rPr>
              <w:t>0</w:t>
            </w:r>
          </w:p>
        </w:tc>
        <w:tc>
          <w:tcPr>
            <w:tcW w:w="1755" w:type="dxa"/>
          </w:tcPr>
          <w:p w14:paraId="18D39F2A" w14:textId="77777777" w:rsidR="00DA4636" w:rsidRPr="00F02FA8" w:rsidRDefault="00DA4636" w:rsidP="00530660">
            <w:pPr>
              <w:spacing w:line="360" w:lineRule="auto"/>
              <w:jc w:val="both"/>
              <w:rPr>
                <w:lang w:val="en-US"/>
              </w:rPr>
            </w:pPr>
            <w:r w:rsidRPr="00F02FA8">
              <w:rPr>
                <w:lang w:val="en-US"/>
              </w:rPr>
              <w:t>15.1</w:t>
            </w:r>
          </w:p>
        </w:tc>
        <w:tc>
          <w:tcPr>
            <w:tcW w:w="1625" w:type="dxa"/>
          </w:tcPr>
          <w:p w14:paraId="098DCC27" w14:textId="77777777" w:rsidR="00DA4636" w:rsidRPr="00F02FA8" w:rsidRDefault="00DA4636" w:rsidP="00530660">
            <w:pPr>
              <w:spacing w:line="360" w:lineRule="auto"/>
              <w:jc w:val="both"/>
              <w:rPr>
                <w:lang w:val="en-US"/>
              </w:rPr>
            </w:pPr>
            <w:r w:rsidRPr="00F02FA8">
              <w:rPr>
                <w:lang w:val="en-US"/>
              </w:rPr>
              <w:t>0</w:t>
            </w:r>
          </w:p>
        </w:tc>
      </w:tr>
      <w:tr w:rsidR="00DA4636" w:rsidRPr="007A773E" w14:paraId="1CDCFA24" w14:textId="77777777" w:rsidTr="00530660">
        <w:tc>
          <w:tcPr>
            <w:tcW w:w="3379" w:type="dxa"/>
          </w:tcPr>
          <w:p w14:paraId="15A8F44A" w14:textId="77777777" w:rsidR="00DA4636" w:rsidRPr="00F02FA8" w:rsidRDefault="00DA4636" w:rsidP="00530660">
            <w:pPr>
              <w:tabs>
                <w:tab w:val="left" w:pos="0"/>
              </w:tabs>
              <w:spacing w:line="360" w:lineRule="auto"/>
              <w:jc w:val="both"/>
            </w:pPr>
            <w:r w:rsidRPr="00F02FA8">
              <w:t>К(Ф)Х Акопян Э.В.</w:t>
            </w:r>
          </w:p>
        </w:tc>
        <w:tc>
          <w:tcPr>
            <w:tcW w:w="1515" w:type="dxa"/>
          </w:tcPr>
          <w:p w14:paraId="0DB07076" w14:textId="77777777" w:rsidR="00DA4636" w:rsidRPr="00F02FA8" w:rsidRDefault="00DA4636" w:rsidP="00530660">
            <w:pPr>
              <w:spacing w:line="360" w:lineRule="auto"/>
              <w:jc w:val="both"/>
            </w:pPr>
            <w:r w:rsidRPr="00F02FA8">
              <w:t>62,4</w:t>
            </w:r>
          </w:p>
        </w:tc>
        <w:tc>
          <w:tcPr>
            <w:tcW w:w="1864" w:type="dxa"/>
          </w:tcPr>
          <w:p w14:paraId="44D70D79" w14:textId="77777777" w:rsidR="00DA4636" w:rsidRPr="00F02FA8" w:rsidRDefault="00DA4636" w:rsidP="00530660">
            <w:pPr>
              <w:spacing w:line="360" w:lineRule="auto"/>
              <w:jc w:val="both"/>
            </w:pPr>
            <w:r w:rsidRPr="00F02FA8">
              <w:t>192,0</w:t>
            </w:r>
          </w:p>
        </w:tc>
        <w:tc>
          <w:tcPr>
            <w:tcW w:w="1755" w:type="dxa"/>
          </w:tcPr>
          <w:p w14:paraId="092CB40D" w14:textId="77777777" w:rsidR="00DA4636" w:rsidRPr="00F02FA8" w:rsidRDefault="00DA4636" w:rsidP="00530660">
            <w:pPr>
              <w:spacing w:line="360" w:lineRule="auto"/>
              <w:jc w:val="both"/>
            </w:pPr>
            <w:r w:rsidRPr="00F02FA8">
              <w:t>31,2</w:t>
            </w:r>
          </w:p>
        </w:tc>
        <w:tc>
          <w:tcPr>
            <w:tcW w:w="1625" w:type="dxa"/>
          </w:tcPr>
          <w:p w14:paraId="13040914" w14:textId="77777777" w:rsidR="00DA4636" w:rsidRPr="00F02FA8" w:rsidRDefault="00DA4636" w:rsidP="00530660">
            <w:pPr>
              <w:spacing w:line="360" w:lineRule="auto"/>
              <w:jc w:val="both"/>
            </w:pPr>
            <w:r w:rsidRPr="00F02FA8">
              <w:t>6,2</w:t>
            </w:r>
          </w:p>
        </w:tc>
      </w:tr>
      <w:tr w:rsidR="00DA4636" w:rsidRPr="007A773E" w14:paraId="06FF9EBF" w14:textId="77777777" w:rsidTr="00530660">
        <w:tc>
          <w:tcPr>
            <w:tcW w:w="3379" w:type="dxa"/>
          </w:tcPr>
          <w:p w14:paraId="6475018E" w14:textId="77777777" w:rsidR="00DA4636" w:rsidRPr="00F02FA8" w:rsidRDefault="00DA4636" w:rsidP="00530660">
            <w:pPr>
              <w:tabs>
                <w:tab w:val="left" w:pos="0"/>
              </w:tabs>
              <w:spacing w:line="360" w:lineRule="auto"/>
              <w:jc w:val="both"/>
            </w:pPr>
            <w:r w:rsidRPr="00F02FA8">
              <w:t>К(Ф)Х Кушнарев Е.Н.</w:t>
            </w:r>
          </w:p>
        </w:tc>
        <w:tc>
          <w:tcPr>
            <w:tcW w:w="1515" w:type="dxa"/>
          </w:tcPr>
          <w:p w14:paraId="77C9938D" w14:textId="77777777" w:rsidR="00DA4636" w:rsidRPr="00F02FA8" w:rsidRDefault="00DA4636" w:rsidP="00530660">
            <w:pPr>
              <w:spacing w:line="360" w:lineRule="auto"/>
              <w:jc w:val="both"/>
            </w:pPr>
            <w:r w:rsidRPr="00F02FA8">
              <w:t>1675,0</w:t>
            </w:r>
          </w:p>
        </w:tc>
        <w:tc>
          <w:tcPr>
            <w:tcW w:w="1864" w:type="dxa"/>
          </w:tcPr>
          <w:p w14:paraId="0B2E88CE" w14:textId="77777777" w:rsidR="00DA4636" w:rsidRPr="00F02FA8" w:rsidRDefault="00DA4636" w:rsidP="00530660">
            <w:pPr>
              <w:spacing w:line="360" w:lineRule="auto"/>
              <w:jc w:val="both"/>
            </w:pPr>
            <w:r w:rsidRPr="00F02FA8">
              <w:t>0</w:t>
            </w:r>
          </w:p>
        </w:tc>
        <w:tc>
          <w:tcPr>
            <w:tcW w:w="1755" w:type="dxa"/>
          </w:tcPr>
          <w:p w14:paraId="1342EEA0" w14:textId="77777777" w:rsidR="00DA4636" w:rsidRPr="00F02FA8" w:rsidRDefault="00DA4636" w:rsidP="00530660">
            <w:pPr>
              <w:spacing w:line="360" w:lineRule="auto"/>
              <w:jc w:val="both"/>
            </w:pPr>
            <w:r w:rsidRPr="00F02FA8">
              <w:t>21,2</w:t>
            </w:r>
          </w:p>
        </w:tc>
        <w:tc>
          <w:tcPr>
            <w:tcW w:w="1625" w:type="dxa"/>
          </w:tcPr>
          <w:p w14:paraId="09C934EA" w14:textId="77777777" w:rsidR="00DA4636" w:rsidRPr="00F02FA8" w:rsidRDefault="00DA4636" w:rsidP="00530660">
            <w:pPr>
              <w:spacing w:line="360" w:lineRule="auto"/>
              <w:jc w:val="both"/>
            </w:pPr>
            <w:r w:rsidRPr="00F02FA8">
              <w:t>0</w:t>
            </w:r>
          </w:p>
        </w:tc>
      </w:tr>
      <w:tr w:rsidR="00DA4636" w:rsidRPr="007A773E" w14:paraId="6B91A846" w14:textId="77777777" w:rsidTr="00530660">
        <w:tc>
          <w:tcPr>
            <w:tcW w:w="3379" w:type="dxa"/>
          </w:tcPr>
          <w:p w14:paraId="1779BF89" w14:textId="77777777" w:rsidR="00DA4636" w:rsidRPr="00F02FA8" w:rsidRDefault="00DA4636" w:rsidP="00530660">
            <w:pPr>
              <w:spacing w:line="360" w:lineRule="auto"/>
              <w:jc w:val="both"/>
            </w:pPr>
            <w:r w:rsidRPr="00F02FA8">
              <w:t>К(Ф)Х Шандыба П.А.</w:t>
            </w:r>
          </w:p>
        </w:tc>
        <w:tc>
          <w:tcPr>
            <w:tcW w:w="1515" w:type="dxa"/>
          </w:tcPr>
          <w:p w14:paraId="34B59C73" w14:textId="77777777" w:rsidR="00DA4636" w:rsidRPr="00F02FA8" w:rsidRDefault="00DA4636" w:rsidP="00530660">
            <w:pPr>
              <w:spacing w:line="360" w:lineRule="auto"/>
              <w:jc w:val="both"/>
            </w:pPr>
            <w:r w:rsidRPr="00F02FA8">
              <w:t>1243,0</w:t>
            </w:r>
          </w:p>
        </w:tc>
        <w:tc>
          <w:tcPr>
            <w:tcW w:w="1864" w:type="dxa"/>
          </w:tcPr>
          <w:p w14:paraId="363FABAA" w14:textId="77777777" w:rsidR="00DA4636" w:rsidRPr="00F02FA8" w:rsidRDefault="00DA4636" w:rsidP="00530660">
            <w:pPr>
              <w:spacing w:line="360" w:lineRule="auto"/>
              <w:jc w:val="both"/>
            </w:pPr>
            <w:r w:rsidRPr="00F02FA8">
              <w:t>62,2</w:t>
            </w:r>
          </w:p>
        </w:tc>
        <w:tc>
          <w:tcPr>
            <w:tcW w:w="1755" w:type="dxa"/>
          </w:tcPr>
          <w:p w14:paraId="43A961F6" w14:textId="77777777" w:rsidR="00DA4636" w:rsidRPr="00F02FA8" w:rsidRDefault="00DA4636" w:rsidP="00530660">
            <w:pPr>
              <w:spacing w:line="360" w:lineRule="auto"/>
              <w:jc w:val="both"/>
            </w:pPr>
            <w:r w:rsidRPr="00F02FA8">
              <w:t>21,2</w:t>
            </w:r>
          </w:p>
        </w:tc>
        <w:tc>
          <w:tcPr>
            <w:tcW w:w="1625" w:type="dxa"/>
          </w:tcPr>
          <w:p w14:paraId="542005F7" w14:textId="77777777" w:rsidR="00DA4636" w:rsidRPr="00F02FA8" w:rsidRDefault="00DA4636" w:rsidP="00530660">
            <w:pPr>
              <w:spacing w:line="360" w:lineRule="auto"/>
              <w:jc w:val="both"/>
            </w:pPr>
            <w:r w:rsidRPr="00F02FA8">
              <w:t>20,7</w:t>
            </w:r>
          </w:p>
        </w:tc>
      </w:tr>
      <w:tr w:rsidR="00DA4636" w:rsidRPr="007A773E" w14:paraId="3F305644" w14:textId="77777777" w:rsidTr="00530660">
        <w:tc>
          <w:tcPr>
            <w:tcW w:w="3379" w:type="dxa"/>
          </w:tcPr>
          <w:p w14:paraId="4DF17393" w14:textId="77777777" w:rsidR="00DA4636" w:rsidRPr="00F02FA8" w:rsidRDefault="00DA4636" w:rsidP="00530660">
            <w:pPr>
              <w:spacing w:line="360" w:lineRule="auto"/>
              <w:contextualSpacing/>
              <w:jc w:val="both"/>
            </w:pPr>
            <w:r w:rsidRPr="00F02FA8">
              <w:t>К(Ф)Х Епифанов А.Ф.</w:t>
            </w:r>
          </w:p>
        </w:tc>
        <w:tc>
          <w:tcPr>
            <w:tcW w:w="1515" w:type="dxa"/>
          </w:tcPr>
          <w:p w14:paraId="42EBA8D7" w14:textId="77777777" w:rsidR="00DA4636" w:rsidRPr="00F02FA8" w:rsidRDefault="00DA4636" w:rsidP="00530660">
            <w:pPr>
              <w:spacing w:line="360" w:lineRule="auto"/>
              <w:jc w:val="both"/>
            </w:pPr>
            <w:r w:rsidRPr="00F02FA8">
              <w:t>420,0</w:t>
            </w:r>
          </w:p>
        </w:tc>
        <w:tc>
          <w:tcPr>
            <w:tcW w:w="1864" w:type="dxa"/>
          </w:tcPr>
          <w:p w14:paraId="65B92329" w14:textId="77777777" w:rsidR="00DA4636" w:rsidRPr="00F02FA8" w:rsidRDefault="00DA4636" w:rsidP="00530660">
            <w:pPr>
              <w:spacing w:line="360" w:lineRule="auto"/>
              <w:jc w:val="both"/>
            </w:pPr>
            <w:r w:rsidRPr="00F02FA8">
              <w:t>65,0</w:t>
            </w:r>
          </w:p>
        </w:tc>
        <w:tc>
          <w:tcPr>
            <w:tcW w:w="1755" w:type="dxa"/>
          </w:tcPr>
          <w:p w14:paraId="0A86BAAF" w14:textId="77777777" w:rsidR="00DA4636" w:rsidRPr="00F02FA8" w:rsidRDefault="00DA4636" w:rsidP="00530660">
            <w:pPr>
              <w:spacing w:line="360" w:lineRule="auto"/>
              <w:jc w:val="both"/>
            </w:pPr>
            <w:r w:rsidRPr="00F02FA8">
              <w:t>10,5</w:t>
            </w:r>
          </w:p>
        </w:tc>
        <w:tc>
          <w:tcPr>
            <w:tcW w:w="1625" w:type="dxa"/>
          </w:tcPr>
          <w:p w14:paraId="6DB4766E" w14:textId="77777777" w:rsidR="00DA4636" w:rsidRPr="00F02FA8" w:rsidRDefault="00DA4636" w:rsidP="00530660">
            <w:pPr>
              <w:spacing w:line="360" w:lineRule="auto"/>
              <w:jc w:val="both"/>
            </w:pPr>
            <w:r w:rsidRPr="00F02FA8">
              <w:t>16,3</w:t>
            </w:r>
          </w:p>
        </w:tc>
      </w:tr>
      <w:tr w:rsidR="00DA4636" w:rsidRPr="007A773E" w14:paraId="38CF3139" w14:textId="77777777" w:rsidTr="00530660">
        <w:tc>
          <w:tcPr>
            <w:tcW w:w="3379" w:type="dxa"/>
          </w:tcPr>
          <w:p w14:paraId="3C6A55BB" w14:textId="77777777" w:rsidR="00DA4636" w:rsidRPr="00F02FA8" w:rsidRDefault="00DA4636" w:rsidP="00530660">
            <w:pPr>
              <w:tabs>
                <w:tab w:val="left" w:pos="0"/>
              </w:tabs>
              <w:spacing w:line="360" w:lineRule="auto"/>
              <w:jc w:val="both"/>
            </w:pPr>
            <w:r w:rsidRPr="00F02FA8">
              <w:t>К(Ф)Х Хижняк О.В.</w:t>
            </w:r>
          </w:p>
        </w:tc>
        <w:tc>
          <w:tcPr>
            <w:tcW w:w="1515" w:type="dxa"/>
          </w:tcPr>
          <w:p w14:paraId="5667B768" w14:textId="77777777" w:rsidR="00DA4636" w:rsidRPr="00F02FA8" w:rsidRDefault="00DA4636" w:rsidP="00530660">
            <w:pPr>
              <w:spacing w:line="360" w:lineRule="auto"/>
              <w:jc w:val="both"/>
            </w:pPr>
            <w:r w:rsidRPr="00F02FA8">
              <w:t>570,0</w:t>
            </w:r>
          </w:p>
        </w:tc>
        <w:tc>
          <w:tcPr>
            <w:tcW w:w="1864" w:type="dxa"/>
          </w:tcPr>
          <w:p w14:paraId="63F3EDC4" w14:textId="77777777" w:rsidR="00DA4636" w:rsidRPr="00F02FA8" w:rsidRDefault="00DA4636" w:rsidP="00530660">
            <w:pPr>
              <w:spacing w:line="360" w:lineRule="auto"/>
              <w:jc w:val="both"/>
            </w:pPr>
            <w:r w:rsidRPr="00F02FA8">
              <w:rPr>
                <w:lang w:val="en-US"/>
              </w:rPr>
              <w:t>4</w:t>
            </w:r>
            <w:r w:rsidRPr="00F02FA8">
              <w:t>5,0</w:t>
            </w:r>
          </w:p>
        </w:tc>
        <w:tc>
          <w:tcPr>
            <w:tcW w:w="1755" w:type="dxa"/>
          </w:tcPr>
          <w:p w14:paraId="1FF56201" w14:textId="77777777" w:rsidR="00DA4636" w:rsidRPr="00F02FA8" w:rsidRDefault="00DA4636" w:rsidP="00530660">
            <w:pPr>
              <w:spacing w:line="360" w:lineRule="auto"/>
              <w:jc w:val="both"/>
            </w:pPr>
            <w:r w:rsidRPr="00F02FA8">
              <w:t>15,0</w:t>
            </w:r>
          </w:p>
        </w:tc>
        <w:tc>
          <w:tcPr>
            <w:tcW w:w="1625" w:type="dxa"/>
          </w:tcPr>
          <w:p w14:paraId="23BD8620" w14:textId="77777777" w:rsidR="00DA4636" w:rsidRPr="00F02FA8" w:rsidRDefault="00DA4636" w:rsidP="00530660">
            <w:pPr>
              <w:spacing w:line="360" w:lineRule="auto"/>
              <w:jc w:val="both"/>
            </w:pPr>
            <w:r w:rsidRPr="00F02FA8">
              <w:t>15,0</w:t>
            </w:r>
          </w:p>
        </w:tc>
      </w:tr>
      <w:tr w:rsidR="00DA4636" w:rsidRPr="007A773E" w14:paraId="24AAD848" w14:textId="77777777" w:rsidTr="00530660">
        <w:tc>
          <w:tcPr>
            <w:tcW w:w="3379" w:type="dxa"/>
          </w:tcPr>
          <w:p w14:paraId="7FA02900" w14:textId="77777777" w:rsidR="00DA4636" w:rsidRPr="00F02FA8" w:rsidRDefault="00DA4636" w:rsidP="00530660">
            <w:pPr>
              <w:tabs>
                <w:tab w:val="left" w:pos="0"/>
              </w:tabs>
              <w:spacing w:line="360" w:lineRule="auto"/>
              <w:jc w:val="both"/>
            </w:pPr>
            <w:r w:rsidRPr="00F02FA8">
              <w:t>К(Ф)Х Кустов А.И.</w:t>
            </w:r>
          </w:p>
        </w:tc>
        <w:tc>
          <w:tcPr>
            <w:tcW w:w="1515" w:type="dxa"/>
          </w:tcPr>
          <w:p w14:paraId="3E51E846" w14:textId="77777777" w:rsidR="00DA4636" w:rsidRPr="00F02FA8" w:rsidRDefault="00DA4636" w:rsidP="00530660">
            <w:pPr>
              <w:spacing w:line="360" w:lineRule="auto"/>
              <w:jc w:val="both"/>
            </w:pPr>
            <w:r w:rsidRPr="00F02FA8">
              <w:t>245,0</w:t>
            </w:r>
          </w:p>
        </w:tc>
        <w:tc>
          <w:tcPr>
            <w:tcW w:w="1864" w:type="dxa"/>
          </w:tcPr>
          <w:p w14:paraId="6748A842" w14:textId="77777777" w:rsidR="00DA4636" w:rsidRPr="00F02FA8" w:rsidRDefault="00DA4636" w:rsidP="00530660">
            <w:pPr>
              <w:spacing w:line="360" w:lineRule="auto"/>
              <w:jc w:val="both"/>
            </w:pPr>
            <w:r w:rsidRPr="00F02FA8">
              <w:t>0</w:t>
            </w:r>
          </w:p>
        </w:tc>
        <w:tc>
          <w:tcPr>
            <w:tcW w:w="1755" w:type="dxa"/>
          </w:tcPr>
          <w:p w14:paraId="696BDC38" w14:textId="77777777" w:rsidR="00DA4636" w:rsidRPr="00F02FA8" w:rsidRDefault="00DA4636" w:rsidP="00530660">
            <w:pPr>
              <w:spacing w:line="360" w:lineRule="auto"/>
              <w:jc w:val="both"/>
            </w:pPr>
            <w:r w:rsidRPr="00F02FA8">
              <w:t>7,0</w:t>
            </w:r>
          </w:p>
        </w:tc>
        <w:tc>
          <w:tcPr>
            <w:tcW w:w="1625" w:type="dxa"/>
          </w:tcPr>
          <w:p w14:paraId="69EC2DED" w14:textId="77777777" w:rsidR="00DA4636" w:rsidRPr="00F02FA8" w:rsidRDefault="00DA4636" w:rsidP="00530660">
            <w:pPr>
              <w:spacing w:line="360" w:lineRule="auto"/>
              <w:jc w:val="both"/>
            </w:pPr>
            <w:r w:rsidRPr="00F02FA8">
              <w:t>0</w:t>
            </w:r>
          </w:p>
        </w:tc>
      </w:tr>
      <w:tr w:rsidR="00DA4636" w:rsidRPr="007A773E" w14:paraId="32E3EA6B" w14:textId="77777777" w:rsidTr="00530660">
        <w:tc>
          <w:tcPr>
            <w:tcW w:w="3379" w:type="dxa"/>
          </w:tcPr>
          <w:p w14:paraId="49380D4F" w14:textId="77777777" w:rsidR="00DA4636" w:rsidRPr="00F02FA8" w:rsidRDefault="00DA4636" w:rsidP="00530660">
            <w:pPr>
              <w:tabs>
                <w:tab w:val="left" w:pos="0"/>
              </w:tabs>
              <w:spacing w:line="360" w:lineRule="auto"/>
              <w:jc w:val="both"/>
            </w:pPr>
            <w:r w:rsidRPr="00F02FA8">
              <w:t xml:space="preserve">К(Ф)Х </w:t>
            </w:r>
            <w:proofErr w:type="spellStart"/>
            <w:r w:rsidRPr="00F02FA8">
              <w:t>Приезжива</w:t>
            </w:r>
            <w:proofErr w:type="spellEnd"/>
            <w:r w:rsidRPr="00F02FA8">
              <w:t xml:space="preserve"> Т.В.</w:t>
            </w:r>
          </w:p>
        </w:tc>
        <w:tc>
          <w:tcPr>
            <w:tcW w:w="1515" w:type="dxa"/>
          </w:tcPr>
          <w:p w14:paraId="066370A9" w14:textId="77777777" w:rsidR="00DA4636" w:rsidRPr="00F02FA8" w:rsidRDefault="00DA4636" w:rsidP="00530660">
            <w:pPr>
              <w:spacing w:line="360" w:lineRule="auto"/>
              <w:jc w:val="both"/>
            </w:pPr>
            <w:r w:rsidRPr="00F02FA8">
              <w:t>80,0</w:t>
            </w:r>
          </w:p>
        </w:tc>
        <w:tc>
          <w:tcPr>
            <w:tcW w:w="1864" w:type="dxa"/>
          </w:tcPr>
          <w:p w14:paraId="2FE5B885" w14:textId="77777777" w:rsidR="00DA4636" w:rsidRPr="00F02FA8" w:rsidRDefault="00DA4636" w:rsidP="00530660">
            <w:pPr>
              <w:spacing w:line="360" w:lineRule="auto"/>
              <w:jc w:val="both"/>
            </w:pPr>
            <w:r w:rsidRPr="00F02FA8">
              <w:t>0</w:t>
            </w:r>
          </w:p>
        </w:tc>
        <w:tc>
          <w:tcPr>
            <w:tcW w:w="1755" w:type="dxa"/>
          </w:tcPr>
          <w:p w14:paraId="1AE497D7" w14:textId="77777777" w:rsidR="00DA4636" w:rsidRPr="00F02FA8" w:rsidRDefault="00DA4636" w:rsidP="00530660">
            <w:pPr>
              <w:spacing w:line="360" w:lineRule="auto"/>
              <w:jc w:val="both"/>
            </w:pPr>
            <w:r w:rsidRPr="00F02FA8">
              <w:t>14,5</w:t>
            </w:r>
          </w:p>
        </w:tc>
        <w:tc>
          <w:tcPr>
            <w:tcW w:w="1625" w:type="dxa"/>
          </w:tcPr>
          <w:p w14:paraId="4EA1DE8F" w14:textId="77777777" w:rsidR="00DA4636" w:rsidRPr="00F02FA8" w:rsidRDefault="00DA4636" w:rsidP="00530660">
            <w:pPr>
              <w:spacing w:line="360" w:lineRule="auto"/>
              <w:jc w:val="both"/>
            </w:pPr>
            <w:r w:rsidRPr="00F02FA8">
              <w:t>0</w:t>
            </w:r>
          </w:p>
        </w:tc>
      </w:tr>
      <w:tr w:rsidR="00DA4636" w:rsidRPr="007A773E" w14:paraId="34959A06" w14:textId="77777777" w:rsidTr="00530660">
        <w:tc>
          <w:tcPr>
            <w:tcW w:w="3379" w:type="dxa"/>
          </w:tcPr>
          <w:p w14:paraId="6CA4D5DF" w14:textId="77777777" w:rsidR="00DA4636" w:rsidRPr="00F02FA8" w:rsidRDefault="00DA4636" w:rsidP="00530660">
            <w:pPr>
              <w:tabs>
                <w:tab w:val="left" w:pos="0"/>
              </w:tabs>
              <w:jc w:val="both"/>
            </w:pPr>
            <w:r w:rsidRPr="00F02FA8">
              <w:t>Чугуевский колледж сельского хозяйства и сервиса</w:t>
            </w:r>
          </w:p>
        </w:tc>
        <w:tc>
          <w:tcPr>
            <w:tcW w:w="1515" w:type="dxa"/>
          </w:tcPr>
          <w:p w14:paraId="0AADC566" w14:textId="77777777" w:rsidR="00DA4636" w:rsidRPr="00F02FA8" w:rsidRDefault="00DA4636" w:rsidP="00530660">
            <w:pPr>
              <w:spacing w:line="360" w:lineRule="auto"/>
              <w:jc w:val="both"/>
            </w:pPr>
            <w:r w:rsidRPr="00F02FA8">
              <w:t>80,0</w:t>
            </w:r>
          </w:p>
        </w:tc>
        <w:tc>
          <w:tcPr>
            <w:tcW w:w="1864" w:type="dxa"/>
          </w:tcPr>
          <w:p w14:paraId="477A976C" w14:textId="77777777" w:rsidR="00DA4636" w:rsidRPr="00F02FA8" w:rsidRDefault="00DA4636" w:rsidP="00530660">
            <w:pPr>
              <w:spacing w:line="360" w:lineRule="auto"/>
              <w:jc w:val="both"/>
            </w:pPr>
            <w:r w:rsidRPr="00F02FA8">
              <w:t>0</w:t>
            </w:r>
          </w:p>
        </w:tc>
        <w:tc>
          <w:tcPr>
            <w:tcW w:w="1755" w:type="dxa"/>
          </w:tcPr>
          <w:p w14:paraId="450FDB02" w14:textId="77777777" w:rsidR="00DA4636" w:rsidRPr="00F02FA8" w:rsidRDefault="00DA4636" w:rsidP="00530660">
            <w:pPr>
              <w:spacing w:line="360" w:lineRule="auto"/>
              <w:jc w:val="both"/>
            </w:pPr>
            <w:r w:rsidRPr="00F02FA8">
              <w:t>13,3</w:t>
            </w:r>
          </w:p>
        </w:tc>
        <w:tc>
          <w:tcPr>
            <w:tcW w:w="1625" w:type="dxa"/>
          </w:tcPr>
          <w:p w14:paraId="0C51AE3A" w14:textId="77777777" w:rsidR="00DA4636" w:rsidRPr="00F02FA8" w:rsidRDefault="00DA4636" w:rsidP="00530660">
            <w:pPr>
              <w:spacing w:line="360" w:lineRule="auto"/>
              <w:jc w:val="both"/>
            </w:pPr>
            <w:r w:rsidRPr="00F02FA8">
              <w:t>0</w:t>
            </w:r>
          </w:p>
        </w:tc>
      </w:tr>
      <w:tr w:rsidR="00DA4636" w:rsidRPr="007A773E" w14:paraId="592B9ED6" w14:textId="77777777" w:rsidTr="00530660">
        <w:tc>
          <w:tcPr>
            <w:tcW w:w="3379" w:type="dxa"/>
          </w:tcPr>
          <w:p w14:paraId="6A429F6F" w14:textId="77777777" w:rsidR="00DA4636" w:rsidRPr="00F02FA8" w:rsidRDefault="00DA4636" w:rsidP="00530660">
            <w:pPr>
              <w:tabs>
                <w:tab w:val="left" w:pos="0"/>
              </w:tabs>
              <w:spacing w:line="360" w:lineRule="auto"/>
              <w:jc w:val="both"/>
            </w:pPr>
            <w:r w:rsidRPr="00F02FA8">
              <w:t>К(Ф)Х Литвиненко В.В.</w:t>
            </w:r>
          </w:p>
        </w:tc>
        <w:tc>
          <w:tcPr>
            <w:tcW w:w="1515" w:type="dxa"/>
          </w:tcPr>
          <w:p w14:paraId="18EB5B90" w14:textId="77777777" w:rsidR="00DA4636" w:rsidRPr="00F02FA8" w:rsidRDefault="00DA4636" w:rsidP="00530660">
            <w:pPr>
              <w:spacing w:line="360" w:lineRule="auto"/>
              <w:jc w:val="both"/>
            </w:pPr>
            <w:r w:rsidRPr="00F02FA8">
              <w:t>145,0</w:t>
            </w:r>
          </w:p>
        </w:tc>
        <w:tc>
          <w:tcPr>
            <w:tcW w:w="1864" w:type="dxa"/>
          </w:tcPr>
          <w:p w14:paraId="18246EEB" w14:textId="77777777" w:rsidR="00DA4636" w:rsidRPr="00F02FA8" w:rsidRDefault="00DA4636" w:rsidP="00530660">
            <w:pPr>
              <w:spacing w:line="360" w:lineRule="auto"/>
              <w:jc w:val="both"/>
            </w:pPr>
            <w:r w:rsidRPr="00F02FA8">
              <w:t>0</w:t>
            </w:r>
          </w:p>
        </w:tc>
        <w:tc>
          <w:tcPr>
            <w:tcW w:w="1755" w:type="dxa"/>
          </w:tcPr>
          <w:p w14:paraId="48BFEB69" w14:textId="77777777" w:rsidR="00DA4636" w:rsidRPr="00F02FA8" w:rsidRDefault="00DA4636" w:rsidP="00530660">
            <w:pPr>
              <w:spacing w:line="360" w:lineRule="auto"/>
              <w:jc w:val="both"/>
            </w:pPr>
            <w:r w:rsidRPr="00F02FA8">
              <w:t>12,1</w:t>
            </w:r>
          </w:p>
        </w:tc>
        <w:tc>
          <w:tcPr>
            <w:tcW w:w="1625" w:type="dxa"/>
          </w:tcPr>
          <w:p w14:paraId="05B70446" w14:textId="77777777" w:rsidR="00DA4636" w:rsidRPr="00F02FA8" w:rsidRDefault="00DA4636" w:rsidP="00530660">
            <w:pPr>
              <w:spacing w:line="360" w:lineRule="auto"/>
              <w:jc w:val="both"/>
            </w:pPr>
            <w:r w:rsidRPr="00F02FA8">
              <w:t>0</w:t>
            </w:r>
          </w:p>
        </w:tc>
      </w:tr>
      <w:tr w:rsidR="00DA4636" w:rsidRPr="007A773E" w14:paraId="720F9621" w14:textId="77777777" w:rsidTr="00530660">
        <w:tc>
          <w:tcPr>
            <w:tcW w:w="3379" w:type="dxa"/>
          </w:tcPr>
          <w:p w14:paraId="7979546D" w14:textId="77777777" w:rsidR="00DA4636" w:rsidRPr="00F02FA8" w:rsidRDefault="00DA4636" w:rsidP="00530660">
            <w:pPr>
              <w:spacing w:line="360" w:lineRule="auto"/>
              <w:contextualSpacing/>
              <w:jc w:val="both"/>
              <w:rPr>
                <w:bCs/>
                <w:i/>
                <w:iCs/>
              </w:rPr>
            </w:pPr>
            <w:r w:rsidRPr="00F02FA8">
              <w:rPr>
                <w:bCs/>
                <w:i/>
                <w:iCs/>
              </w:rPr>
              <w:t>Всего</w:t>
            </w:r>
          </w:p>
        </w:tc>
        <w:tc>
          <w:tcPr>
            <w:tcW w:w="1515" w:type="dxa"/>
          </w:tcPr>
          <w:p w14:paraId="3EA8CDE3" w14:textId="77777777" w:rsidR="00DA4636" w:rsidRPr="00F02FA8" w:rsidRDefault="00DA4636" w:rsidP="00530660">
            <w:pPr>
              <w:spacing w:line="360" w:lineRule="auto"/>
              <w:jc w:val="both"/>
              <w:rPr>
                <w:bCs/>
                <w:i/>
                <w:iCs/>
              </w:rPr>
            </w:pPr>
            <w:r w:rsidRPr="00F02FA8">
              <w:rPr>
                <w:bCs/>
                <w:i/>
                <w:iCs/>
              </w:rPr>
              <w:t>8696,4</w:t>
            </w:r>
          </w:p>
        </w:tc>
        <w:tc>
          <w:tcPr>
            <w:tcW w:w="1864" w:type="dxa"/>
          </w:tcPr>
          <w:p w14:paraId="6CEF53B4" w14:textId="77777777" w:rsidR="00DA4636" w:rsidRPr="00F02FA8" w:rsidRDefault="00DA4636" w:rsidP="00530660">
            <w:pPr>
              <w:spacing w:line="360" w:lineRule="auto"/>
              <w:jc w:val="both"/>
              <w:rPr>
                <w:bCs/>
                <w:i/>
                <w:iCs/>
              </w:rPr>
            </w:pPr>
            <w:r w:rsidRPr="00F02FA8">
              <w:rPr>
                <w:bCs/>
                <w:i/>
                <w:iCs/>
              </w:rPr>
              <w:t>364,2</w:t>
            </w:r>
          </w:p>
        </w:tc>
        <w:tc>
          <w:tcPr>
            <w:tcW w:w="1755" w:type="dxa"/>
          </w:tcPr>
          <w:p w14:paraId="346B2337" w14:textId="77777777" w:rsidR="00DA4636" w:rsidRPr="00F02FA8" w:rsidRDefault="00DA4636" w:rsidP="00530660">
            <w:pPr>
              <w:spacing w:line="360" w:lineRule="auto"/>
              <w:jc w:val="both"/>
              <w:rPr>
                <w:bCs/>
                <w:i/>
                <w:iCs/>
              </w:rPr>
            </w:pPr>
            <w:r w:rsidRPr="00F02FA8">
              <w:rPr>
                <w:bCs/>
                <w:i/>
                <w:iCs/>
              </w:rPr>
              <w:t>17,0</w:t>
            </w:r>
          </w:p>
        </w:tc>
        <w:tc>
          <w:tcPr>
            <w:tcW w:w="1625" w:type="dxa"/>
          </w:tcPr>
          <w:p w14:paraId="0D32D484" w14:textId="77777777" w:rsidR="00DA4636" w:rsidRPr="00F02FA8" w:rsidRDefault="00DA4636" w:rsidP="00530660">
            <w:pPr>
              <w:spacing w:line="360" w:lineRule="auto"/>
              <w:jc w:val="both"/>
              <w:rPr>
                <w:bCs/>
                <w:i/>
                <w:iCs/>
              </w:rPr>
            </w:pPr>
            <w:r w:rsidRPr="00F02FA8">
              <w:rPr>
                <w:bCs/>
                <w:i/>
                <w:iCs/>
              </w:rPr>
              <w:t>8,6</w:t>
            </w:r>
          </w:p>
        </w:tc>
      </w:tr>
    </w:tbl>
    <w:p w14:paraId="5AFF6972" w14:textId="77777777" w:rsidR="00DA4636" w:rsidRDefault="00DA4636" w:rsidP="00DA4636">
      <w:pPr>
        <w:pStyle w:val="ab"/>
        <w:rPr>
          <w:b/>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91"/>
      </w:tblGrid>
      <w:tr w:rsidR="00DA4636" w14:paraId="36A5EC33" w14:textId="77777777" w:rsidTr="00530660">
        <w:tc>
          <w:tcPr>
            <w:tcW w:w="4885" w:type="dxa"/>
          </w:tcPr>
          <w:p w14:paraId="137D2531" w14:textId="77777777" w:rsidR="00DA4636" w:rsidRDefault="00DA4636" w:rsidP="00530660">
            <w:pPr>
              <w:pStyle w:val="ab"/>
              <w:jc w:val="center"/>
              <w:rPr>
                <w:b/>
                <w:sz w:val="28"/>
                <w:szCs w:val="28"/>
              </w:rPr>
            </w:pPr>
            <w:r>
              <w:rPr>
                <w:b/>
                <w:noProof/>
                <w:sz w:val="28"/>
                <w:szCs w:val="28"/>
              </w:rPr>
              <w:lastRenderedPageBreak/>
              <w:drawing>
                <wp:inline distT="0" distB="0" distL="0" distR="0" wp14:anchorId="14162107" wp14:editId="2FFDD36C">
                  <wp:extent cx="2266790" cy="1925116"/>
                  <wp:effectExtent l="0" t="0" r="635"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88767" cy="1943780"/>
                          </a:xfrm>
                          <a:prstGeom prst="rect">
                            <a:avLst/>
                          </a:prstGeom>
                          <a:noFill/>
                        </pic:spPr>
                      </pic:pic>
                    </a:graphicData>
                  </a:graphic>
                </wp:inline>
              </w:drawing>
            </w:r>
          </w:p>
        </w:tc>
        <w:tc>
          <w:tcPr>
            <w:tcW w:w="4886" w:type="dxa"/>
          </w:tcPr>
          <w:p w14:paraId="4308760F" w14:textId="77777777" w:rsidR="00DA4636" w:rsidRDefault="00DA4636" w:rsidP="00530660">
            <w:pPr>
              <w:pStyle w:val="ab"/>
              <w:jc w:val="center"/>
              <w:rPr>
                <w:b/>
                <w:sz w:val="28"/>
                <w:szCs w:val="28"/>
              </w:rPr>
            </w:pPr>
            <w:r>
              <w:rPr>
                <w:b/>
                <w:noProof/>
                <w:sz w:val="28"/>
                <w:szCs w:val="28"/>
              </w:rPr>
              <w:drawing>
                <wp:inline distT="0" distB="0" distL="0" distR="0" wp14:anchorId="37A4B3D2" wp14:editId="4493541C">
                  <wp:extent cx="2350546" cy="1936377"/>
                  <wp:effectExtent l="0" t="0" r="0" b="698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56102" cy="1940954"/>
                          </a:xfrm>
                          <a:prstGeom prst="rect">
                            <a:avLst/>
                          </a:prstGeom>
                          <a:noFill/>
                        </pic:spPr>
                      </pic:pic>
                    </a:graphicData>
                  </a:graphic>
                </wp:inline>
              </w:drawing>
            </w:r>
          </w:p>
        </w:tc>
      </w:tr>
    </w:tbl>
    <w:p w14:paraId="166336B3" w14:textId="77777777" w:rsidR="00DA4636" w:rsidRPr="00B8646E" w:rsidRDefault="00DA4636" w:rsidP="00DA4636">
      <w:pPr>
        <w:pStyle w:val="ab"/>
      </w:pPr>
      <w:r>
        <w:rPr>
          <w:b/>
          <w:sz w:val="28"/>
          <w:szCs w:val="28"/>
        </w:rPr>
        <w:t xml:space="preserve">                                                     </w:t>
      </w:r>
      <w:r w:rsidRPr="00F02FA8">
        <w:rPr>
          <w:b/>
          <w:sz w:val="28"/>
          <w:szCs w:val="28"/>
        </w:rPr>
        <w:t>Животноводство</w:t>
      </w:r>
    </w:p>
    <w:p w14:paraId="77362027" w14:textId="77777777" w:rsidR="00DA4636" w:rsidRPr="00076113" w:rsidRDefault="00DA4636" w:rsidP="00DA4636">
      <w:pPr>
        <w:spacing w:line="360" w:lineRule="auto"/>
        <w:ind w:firstLine="851"/>
        <w:jc w:val="both"/>
        <w:rPr>
          <w:sz w:val="28"/>
          <w:szCs w:val="28"/>
        </w:rPr>
      </w:pPr>
      <w:r w:rsidRPr="00076113">
        <w:rPr>
          <w:sz w:val="28"/>
          <w:szCs w:val="28"/>
        </w:rPr>
        <w:t>Животноводством занималось 4 хозяйства: ООО «Луч»</w:t>
      </w:r>
      <w:proofErr w:type="gramStart"/>
      <w:r w:rsidRPr="00076113">
        <w:rPr>
          <w:sz w:val="28"/>
          <w:szCs w:val="28"/>
        </w:rPr>
        <w:t>, К</w:t>
      </w:r>
      <w:proofErr w:type="gramEnd"/>
      <w:r w:rsidRPr="00076113">
        <w:rPr>
          <w:sz w:val="28"/>
          <w:szCs w:val="28"/>
        </w:rPr>
        <w:t xml:space="preserve">(Ф)Х Акопян Э.В., Кушнарев Е.Н., Епифанов А.Ф. Всего в общественном животноводстве содержится </w:t>
      </w:r>
      <w:r w:rsidRPr="00076113">
        <w:rPr>
          <w:b/>
          <w:sz w:val="28"/>
          <w:szCs w:val="28"/>
        </w:rPr>
        <w:t>1414</w:t>
      </w:r>
      <w:r w:rsidRPr="00076113">
        <w:rPr>
          <w:sz w:val="28"/>
          <w:szCs w:val="28"/>
        </w:rPr>
        <w:t xml:space="preserve"> голов КРС, в том числе 741 корова</w:t>
      </w:r>
      <w:r w:rsidRPr="00076113">
        <w:rPr>
          <w:b/>
          <w:sz w:val="28"/>
          <w:szCs w:val="28"/>
        </w:rPr>
        <w:t xml:space="preserve">. </w:t>
      </w:r>
      <w:r w:rsidRPr="00076113">
        <w:rPr>
          <w:bCs/>
          <w:sz w:val="28"/>
          <w:szCs w:val="28"/>
        </w:rPr>
        <w:t>В 2025 году</w:t>
      </w:r>
      <w:r w:rsidRPr="00076113">
        <w:rPr>
          <w:b/>
          <w:sz w:val="28"/>
          <w:szCs w:val="28"/>
        </w:rPr>
        <w:t xml:space="preserve"> </w:t>
      </w:r>
      <w:r w:rsidRPr="00076113">
        <w:rPr>
          <w:sz w:val="28"/>
          <w:szCs w:val="28"/>
        </w:rPr>
        <w:t xml:space="preserve">К(Ф)Х Кушнарев Е.Н. закупило племенной молочный скот 20 голов.  </w:t>
      </w:r>
    </w:p>
    <w:p w14:paraId="727C8209" w14:textId="77777777" w:rsidR="00DA4636" w:rsidRDefault="00DA4636" w:rsidP="00DA4636">
      <w:pPr>
        <w:ind w:firstLine="708"/>
        <w:jc w:val="center"/>
        <w:rPr>
          <w:b/>
          <w:sz w:val="28"/>
          <w:szCs w:val="28"/>
        </w:rPr>
      </w:pPr>
      <w:r w:rsidRPr="007A773E">
        <w:rPr>
          <w:b/>
          <w:sz w:val="28"/>
          <w:szCs w:val="28"/>
        </w:rPr>
        <w:t>Поголовье КРС в хозяйствах округа</w:t>
      </w:r>
    </w:p>
    <w:p w14:paraId="2D957581" w14:textId="77777777" w:rsidR="00DA4636" w:rsidRPr="007A773E" w:rsidRDefault="00DA4636" w:rsidP="00DA4636">
      <w:pPr>
        <w:ind w:firstLine="708"/>
        <w:jc w:val="center"/>
        <w:rPr>
          <w:b/>
          <w:sz w:val="28"/>
          <w:szCs w:val="28"/>
        </w:rPr>
      </w:pPr>
    </w:p>
    <w:tbl>
      <w:tblPr>
        <w:tblStyle w:val="ae"/>
        <w:tblW w:w="9780" w:type="dxa"/>
        <w:tblLook w:val="04A0" w:firstRow="1" w:lastRow="0" w:firstColumn="1" w:lastColumn="0" w:noHBand="0" w:noVBand="1"/>
      </w:tblPr>
      <w:tblGrid>
        <w:gridCol w:w="2979"/>
        <w:gridCol w:w="1088"/>
        <w:gridCol w:w="823"/>
        <w:gridCol w:w="254"/>
        <w:gridCol w:w="1138"/>
        <w:gridCol w:w="1176"/>
        <w:gridCol w:w="1118"/>
        <w:gridCol w:w="1204"/>
      </w:tblGrid>
      <w:tr w:rsidR="00DA4636" w:rsidRPr="007A773E" w14:paraId="4538A4D1" w14:textId="77777777" w:rsidTr="00530660">
        <w:trPr>
          <w:trHeight w:val="397"/>
        </w:trPr>
        <w:tc>
          <w:tcPr>
            <w:tcW w:w="2979" w:type="dxa"/>
            <w:vMerge w:val="restart"/>
            <w:tcBorders>
              <w:top w:val="single" w:sz="4" w:space="0" w:color="auto"/>
              <w:left w:val="single" w:sz="4" w:space="0" w:color="auto"/>
              <w:bottom w:val="single" w:sz="4" w:space="0" w:color="auto"/>
              <w:right w:val="single" w:sz="4" w:space="0" w:color="auto"/>
            </w:tcBorders>
            <w:hideMark/>
          </w:tcPr>
          <w:p w14:paraId="59C98E6F" w14:textId="77777777" w:rsidR="00DA4636" w:rsidRPr="00F02FA8" w:rsidRDefault="00DA4636" w:rsidP="00530660">
            <w:pPr>
              <w:spacing w:line="360" w:lineRule="auto"/>
              <w:jc w:val="center"/>
            </w:pPr>
            <w:r w:rsidRPr="00F02FA8">
              <w:t>Товаропроизводитель</w:t>
            </w:r>
          </w:p>
        </w:tc>
        <w:tc>
          <w:tcPr>
            <w:tcW w:w="2165" w:type="dxa"/>
            <w:gridSpan w:val="3"/>
            <w:tcBorders>
              <w:top w:val="single" w:sz="4" w:space="0" w:color="auto"/>
              <w:left w:val="single" w:sz="4" w:space="0" w:color="auto"/>
              <w:bottom w:val="single" w:sz="4" w:space="0" w:color="auto"/>
              <w:right w:val="single" w:sz="4" w:space="0" w:color="auto"/>
            </w:tcBorders>
            <w:hideMark/>
          </w:tcPr>
          <w:p w14:paraId="246A177C" w14:textId="77777777" w:rsidR="00DA4636" w:rsidRPr="00F02FA8" w:rsidRDefault="00DA4636" w:rsidP="00530660">
            <w:pPr>
              <w:spacing w:line="360" w:lineRule="auto"/>
              <w:jc w:val="center"/>
            </w:pPr>
            <w:r w:rsidRPr="00F02FA8">
              <w:t>2024 г.</w:t>
            </w:r>
          </w:p>
        </w:tc>
        <w:tc>
          <w:tcPr>
            <w:tcW w:w="2314" w:type="dxa"/>
            <w:gridSpan w:val="2"/>
            <w:tcBorders>
              <w:top w:val="single" w:sz="4" w:space="0" w:color="auto"/>
              <w:left w:val="single" w:sz="4" w:space="0" w:color="auto"/>
              <w:bottom w:val="single" w:sz="4" w:space="0" w:color="auto"/>
              <w:right w:val="single" w:sz="4" w:space="0" w:color="auto"/>
            </w:tcBorders>
            <w:hideMark/>
          </w:tcPr>
          <w:p w14:paraId="1513BDC0" w14:textId="77777777" w:rsidR="00DA4636" w:rsidRPr="00F02FA8" w:rsidRDefault="00DA4636" w:rsidP="00530660">
            <w:pPr>
              <w:spacing w:line="360" w:lineRule="auto"/>
              <w:jc w:val="center"/>
            </w:pPr>
            <w:r w:rsidRPr="00F02FA8">
              <w:t>2025 г.</w:t>
            </w:r>
          </w:p>
        </w:tc>
        <w:tc>
          <w:tcPr>
            <w:tcW w:w="2322" w:type="dxa"/>
            <w:gridSpan w:val="2"/>
            <w:tcBorders>
              <w:top w:val="single" w:sz="4" w:space="0" w:color="auto"/>
              <w:left w:val="single" w:sz="4" w:space="0" w:color="auto"/>
              <w:bottom w:val="single" w:sz="4" w:space="0" w:color="auto"/>
              <w:right w:val="single" w:sz="4" w:space="0" w:color="auto"/>
            </w:tcBorders>
            <w:hideMark/>
          </w:tcPr>
          <w:p w14:paraId="31633017" w14:textId="77777777" w:rsidR="00DA4636" w:rsidRPr="00F02FA8" w:rsidRDefault="00DA4636" w:rsidP="00530660">
            <w:pPr>
              <w:spacing w:line="360" w:lineRule="auto"/>
              <w:jc w:val="center"/>
            </w:pPr>
            <w:r w:rsidRPr="00F02FA8">
              <w:t>В % к 2024 году</w:t>
            </w:r>
          </w:p>
        </w:tc>
      </w:tr>
      <w:tr w:rsidR="00DA4636" w:rsidRPr="007A773E" w14:paraId="22FF4EE5" w14:textId="77777777" w:rsidTr="00530660">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7C430" w14:textId="77777777" w:rsidR="00DA4636" w:rsidRPr="00F02FA8" w:rsidRDefault="00DA4636" w:rsidP="00530660"/>
        </w:tc>
        <w:tc>
          <w:tcPr>
            <w:tcW w:w="1088" w:type="dxa"/>
            <w:tcBorders>
              <w:top w:val="single" w:sz="4" w:space="0" w:color="auto"/>
              <w:left w:val="single" w:sz="4" w:space="0" w:color="auto"/>
              <w:bottom w:val="single" w:sz="4" w:space="0" w:color="auto"/>
              <w:right w:val="single" w:sz="4" w:space="0" w:color="auto"/>
            </w:tcBorders>
            <w:hideMark/>
          </w:tcPr>
          <w:p w14:paraId="0FCE2C3F" w14:textId="77777777" w:rsidR="00DA4636" w:rsidRPr="00F02FA8" w:rsidRDefault="00DA4636" w:rsidP="00530660">
            <w:pPr>
              <w:spacing w:line="360" w:lineRule="auto"/>
              <w:jc w:val="center"/>
            </w:pPr>
            <w:r w:rsidRPr="00F02FA8">
              <w:t>КРС</w:t>
            </w:r>
          </w:p>
        </w:tc>
        <w:tc>
          <w:tcPr>
            <w:tcW w:w="1077" w:type="dxa"/>
            <w:gridSpan w:val="2"/>
            <w:tcBorders>
              <w:top w:val="single" w:sz="4" w:space="0" w:color="auto"/>
              <w:left w:val="single" w:sz="4" w:space="0" w:color="auto"/>
              <w:bottom w:val="single" w:sz="4" w:space="0" w:color="auto"/>
              <w:right w:val="single" w:sz="4" w:space="0" w:color="auto"/>
            </w:tcBorders>
            <w:hideMark/>
          </w:tcPr>
          <w:p w14:paraId="73843950" w14:textId="77777777" w:rsidR="00DA4636" w:rsidRPr="00F02FA8" w:rsidRDefault="00DA4636" w:rsidP="00530660">
            <w:pPr>
              <w:spacing w:line="360" w:lineRule="auto"/>
              <w:jc w:val="center"/>
            </w:pPr>
            <w:r w:rsidRPr="00F02FA8">
              <w:t>коровы</w:t>
            </w:r>
          </w:p>
        </w:tc>
        <w:tc>
          <w:tcPr>
            <w:tcW w:w="1138" w:type="dxa"/>
            <w:tcBorders>
              <w:top w:val="single" w:sz="4" w:space="0" w:color="auto"/>
              <w:left w:val="single" w:sz="4" w:space="0" w:color="auto"/>
              <w:bottom w:val="single" w:sz="4" w:space="0" w:color="auto"/>
              <w:right w:val="single" w:sz="4" w:space="0" w:color="auto"/>
            </w:tcBorders>
            <w:hideMark/>
          </w:tcPr>
          <w:p w14:paraId="32979665" w14:textId="77777777" w:rsidR="00DA4636" w:rsidRPr="00F02FA8" w:rsidRDefault="00DA4636" w:rsidP="00530660">
            <w:pPr>
              <w:spacing w:line="360" w:lineRule="auto"/>
              <w:jc w:val="center"/>
            </w:pPr>
            <w:r w:rsidRPr="00F02FA8">
              <w:t>КРС</w:t>
            </w:r>
          </w:p>
        </w:tc>
        <w:tc>
          <w:tcPr>
            <w:tcW w:w="1176" w:type="dxa"/>
            <w:tcBorders>
              <w:top w:val="single" w:sz="4" w:space="0" w:color="auto"/>
              <w:left w:val="single" w:sz="4" w:space="0" w:color="auto"/>
              <w:bottom w:val="single" w:sz="4" w:space="0" w:color="auto"/>
              <w:right w:val="single" w:sz="4" w:space="0" w:color="auto"/>
            </w:tcBorders>
            <w:hideMark/>
          </w:tcPr>
          <w:p w14:paraId="7C715C8E" w14:textId="77777777" w:rsidR="00DA4636" w:rsidRPr="00F02FA8" w:rsidRDefault="00DA4636" w:rsidP="00530660">
            <w:pPr>
              <w:spacing w:line="360" w:lineRule="auto"/>
              <w:jc w:val="center"/>
            </w:pPr>
            <w:r w:rsidRPr="00F02FA8">
              <w:t>коровы</w:t>
            </w:r>
          </w:p>
        </w:tc>
        <w:tc>
          <w:tcPr>
            <w:tcW w:w="1118" w:type="dxa"/>
            <w:tcBorders>
              <w:top w:val="single" w:sz="4" w:space="0" w:color="auto"/>
              <w:left w:val="single" w:sz="4" w:space="0" w:color="auto"/>
              <w:bottom w:val="single" w:sz="4" w:space="0" w:color="auto"/>
              <w:right w:val="single" w:sz="4" w:space="0" w:color="auto"/>
            </w:tcBorders>
            <w:hideMark/>
          </w:tcPr>
          <w:p w14:paraId="23F8B8CF" w14:textId="77777777" w:rsidR="00DA4636" w:rsidRPr="00F02FA8" w:rsidRDefault="00DA4636" w:rsidP="00530660">
            <w:pPr>
              <w:spacing w:line="360" w:lineRule="auto"/>
              <w:jc w:val="center"/>
            </w:pPr>
            <w:r w:rsidRPr="00F02FA8">
              <w:t>КРС</w:t>
            </w:r>
          </w:p>
        </w:tc>
        <w:tc>
          <w:tcPr>
            <w:tcW w:w="1204" w:type="dxa"/>
            <w:tcBorders>
              <w:top w:val="single" w:sz="4" w:space="0" w:color="auto"/>
              <w:left w:val="single" w:sz="4" w:space="0" w:color="auto"/>
              <w:bottom w:val="single" w:sz="4" w:space="0" w:color="auto"/>
              <w:right w:val="single" w:sz="4" w:space="0" w:color="auto"/>
            </w:tcBorders>
            <w:hideMark/>
          </w:tcPr>
          <w:p w14:paraId="17D6B58B" w14:textId="77777777" w:rsidR="00DA4636" w:rsidRPr="00F02FA8" w:rsidRDefault="00DA4636" w:rsidP="00530660">
            <w:pPr>
              <w:spacing w:line="360" w:lineRule="auto"/>
              <w:jc w:val="center"/>
            </w:pPr>
            <w:r w:rsidRPr="00F02FA8">
              <w:t>коровы</w:t>
            </w:r>
          </w:p>
        </w:tc>
      </w:tr>
      <w:tr w:rsidR="00DA4636" w:rsidRPr="007A773E" w14:paraId="6065AB0C" w14:textId="77777777" w:rsidTr="00530660">
        <w:trPr>
          <w:trHeight w:val="397"/>
        </w:trPr>
        <w:tc>
          <w:tcPr>
            <w:tcW w:w="2979" w:type="dxa"/>
            <w:tcBorders>
              <w:top w:val="single" w:sz="4" w:space="0" w:color="auto"/>
              <w:left w:val="single" w:sz="4" w:space="0" w:color="auto"/>
              <w:bottom w:val="single" w:sz="4" w:space="0" w:color="auto"/>
              <w:right w:val="single" w:sz="4" w:space="0" w:color="auto"/>
            </w:tcBorders>
            <w:hideMark/>
          </w:tcPr>
          <w:p w14:paraId="37825FEA" w14:textId="77777777" w:rsidR="00DA4636" w:rsidRPr="00F02FA8" w:rsidRDefault="00DA4636" w:rsidP="00530660">
            <w:pPr>
              <w:spacing w:line="360" w:lineRule="auto"/>
              <w:contextualSpacing/>
            </w:pPr>
            <w:r w:rsidRPr="00F02FA8">
              <w:t>ООО «Луч»</w:t>
            </w:r>
          </w:p>
        </w:tc>
        <w:tc>
          <w:tcPr>
            <w:tcW w:w="1088" w:type="dxa"/>
            <w:tcBorders>
              <w:top w:val="single" w:sz="4" w:space="0" w:color="auto"/>
              <w:left w:val="single" w:sz="4" w:space="0" w:color="auto"/>
              <w:bottom w:val="single" w:sz="4" w:space="0" w:color="auto"/>
              <w:right w:val="single" w:sz="4" w:space="0" w:color="auto"/>
            </w:tcBorders>
            <w:shd w:val="clear" w:color="auto" w:fill="auto"/>
          </w:tcPr>
          <w:p w14:paraId="1FA65ABE" w14:textId="77777777" w:rsidR="00DA4636" w:rsidRPr="00F02FA8" w:rsidRDefault="00DA4636" w:rsidP="00530660">
            <w:pPr>
              <w:spacing w:line="360" w:lineRule="auto"/>
              <w:jc w:val="center"/>
            </w:pPr>
            <w:r w:rsidRPr="00F02FA8">
              <w:t>154</w:t>
            </w:r>
          </w:p>
        </w:tc>
        <w:tc>
          <w:tcPr>
            <w:tcW w:w="1077" w:type="dxa"/>
            <w:gridSpan w:val="2"/>
            <w:tcBorders>
              <w:top w:val="single" w:sz="4" w:space="0" w:color="auto"/>
              <w:left w:val="single" w:sz="4" w:space="0" w:color="auto"/>
              <w:bottom w:val="single" w:sz="4" w:space="0" w:color="auto"/>
              <w:right w:val="single" w:sz="4" w:space="0" w:color="auto"/>
            </w:tcBorders>
            <w:shd w:val="clear" w:color="auto" w:fill="auto"/>
          </w:tcPr>
          <w:p w14:paraId="4BF3F07B" w14:textId="77777777" w:rsidR="00DA4636" w:rsidRPr="00F02FA8" w:rsidRDefault="00DA4636" w:rsidP="00530660">
            <w:pPr>
              <w:spacing w:line="360" w:lineRule="auto"/>
              <w:jc w:val="center"/>
            </w:pPr>
            <w:r w:rsidRPr="00F02FA8">
              <w:t>67</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685D8722" w14:textId="77777777" w:rsidR="00DA4636" w:rsidRPr="00F02FA8" w:rsidRDefault="00DA4636" w:rsidP="00530660">
            <w:pPr>
              <w:spacing w:line="360" w:lineRule="auto"/>
              <w:jc w:val="center"/>
            </w:pPr>
            <w:r w:rsidRPr="00F02FA8">
              <w:t>173</w:t>
            </w:r>
          </w:p>
        </w:tc>
        <w:tc>
          <w:tcPr>
            <w:tcW w:w="1176" w:type="dxa"/>
            <w:tcBorders>
              <w:top w:val="single" w:sz="4" w:space="0" w:color="auto"/>
              <w:left w:val="single" w:sz="4" w:space="0" w:color="auto"/>
              <w:bottom w:val="single" w:sz="4" w:space="0" w:color="auto"/>
              <w:right w:val="single" w:sz="4" w:space="0" w:color="auto"/>
            </w:tcBorders>
            <w:shd w:val="clear" w:color="auto" w:fill="auto"/>
          </w:tcPr>
          <w:p w14:paraId="67160522" w14:textId="77777777" w:rsidR="00DA4636" w:rsidRPr="00F02FA8" w:rsidRDefault="00DA4636" w:rsidP="00530660">
            <w:pPr>
              <w:spacing w:line="360" w:lineRule="auto"/>
              <w:jc w:val="center"/>
            </w:pPr>
            <w:r w:rsidRPr="00F02FA8">
              <w:t>81</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52CFC4C3" w14:textId="77777777" w:rsidR="00DA4636" w:rsidRPr="00F02FA8" w:rsidRDefault="00DA4636" w:rsidP="00530660">
            <w:pPr>
              <w:spacing w:line="360" w:lineRule="auto"/>
              <w:jc w:val="center"/>
            </w:pPr>
            <w:r w:rsidRPr="00F02FA8">
              <w:t>112</w:t>
            </w:r>
          </w:p>
        </w:tc>
        <w:tc>
          <w:tcPr>
            <w:tcW w:w="1204" w:type="dxa"/>
            <w:tcBorders>
              <w:top w:val="single" w:sz="4" w:space="0" w:color="auto"/>
              <w:left w:val="single" w:sz="4" w:space="0" w:color="auto"/>
              <w:bottom w:val="single" w:sz="4" w:space="0" w:color="auto"/>
              <w:right w:val="single" w:sz="4" w:space="0" w:color="auto"/>
            </w:tcBorders>
            <w:shd w:val="clear" w:color="auto" w:fill="auto"/>
          </w:tcPr>
          <w:p w14:paraId="07BC5DC3" w14:textId="77777777" w:rsidR="00DA4636" w:rsidRPr="00F02FA8" w:rsidRDefault="00DA4636" w:rsidP="00530660">
            <w:pPr>
              <w:spacing w:line="360" w:lineRule="auto"/>
              <w:jc w:val="center"/>
            </w:pPr>
            <w:r w:rsidRPr="00F02FA8">
              <w:t>121</w:t>
            </w:r>
          </w:p>
        </w:tc>
      </w:tr>
      <w:tr w:rsidR="00DA4636" w:rsidRPr="007A773E" w14:paraId="3411016F" w14:textId="77777777" w:rsidTr="00530660">
        <w:trPr>
          <w:trHeight w:val="397"/>
        </w:trPr>
        <w:tc>
          <w:tcPr>
            <w:tcW w:w="2979" w:type="dxa"/>
            <w:tcBorders>
              <w:top w:val="single" w:sz="4" w:space="0" w:color="auto"/>
              <w:left w:val="single" w:sz="4" w:space="0" w:color="auto"/>
              <w:bottom w:val="single" w:sz="4" w:space="0" w:color="auto"/>
              <w:right w:val="single" w:sz="4" w:space="0" w:color="auto"/>
            </w:tcBorders>
            <w:hideMark/>
          </w:tcPr>
          <w:p w14:paraId="375FE7D1" w14:textId="77777777" w:rsidR="00DA4636" w:rsidRPr="00F02FA8" w:rsidRDefault="00DA4636" w:rsidP="00530660">
            <w:pPr>
              <w:spacing w:line="360" w:lineRule="auto"/>
              <w:contextualSpacing/>
              <w:jc w:val="both"/>
            </w:pPr>
            <w:r w:rsidRPr="00F02FA8">
              <w:t>К(Ф)Х Акопян Э.В.</w:t>
            </w:r>
          </w:p>
        </w:tc>
        <w:tc>
          <w:tcPr>
            <w:tcW w:w="1088" w:type="dxa"/>
            <w:tcBorders>
              <w:top w:val="single" w:sz="4" w:space="0" w:color="auto"/>
              <w:left w:val="single" w:sz="4" w:space="0" w:color="auto"/>
              <w:bottom w:val="single" w:sz="4" w:space="0" w:color="auto"/>
              <w:right w:val="single" w:sz="4" w:space="0" w:color="auto"/>
            </w:tcBorders>
            <w:shd w:val="clear" w:color="auto" w:fill="auto"/>
          </w:tcPr>
          <w:p w14:paraId="754D0B73" w14:textId="77777777" w:rsidR="00DA4636" w:rsidRPr="00F02FA8" w:rsidRDefault="00DA4636" w:rsidP="00530660">
            <w:pPr>
              <w:spacing w:line="360" w:lineRule="auto"/>
              <w:jc w:val="center"/>
            </w:pPr>
            <w:r w:rsidRPr="00F02FA8">
              <w:t>692</w:t>
            </w:r>
          </w:p>
        </w:tc>
        <w:tc>
          <w:tcPr>
            <w:tcW w:w="1077" w:type="dxa"/>
            <w:gridSpan w:val="2"/>
            <w:tcBorders>
              <w:top w:val="single" w:sz="4" w:space="0" w:color="auto"/>
              <w:left w:val="single" w:sz="4" w:space="0" w:color="auto"/>
              <w:bottom w:val="single" w:sz="4" w:space="0" w:color="auto"/>
              <w:right w:val="single" w:sz="4" w:space="0" w:color="auto"/>
            </w:tcBorders>
            <w:shd w:val="clear" w:color="auto" w:fill="auto"/>
          </w:tcPr>
          <w:p w14:paraId="27BD2268" w14:textId="77777777" w:rsidR="00DA4636" w:rsidRPr="00F02FA8" w:rsidRDefault="00DA4636" w:rsidP="00530660">
            <w:pPr>
              <w:spacing w:line="360" w:lineRule="auto"/>
              <w:jc w:val="center"/>
            </w:pPr>
            <w:r w:rsidRPr="00F02FA8">
              <w:t>315</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1DDDAB5A" w14:textId="77777777" w:rsidR="00DA4636" w:rsidRPr="00F02FA8" w:rsidRDefault="00DA4636" w:rsidP="00530660">
            <w:pPr>
              <w:spacing w:line="360" w:lineRule="auto"/>
              <w:jc w:val="center"/>
            </w:pPr>
            <w:r w:rsidRPr="00F02FA8">
              <w:t>582</w:t>
            </w:r>
          </w:p>
        </w:tc>
        <w:tc>
          <w:tcPr>
            <w:tcW w:w="1176" w:type="dxa"/>
            <w:tcBorders>
              <w:top w:val="single" w:sz="4" w:space="0" w:color="auto"/>
              <w:left w:val="single" w:sz="4" w:space="0" w:color="auto"/>
              <w:bottom w:val="single" w:sz="4" w:space="0" w:color="auto"/>
              <w:right w:val="single" w:sz="4" w:space="0" w:color="auto"/>
            </w:tcBorders>
            <w:shd w:val="clear" w:color="auto" w:fill="auto"/>
          </w:tcPr>
          <w:p w14:paraId="5C035EAE" w14:textId="77777777" w:rsidR="00DA4636" w:rsidRPr="00F02FA8" w:rsidRDefault="00DA4636" w:rsidP="00530660">
            <w:pPr>
              <w:spacing w:line="360" w:lineRule="auto"/>
              <w:jc w:val="center"/>
            </w:pPr>
            <w:r w:rsidRPr="00F02FA8">
              <w:t>356</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085421E4" w14:textId="77777777" w:rsidR="00DA4636" w:rsidRPr="00F02FA8" w:rsidRDefault="00DA4636" w:rsidP="00530660">
            <w:pPr>
              <w:spacing w:line="360" w:lineRule="auto"/>
              <w:jc w:val="center"/>
            </w:pPr>
            <w:r w:rsidRPr="00F02FA8">
              <w:t>84</w:t>
            </w:r>
          </w:p>
        </w:tc>
        <w:tc>
          <w:tcPr>
            <w:tcW w:w="1204" w:type="dxa"/>
            <w:tcBorders>
              <w:top w:val="single" w:sz="4" w:space="0" w:color="auto"/>
              <w:left w:val="single" w:sz="4" w:space="0" w:color="auto"/>
              <w:bottom w:val="single" w:sz="4" w:space="0" w:color="auto"/>
              <w:right w:val="single" w:sz="4" w:space="0" w:color="auto"/>
            </w:tcBorders>
            <w:shd w:val="clear" w:color="auto" w:fill="auto"/>
          </w:tcPr>
          <w:p w14:paraId="1EA4D1CA" w14:textId="77777777" w:rsidR="00DA4636" w:rsidRPr="00F02FA8" w:rsidRDefault="00DA4636" w:rsidP="00530660">
            <w:pPr>
              <w:spacing w:line="360" w:lineRule="auto"/>
              <w:jc w:val="center"/>
            </w:pPr>
            <w:r w:rsidRPr="00F02FA8">
              <w:t>113</w:t>
            </w:r>
          </w:p>
        </w:tc>
      </w:tr>
      <w:tr w:rsidR="00DA4636" w:rsidRPr="007A773E" w14:paraId="04C22B91" w14:textId="77777777" w:rsidTr="00530660">
        <w:trPr>
          <w:trHeight w:val="397"/>
        </w:trPr>
        <w:tc>
          <w:tcPr>
            <w:tcW w:w="2979" w:type="dxa"/>
            <w:tcBorders>
              <w:top w:val="single" w:sz="4" w:space="0" w:color="auto"/>
              <w:left w:val="single" w:sz="4" w:space="0" w:color="auto"/>
              <w:bottom w:val="single" w:sz="4" w:space="0" w:color="auto"/>
              <w:right w:val="single" w:sz="4" w:space="0" w:color="auto"/>
            </w:tcBorders>
            <w:hideMark/>
          </w:tcPr>
          <w:p w14:paraId="0B70CB01" w14:textId="77777777" w:rsidR="00DA4636" w:rsidRPr="00F02FA8" w:rsidRDefault="00DA4636" w:rsidP="00530660">
            <w:pPr>
              <w:spacing w:line="360" w:lineRule="auto"/>
              <w:contextualSpacing/>
              <w:jc w:val="both"/>
            </w:pPr>
            <w:r w:rsidRPr="00F02FA8">
              <w:t>К(Ф)Х Кушнарев Е.Н.</w:t>
            </w:r>
          </w:p>
        </w:tc>
        <w:tc>
          <w:tcPr>
            <w:tcW w:w="1088" w:type="dxa"/>
            <w:tcBorders>
              <w:top w:val="single" w:sz="4" w:space="0" w:color="auto"/>
              <w:left w:val="single" w:sz="4" w:space="0" w:color="auto"/>
              <w:bottom w:val="single" w:sz="4" w:space="0" w:color="auto"/>
              <w:right w:val="single" w:sz="4" w:space="0" w:color="auto"/>
            </w:tcBorders>
            <w:shd w:val="clear" w:color="auto" w:fill="auto"/>
          </w:tcPr>
          <w:p w14:paraId="0128AA60" w14:textId="77777777" w:rsidR="00DA4636" w:rsidRPr="00F02FA8" w:rsidRDefault="00DA4636" w:rsidP="00530660">
            <w:pPr>
              <w:spacing w:line="360" w:lineRule="auto"/>
              <w:jc w:val="center"/>
            </w:pPr>
            <w:r w:rsidRPr="00F02FA8">
              <w:t>515</w:t>
            </w:r>
          </w:p>
        </w:tc>
        <w:tc>
          <w:tcPr>
            <w:tcW w:w="1077" w:type="dxa"/>
            <w:gridSpan w:val="2"/>
            <w:tcBorders>
              <w:top w:val="single" w:sz="4" w:space="0" w:color="auto"/>
              <w:left w:val="single" w:sz="4" w:space="0" w:color="auto"/>
              <w:bottom w:val="single" w:sz="4" w:space="0" w:color="auto"/>
              <w:right w:val="single" w:sz="4" w:space="0" w:color="auto"/>
            </w:tcBorders>
            <w:shd w:val="clear" w:color="auto" w:fill="auto"/>
          </w:tcPr>
          <w:p w14:paraId="101CE385" w14:textId="77777777" w:rsidR="00DA4636" w:rsidRPr="00F02FA8" w:rsidRDefault="00DA4636" w:rsidP="00530660">
            <w:pPr>
              <w:spacing w:line="360" w:lineRule="auto"/>
              <w:jc w:val="center"/>
            </w:pPr>
            <w:r w:rsidRPr="00F02FA8">
              <w:t>237</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3F511319" w14:textId="77777777" w:rsidR="00DA4636" w:rsidRPr="00F02FA8" w:rsidRDefault="00DA4636" w:rsidP="00530660">
            <w:pPr>
              <w:spacing w:line="360" w:lineRule="auto"/>
              <w:jc w:val="center"/>
            </w:pPr>
            <w:r w:rsidRPr="00F02FA8">
              <w:t>517</w:t>
            </w:r>
          </w:p>
        </w:tc>
        <w:tc>
          <w:tcPr>
            <w:tcW w:w="1176" w:type="dxa"/>
            <w:tcBorders>
              <w:top w:val="single" w:sz="4" w:space="0" w:color="auto"/>
              <w:left w:val="single" w:sz="4" w:space="0" w:color="auto"/>
              <w:bottom w:val="single" w:sz="4" w:space="0" w:color="auto"/>
              <w:right w:val="single" w:sz="4" w:space="0" w:color="auto"/>
            </w:tcBorders>
            <w:shd w:val="clear" w:color="auto" w:fill="auto"/>
          </w:tcPr>
          <w:p w14:paraId="24568AC0" w14:textId="77777777" w:rsidR="00DA4636" w:rsidRPr="00F02FA8" w:rsidRDefault="00DA4636" w:rsidP="00530660">
            <w:pPr>
              <w:spacing w:line="360" w:lineRule="auto"/>
              <w:jc w:val="center"/>
            </w:pPr>
            <w:r w:rsidRPr="00F02FA8">
              <w:t>238</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2715AFAF" w14:textId="77777777" w:rsidR="00DA4636" w:rsidRPr="00F02FA8" w:rsidRDefault="00DA4636" w:rsidP="00530660">
            <w:pPr>
              <w:spacing w:line="360" w:lineRule="auto"/>
              <w:jc w:val="center"/>
            </w:pPr>
            <w:r w:rsidRPr="00F02FA8">
              <w:t>100,4</w:t>
            </w:r>
          </w:p>
        </w:tc>
        <w:tc>
          <w:tcPr>
            <w:tcW w:w="1204" w:type="dxa"/>
            <w:tcBorders>
              <w:top w:val="single" w:sz="4" w:space="0" w:color="auto"/>
              <w:left w:val="single" w:sz="4" w:space="0" w:color="auto"/>
              <w:bottom w:val="single" w:sz="4" w:space="0" w:color="auto"/>
              <w:right w:val="single" w:sz="4" w:space="0" w:color="auto"/>
            </w:tcBorders>
          </w:tcPr>
          <w:p w14:paraId="06018E71" w14:textId="77777777" w:rsidR="00DA4636" w:rsidRPr="00F02FA8" w:rsidRDefault="00DA4636" w:rsidP="00530660">
            <w:pPr>
              <w:spacing w:line="360" w:lineRule="auto"/>
              <w:jc w:val="center"/>
            </w:pPr>
            <w:r w:rsidRPr="00F02FA8">
              <w:t>100,4</w:t>
            </w:r>
          </w:p>
        </w:tc>
      </w:tr>
      <w:tr w:rsidR="00DA4636" w:rsidRPr="007A773E" w14:paraId="5509EE4D" w14:textId="77777777" w:rsidTr="00530660">
        <w:trPr>
          <w:trHeight w:val="397"/>
        </w:trPr>
        <w:tc>
          <w:tcPr>
            <w:tcW w:w="2979" w:type="dxa"/>
            <w:tcBorders>
              <w:top w:val="single" w:sz="4" w:space="0" w:color="auto"/>
              <w:left w:val="single" w:sz="4" w:space="0" w:color="auto"/>
              <w:bottom w:val="single" w:sz="4" w:space="0" w:color="auto"/>
              <w:right w:val="single" w:sz="4" w:space="0" w:color="auto"/>
            </w:tcBorders>
          </w:tcPr>
          <w:p w14:paraId="280E1B17" w14:textId="77777777" w:rsidR="00DA4636" w:rsidRPr="00F02FA8" w:rsidRDefault="00DA4636" w:rsidP="00530660">
            <w:pPr>
              <w:spacing w:line="360" w:lineRule="auto"/>
              <w:contextualSpacing/>
              <w:jc w:val="both"/>
            </w:pPr>
            <w:r w:rsidRPr="00F02FA8">
              <w:t>К(Ф)Х Епифанов А.Ф.</w:t>
            </w:r>
          </w:p>
        </w:tc>
        <w:tc>
          <w:tcPr>
            <w:tcW w:w="1088" w:type="dxa"/>
            <w:tcBorders>
              <w:top w:val="single" w:sz="4" w:space="0" w:color="auto"/>
              <w:left w:val="single" w:sz="4" w:space="0" w:color="auto"/>
              <w:bottom w:val="single" w:sz="4" w:space="0" w:color="auto"/>
              <w:right w:val="single" w:sz="4" w:space="0" w:color="auto"/>
            </w:tcBorders>
            <w:shd w:val="clear" w:color="auto" w:fill="auto"/>
          </w:tcPr>
          <w:p w14:paraId="40320AC9" w14:textId="77777777" w:rsidR="00DA4636" w:rsidRPr="00F02FA8" w:rsidRDefault="00DA4636" w:rsidP="00530660">
            <w:pPr>
              <w:spacing w:line="360" w:lineRule="auto"/>
              <w:jc w:val="center"/>
            </w:pPr>
            <w:r w:rsidRPr="00F02FA8">
              <w:t>132</w:t>
            </w:r>
          </w:p>
        </w:tc>
        <w:tc>
          <w:tcPr>
            <w:tcW w:w="1077" w:type="dxa"/>
            <w:gridSpan w:val="2"/>
            <w:tcBorders>
              <w:top w:val="single" w:sz="4" w:space="0" w:color="auto"/>
              <w:left w:val="single" w:sz="4" w:space="0" w:color="auto"/>
              <w:bottom w:val="single" w:sz="4" w:space="0" w:color="auto"/>
              <w:right w:val="single" w:sz="4" w:space="0" w:color="auto"/>
            </w:tcBorders>
            <w:shd w:val="clear" w:color="auto" w:fill="auto"/>
          </w:tcPr>
          <w:p w14:paraId="5AD49B28" w14:textId="77777777" w:rsidR="00DA4636" w:rsidRPr="00F02FA8" w:rsidRDefault="00DA4636" w:rsidP="00530660">
            <w:pPr>
              <w:spacing w:line="360" w:lineRule="auto"/>
              <w:jc w:val="center"/>
            </w:pPr>
            <w:r w:rsidRPr="00F02FA8">
              <w:t>64</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29513B14" w14:textId="77777777" w:rsidR="00DA4636" w:rsidRPr="00F02FA8" w:rsidRDefault="00DA4636" w:rsidP="00530660">
            <w:pPr>
              <w:spacing w:line="360" w:lineRule="auto"/>
              <w:jc w:val="center"/>
            </w:pPr>
            <w:r w:rsidRPr="00F02FA8">
              <w:t>142</w:t>
            </w:r>
          </w:p>
        </w:tc>
        <w:tc>
          <w:tcPr>
            <w:tcW w:w="1176" w:type="dxa"/>
            <w:tcBorders>
              <w:top w:val="single" w:sz="4" w:space="0" w:color="auto"/>
              <w:left w:val="single" w:sz="4" w:space="0" w:color="auto"/>
              <w:bottom w:val="single" w:sz="4" w:space="0" w:color="auto"/>
              <w:right w:val="single" w:sz="4" w:space="0" w:color="auto"/>
            </w:tcBorders>
            <w:shd w:val="clear" w:color="auto" w:fill="auto"/>
          </w:tcPr>
          <w:p w14:paraId="2C54372C" w14:textId="77777777" w:rsidR="00DA4636" w:rsidRPr="00F02FA8" w:rsidRDefault="00DA4636" w:rsidP="00530660">
            <w:pPr>
              <w:spacing w:line="360" w:lineRule="auto"/>
              <w:jc w:val="center"/>
            </w:pPr>
            <w:r w:rsidRPr="00F02FA8">
              <w:t>66</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35D562B6" w14:textId="77777777" w:rsidR="00DA4636" w:rsidRPr="00F02FA8" w:rsidRDefault="00DA4636" w:rsidP="00530660">
            <w:pPr>
              <w:spacing w:line="360" w:lineRule="auto"/>
              <w:jc w:val="center"/>
            </w:pPr>
            <w:r w:rsidRPr="00F02FA8">
              <w:t>108</w:t>
            </w:r>
          </w:p>
        </w:tc>
        <w:tc>
          <w:tcPr>
            <w:tcW w:w="1204" w:type="dxa"/>
            <w:tcBorders>
              <w:top w:val="single" w:sz="4" w:space="0" w:color="auto"/>
              <w:left w:val="single" w:sz="4" w:space="0" w:color="auto"/>
              <w:bottom w:val="single" w:sz="4" w:space="0" w:color="auto"/>
              <w:right w:val="single" w:sz="4" w:space="0" w:color="auto"/>
            </w:tcBorders>
          </w:tcPr>
          <w:p w14:paraId="56389DC8" w14:textId="77777777" w:rsidR="00DA4636" w:rsidRPr="00F02FA8" w:rsidRDefault="00DA4636" w:rsidP="00530660">
            <w:pPr>
              <w:spacing w:line="360" w:lineRule="auto"/>
              <w:jc w:val="center"/>
            </w:pPr>
            <w:r w:rsidRPr="00F02FA8">
              <w:t>103</w:t>
            </w:r>
          </w:p>
        </w:tc>
      </w:tr>
      <w:tr w:rsidR="00DA4636" w:rsidRPr="007A773E" w14:paraId="4DAD468D" w14:textId="77777777" w:rsidTr="00530660">
        <w:trPr>
          <w:trHeight w:val="397"/>
        </w:trPr>
        <w:tc>
          <w:tcPr>
            <w:tcW w:w="2979" w:type="dxa"/>
            <w:tcBorders>
              <w:top w:val="single" w:sz="4" w:space="0" w:color="auto"/>
              <w:left w:val="single" w:sz="4" w:space="0" w:color="auto"/>
              <w:bottom w:val="single" w:sz="4" w:space="0" w:color="auto"/>
              <w:right w:val="single" w:sz="4" w:space="0" w:color="auto"/>
            </w:tcBorders>
            <w:hideMark/>
          </w:tcPr>
          <w:p w14:paraId="7907E858" w14:textId="77777777" w:rsidR="00DA4636" w:rsidRPr="00F02FA8" w:rsidRDefault="00DA4636" w:rsidP="00530660">
            <w:pPr>
              <w:spacing w:line="360" w:lineRule="auto"/>
              <w:jc w:val="both"/>
              <w:rPr>
                <w:bCs/>
                <w:i/>
                <w:iCs/>
              </w:rPr>
            </w:pPr>
            <w:r w:rsidRPr="00F02FA8">
              <w:rPr>
                <w:bCs/>
                <w:i/>
                <w:iCs/>
              </w:rPr>
              <w:t>ВСЕГО</w:t>
            </w:r>
          </w:p>
        </w:tc>
        <w:tc>
          <w:tcPr>
            <w:tcW w:w="1088" w:type="dxa"/>
            <w:tcBorders>
              <w:top w:val="single" w:sz="4" w:space="0" w:color="auto"/>
              <w:left w:val="single" w:sz="4" w:space="0" w:color="auto"/>
              <w:bottom w:val="single" w:sz="4" w:space="0" w:color="auto"/>
              <w:right w:val="single" w:sz="4" w:space="0" w:color="auto"/>
            </w:tcBorders>
            <w:shd w:val="clear" w:color="auto" w:fill="auto"/>
          </w:tcPr>
          <w:p w14:paraId="3F697925" w14:textId="77777777" w:rsidR="00DA4636" w:rsidRPr="00F02FA8" w:rsidRDefault="00DA4636" w:rsidP="00530660">
            <w:pPr>
              <w:spacing w:line="360" w:lineRule="auto"/>
              <w:jc w:val="center"/>
              <w:rPr>
                <w:bCs/>
                <w:i/>
                <w:iCs/>
              </w:rPr>
            </w:pPr>
            <w:r w:rsidRPr="00F02FA8">
              <w:rPr>
                <w:bCs/>
                <w:i/>
                <w:iCs/>
              </w:rPr>
              <w:t>1493</w:t>
            </w:r>
          </w:p>
        </w:tc>
        <w:tc>
          <w:tcPr>
            <w:tcW w:w="1077" w:type="dxa"/>
            <w:gridSpan w:val="2"/>
            <w:tcBorders>
              <w:top w:val="single" w:sz="4" w:space="0" w:color="auto"/>
              <w:left w:val="single" w:sz="4" w:space="0" w:color="auto"/>
              <w:bottom w:val="single" w:sz="4" w:space="0" w:color="auto"/>
              <w:right w:val="single" w:sz="4" w:space="0" w:color="auto"/>
            </w:tcBorders>
            <w:shd w:val="clear" w:color="auto" w:fill="auto"/>
          </w:tcPr>
          <w:p w14:paraId="4C595FF9" w14:textId="77777777" w:rsidR="00DA4636" w:rsidRPr="00F02FA8" w:rsidRDefault="00DA4636" w:rsidP="00530660">
            <w:pPr>
              <w:spacing w:line="360" w:lineRule="auto"/>
              <w:jc w:val="center"/>
              <w:rPr>
                <w:bCs/>
                <w:i/>
                <w:iCs/>
              </w:rPr>
            </w:pPr>
            <w:r w:rsidRPr="00F02FA8">
              <w:rPr>
                <w:bCs/>
                <w:i/>
                <w:iCs/>
              </w:rPr>
              <w:t>683</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1BC3C400" w14:textId="77777777" w:rsidR="00DA4636" w:rsidRPr="00F02FA8" w:rsidRDefault="00DA4636" w:rsidP="00530660">
            <w:pPr>
              <w:spacing w:line="360" w:lineRule="auto"/>
              <w:jc w:val="center"/>
              <w:rPr>
                <w:bCs/>
                <w:i/>
                <w:iCs/>
              </w:rPr>
            </w:pPr>
            <w:r w:rsidRPr="00F02FA8">
              <w:rPr>
                <w:bCs/>
                <w:i/>
                <w:iCs/>
              </w:rPr>
              <w:t>1414</w:t>
            </w:r>
          </w:p>
        </w:tc>
        <w:tc>
          <w:tcPr>
            <w:tcW w:w="1176" w:type="dxa"/>
            <w:tcBorders>
              <w:top w:val="single" w:sz="4" w:space="0" w:color="auto"/>
              <w:left w:val="single" w:sz="4" w:space="0" w:color="auto"/>
              <w:bottom w:val="single" w:sz="4" w:space="0" w:color="auto"/>
              <w:right w:val="single" w:sz="4" w:space="0" w:color="auto"/>
            </w:tcBorders>
            <w:shd w:val="clear" w:color="auto" w:fill="auto"/>
          </w:tcPr>
          <w:p w14:paraId="40430719" w14:textId="77777777" w:rsidR="00DA4636" w:rsidRPr="00F02FA8" w:rsidRDefault="00DA4636" w:rsidP="00530660">
            <w:pPr>
              <w:spacing w:line="360" w:lineRule="auto"/>
              <w:jc w:val="center"/>
              <w:rPr>
                <w:bCs/>
                <w:i/>
                <w:iCs/>
              </w:rPr>
            </w:pPr>
            <w:r w:rsidRPr="00F02FA8">
              <w:rPr>
                <w:bCs/>
                <w:i/>
                <w:iCs/>
              </w:rPr>
              <w:t>741</w:t>
            </w:r>
          </w:p>
        </w:tc>
        <w:tc>
          <w:tcPr>
            <w:tcW w:w="1118" w:type="dxa"/>
            <w:tcBorders>
              <w:top w:val="single" w:sz="4" w:space="0" w:color="auto"/>
              <w:left w:val="single" w:sz="4" w:space="0" w:color="auto"/>
              <w:bottom w:val="single" w:sz="4" w:space="0" w:color="auto"/>
              <w:right w:val="single" w:sz="4" w:space="0" w:color="auto"/>
            </w:tcBorders>
            <w:shd w:val="clear" w:color="auto" w:fill="auto"/>
          </w:tcPr>
          <w:p w14:paraId="66740E6A" w14:textId="77777777" w:rsidR="00DA4636" w:rsidRPr="00F02FA8" w:rsidRDefault="00DA4636" w:rsidP="00530660">
            <w:pPr>
              <w:spacing w:line="360" w:lineRule="auto"/>
              <w:jc w:val="center"/>
              <w:rPr>
                <w:bCs/>
                <w:i/>
                <w:iCs/>
              </w:rPr>
            </w:pPr>
            <w:r w:rsidRPr="00F02FA8">
              <w:rPr>
                <w:bCs/>
                <w:i/>
                <w:iCs/>
              </w:rPr>
              <w:t>94,7</w:t>
            </w:r>
          </w:p>
        </w:tc>
        <w:tc>
          <w:tcPr>
            <w:tcW w:w="1204" w:type="dxa"/>
            <w:tcBorders>
              <w:top w:val="single" w:sz="4" w:space="0" w:color="auto"/>
              <w:left w:val="single" w:sz="4" w:space="0" w:color="auto"/>
              <w:bottom w:val="single" w:sz="4" w:space="0" w:color="auto"/>
              <w:right w:val="single" w:sz="4" w:space="0" w:color="auto"/>
            </w:tcBorders>
          </w:tcPr>
          <w:p w14:paraId="0D59EB87" w14:textId="77777777" w:rsidR="00DA4636" w:rsidRPr="00F02FA8" w:rsidRDefault="00DA4636" w:rsidP="00530660">
            <w:pPr>
              <w:spacing w:line="360" w:lineRule="auto"/>
              <w:jc w:val="center"/>
              <w:rPr>
                <w:bCs/>
                <w:i/>
                <w:iCs/>
              </w:rPr>
            </w:pPr>
            <w:r w:rsidRPr="00F02FA8">
              <w:rPr>
                <w:bCs/>
                <w:i/>
                <w:iCs/>
              </w:rPr>
              <w:t>108,5</w:t>
            </w:r>
          </w:p>
        </w:tc>
      </w:tr>
      <w:tr w:rsidR="00DA4636" w:rsidRPr="007A773E" w14:paraId="24C82378" w14:textId="77777777" w:rsidTr="00530660">
        <w:trPr>
          <w:trHeight w:val="397"/>
        </w:trPr>
        <w:tc>
          <w:tcPr>
            <w:tcW w:w="9780" w:type="dxa"/>
            <w:gridSpan w:val="8"/>
            <w:tcBorders>
              <w:top w:val="single" w:sz="4" w:space="0" w:color="auto"/>
              <w:left w:val="nil"/>
              <w:bottom w:val="nil"/>
              <w:right w:val="nil"/>
            </w:tcBorders>
          </w:tcPr>
          <w:p w14:paraId="0B786505" w14:textId="77777777" w:rsidR="00DA4636" w:rsidRPr="00F02FA8" w:rsidRDefault="00DA4636" w:rsidP="00530660">
            <w:pPr>
              <w:spacing w:line="360" w:lineRule="auto"/>
              <w:jc w:val="center"/>
              <w:rPr>
                <w:bCs/>
                <w:i/>
                <w:iCs/>
              </w:rPr>
            </w:pPr>
          </w:p>
        </w:tc>
      </w:tr>
      <w:tr w:rsidR="00DA4636" w:rsidRPr="007A773E" w14:paraId="33FA16D6" w14:textId="77777777" w:rsidTr="00530660">
        <w:trPr>
          <w:trHeight w:val="397"/>
        </w:trPr>
        <w:tc>
          <w:tcPr>
            <w:tcW w:w="4890" w:type="dxa"/>
            <w:gridSpan w:val="3"/>
            <w:tcBorders>
              <w:top w:val="nil"/>
              <w:left w:val="nil"/>
              <w:bottom w:val="nil"/>
              <w:right w:val="nil"/>
            </w:tcBorders>
          </w:tcPr>
          <w:p w14:paraId="2D058458" w14:textId="77777777" w:rsidR="00DA4636" w:rsidRPr="00F02FA8" w:rsidRDefault="00DA4636" w:rsidP="00530660">
            <w:pPr>
              <w:tabs>
                <w:tab w:val="center" w:pos="2337"/>
              </w:tabs>
              <w:spacing w:line="360" w:lineRule="auto"/>
              <w:rPr>
                <w:bCs/>
                <w:i/>
                <w:iCs/>
              </w:rPr>
            </w:pPr>
            <w:r>
              <w:rPr>
                <w:bCs/>
                <w:i/>
                <w:iCs/>
              </w:rPr>
              <w:tab/>
            </w:r>
            <w:r>
              <w:rPr>
                <w:bCs/>
                <w:i/>
                <w:iCs/>
                <w:noProof/>
              </w:rPr>
              <w:drawing>
                <wp:inline distT="0" distB="0" distL="0" distR="0" wp14:anchorId="630E8153" wp14:editId="3E842E1C">
                  <wp:extent cx="2917396" cy="212079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17396" cy="2120793"/>
                          </a:xfrm>
                          <a:prstGeom prst="rect">
                            <a:avLst/>
                          </a:prstGeom>
                          <a:noFill/>
                        </pic:spPr>
                      </pic:pic>
                    </a:graphicData>
                  </a:graphic>
                </wp:inline>
              </w:drawing>
            </w:r>
          </w:p>
        </w:tc>
        <w:tc>
          <w:tcPr>
            <w:tcW w:w="4890" w:type="dxa"/>
            <w:gridSpan w:val="5"/>
            <w:tcBorders>
              <w:top w:val="nil"/>
              <w:left w:val="nil"/>
              <w:bottom w:val="nil"/>
              <w:right w:val="nil"/>
            </w:tcBorders>
          </w:tcPr>
          <w:p w14:paraId="47B2DDF7" w14:textId="77777777" w:rsidR="00DA4636" w:rsidRPr="00F02FA8" w:rsidRDefault="00DA4636" w:rsidP="00530660">
            <w:pPr>
              <w:spacing w:line="360" w:lineRule="auto"/>
              <w:jc w:val="center"/>
              <w:rPr>
                <w:bCs/>
                <w:i/>
                <w:iCs/>
              </w:rPr>
            </w:pPr>
            <w:r>
              <w:rPr>
                <w:bCs/>
                <w:i/>
                <w:iCs/>
                <w:noProof/>
              </w:rPr>
              <w:drawing>
                <wp:inline distT="0" distB="0" distL="0" distR="0" wp14:anchorId="6FE9C3A8" wp14:editId="7603FBEA">
                  <wp:extent cx="2720148" cy="2147149"/>
                  <wp:effectExtent l="0" t="0" r="4445"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20148" cy="2147149"/>
                          </a:xfrm>
                          <a:prstGeom prst="rect">
                            <a:avLst/>
                          </a:prstGeom>
                          <a:noFill/>
                        </pic:spPr>
                      </pic:pic>
                    </a:graphicData>
                  </a:graphic>
                </wp:inline>
              </w:drawing>
            </w:r>
          </w:p>
        </w:tc>
      </w:tr>
    </w:tbl>
    <w:p w14:paraId="1C4ADBDF" w14:textId="77777777" w:rsidR="00DA4636" w:rsidRDefault="00DA4636" w:rsidP="00DA4636">
      <w:pPr>
        <w:spacing w:line="360" w:lineRule="auto"/>
        <w:ind w:firstLine="851"/>
        <w:jc w:val="both"/>
        <w:rPr>
          <w:sz w:val="28"/>
          <w:szCs w:val="28"/>
        </w:rPr>
      </w:pPr>
      <w:r w:rsidRPr="007A773E">
        <w:rPr>
          <w:sz w:val="28"/>
          <w:szCs w:val="28"/>
        </w:rPr>
        <w:lastRenderedPageBreak/>
        <w:t xml:space="preserve">За </w:t>
      </w:r>
      <w:r>
        <w:rPr>
          <w:sz w:val="28"/>
          <w:szCs w:val="28"/>
        </w:rPr>
        <w:t>отчетный период</w:t>
      </w:r>
      <w:r w:rsidRPr="007A773E">
        <w:rPr>
          <w:sz w:val="28"/>
          <w:szCs w:val="28"/>
        </w:rPr>
        <w:t xml:space="preserve"> произведено молока </w:t>
      </w:r>
      <w:r>
        <w:rPr>
          <w:sz w:val="28"/>
          <w:szCs w:val="28"/>
        </w:rPr>
        <w:t xml:space="preserve">около 4,61 тыс. </w:t>
      </w:r>
      <w:r w:rsidRPr="007A773E">
        <w:rPr>
          <w:sz w:val="28"/>
          <w:szCs w:val="28"/>
        </w:rPr>
        <w:t>тонн</w:t>
      </w:r>
      <w:r>
        <w:rPr>
          <w:sz w:val="28"/>
          <w:szCs w:val="28"/>
        </w:rPr>
        <w:t>,</w:t>
      </w:r>
      <w:r w:rsidRPr="007A773E">
        <w:rPr>
          <w:sz w:val="28"/>
          <w:szCs w:val="28"/>
        </w:rPr>
        <w:t xml:space="preserve"> </w:t>
      </w:r>
      <w:r>
        <w:rPr>
          <w:sz w:val="28"/>
          <w:szCs w:val="28"/>
        </w:rPr>
        <w:t>что соответствует уровню прошлого года</w:t>
      </w:r>
      <w:r w:rsidRPr="007A773E">
        <w:rPr>
          <w:sz w:val="28"/>
          <w:szCs w:val="28"/>
        </w:rPr>
        <w:t xml:space="preserve">. Надои молока на одну корову составили </w:t>
      </w:r>
      <w:r>
        <w:rPr>
          <w:sz w:val="28"/>
          <w:szCs w:val="28"/>
        </w:rPr>
        <w:t>6222</w:t>
      </w:r>
      <w:r w:rsidRPr="007A773E">
        <w:rPr>
          <w:sz w:val="28"/>
          <w:szCs w:val="28"/>
        </w:rPr>
        <w:t xml:space="preserve"> кг, </w:t>
      </w:r>
      <w:r>
        <w:rPr>
          <w:sz w:val="28"/>
          <w:szCs w:val="28"/>
        </w:rPr>
        <w:t>в 2024</w:t>
      </w:r>
      <w:r w:rsidRPr="007A773E">
        <w:rPr>
          <w:sz w:val="28"/>
          <w:szCs w:val="28"/>
        </w:rPr>
        <w:t xml:space="preserve"> год</w:t>
      </w:r>
      <w:r>
        <w:rPr>
          <w:sz w:val="28"/>
          <w:szCs w:val="28"/>
        </w:rPr>
        <w:t>у</w:t>
      </w:r>
      <w:r w:rsidRPr="007A773E">
        <w:rPr>
          <w:sz w:val="28"/>
          <w:szCs w:val="28"/>
        </w:rPr>
        <w:t xml:space="preserve"> </w:t>
      </w:r>
      <w:r>
        <w:rPr>
          <w:sz w:val="28"/>
          <w:szCs w:val="28"/>
        </w:rPr>
        <w:t>6736</w:t>
      </w:r>
      <w:r w:rsidRPr="007A773E">
        <w:rPr>
          <w:sz w:val="28"/>
          <w:szCs w:val="28"/>
        </w:rPr>
        <w:t xml:space="preserve"> кг</w:t>
      </w:r>
      <w:r>
        <w:rPr>
          <w:sz w:val="28"/>
          <w:szCs w:val="28"/>
        </w:rPr>
        <w:t>, или 92% к уровню прошлого года.</w:t>
      </w:r>
    </w:p>
    <w:p w14:paraId="7EE1C277" w14:textId="77777777" w:rsidR="00DA4636" w:rsidRPr="0000123E" w:rsidRDefault="00DA4636" w:rsidP="00DA4636">
      <w:pPr>
        <w:spacing w:line="360" w:lineRule="auto"/>
        <w:ind w:firstLine="851"/>
        <w:jc w:val="both"/>
        <w:rPr>
          <w:sz w:val="28"/>
          <w:szCs w:val="28"/>
        </w:rPr>
      </w:pPr>
      <w:r w:rsidRPr="007A773E">
        <w:rPr>
          <w:sz w:val="28"/>
          <w:szCs w:val="28"/>
        </w:rPr>
        <w:t xml:space="preserve">Наибольшая продуктивность в </w:t>
      </w:r>
      <w:r>
        <w:rPr>
          <w:sz w:val="28"/>
          <w:szCs w:val="28"/>
        </w:rPr>
        <w:t>К(Ф)Х</w:t>
      </w:r>
      <w:r w:rsidRPr="007A773E">
        <w:rPr>
          <w:sz w:val="28"/>
          <w:szCs w:val="28"/>
        </w:rPr>
        <w:t xml:space="preserve"> Кушнарев Е.Н.</w:t>
      </w:r>
      <w:r>
        <w:rPr>
          <w:sz w:val="28"/>
          <w:szCs w:val="28"/>
        </w:rPr>
        <w:t xml:space="preserve"> - 8662</w:t>
      </w:r>
      <w:r w:rsidRPr="007A773E">
        <w:rPr>
          <w:sz w:val="28"/>
          <w:szCs w:val="28"/>
        </w:rPr>
        <w:t xml:space="preserve"> </w:t>
      </w:r>
      <w:r>
        <w:rPr>
          <w:sz w:val="28"/>
          <w:szCs w:val="28"/>
        </w:rPr>
        <w:t>кг</w:t>
      </w:r>
      <w:r w:rsidRPr="007A773E">
        <w:rPr>
          <w:sz w:val="28"/>
          <w:szCs w:val="28"/>
        </w:rPr>
        <w:t xml:space="preserve"> молока. </w:t>
      </w:r>
    </w:p>
    <w:p w14:paraId="35EE41DF" w14:textId="77777777" w:rsidR="00DA4636" w:rsidRPr="00367836" w:rsidRDefault="00DA4636" w:rsidP="00DA4636">
      <w:pPr>
        <w:spacing w:line="360" w:lineRule="auto"/>
        <w:ind w:firstLine="708"/>
        <w:jc w:val="center"/>
        <w:rPr>
          <w:b/>
          <w:sz w:val="28"/>
          <w:szCs w:val="28"/>
        </w:rPr>
      </w:pPr>
      <w:r w:rsidRPr="00367836">
        <w:rPr>
          <w:b/>
          <w:sz w:val="28"/>
          <w:szCs w:val="28"/>
        </w:rPr>
        <w:t>Производство и надой молока в хозяйствах округа</w:t>
      </w:r>
    </w:p>
    <w:tbl>
      <w:tblPr>
        <w:tblStyle w:val="ae"/>
        <w:tblW w:w="9776" w:type="dxa"/>
        <w:tblLayout w:type="fixed"/>
        <w:tblLook w:val="04A0" w:firstRow="1" w:lastRow="0" w:firstColumn="1" w:lastColumn="0" w:noHBand="0" w:noVBand="1"/>
      </w:tblPr>
      <w:tblGrid>
        <w:gridCol w:w="3936"/>
        <w:gridCol w:w="1417"/>
        <w:gridCol w:w="1418"/>
        <w:gridCol w:w="1417"/>
        <w:gridCol w:w="1588"/>
      </w:tblGrid>
      <w:tr w:rsidR="00DA4636" w:rsidRPr="007A773E" w14:paraId="6E192BEF" w14:textId="77777777" w:rsidTr="00530660">
        <w:tc>
          <w:tcPr>
            <w:tcW w:w="3936" w:type="dxa"/>
            <w:vMerge w:val="restart"/>
          </w:tcPr>
          <w:p w14:paraId="1061DE8F" w14:textId="77777777" w:rsidR="00DA4636" w:rsidRPr="00100759" w:rsidRDefault="00DA4636" w:rsidP="00530660">
            <w:pPr>
              <w:spacing w:line="360" w:lineRule="auto"/>
              <w:jc w:val="both"/>
            </w:pPr>
            <w:r w:rsidRPr="00100759">
              <w:t>Товаропроизводитель</w:t>
            </w:r>
          </w:p>
        </w:tc>
        <w:tc>
          <w:tcPr>
            <w:tcW w:w="2835" w:type="dxa"/>
            <w:gridSpan w:val="2"/>
          </w:tcPr>
          <w:p w14:paraId="15A3BF8F" w14:textId="77777777" w:rsidR="00DA4636" w:rsidRPr="00100759" w:rsidRDefault="00DA4636" w:rsidP="00530660">
            <w:pPr>
              <w:spacing w:line="276" w:lineRule="auto"/>
              <w:jc w:val="both"/>
            </w:pPr>
            <w:r w:rsidRPr="00100759">
              <w:t>Надой на корову, кг</w:t>
            </w:r>
          </w:p>
        </w:tc>
        <w:tc>
          <w:tcPr>
            <w:tcW w:w="3005" w:type="dxa"/>
            <w:gridSpan w:val="2"/>
          </w:tcPr>
          <w:p w14:paraId="45F89FD9" w14:textId="77777777" w:rsidR="00DA4636" w:rsidRPr="00100759" w:rsidRDefault="00DA4636" w:rsidP="00530660">
            <w:pPr>
              <w:spacing w:line="276" w:lineRule="auto"/>
              <w:jc w:val="both"/>
            </w:pPr>
            <w:r w:rsidRPr="00100759">
              <w:t>Производство молока, тонн</w:t>
            </w:r>
          </w:p>
        </w:tc>
      </w:tr>
      <w:tr w:rsidR="00DA4636" w:rsidRPr="007A773E" w14:paraId="4ABABE92" w14:textId="77777777" w:rsidTr="00530660">
        <w:tc>
          <w:tcPr>
            <w:tcW w:w="3936" w:type="dxa"/>
            <w:vMerge/>
          </w:tcPr>
          <w:p w14:paraId="56B76370" w14:textId="77777777" w:rsidR="00DA4636" w:rsidRPr="00100759" w:rsidRDefault="00DA4636" w:rsidP="00530660">
            <w:pPr>
              <w:spacing w:line="360" w:lineRule="auto"/>
              <w:jc w:val="both"/>
            </w:pPr>
          </w:p>
        </w:tc>
        <w:tc>
          <w:tcPr>
            <w:tcW w:w="1417" w:type="dxa"/>
          </w:tcPr>
          <w:p w14:paraId="546EA404" w14:textId="77777777" w:rsidR="00DA4636" w:rsidRPr="00100759" w:rsidRDefault="00DA4636" w:rsidP="00530660">
            <w:pPr>
              <w:spacing w:line="360" w:lineRule="auto"/>
              <w:jc w:val="both"/>
            </w:pPr>
            <w:r w:rsidRPr="00100759">
              <w:t>2024 год</w:t>
            </w:r>
          </w:p>
        </w:tc>
        <w:tc>
          <w:tcPr>
            <w:tcW w:w="1418" w:type="dxa"/>
          </w:tcPr>
          <w:p w14:paraId="33970F9C" w14:textId="77777777" w:rsidR="00DA4636" w:rsidRPr="00100759" w:rsidRDefault="00DA4636" w:rsidP="00530660">
            <w:pPr>
              <w:spacing w:line="360" w:lineRule="auto"/>
              <w:jc w:val="both"/>
            </w:pPr>
            <w:r w:rsidRPr="00100759">
              <w:t>2025 год</w:t>
            </w:r>
          </w:p>
        </w:tc>
        <w:tc>
          <w:tcPr>
            <w:tcW w:w="1417" w:type="dxa"/>
          </w:tcPr>
          <w:p w14:paraId="453EAB90" w14:textId="77777777" w:rsidR="00DA4636" w:rsidRPr="00100759" w:rsidRDefault="00DA4636" w:rsidP="00530660">
            <w:pPr>
              <w:spacing w:line="360" w:lineRule="auto"/>
              <w:jc w:val="both"/>
            </w:pPr>
            <w:r w:rsidRPr="00100759">
              <w:t>2024 год</w:t>
            </w:r>
          </w:p>
        </w:tc>
        <w:tc>
          <w:tcPr>
            <w:tcW w:w="1588" w:type="dxa"/>
          </w:tcPr>
          <w:p w14:paraId="10488FA1" w14:textId="77777777" w:rsidR="00DA4636" w:rsidRPr="00100759" w:rsidRDefault="00DA4636" w:rsidP="00530660">
            <w:pPr>
              <w:spacing w:line="360" w:lineRule="auto"/>
              <w:jc w:val="both"/>
            </w:pPr>
            <w:r w:rsidRPr="00100759">
              <w:t>2025 год</w:t>
            </w:r>
          </w:p>
        </w:tc>
      </w:tr>
      <w:tr w:rsidR="00DA4636" w:rsidRPr="007A773E" w14:paraId="048ACF2A" w14:textId="77777777" w:rsidTr="00530660">
        <w:tc>
          <w:tcPr>
            <w:tcW w:w="3936" w:type="dxa"/>
          </w:tcPr>
          <w:p w14:paraId="792DD1E2" w14:textId="77777777" w:rsidR="00DA4636" w:rsidRPr="00100759" w:rsidRDefault="00DA4636" w:rsidP="00530660">
            <w:pPr>
              <w:spacing w:line="360" w:lineRule="auto"/>
              <w:contextualSpacing/>
            </w:pPr>
            <w:r w:rsidRPr="00100759">
              <w:t>ООО «Луч»</w:t>
            </w:r>
          </w:p>
        </w:tc>
        <w:tc>
          <w:tcPr>
            <w:tcW w:w="1417" w:type="dxa"/>
          </w:tcPr>
          <w:p w14:paraId="6DD9CC0D" w14:textId="77777777" w:rsidR="00DA4636" w:rsidRPr="00100759" w:rsidRDefault="00DA4636" w:rsidP="00530660">
            <w:pPr>
              <w:spacing w:line="360" w:lineRule="auto"/>
              <w:jc w:val="both"/>
            </w:pPr>
            <w:r w:rsidRPr="00100759">
              <w:t>5887</w:t>
            </w:r>
          </w:p>
        </w:tc>
        <w:tc>
          <w:tcPr>
            <w:tcW w:w="1418" w:type="dxa"/>
          </w:tcPr>
          <w:p w14:paraId="5775FFCA" w14:textId="77777777" w:rsidR="00DA4636" w:rsidRPr="00100759" w:rsidRDefault="00DA4636" w:rsidP="00530660">
            <w:pPr>
              <w:spacing w:line="360" w:lineRule="auto"/>
              <w:jc w:val="both"/>
            </w:pPr>
            <w:r w:rsidRPr="00100759">
              <w:t>5914</w:t>
            </w:r>
          </w:p>
        </w:tc>
        <w:tc>
          <w:tcPr>
            <w:tcW w:w="1417" w:type="dxa"/>
          </w:tcPr>
          <w:p w14:paraId="64E2C5F7" w14:textId="77777777" w:rsidR="00DA4636" w:rsidRPr="00100759" w:rsidRDefault="00DA4636" w:rsidP="00530660">
            <w:pPr>
              <w:spacing w:line="360" w:lineRule="auto"/>
              <w:jc w:val="both"/>
            </w:pPr>
            <w:r w:rsidRPr="00100759">
              <w:t>359</w:t>
            </w:r>
          </w:p>
        </w:tc>
        <w:tc>
          <w:tcPr>
            <w:tcW w:w="1588" w:type="dxa"/>
          </w:tcPr>
          <w:p w14:paraId="6AD18FE9" w14:textId="77777777" w:rsidR="00DA4636" w:rsidRPr="00100759" w:rsidRDefault="00DA4636" w:rsidP="00530660">
            <w:pPr>
              <w:spacing w:line="360" w:lineRule="auto"/>
              <w:jc w:val="both"/>
            </w:pPr>
            <w:r w:rsidRPr="00100759">
              <w:t>414</w:t>
            </w:r>
          </w:p>
        </w:tc>
      </w:tr>
      <w:tr w:rsidR="00DA4636" w:rsidRPr="007A773E" w14:paraId="2BE32712" w14:textId="77777777" w:rsidTr="00530660">
        <w:tc>
          <w:tcPr>
            <w:tcW w:w="3936" w:type="dxa"/>
          </w:tcPr>
          <w:p w14:paraId="5C3A38ED" w14:textId="77777777" w:rsidR="00DA4636" w:rsidRPr="00100759" w:rsidRDefault="00DA4636" w:rsidP="00530660">
            <w:pPr>
              <w:spacing w:line="360" w:lineRule="auto"/>
              <w:contextualSpacing/>
              <w:jc w:val="both"/>
            </w:pPr>
            <w:r w:rsidRPr="00100759">
              <w:t>К(Ф)Х Акопян Э.В.</w:t>
            </w:r>
          </w:p>
        </w:tc>
        <w:tc>
          <w:tcPr>
            <w:tcW w:w="1417" w:type="dxa"/>
          </w:tcPr>
          <w:p w14:paraId="40A6BE8E" w14:textId="77777777" w:rsidR="00DA4636" w:rsidRPr="00100759" w:rsidRDefault="00DA4636" w:rsidP="00530660">
            <w:pPr>
              <w:spacing w:line="360" w:lineRule="auto"/>
              <w:jc w:val="both"/>
            </w:pPr>
            <w:r w:rsidRPr="00100759">
              <w:t>7018</w:t>
            </w:r>
          </w:p>
        </w:tc>
        <w:tc>
          <w:tcPr>
            <w:tcW w:w="1418" w:type="dxa"/>
          </w:tcPr>
          <w:p w14:paraId="57E91AFC" w14:textId="77777777" w:rsidR="00DA4636" w:rsidRPr="00100759" w:rsidRDefault="00DA4636" w:rsidP="00530660">
            <w:pPr>
              <w:spacing w:line="360" w:lineRule="auto"/>
              <w:jc w:val="both"/>
            </w:pPr>
            <w:r w:rsidRPr="00100759">
              <w:t>7516</w:t>
            </w:r>
          </w:p>
        </w:tc>
        <w:tc>
          <w:tcPr>
            <w:tcW w:w="1417" w:type="dxa"/>
          </w:tcPr>
          <w:p w14:paraId="24BD27BD" w14:textId="77777777" w:rsidR="00DA4636" w:rsidRPr="00100759" w:rsidRDefault="00DA4636" w:rsidP="00530660">
            <w:pPr>
              <w:spacing w:line="360" w:lineRule="auto"/>
              <w:jc w:val="both"/>
            </w:pPr>
            <w:r w:rsidRPr="00100759">
              <w:t>1970</w:t>
            </w:r>
          </w:p>
        </w:tc>
        <w:tc>
          <w:tcPr>
            <w:tcW w:w="1588" w:type="dxa"/>
          </w:tcPr>
          <w:p w14:paraId="07AA509C" w14:textId="77777777" w:rsidR="00DA4636" w:rsidRPr="00100759" w:rsidRDefault="00DA4636" w:rsidP="00530660">
            <w:pPr>
              <w:spacing w:line="360" w:lineRule="auto"/>
              <w:jc w:val="both"/>
            </w:pPr>
            <w:r w:rsidRPr="00100759">
              <w:t>2009</w:t>
            </w:r>
          </w:p>
        </w:tc>
      </w:tr>
      <w:tr w:rsidR="00DA4636" w:rsidRPr="007A773E" w14:paraId="408E1FE0" w14:textId="77777777" w:rsidTr="00530660">
        <w:tc>
          <w:tcPr>
            <w:tcW w:w="3936" w:type="dxa"/>
          </w:tcPr>
          <w:p w14:paraId="445EB26F" w14:textId="77777777" w:rsidR="00DA4636" w:rsidRPr="00100759" w:rsidRDefault="00DA4636" w:rsidP="00530660">
            <w:pPr>
              <w:spacing w:line="360" w:lineRule="auto"/>
              <w:contextualSpacing/>
              <w:jc w:val="both"/>
            </w:pPr>
            <w:r w:rsidRPr="00100759">
              <w:t>К(Ф)Х Кушнарев Е.Н.</w:t>
            </w:r>
          </w:p>
        </w:tc>
        <w:tc>
          <w:tcPr>
            <w:tcW w:w="1417" w:type="dxa"/>
          </w:tcPr>
          <w:p w14:paraId="7FF01E71" w14:textId="77777777" w:rsidR="00DA4636" w:rsidRPr="00100759" w:rsidRDefault="00DA4636" w:rsidP="00530660">
            <w:pPr>
              <w:spacing w:line="360" w:lineRule="auto"/>
              <w:jc w:val="both"/>
            </w:pPr>
            <w:r w:rsidRPr="00100759">
              <w:t>8370</w:t>
            </w:r>
          </w:p>
        </w:tc>
        <w:tc>
          <w:tcPr>
            <w:tcW w:w="1418" w:type="dxa"/>
          </w:tcPr>
          <w:p w14:paraId="39CCD840" w14:textId="77777777" w:rsidR="00DA4636" w:rsidRPr="00100759" w:rsidRDefault="00DA4636" w:rsidP="00530660">
            <w:pPr>
              <w:spacing w:line="360" w:lineRule="auto"/>
              <w:jc w:val="both"/>
            </w:pPr>
            <w:r w:rsidRPr="00100759">
              <w:t>8662</w:t>
            </w:r>
          </w:p>
        </w:tc>
        <w:tc>
          <w:tcPr>
            <w:tcW w:w="1417" w:type="dxa"/>
          </w:tcPr>
          <w:p w14:paraId="0290EB31" w14:textId="77777777" w:rsidR="00DA4636" w:rsidRPr="00100759" w:rsidRDefault="00DA4636" w:rsidP="00530660">
            <w:pPr>
              <w:spacing w:line="360" w:lineRule="auto"/>
              <w:jc w:val="both"/>
            </w:pPr>
            <w:r w:rsidRPr="00100759">
              <w:t>2036</w:t>
            </w:r>
          </w:p>
        </w:tc>
        <w:tc>
          <w:tcPr>
            <w:tcW w:w="1588" w:type="dxa"/>
          </w:tcPr>
          <w:p w14:paraId="0C9B6569" w14:textId="77777777" w:rsidR="00DA4636" w:rsidRPr="00100759" w:rsidRDefault="00DA4636" w:rsidP="00530660">
            <w:pPr>
              <w:spacing w:line="360" w:lineRule="auto"/>
              <w:jc w:val="both"/>
            </w:pPr>
            <w:r w:rsidRPr="00100759">
              <w:t>1952</w:t>
            </w:r>
          </w:p>
        </w:tc>
      </w:tr>
      <w:tr w:rsidR="00DA4636" w:rsidRPr="007A773E" w14:paraId="531A0961" w14:textId="77777777" w:rsidTr="00530660">
        <w:tc>
          <w:tcPr>
            <w:tcW w:w="3936" w:type="dxa"/>
          </w:tcPr>
          <w:p w14:paraId="27699DB9" w14:textId="77777777" w:rsidR="00DA4636" w:rsidRPr="00100759" w:rsidRDefault="00DA4636" w:rsidP="00530660">
            <w:pPr>
              <w:spacing w:line="360" w:lineRule="auto"/>
              <w:contextualSpacing/>
              <w:jc w:val="both"/>
            </w:pPr>
            <w:r w:rsidRPr="00100759">
              <w:t>К(Ф)Х Епифанов А.Ф.</w:t>
            </w:r>
          </w:p>
        </w:tc>
        <w:tc>
          <w:tcPr>
            <w:tcW w:w="1417" w:type="dxa"/>
          </w:tcPr>
          <w:p w14:paraId="19D48618" w14:textId="77777777" w:rsidR="00DA4636" w:rsidRPr="00100759" w:rsidRDefault="00DA4636" w:rsidP="00530660">
            <w:pPr>
              <w:spacing w:line="360" w:lineRule="auto"/>
              <w:jc w:val="both"/>
            </w:pPr>
            <w:r w:rsidRPr="00100759">
              <w:t>5003</w:t>
            </w:r>
          </w:p>
        </w:tc>
        <w:tc>
          <w:tcPr>
            <w:tcW w:w="1418" w:type="dxa"/>
          </w:tcPr>
          <w:p w14:paraId="09290FED" w14:textId="77777777" w:rsidR="00DA4636" w:rsidRPr="00100759" w:rsidRDefault="00DA4636" w:rsidP="00530660">
            <w:pPr>
              <w:spacing w:line="360" w:lineRule="auto"/>
              <w:jc w:val="both"/>
            </w:pPr>
            <w:r w:rsidRPr="00100759">
              <w:t>4809</w:t>
            </w:r>
          </w:p>
        </w:tc>
        <w:tc>
          <w:tcPr>
            <w:tcW w:w="1417" w:type="dxa"/>
          </w:tcPr>
          <w:p w14:paraId="0754BC56" w14:textId="77777777" w:rsidR="00DA4636" w:rsidRPr="00100759" w:rsidRDefault="00DA4636" w:rsidP="00530660">
            <w:pPr>
              <w:spacing w:line="360" w:lineRule="auto"/>
              <w:jc w:val="both"/>
            </w:pPr>
            <w:r w:rsidRPr="00100759">
              <w:t>235</w:t>
            </w:r>
          </w:p>
        </w:tc>
        <w:tc>
          <w:tcPr>
            <w:tcW w:w="1588" w:type="dxa"/>
          </w:tcPr>
          <w:p w14:paraId="58C9DC6C" w14:textId="77777777" w:rsidR="00DA4636" w:rsidRPr="00100759" w:rsidRDefault="00DA4636" w:rsidP="00530660">
            <w:pPr>
              <w:spacing w:line="360" w:lineRule="auto"/>
              <w:jc w:val="both"/>
            </w:pPr>
            <w:r w:rsidRPr="00100759">
              <w:t>236</w:t>
            </w:r>
          </w:p>
        </w:tc>
      </w:tr>
      <w:tr w:rsidR="00DA4636" w:rsidRPr="007A773E" w14:paraId="2251D0F6" w14:textId="77777777" w:rsidTr="00530660">
        <w:tc>
          <w:tcPr>
            <w:tcW w:w="3936" w:type="dxa"/>
          </w:tcPr>
          <w:p w14:paraId="28E6A887" w14:textId="77777777" w:rsidR="00DA4636" w:rsidRPr="00100759" w:rsidRDefault="00DA4636" w:rsidP="00530660">
            <w:pPr>
              <w:spacing w:line="360" w:lineRule="auto"/>
              <w:jc w:val="both"/>
              <w:rPr>
                <w:bCs/>
                <w:i/>
                <w:iCs/>
              </w:rPr>
            </w:pPr>
            <w:r w:rsidRPr="00100759">
              <w:rPr>
                <w:bCs/>
                <w:i/>
                <w:iCs/>
              </w:rPr>
              <w:t>ВСЕГО</w:t>
            </w:r>
          </w:p>
        </w:tc>
        <w:tc>
          <w:tcPr>
            <w:tcW w:w="1417" w:type="dxa"/>
          </w:tcPr>
          <w:p w14:paraId="33DC182A" w14:textId="77777777" w:rsidR="00DA4636" w:rsidRPr="00100759" w:rsidRDefault="00DA4636" w:rsidP="00530660">
            <w:pPr>
              <w:spacing w:line="360" w:lineRule="auto"/>
              <w:jc w:val="both"/>
              <w:rPr>
                <w:bCs/>
                <w:i/>
                <w:iCs/>
              </w:rPr>
            </w:pPr>
            <w:r w:rsidRPr="00100759">
              <w:rPr>
                <w:bCs/>
                <w:i/>
                <w:iCs/>
              </w:rPr>
              <w:t>6736</w:t>
            </w:r>
          </w:p>
        </w:tc>
        <w:tc>
          <w:tcPr>
            <w:tcW w:w="1418" w:type="dxa"/>
          </w:tcPr>
          <w:p w14:paraId="1D97C3EC" w14:textId="77777777" w:rsidR="00DA4636" w:rsidRPr="00100759" w:rsidRDefault="00DA4636" w:rsidP="00530660">
            <w:pPr>
              <w:spacing w:line="360" w:lineRule="auto"/>
              <w:jc w:val="both"/>
              <w:rPr>
                <w:bCs/>
                <w:i/>
                <w:iCs/>
              </w:rPr>
            </w:pPr>
            <w:r w:rsidRPr="00100759">
              <w:rPr>
                <w:bCs/>
                <w:i/>
                <w:iCs/>
              </w:rPr>
              <w:t>6222</w:t>
            </w:r>
          </w:p>
        </w:tc>
        <w:tc>
          <w:tcPr>
            <w:tcW w:w="1417" w:type="dxa"/>
          </w:tcPr>
          <w:p w14:paraId="62440535" w14:textId="77777777" w:rsidR="00DA4636" w:rsidRPr="00100759" w:rsidRDefault="00DA4636" w:rsidP="00530660">
            <w:pPr>
              <w:spacing w:line="360" w:lineRule="auto"/>
              <w:jc w:val="both"/>
              <w:rPr>
                <w:bCs/>
                <w:i/>
                <w:iCs/>
              </w:rPr>
            </w:pPr>
            <w:r w:rsidRPr="00100759">
              <w:rPr>
                <w:bCs/>
                <w:i/>
                <w:iCs/>
              </w:rPr>
              <w:t>4600</w:t>
            </w:r>
          </w:p>
        </w:tc>
        <w:tc>
          <w:tcPr>
            <w:tcW w:w="1588" w:type="dxa"/>
          </w:tcPr>
          <w:p w14:paraId="66889F3D" w14:textId="77777777" w:rsidR="00DA4636" w:rsidRPr="00100759" w:rsidRDefault="00DA4636" w:rsidP="00530660">
            <w:pPr>
              <w:spacing w:line="360" w:lineRule="auto"/>
              <w:jc w:val="both"/>
              <w:rPr>
                <w:bCs/>
                <w:i/>
                <w:iCs/>
              </w:rPr>
            </w:pPr>
            <w:r w:rsidRPr="00100759">
              <w:rPr>
                <w:bCs/>
                <w:i/>
                <w:iCs/>
              </w:rPr>
              <w:t>4611</w:t>
            </w:r>
          </w:p>
        </w:tc>
      </w:tr>
    </w:tbl>
    <w:p w14:paraId="37CA3320" w14:textId="77777777" w:rsidR="00DA4636" w:rsidRDefault="00DA4636" w:rsidP="00DA4636">
      <w:pPr>
        <w:spacing w:line="360" w:lineRule="auto"/>
        <w:ind w:firstLine="851"/>
        <w:jc w:val="both"/>
        <w:rPr>
          <w:sz w:val="28"/>
          <w:szCs w:val="28"/>
        </w:rPr>
      </w:pPr>
      <w:r w:rsidRPr="00A87CC5">
        <w:rPr>
          <w:sz w:val="28"/>
          <w:szCs w:val="28"/>
        </w:rPr>
        <w:t xml:space="preserve">Сельскохозяйственные предприятия систематически обновляют </w:t>
      </w:r>
      <w:r>
        <w:rPr>
          <w:sz w:val="28"/>
          <w:szCs w:val="28"/>
        </w:rPr>
        <w:t xml:space="preserve">сельскохозяйственную </w:t>
      </w:r>
      <w:r w:rsidRPr="00A87CC5">
        <w:rPr>
          <w:sz w:val="28"/>
          <w:szCs w:val="28"/>
        </w:rPr>
        <w:t>технику</w:t>
      </w:r>
      <w:r>
        <w:rPr>
          <w:sz w:val="28"/>
          <w:szCs w:val="28"/>
        </w:rPr>
        <w:t xml:space="preserve"> и оборудование. С</w:t>
      </w:r>
      <w:r w:rsidRPr="00A87CC5">
        <w:rPr>
          <w:sz w:val="28"/>
          <w:szCs w:val="28"/>
        </w:rPr>
        <w:t xml:space="preserve"> начала года хозяйствами </w:t>
      </w:r>
      <w:r>
        <w:rPr>
          <w:sz w:val="28"/>
          <w:szCs w:val="28"/>
        </w:rPr>
        <w:t>округа</w:t>
      </w:r>
      <w:r w:rsidRPr="00A87CC5">
        <w:rPr>
          <w:sz w:val="28"/>
          <w:szCs w:val="28"/>
        </w:rPr>
        <w:t xml:space="preserve"> приобретено</w:t>
      </w:r>
      <w:r>
        <w:rPr>
          <w:sz w:val="28"/>
          <w:szCs w:val="28"/>
        </w:rPr>
        <w:t>: кормоуборочный комбайн, жатка для уборки кукурузы, сеялка точного высева.</w:t>
      </w:r>
    </w:p>
    <w:p w14:paraId="63183095" w14:textId="77777777" w:rsidR="00DA4636" w:rsidRDefault="00DA4636" w:rsidP="00DA4636">
      <w:pPr>
        <w:spacing w:line="360" w:lineRule="auto"/>
        <w:ind w:firstLine="851"/>
        <w:contextualSpacing/>
        <w:jc w:val="both"/>
        <w:rPr>
          <w:sz w:val="28"/>
          <w:szCs w:val="28"/>
        </w:rPr>
      </w:pPr>
      <w:r w:rsidRPr="00C9505A">
        <w:rPr>
          <w:sz w:val="28"/>
          <w:szCs w:val="28"/>
        </w:rPr>
        <w:t xml:space="preserve">В хозяйстве </w:t>
      </w:r>
      <w:r>
        <w:rPr>
          <w:sz w:val="28"/>
          <w:szCs w:val="28"/>
        </w:rPr>
        <w:t>Епифанова Д.Ф.</w:t>
      </w:r>
      <w:r w:rsidRPr="00C9505A">
        <w:rPr>
          <w:sz w:val="28"/>
          <w:szCs w:val="28"/>
        </w:rPr>
        <w:t xml:space="preserve"> в 20</w:t>
      </w:r>
      <w:r>
        <w:rPr>
          <w:sz w:val="28"/>
          <w:szCs w:val="28"/>
        </w:rPr>
        <w:t>25</w:t>
      </w:r>
      <w:r w:rsidRPr="00C9505A">
        <w:rPr>
          <w:sz w:val="28"/>
          <w:szCs w:val="28"/>
        </w:rPr>
        <w:t xml:space="preserve"> году в рамках </w:t>
      </w:r>
      <w:r>
        <w:rPr>
          <w:sz w:val="28"/>
          <w:szCs w:val="28"/>
        </w:rPr>
        <w:t>государственной</w:t>
      </w:r>
      <w:r w:rsidRPr="00C9505A">
        <w:rPr>
          <w:sz w:val="28"/>
          <w:szCs w:val="28"/>
        </w:rPr>
        <w:t xml:space="preserve"> программы </w:t>
      </w:r>
      <w:r>
        <w:rPr>
          <w:sz w:val="28"/>
          <w:szCs w:val="28"/>
        </w:rPr>
        <w:t>Приморского края</w:t>
      </w:r>
      <w:r w:rsidRPr="00C9505A">
        <w:rPr>
          <w:sz w:val="28"/>
          <w:szCs w:val="28"/>
        </w:rPr>
        <w:t xml:space="preserve"> введен</w:t>
      </w:r>
      <w:r>
        <w:rPr>
          <w:sz w:val="28"/>
          <w:szCs w:val="28"/>
        </w:rPr>
        <w:t>а</w:t>
      </w:r>
      <w:r w:rsidRPr="00C9505A">
        <w:rPr>
          <w:sz w:val="28"/>
          <w:szCs w:val="28"/>
        </w:rPr>
        <w:t xml:space="preserve"> в эксплуатацию </w:t>
      </w:r>
      <w:r>
        <w:rPr>
          <w:sz w:val="28"/>
          <w:szCs w:val="28"/>
        </w:rPr>
        <w:t>животноводческая ферма</w:t>
      </w:r>
      <w:r w:rsidRPr="00C9505A">
        <w:rPr>
          <w:sz w:val="28"/>
          <w:szCs w:val="28"/>
        </w:rPr>
        <w:t xml:space="preserve"> на </w:t>
      </w:r>
      <w:r>
        <w:rPr>
          <w:sz w:val="28"/>
          <w:szCs w:val="28"/>
        </w:rPr>
        <w:t>1</w:t>
      </w:r>
      <w:r w:rsidRPr="00C9505A">
        <w:rPr>
          <w:sz w:val="28"/>
          <w:szCs w:val="28"/>
        </w:rPr>
        <w:t>00 голов КРС</w:t>
      </w:r>
      <w:r>
        <w:rPr>
          <w:sz w:val="28"/>
          <w:szCs w:val="28"/>
        </w:rPr>
        <w:t>.</w:t>
      </w:r>
    </w:p>
    <w:p w14:paraId="320CBBCA" w14:textId="77777777" w:rsidR="00DA4636" w:rsidRDefault="00DA4636" w:rsidP="00DA4636">
      <w:pPr>
        <w:tabs>
          <w:tab w:val="left" w:pos="851"/>
        </w:tabs>
        <w:spacing w:line="360" w:lineRule="auto"/>
        <w:ind w:firstLine="142"/>
        <w:jc w:val="both"/>
        <w:rPr>
          <w:sz w:val="28"/>
          <w:szCs w:val="28"/>
        </w:rPr>
      </w:pPr>
      <w:r>
        <w:rPr>
          <w:sz w:val="28"/>
          <w:szCs w:val="28"/>
        </w:rPr>
        <w:tab/>
        <w:t>По итогам 2025 года доля прибыльных сельскохозяйственных организаций составила 100%. Предприятия получили прибыль в сумме 23 674 тыс. рублей, что на 33% меньше, чем в 2024 году.</w:t>
      </w:r>
    </w:p>
    <w:p w14:paraId="2D8D114C" w14:textId="77777777" w:rsidR="00DA4636" w:rsidRDefault="00DA4636" w:rsidP="00DA4636">
      <w:pPr>
        <w:tabs>
          <w:tab w:val="left" w:pos="851"/>
        </w:tabs>
        <w:spacing w:line="360" w:lineRule="auto"/>
        <w:ind w:firstLine="142"/>
        <w:jc w:val="both"/>
        <w:rPr>
          <w:sz w:val="28"/>
          <w:szCs w:val="28"/>
        </w:rPr>
      </w:pPr>
      <w:r w:rsidRPr="007A773E">
        <w:rPr>
          <w:sz w:val="28"/>
          <w:szCs w:val="28"/>
        </w:rPr>
        <w:t xml:space="preserve">        </w:t>
      </w:r>
      <w:r>
        <w:rPr>
          <w:sz w:val="28"/>
          <w:szCs w:val="28"/>
        </w:rPr>
        <w:t xml:space="preserve"> </w:t>
      </w:r>
      <w:r w:rsidRPr="007A773E">
        <w:rPr>
          <w:sz w:val="28"/>
          <w:szCs w:val="28"/>
        </w:rPr>
        <w:t xml:space="preserve">Государственная поддержка сельскохозяйственных товаропроизводителей округа за 2025 год составила </w:t>
      </w:r>
      <w:r>
        <w:rPr>
          <w:sz w:val="28"/>
          <w:szCs w:val="28"/>
        </w:rPr>
        <w:t>64,1</w:t>
      </w:r>
      <w:r w:rsidRPr="007A773E">
        <w:rPr>
          <w:sz w:val="28"/>
          <w:szCs w:val="28"/>
        </w:rPr>
        <w:t xml:space="preserve"> млн.</w:t>
      </w:r>
      <w:r>
        <w:rPr>
          <w:sz w:val="28"/>
          <w:szCs w:val="28"/>
        </w:rPr>
        <w:t xml:space="preserve"> </w:t>
      </w:r>
      <w:r w:rsidRPr="007A773E">
        <w:rPr>
          <w:sz w:val="28"/>
          <w:szCs w:val="28"/>
        </w:rPr>
        <w:t>руб</w:t>
      </w:r>
      <w:r>
        <w:rPr>
          <w:sz w:val="28"/>
          <w:szCs w:val="28"/>
        </w:rPr>
        <w:t>лей</w:t>
      </w:r>
      <w:r w:rsidRPr="007A773E">
        <w:rPr>
          <w:sz w:val="28"/>
          <w:szCs w:val="28"/>
        </w:rPr>
        <w:t>.</w:t>
      </w:r>
      <w:r>
        <w:rPr>
          <w:sz w:val="28"/>
          <w:szCs w:val="28"/>
        </w:rPr>
        <w:t xml:space="preserve"> </w:t>
      </w:r>
      <w:r w:rsidRPr="007A773E">
        <w:rPr>
          <w:sz w:val="28"/>
          <w:szCs w:val="28"/>
        </w:rPr>
        <w:t>Основная часть субсидий</w:t>
      </w:r>
      <w:r>
        <w:rPr>
          <w:sz w:val="28"/>
          <w:szCs w:val="28"/>
        </w:rPr>
        <w:t xml:space="preserve"> направлена:</w:t>
      </w:r>
    </w:p>
    <w:p w14:paraId="17DD4D14" w14:textId="77777777" w:rsidR="00DA4636" w:rsidRDefault="00DA4636" w:rsidP="00DA4636">
      <w:pPr>
        <w:spacing w:line="360" w:lineRule="auto"/>
        <w:ind w:firstLine="851"/>
        <w:contextualSpacing/>
        <w:jc w:val="both"/>
        <w:rPr>
          <w:sz w:val="28"/>
          <w:szCs w:val="28"/>
        </w:rPr>
      </w:pPr>
      <w:r>
        <w:rPr>
          <w:sz w:val="28"/>
          <w:szCs w:val="28"/>
        </w:rPr>
        <w:t xml:space="preserve">- 37,8 </w:t>
      </w:r>
      <w:proofErr w:type="spellStart"/>
      <w:r>
        <w:rPr>
          <w:sz w:val="28"/>
          <w:szCs w:val="28"/>
        </w:rPr>
        <w:t>млн.руб</w:t>
      </w:r>
      <w:proofErr w:type="spellEnd"/>
      <w:r>
        <w:rPr>
          <w:sz w:val="28"/>
          <w:szCs w:val="28"/>
        </w:rPr>
        <w:t xml:space="preserve">. - на </w:t>
      </w:r>
      <w:r w:rsidRPr="007A773E">
        <w:rPr>
          <w:sz w:val="28"/>
          <w:szCs w:val="28"/>
        </w:rPr>
        <w:t>возмещение части затрат, связанных с производством и реализацией молока</w:t>
      </w:r>
      <w:r>
        <w:rPr>
          <w:sz w:val="28"/>
          <w:szCs w:val="28"/>
        </w:rPr>
        <w:t xml:space="preserve"> (ООО «Луч»</w:t>
      </w:r>
      <w:proofErr w:type="gramStart"/>
      <w:r>
        <w:rPr>
          <w:sz w:val="28"/>
          <w:szCs w:val="28"/>
        </w:rPr>
        <w:t>, К</w:t>
      </w:r>
      <w:proofErr w:type="gramEnd"/>
      <w:r>
        <w:rPr>
          <w:sz w:val="28"/>
          <w:szCs w:val="28"/>
        </w:rPr>
        <w:t>(Ф)Х Кушнарев Е.Н., К(Ф)Х Акопян Э.В., К(Ф)Х Епифанов Д.Ф.);</w:t>
      </w:r>
    </w:p>
    <w:p w14:paraId="1FE2C226" w14:textId="77777777" w:rsidR="00DA4636" w:rsidRDefault="00DA4636" w:rsidP="00DA4636">
      <w:pPr>
        <w:spacing w:line="360" w:lineRule="auto"/>
        <w:ind w:firstLine="851"/>
        <w:contextualSpacing/>
        <w:jc w:val="both"/>
        <w:rPr>
          <w:sz w:val="28"/>
          <w:szCs w:val="28"/>
        </w:rPr>
      </w:pPr>
      <w:r>
        <w:rPr>
          <w:sz w:val="28"/>
          <w:szCs w:val="28"/>
        </w:rPr>
        <w:lastRenderedPageBreak/>
        <w:t xml:space="preserve">- 16,0 </w:t>
      </w:r>
      <w:proofErr w:type="spellStart"/>
      <w:r>
        <w:rPr>
          <w:sz w:val="28"/>
          <w:szCs w:val="28"/>
        </w:rPr>
        <w:t>млн.руб</w:t>
      </w:r>
      <w:proofErr w:type="spellEnd"/>
      <w:r>
        <w:rPr>
          <w:sz w:val="28"/>
          <w:szCs w:val="28"/>
        </w:rPr>
        <w:t xml:space="preserve">. – на </w:t>
      </w:r>
      <w:r w:rsidRPr="007A773E">
        <w:rPr>
          <w:sz w:val="28"/>
          <w:szCs w:val="28"/>
        </w:rPr>
        <w:t>возмещение части затрат, связанных с</w:t>
      </w:r>
      <w:r>
        <w:rPr>
          <w:sz w:val="28"/>
          <w:szCs w:val="28"/>
        </w:rPr>
        <w:t xml:space="preserve"> развитием молокоперерабатывающего производства, переработкой молока сырого (ООО «Чугуевский молокозавод «Усадьба»);</w:t>
      </w:r>
    </w:p>
    <w:p w14:paraId="593EE307" w14:textId="77777777" w:rsidR="00DA4636" w:rsidRDefault="00DA4636" w:rsidP="00DA4636">
      <w:pPr>
        <w:spacing w:line="360" w:lineRule="auto"/>
        <w:ind w:firstLine="851"/>
        <w:contextualSpacing/>
        <w:jc w:val="both"/>
        <w:rPr>
          <w:sz w:val="28"/>
          <w:szCs w:val="28"/>
        </w:rPr>
      </w:pPr>
      <w:r>
        <w:rPr>
          <w:sz w:val="28"/>
          <w:szCs w:val="28"/>
        </w:rPr>
        <w:t xml:space="preserve">- 5,2 </w:t>
      </w:r>
      <w:proofErr w:type="spellStart"/>
      <w:r>
        <w:rPr>
          <w:sz w:val="28"/>
          <w:szCs w:val="28"/>
        </w:rPr>
        <w:t>млн.руб</w:t>
      </w:r>
      <w:proofErr w:type="spellEnd"/>
      <w:r>
        <w:rPr>
          <w:sz w:val="28"/>
          <w:szCs w:val="28"/>
        </w:rPr>
        <w:t>. - на</w:t>
      </w:r>
      <w:r w:rsidRPr="007A773E">
        <w:rPr>
          <w:sz w:val="28"/>
          <w:szCs w:val="28"/>
        </w:rPr>
        <w:t xml:space="preserve"> возмещение части затрат, связанных с технической </w:t>
      </w:r>
      <w:r>
        <w:rPr>
          <w:sz w:val="28"/>
          <w:szCs w:val="28"/>
        </w:rPr>
        <w:t xml:space="preserve">                       </w:t>
      </w:r>
      <w:r w:rsidRPr="007A773E">
        <w:rPr>
          <w:sz w:val="28"/>
          <w:szCs w:val="28"/>
        </w:rPr>
        <w:t>и технологической модернизацией (приобретение техники, оборудования</w:t>
      </w:r>
      <w:r>
        <w:rPr>
          <w:sz w:val="28"/>
          <w:szCs w:val="28"/>
        </w:rPr>
        <w:t>, племенного скота</w:t>
      </w:r>
      <w:r w:rsidRPr="007A773E">
        <w:rPr>
          <w:sz w:val="28"/>
          <w:szCs w:val="28"/>
        </w:rPr>
        <w:t>)</w:t>
      </w:r>
      <w:r>
        <w:rPr>
          <w:sz w:val="28"/>
          <w:szCs w:val="28"/>
        </w:rPr>
        <w:t xml:space="preserve"> (К(Ф)Х Акопян Э.В., К(Ф)Х Кушнарев Е.Н., К(Ф)Х Шандыба П.А., ООО «Луч»);             </w:t>
      </w:r>
    </w:p>
    <w:p w14:paraId="5C98585C" w14:textId="77777777" w:rsidR="00DA4636" w:rsidRDefault="00DA4636" w:rsidP="00DA4636">
      <w:pPr>
        <w:spacing w:line="360" w:lineRule="auto"/>
        <w:ind w:firstLine="851"/>
        <w:contextualSpacing/>
        <w:jc w:val="both"/>
        <w:rPr>
          <w:sz w:val="28"/>
          <w:szCs w:val="28"/>
        </w:rPr>
      </w:pPr>
      <w:r>
        <w:rPr>
          <w:sz w:val="28"/>
          <w:szCs w:val="28"/>
        </w:rPr>
        <w:t xml:space="preserve">- 3,1 </w:t>
      </w:r>
      <w:proofErr w:type="spellStart"/>
      <w:r>
        <w:rPr>
          <w:sz w:val="28"/>
          <w:szCs w:val="28"/>
        </w:rPr>
        <w:t>млн.руб</w:t>
      </w:r>
      <w:proofErr w:type="spellEnd"/>
      <w:r>
        <w:rPr>
          <w:sz w:val="28"/>
          <w:szCs w:val="28"/>
        </w:rPr>
        <w:t xml:space="preserve">. - на </w:t>
      </w:r>
      <w:r w:rsidRPr="007A773E">
        <w:rPr>
          <w:sz w:val="28"/>
          <w:szCs w:val="28"/>
        </w:rPr>
        <w:t>возмещение части затрат, связанных</w:t>
      </w:r>
      <w:r>
        <w:rPr>
          <w:sz w:val="28"/>
          <w:szCs w:val="28"/>
        </w:rPr>
        <w:t xml:space="preserve"> с приобретением семян (ООО «Луч»).</w:t>
      </w:r>
    </w:p>
    <w:p w14:paraId="5B82B2F0" w14:textId="77777777" w:rsidR="00DA4636" w:rsidRDefault="00DA4636" w:rsidP="00DA4636">
      <w:pPr>
        <w:tabs>
          <w:tab w:val="left" w:pos="3468"/>
        </w:tabs>
        <w:spacing w:line="360" w:lineRule="auto"/>
        <w:jc w:val="center"/>
        <w:rPr>
          <w:b/>
          <w:sz w:val="28"/>
          <w:szCs w:val="28"/>
        </w:rPr>
      </w:pPr>
      <w:r w:rsidRPr="009E6064">
        <w:rPr>
          <w:b/>
          <w:sz w:val="28"/>
          <w:szCs w:val="28"/>
        </w:rPr>
        <w:t>Малый и средний бизнес</w:t>
      </w:r>
    </w:p>
    <w:p w14:paraId="40178225" w14:textId="77777777" w:rsidR="00DA4636" w:rsidRDefault="00DA4636" w:rsidP="00DA4636">
      <w:pPr>
        <w:tabs>
          <w:tab w:val="left" w:pos="851"/>
          <w:tab w:val="left" w:pos="3468"/>
        </w:tabs>
        <w:spacing w:line="360" w:lineRule="auto"/>
        <w:jc w:val="both"/>
        <w:rPr>
          <w:bCs/>
          <w:sz w:val="28"/>
          <w:szCs w:val="28"/>
        </w:rPr>
      </w:pPr>
      <w:r>
        <w:rPr>
          <w:b/>
          <w:sz w:val="28"/>
          <w:szCs w:val="28"/>
        </w:rPr>
        <w:tab/>
      </w:r>
      <w:r w:rsidRPr="00631DF8">
        <w:rPr>
          <w:bCs/>
          <w:sz w:val="28"/>
          <w:szCs w:val="28"/>
        </w:rPr>
        <w:t xml:space="preserve">Малый </w:t>
      </w:r>
      <w:r>
        <w:rPr>
          <w:bCs/>
          <w:sz w:val="28"/>
          <w:szCs w:val="28"/>
        </w:rPr>
        <w:t xml:space="preserve">и средний бизнес является основой экономики Чугуевского муниципального округа. Малое предпринимательство обеспечивает занятость населения, формирует здоровую конкуренцию, насыщает рынок товарами и услугами. </w:t>
      </w:r>
    </w:p>
    <w:p w14:paraId="60E8A0ED" w14:textId="77777777" w:rsidR="00DA4636" w:rsidRDefault="00DA4636" w:rsidP="00DA4636">
      <w:pPr>
        <w:tabs>
          <w:tab w:val="left" w:pos="851"/>
          <w:tab w:val="left" w:pos="3468"/>
        </w:tabs>
        <w:spacing w:line="360" w:lineRule="auto"/>
        <w:ind w:firstLine="851"/>
        <w:jc w:val="both"/>
        <w:rPr>
          <w:bCs/>
          <w:sz w:val="28"/>
          <w:szCs w:val="28"/>
        </w:rPr>
      </w:pPr>
      <w:r>
        <w:rPr>
          <w:bCs/>
          <w:sz w:val="28"/>
          <w:szCs w:val="28"/>
        </w:rPr>
        <w:t xml:space="preserve">По данным территориального органа Федеральной службы государственной статистики по Приморскому краю в отчетном году в округе осуществляют деятельность 636 хозяйствующих субъекта, 86,9% из них – субъекты малого и среднего предпринимательства. В 2025 году вели деятельность 2 средних и 118 малых предприятий, 433 индивидуальных предпринимателя.  </w:t>
      </w:r>
      <w:r w:rsidRPr="00370548">
        <w:rPr>
          <w:bCs/>
          <w:sz w:val="28"/>
          <w:szCs w:val="28"/>
        </w:rPr>
        <w:t>Численность занятых в малом и среднем предпринимательстве составляет 4700 человек или 49% от общей численности занятых в экономике.</w:t>
      </w:r>
    </w:p>
    <w:p w14:paraId="57729BFB" w14:textId="77777777" w:rsidR="00DA4636" w:rsidRDefault="00DA4636" w:rsidP="00DA4636">
      <w:pPr>
        <w:tabs>
          <w:tab w:val="left" w:pos="851"/>
          <w:tab w:val="left" w:pos="3468"/>
        </w:tabs>
        <w:spacing w:line="360" w:lineRule="auto"/>
        <w:ind w:firstLine="851"/>
        <w:jc w:val="both"/>
        <w:rPr>
          <w:bCs/>
          <w:sz w:val="28"/>
          <w:szCs w:val="28"/>
        </w:rPr>
      </w:pPr>
      <w:r>
        <w:rPr>
          <w:b/>
          <w:i/>
          <w:iCs/>
          <w:noProof/>
          <w:sz w:val="28"/>
          <w:szCs w:val="28"/>
        </w:rPr>
        <w:lastRenderedPageBreak/>
        <w:drawing>
          <wp:anchor distT="0" distB="0" distL="114300" distR="114300" simplePos="0" relativeHeight="251668480" behindDoc="0" locked="0" layoutInCell="1" allowOverlap="1" wp14:anchorId="11E431D4" wp14:editId="7A584231">
            <wp:simplePos x="0" y="0"/>
            <wp:positionH relativeFrom="margin">
              <wp:posOffset>-192405</wp:posOffset>
            </wp:positionH>
            <wp:positionV relativeFrom="paragraph">
              <wp:posOffset>429895</wp:posOffset>
            </wp:positionV>
            <wp:extent cx="6647815" cy="2891155"/>
            <wp:effectExtent l="0" t="0" r="635" b="4445"/>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47815" cy="2891155"/>
                    </a:xfrm>
                    <a:prstGeom prst="rect">
                      <a:avLst/>
                    </a:prstGeom>
                    <a:noFill/>
                  </pic:spPr>
                </pic:pic>
              </a:graphicData>
            </a:graphic>
            <wp14:sizeRelH relativeFrom="margin">
              <wp14:pctWidth>0</wp14:pctWidth>
            </wp14:sizeRelH>
            <wp14:sizeRelV relativeFrom="margin">
              <wp14:pctHeight>0</wp14:pctHeight>
            </wp14:sizeRelV>
          </wp:anchor>
        </w:drawing>
      </w:r>
      <w:r w:rsidRPr="00370548">
        <w:rPr>
          <w:b/>
          <w:sz w:val="28"/>
          <w:szCs w:val="28"/>
        </w:rPr>
        <w:t>Распределение предприятий и организаций по формам собст</w:t>
      </w:r>
      <w:r>
        <w:rPr>
          <w:b/>
          <w:sz w:val="28"/>
          <w:szCs w:val="28"/>
        </w:rPr>
        <w:t>венности</w:t>
      </w:r>
    </w:p>
    <w:p w14:paraId="62D6DDFF" w14:textId="77777777" w:rsidR="00DA4636" w:rsidRPr="00F71551" w:rsidRDefault="00DA4636" w:rsidP="00DA4636">
      <w:pPr>
        <w:tabs>
          <w:tab w:val="left" w:pos="851"/>
          <w:tab w:val="left" w:pos="3468"/>
        </w:tabs>
        <w:spacing w:line="360" w:lineRule="auto"/>
        <w:ind w:right="-2"/>
        <w:jc w:val="center"/>
        <w:rPr>
          <w:b/>
          <w:sz w:val="28"/>
          <w:szCs w:val="28"/>
        </w:rPr>
      </w:pPr>
    </w:p>
    <w:p w14:paraId="680F7C77" w14:textId="77777777" w:rsidR="00DA4636" w:rsidRDefault="00DA4636" w:rsidP="00DA4636">
      <w:pPr>
        <w:tabs>
          <w:tab w:val="left" w:pos="851"/>
          <w:tab w:val="left" w:pos="3468"/>
        </w:tabs>
        <w:spacing w:line="360" w:lineRule="auto"/>
        <w:ind w:right="-2" w:firstLine="851"/>
        <w:jc w:val="both"/>
        <w:rPr>
          <w:bCs/>
          <w:noProof/>
          <w:sz w:val="28"/>
          <w:szCs w:val="28"/>
        </w:rPr>
      </w:pPr>
      <w:r w:rsidRPr="00B0715A">
        <w:rPr>
          <w:bCs/>
          <w:sz w:val="28"/>
          <w:szCs w:val="28"/>
        </w:rPr>
        <w:t>Пищевая промышленность</w:t>
      </w:r>
      <w:r>
        <w:rPr>
          <w:bCs/>
          <w:noProof/>
          <w:sz w:val="28"/>
          <w:szCs w:val="28"/>
        </w:rPr>
        <w:t xml:space="preserve"> полностью представлена субъектами малого предпринимательства, которые продолжают наращивать темпы производства и рассширяют ассортимент выпускаемой продукции.</w:t>
      </w:r>
      <w:r w:rsidRPr="00B0715A">
        <w:rPr>
          <w:bCs/>
          <w:noProof/>
          <w:sz w:val="28"/>
          <w:szCs w:val="28"/>
        </w:rPr>
        <w:t xml:space="preserve"> </w:t>
      </w:r>
    </w:p>
    <w:p w14:paraId="3526D299" w14:textId="77777777" w:rsidR="00DA4636" w:rsidRPr="002315DF" w:rsidRDefault="00DA4636" w:rsidP="00DA4636">
      <w:pPr>
        <w:tabs>
          <w:tab w:val="left" w:pos="851"/>
          <w:tab w:val="left" w:pos="3468"/>
        </w:tabs>
        <w:spacing w:line="360" w:lineRule="auto"/>
        <w:ind w:right="-2" w:firstLine="851"/>
        <w:jc w:val="both"/>
        <w:rPr>
          <w:bCs/>
          <w:noProof/>
          <w:sz w:val="28"/>
          <w:szCs w:val="28"/>
        </w:rPr>
      </w:pPr>
      <w:r>
        <w:rPr>
          <w:bCs/>
          <w:noProof/>
          <w:sz w:val="28"/>
          <w:szCs w:val="28"/>
        </w:rPr>
        <w:t>ООО «Чугуевский Райзаготохотпром» произведено собственной продукции на 32,4 млн. рублей, предприятие постепенно расширяет ассортимент производимой продукции.</w:t>
      </w:r>
    </w:p>
    <w:p w14:paraId="2D6A0A9B" w14:textId="77777777" w:rsidR="00DA4636" w:rsidRPr="00F71551" w:rsidRDefault="00DA4636" w:rsidP="00DA4636">
      <w:pPr>
        <w:tabs>
          <w:tab w:val="left" w:pos="3823"/>
        </w:tabs>
        <w:jc w:val="center"/>
        <w:rPr>
          <w:b/>
          <w:bCs/>
          <w:i/>
          <w:iCs/>
          <w:sz w:val="28"/>
          <w:szCs w:val="28"/>
        </w:rPr>
      </w:pPr>
      <w:r w:rsidRPr="00F71551">
        <w:rPr>
          <w:b/>
          <w:bCs/>
          <w:i/>
          <w:iCs/>
          <w:sz w:val="28"/>
          <w:szCs w:val="28"/>
        </w:rPr>
        <w:t xml:space="preserve">Продукция ООО «Чугуевский </w:t>
      </w:r>
      <w:proofErr w:type="spellStart"/>
      <w:r w:rsidRPr="00F71551">
        <w:rPr>
          <w:b/>
          <w:bCs/>
          <w:i/>
          <w:iCs/>
          <w:sz w:val="28"/>
          <w:szCs w:val="28"/>
        </w:rPr>
        <w:t>Райзаготохопром</w:t>
      </w:r>
      <w:proofErr w:type="spellEnd"/>
      <w:r w:rsidRPr="00F71551">
        <w:rPr>
          <w:b/>
          <w:bCs/>
          <w:i/>
          <w:iCs/>
          <w:sz w:val="28"/>
          <w:szCs w:val="28"/>
        </w:rPr>
        <w:t>»</w:t>
      </w:r>
    </w:p>
    <w:p w14:paraId="582599AC" w14:textId="77777777" w:rsidR="00DA4636" w:rsidRDefault="00DA4636" w:rsidP="00DA4636">
      <w:pPr>
        <w:tabs>
          <w:tab w:val="left" w:pos="851"/>
          <w:tab w:val="left" w:pos="4127"/>
        </w:tabs>
        <w:spacing w:line="360" w:lineRule="auto"/>
        <w:ind w:right="-286"/>
        <w:jc w:val="both"/>
        <w:rPr>
          <w:bCs/>
          <w:sz w:val="28"/>
          <w:szCs w:val="28"/>
        </w:rPr>
      </w:pPr>
      <w:r>
        <w:rPr>
          <w:bCs/>
          <w:noProof/>
          <w:sz w:val="28"/>
          <w:szCs w:val="28"/>
        </w:rPr>
        <w:drawing>
          <wp:anchor distT="0" distB="0" distL="114300" distR="114300" simplePos="0" relativeHeight="251664384" behindDoc="0" locked="0" layoutInCell="1" allowOverlap="1" wp14:anchorId="26F04A23" wp14:editId="6B58EFC3">
            <wp:simplePos x="0" y="0"/>
            <wp:positionH relativeFrom="margin">
              <wp:align>left</wp:align>
            </wp:positionH>
            <wp:positionV relativeFrom="paragraph">
              <wp:posOffset>7674</wp:posOffset>
            </wp:positionV>
            <wp:extent cx="1812925" cy="1360170"/>
            <wp:effectExtent l="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18146" cy="1364060"/>
                    </a:xfrm>
                    <a:prstGeom prst="rect">
                      <a:avLst/>
                    </a:prstGeom>
                    <a:noFill/>
                  </pic:spPr>
                </pic:pic>
              </a:graphicData>
            </a:graphic>
            <wp14:sizeRelH relativeFrom="margin">
              <wp14:pctWidth>0</wp14:pctWidth>
            </wp14:sizeRelH>
            <wp14:sizeRelV relativeFrom="margin">
              <wp14:pctHeight>0</wp14:pctHeight>
            </wp14:sizeRelV>
          </wp:anchor>
        </w:drawing>
      </w:r>
      <w:r>
        <w:rPr>
          <w:bCs/>
          <w:noProof/>
          <w:sz w:val="28"/>
          <w:szCs w:val="28"/>
        </w:rPr>
        <w:drawing>
          <wp:inline distT="0" distB="0" distL="0" distR="0" wp14:anchorId="4DF2FDE1" wp14:editId="7E028C42">
            <wp:extent cx="1836484" cy="1374044"/>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10275" cy="1429254"/>
                    </a:xfrm>
                    <a:prstGeom prst="rect">
                      <a:avLst/>
                    </a:prstGeom>
                    <a:noFill/>
                  </pic:spPr>
                </pic:pic>
              </a:graphicData>
            </a:graphic>
          </wp:inline>
        </w:drawing>
      </w:r>
      <w:r>
        <w:rPr>
          <w:bCs/>
          <w:sz w:val="28"/>
          <w:szCs w:val="28"/>
        </w:rPr>
        <w:tab/>
      </w:r>
      <w:r>
        <w:rPr>
          <w:bCs/>
          <w:noProof/>
          <w:sz w:val="28"/>
          <w:szCs w:val="28"/>
        </w:rPr>
        <w:drawing>
          <wp:inline distT="0" distB="0" distL="0" distR="0" wp14:anchorId="42CBB2EB" wp14:editId="1B9BAD6D">
            <wp:extent cx="1828800" cy="1366813"/>
            <wp:effectExtent l="0" t="0" r="0" b="508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59397" cy="1389681"/>
                    </a:xfrm>
                    <a:prstGeom prst="rect">
                      <a:avLst/>
                    </a:prstGeom>
                    <a:noFill/>
                  </pic:spPr>
                </pic:pic>
              </a:graphicData>
            </a:graphic>
          </wp:inline>
        </w:drawing>
      </w:r>
    </w:p>
    <w:p w14:paraId="3585529F" w14:textId="77777777" w:rsidR="00DA4636" w:rsidRDefault="00DA4636" w:rsidP="00DA4636">
      <w:pPr>
        <w:tabs>
          <w:tab w:val="left" w:pos="851"/>
        </w:tabs>
        <w:spacing w:line="360" w:lineRule="auto"/>
        <w:ind w:right="-2" w:firstLine="851"/>
        <w:jc w:val="both"/>
        <w:rPr>
          <w:bCs/>
          <w:sz w:val="28"/>
          <w:szCs w:val="28"/>
        </w:rPr>
      </w:pPr>
      <w:r>
        <w:rPr>
          <w:bCs/>
          <w:sz w:val="28"/>
          <w:szCs w:val="28"/>
        </w:rPr>
        <w:t xml:space="preserve">ООО «Усадьба» переработало 3852 тонн молока, что на 69,3% больше, чем в 2024 году, реализация собственной продукции увеличилась на </w:t>
      </w:r>
      <w:r w:rsidRPr="002315DF">
        <w:rPr>
          <w:bCs/>
          <w:sz w:val="28"/>
          <w:szCs w:val="28"/>
        </w:rPr>
        <w:t>26,5%</w:t>
      </w:r>
      <w:r>
        <w:rPr>
          <w:bCs/>
          <w:sz w:val="28"/>
          <w:szCs w:val="28"/>
        </w:rPr>
        <w:t>.</w:t>
      </w:r>
    </w:p>
    <w:p w14:paraId="56BF7042" w14:textId="77777777" w:rsidR="00DA4636" w:rsidRPr="00EF5C72" w:rsidRDefault="00DA4636" w:rsidP="00DA4636">
      <w:pPr>
        <w:tabs>
          <w:tab w:val="left" w:pos="851"/>
        </w:tabs>
        <w:spacing w:line="360" w:lineRule="auto"/>
        <w:ind w:right="-2" w:firstLine="2410"/>
        <w:jc w:val="both"/>
        <w:rPr>
          <w:bCs/>
          <w:sz w:val="28"/>
          <w:szCs w:val="28"/>
        </w:rPr>
      </w:pPr>
      <w:r>
        <w:rPr>
          <w:bCs/>
          <w:noProof/>
          <w:sz w:val="28"/>
          <w:szCs w:val="28"/>
        </w:rPr>
        <w:lastRenderedPageBreak/>
        <w:drawing>
          <wp:inline distT="0" distB="0" distL="0" distR="0" wp14:anchorId="3E58F016" wp14:editId="74FF4C63">
            <wp:extent cx="3206750" cy="1615440"/>
            <wp:effectExtent l="0" t="0" r="0" b="381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06750" cy="1615440"/>
                    </a:xfrm>
                    <a:prstGeom prst="rect">
                      <a:avLst/>
                    </a:prstGeom>
                    <a:noFill/>
                  </pic:spPr>
                </pic:pic>
              </a:graphicData>
            </a:graphic>
          </wp:inline>
        </w:drawing>
      </w:r>
    </w:p>
    <w:p w14:paraId="09426D4B" w14:textId="77777777" w:rsidR="00DA4636" w:rsidRDefault="00DA4636" w:rsidP="00DA4636">
      <w:pPr>
        <w:spacing w:line="360" w:lineRule="auto"/>
        <w:ind w:firstLine="851"/>
        <w:jc w:val="both"/>
        <w:rPr>
          <w:color w:val="0A0A0A"/>
          <w:sz w:val="28"/>
          <w:szCs w:val="28"/>
          <w:shd w:val="clear" w:color="auto" w:fill="FFFFFF"/>
        </w:rPr>
      </w:pPr>
      <w:r w:rsidRPr="00F16176">
        <w:rPr>
          <w:sz w:val="28"/>
          <w:szCs w:val="28"/>
        </w:rPr>
        <w:t>Производством хлебобулочных изделий занимаются 6 индивидуальных предпринимателей</w:t>
      </w:r>
      <w:r w:rsidRPr="00F16176">
        <w:rPr>
          <w:color w:val="0A0A0A"/>
          <w:sz w:val="28"/>
          <w:szCs w:val="28"/>
          <w:shd w:val="clear" w:color="auto" w:fill="FFFFFF"/>
        </w:rPr>
        <w:t>.</w:t>
      </w:r>
      <w:r>
        <w:rPr>
          <w:color w:val="0A0A0A"/>
          <w:sz w:val="28"/>
          <w:szCs w:val="28"/>
          <w:shd w:val="clear" w:color="auto" w:fill="FFFFFF"/>
        </w:rPr>
        <w:t xml:space="preserve"> За 2025 год изготовлено 273,5 тонн хлебобулочных изделий.</w:t>
      </w:r>
    </w:p>
    <w:p w14:paraId="54679D81" w14:textId="77777777" w:rsidR="00DA4636" w:rsidRDefault="00DA4636" w:rsidP="00DA4636">
      <w:pPr>
        <w:spacing w:line="360" w:lineRule="auto"/>
        <w:ind w:firstLine="851"/>
        <w:jc w:val="both"/>
        <w:rPr>
          <w:color w:val="0A0A0A"/>
          <w:sz w:val="28"/>
          <w:szCs w:val="28"/>
          <w:shd w:val="clear" w:color="auto" w:fill="FFFFFF"/>
        </w:rPr>
      </w:pPr>
      <w:r>
        <w:rPr>
          <w:color w:val="0A0A0A"/>
          <w:sz w:val="28"/>
          <w:szCs w:val="28"/>
          <w:shd w:val="clear" w:color="auto" w:fill="FFFFFF"/>
        </w:rPr>
        <w:t xml:space="preserve">В отчетном году в рамках подпрограммы «Поддержка малого и среднего предпринимательства на территории Чугуевского муниципального округа» муниципальной программы «Социально-экономическое развитие Чугуевского муниципального округа» трём индивидуальным предпринимателям, имеющим статус «Социальное предприятие» предоставлена субсидия на возмещение части затрат, общий объем предоставленной субсидии составил 100 тыс. рублей. </w:t>
      </w:r>
    </w:p>
    <w:p w14:paraId="26122DBD" w14:textId="77777777" w:rsidR="00DA4636" w:rsidRDefault="00DA4636" w:rsidP="00DA4636">
      <w:pPr>
        <w:spacing w:line="360" w:lineRule="auto"/>
        <w:ind w:firstLine="851"/>
        <w:jc w:val="both"/>
        <w:rPr>
          <w:color w:val="0A0A0A"/>
          <w:sz w:val="28"/>
          <w:szCs w:val="28"/>
          <w:shd w:val="clear" w:color="auto" w:fill="FFFFFF"/>
        </w:rPr>
      </w:pPr>
      <w:r>
        <w:rPr>
          <w:color w:val="0A0A0A"/>
          <w:sz w:val="28"/>
          <w:szCs w:val="28"/>
          <w:shd w:val="clear" w:color="auto" w:fill="FFFFFF"/>
        </w:rPr>
        <w:t>На территории Чугуевского муниципального округа в 2025 году статус «Социальное предприятие» подтвердили:</w:t>
      </w:r>
    </w:p>
    <w:p w14:paraId="22717744" w14:textId="77777777" w:rsidR="00DA4636" w:rsidRPr="00E84AE8" w:rsidRDefault="00DA4636" w:rsidP="00DA4636">
      <w:pPr>
        <w:spacing w:line="360" w:lineRule="auto"/>
        <w:ind w:firstLine="851"/>
        <w:jc w:val="both"/>
        <w:rPr>
          <w:color w:val="0A0A0A"/>
          <w:sz w:val="28"/>
          <w:szCs w:val="28"/>
          <w:shd w:val="clear" w:color="auto" w:fill="FFFFFF"/>
        </w:rPr>
      </w:pPr>
      <w:r>
        <w:rPr>
          <w:color w:val="0A0A0A"/>
          <w:sz w:val="28"/>
          <w:szCs w:val="28"/>
          <w:shd w:val="clear" w:color="auto" w:fill="FFFFFF"/>
        </w:rPr>
        <w:t xml:space="preserve">ИП Рожнов Л.Н., ИП Молокова В.И., ИП Рослякова М.И.  </w:t>
      </w:r>
    </w:p>
    <w:p w14:paraId="75F929BE" w14:textId="77777777" w:rsidR="00DA4636" w:rsidRDefault="00DA4636" w:rsidP="00DA4636">
      <w:pPr>
        <w:ind w:firstLine="708"/>
        <w:jc w:val="center"/>
        <w:rPr>
          <w:b/>
          <w:bCs/>
          <w:sz w:val="28"/>
          <w:szCs w:val="28"/>
        </w:rPr>
      </w:pPr>
      <w:r w:rsidRPr="004C02E0">
        <w:rPr>
          <w:b/>
          <w:bCs/>
          <w:sz w:val="28"/>
          <w:szCs w:val="28"/>
        </w:rPr>
        <w:t>Потребительский рынок</w:t>
      </w:r>
    </w:p>
    <w:p w14:paraId="72C34725" w14:textId="77777777" w:rsidR="00DA4636" w:rsidRPr="00EE5A1A" w:rsidRDefault="00DA4636" w:rsidP="00DA4636">
      <w:pPr>
        <w:spacing w:line="360" w:lineRule="auto"/>
        <w:ind w:firstLine="851"/>
        <w:jc w:val="both"/>
        <w:rPr>
          <w:sz w:val="28"/>
          <w:szCs w:val="28"/>
        </w:rPr>
      </w:pPr>
      <w:r w:rsidRPr="004C02E0">
        <w:rPr>
          <w:sz w:val="28"/>
          <w:szCs w:val="28"/>
        </w:rPr>
        <w:t>Развитие потребительского рынка направлено на улучшение торгового обслуживания жителей округа, насыщение магазинов высококачественными</w:t>
      </w:r>
      <w:r>
        <w:rPr>
          <w:sz w:val="28"/>
          <w:szCs w:val="28"/>
        </w:rPr>
        <w:t xml:space="preserve"> </w:t>
      </w:r>
      <w:r w:rsidRPr="004C02E0">
        <w:rPr>
          <w:sz w:val="28"/>
          <w:szCs w:val="28"/>
        </w:rPr>
        <w:t>товарами и расширение ассортимента имеющихся товаров и услуг.</w:t>
      </w:r>
      <w:r>
        <w:rPr>
          <w:b/>
          <w:bCs/>
          <w:sz w:val="28"/>
          <w:szCs w:val="28"/>
        </w:rPr>
        <w:t xml:space="preserve"> </w:t>
      </w:r>
      <w:r w:rsidRPr="004C02E0">
        <w:rPr>
          <w:sz w:val="28"/>
          <w:szCs w:val="28"/>
        </w:rPr>
        <w:t xml:space="preserve">На потребительском рынке сложилась здоровая конкуренция. </w:t>
      </w:r>
      <w:r w:rsidRPr="00635FEE">
        <w:rPr>
          <w:color w:val="000000" w:themeColor="text1"/>
          <w:sz w:val="28"/>
          <w:szCs w:val="28"/>
        </w:rPr>
        <w:t xml:space="preserve">38,7% </w:t>
      </w:r>
      <w:r w:rsidRPr="004C02E0">
        <w:rPr>
          <w:sz w:val="28"/>
          <w:szCs w:val="28"/>
        </w:rPr>
        <w:t xml:space="preserve">зарегистрированных предприятий осуществляют свою деятельность в данном секторе экономики. Населению округа предлагается широкий ассортимент продовольственных товаров, одежды, обуви, строительных материалов, сложно – бытовой техники и различных видов услуг. Всего в округе осуществляют деятельность 253 объекта потребительского рынка: 199 объектов в сфере торговли, 18 объектов доступной сети в сфере </w:t>
      </w:r>
      <w:r w:rsidRPr="004C02E0">
        <w:rPr>
          <w:sz w:val="28"/>
          <w:szCs w:val="28"/>
        </w:rPr>
        <w:lastRenderedPageBreak/>
        <w:t>общественного питания и 36 объектов по оказанию услуг населению.</w:t>
      </w:r>
      <w:r>
        <w:rPr>
          <w:sz w:val="28"/>
          <w:szCs w:val="28"/>
        </w:rPr>
        <w:t xml:space="preserve"> Общая торговая площадь составляет 16440,05 </w:t>
      </w:r>
      <w:proofErr w:type="spellStart"/>
      <w:r>
        <w:rPr>
          <w:sz w:val="28"/>
          <w:szCs w:val="28"/>
        </w:rPr>
        <w:t>кв.м</w:t>
      </w:r>
      <w:proofErr w:type="spellEnd"/>
      <w:r>
        <w:rPr>
          <w:sz w:val="28"/>
          <w:szCs w:val="28"/>
        </w:rPr>
        <w:t>.</w:t>
      </w:r>
    </w:p>
    <w:p w14:paraId="488D50A6" w14:textId="77777777" w:rsidR="00DA4636" w:rsidRDefault="00DA4636" w:rsidP="00DA4636">
      <w:pPr>
        <w:spacing w:line="360" w:lineRule="auto"/>
        <w:ind w:firstLine="709"/>
        <w:jc w:val="both"/>
        <w:rPr>
          <w:sz w:val="28"/>
          <w:szCs w:val="28"/>
        </w:rPr>
      </w:pPr>
      <w:r>
        <w:rPr>
          <w:sz w:val="28"/>
          <w:szCs w:val="28"/>
        </w:rPr>
        <w:t>Обеспеченность торговыми площадями населения согласно Постановлению Правительства Приморского края от 04 августа 2023 года № 539-пп «Об утверждении нормативов минимальной обеспеченности населения площадью торговых объектов в Приморском крае» составила 141,1%.</w:t>
      </w:r>
    </w:p>
    <w:p w14:paraId="705BD408" w14:textId="77777777" w:rsidR="00DA4636" w:rsidRPr="004C02E0" w:rsidRDefault="00DA4636" w:rsidP="00DA4636">
      <w:pPr>
        <w:spacing w:line="360" w:lineRule="auto"/>
        <w:ind w:firstLine="709"/>
        <w:jc w:val="both"/>
        <w:rPr>
          <w:sz w:val="28"/>
          <w:szCs w:val="28"/>
        </w:rPr>
      </w:pPr>
      <w:r>
        <w:rPr>
          <w:sz w:val="28"/>
          <w:szCs w:val="28"/>
        </w:rPr>
        <w:t>Рост торговой сети насыщает рынок товаров и услуг, делает покупки удобнее, увеличивая количество магазинов в шаговой доступности.</w:t>
      </w:r>
    </w:p>
    <w:p w14:paraId="0DE22E0C" w14:textId="77777777" w:rsidR="00DA4636" w:rsidRPr="004C02E0" w:rsidRDefault="00DA4636" w:rsidP="00DA4636">
      <w:pPr>
        <w:spacing w:line="360" w:lineRule="auto"/>
        <w:ind w:firstLine="708"/>
        <w:jc w:val="both"/>
        <w:rPr>
          <w:sz w:val="28"/>
          <w:szCs w:val="28"/>
        </w:rPr>
      </w:pPr>
      <w:r w:rsidRPr="004C02E0">
        <w:rPr>
          <w:sz w:val="28"/>
          <w:szCs w:val="28"/>
        </w:rPr>
        <w:t>На территории округа осуществляют деятельность крупные торговые сети: магазин «Близкий» (ООО «ДВ НЕВАДА»), магазин «Светофор» (ООО «</w:t>
      </w:r>
      <w:proofErr w:type="spellStart"/>
      <w:r w:rsidRPr="004C02E0">
        <w:rPr>
          <w:sz w:val="28"/>
          <w:szCs w:val="28"/>
        </w:rPr>
        <w:t>Торгсервис</w:t>
      </w:r>
      <w:proofErr w:type="spellEnd"/>
      <w:r w:rsidRPr="004C02E0">
        <w:rPr>
          <w:sz w:val="28"/>
          <w:szCs w:val="28"/>
        </w:rPr>
        <w:t xml:space="preserve"> 25»), магазин «</w:t>
      </w:r>
      <w:proofErr w:type="spellStart"/>
      <w:r w:rsidRPr="004C02E0">
        <w:rPr>
          <w:sz w:val="28"/>
          <w:szCs w:val="28"/>
        </w:rPr>
        <w:t>Ситивик</w:t>
      </w:r>
      <w:proofErr w:type="spellEnd"/>
      <w:r w:rsidRPr="004C02E0">
        <w:rPr>
          <w:sz w:val="28"/>
          <w:szCs w:val="28"/>
        </w:rPr>
        <w:t>» (ИП Зубцов Д.А.) магазин «</w:t>
      </w:r>
      <w:proofErr w:type="spellStart"/>
      <w:r w:rsidRPr="004C02E0">
        <w:rPr>
          <w:sz w:val="28"/>
          <w:szCs w:val="28"/>
        </w:rPr>
        <w:t>Фэмили</w:t>
      </w:r>
      <w:proofErr w:type="spellEnd"/>
      <w:r w:rsidRPr="004C02E0">
        <w:rPr>
          <w:sz w:val="28"/>
          <w:szCs w:val="28"/>
        </w:rPr>
        <w:t xml:space="preserve"> Сити» (ИП </w:t>
      </w:r>
      <w:proofErr w:type="spellStart"/>
      <w:r w:rsidRPr="004C02E0">
        <w:rPr>
          <w:sz w:val="28"/>
          <w:szCs w:val="28"/>
        </w:rPr>
        <w:t>Калканова</w:t>
      </w:r>
      <w:proofErr w:type="spellEnd"/>
      <w:r w:rsidRPr="004C02E0">
        <w:rPr>
          <w:sz w:val="28"/>
          <w:szCs w:val="28"/>
        </w:rPr>
        <w:t xml:space="preserve"> Т.Б.), магазин «</w:t>
      </w:r>
      <w:r w:rsidRPr="004C02E0">
        <w:rPr>
          <w:sz w:val="28"/>
          <w:szCs w:val="28"/>
          <w:lang w:val="en-US"/>
        </w:rPr>
        <w:t>Z</w:t>
      </w:r>
      <w:r w:rsidRPr="004C02E0">
        <w:rPr>
          <w:sz w:val="28"/>
          <w:szCs w:val="28"/>
        </w:rPr>
        <w:t>&amp;</w:t>
      </w:r>
      <w:r w:rsidRPr="004C02E0">
        <w:rPr>
          <w:sz w:val="28"/>
          <w:szCs w:val="28"/>
          <w:lang w:val="en-US"/>
        </w:rPr>
        <w:t>J</w:t>
      </w:r>
      <w:r w:rsidRPr="004C02E0">
        <w:rPr>
          <w:sz w:val="28"/>
          <w:szCs w:val="28"/>
        </w:rPr>
        <w:t xml:space="preserve">» (ИП Цой О.Т.). Торговая площадь каждого более 800 </w:t>
      </w:r>
      <w:proofErr w:type="spellStart"/>
      <w:r w:rsidRPr="004C02E0">
        <w:rPr>
          <w:sz w:val="28"/>
          <w:szCs w:val="28"/>
        </w:rPr>
        <w:t>кв.м</w:t>
      </w:r>
      <w:proofErr w:type="spellEnd"/>
      <w:r w:rsidRPr="004C02E0">
        <w:rPr>
          <w:sz w:val="28"/>
          <w:szCs w:val="28"/>
        </w:rPr>
        <w:t>.</w:t>
      </w:r>
    </w:p>
    <w:p w14:paraId="390D2EA5" w14:textId="77777777" w:rsidR="00DA4636" w:rsidRDefault="00DA4636" w:rsidP="00DA4636">
      <w:pPr>
        <w:spacing w:line="360" w:lineRule="auto"/>
        <w:ind w:firstLine="708"/>
        <w:jc w:val="both"/>
        <w:rPr>
          <w:color w:val="0A0A0A"/>
          <w:sz w:val="28"/>
          <w:szCs w:val="28"/>
          <w:shd w:val="clear" w:color="auto" w:fill="FFFFFF"/>
        </w:rPr>
      </w:pPr>
      <w:r w:rsidRPr="004C02E0">
        <w:rPr>
          <w:sz w:val="28"/>
          <w:szCs w:val="28"/>
        </w:rPr>
        <w:t>Компания Х5</w:t>
      </w:r>
      <w:r w:rsidRPr="004C02E0">
        <w:rPr>
          <w:sz w:val="28"/>
          <w:szCs w:val="28"/>
          <w:lang w:val="en-US"/>
        </w:rPr>
        <w:t>Group</w:t>
      </w:r>
      <w:r w:rsidRPr="004C02E0">
        <w:rPr>
          <w:sz w:val="28"/>
          <w:szCs w:val="28"/>
        </w:rPr>
        <w:t xml:space="preserve"> открыла 2</w:t>
      </w:r>
      <w:r>
        <w:rPr>
          <w:sz w:val="28"/>
          <w:szCs w:val="28"/>
        </w:rPr>
        <w:t>-ой</w:t>
      </w:r>
      <w:r w:rsidRPr="004C02E0">
        <w:rPr>
          <w:sz w:val="28"/>
          <w:szCs w:val="28"/>
        </w:rPr>
        <w:t xml:space="preserve"> магазина «Пятерочка» в с. Чугуевка.</w:t>
      </w:r>
      <w:r w:rsidRPr="004C02E0">
        <w:rPr>
          <w:color w:val="0A0A0A"/>
          <w:sz w:val="28"/>
          <w:szCs w:val="28"/>
          <w:shd w:val="clear" w:color="auto" w:fill="FFFFFF"/>
        </w:rPr>
        <w:t xml:space="preserve"> Появление второго магазина этой сети сделало покупки удобнее для жителей и помогло удерживать низкие цены за счет конкуренции.</w:t>
      </w:r>
    </w:p>
    <w:p w14:paraId="49C330D4" w14:textId="77777777" w:rsidR="00DA4636" w:rsidRDefault="00DA4636" w:rsidP="00DA4636">
      <w:pPr>
        <w:spacing w:line="360" w:lineRule="auto"/>
        <w:ind w:firstLine="708"/>
        <w:jc w:val="both"/>
        <w:rPr>
          <w:color w:val="0A0A0A"/>
          <w:sz w:val="28"/>
          <w:szCs w:val="28"/>
          <w:shd w:val="clear" w:color="auto" w:fill="FFFFFF"/>
        </w:rPr>
      </w:pPr>
      <w:r>
        <w:rPr>
          <w:color w:val="0A0A0A"/>
          <w:sz w:val="28"/>
          <w:szCs w:val="28"/>
          <w:shd w:val="clear" w:color="auto" w:fill="FFFFFF"/>
        </w:rPr>
        <w:t xml:space="preserve">В отчетном году, согласно статистическим данным, оборот розничной торговли увеличился 25,6% и составил 1060,3 млн. рублей. Объем общественного питания увеличился на 1%, на каждого жителя округа пришлось 8,0 тыс. рублей. </w:t>
      </w:r>
    </w:p>
    <w:p w14:paraId="60351A64" w14:textId="77777777" w:rsidR="00DA4636" w:rsidRDefault="00DA4636" w:rsidP="00DA4636">
      <w:pPr>
        <w:spacing w:line="360" w:lineRule="auto"/>
        <w:ind w:firstLine="708"/>
        <w:jc w:val="both"/>
        <w:rPr>
          <w:color w:val="0A0A0A"/>
          <w:sz w:val="28"/>
          <w:szCs w:val="28"/>
          <w:shd w:val="clear" w:color="auto" w:fill="FFFFFF"/>
        </w:rPr>
      </w:pPr>
      <w:r>
        <w:rPr>
          <w:color w:val="0A0A0A"/>
          <w:sz w:val="28"/>
          <w:szCs w:val="28"/>
          <w:shd w:val="clear" w:color="auto" w:fill="FFFFFF"/>
        </w:rPr>
        <w:t>На рынке платных услуг наблюдается увеличение спроса. Оказано платных услуг населению на 7,1% больше, чем в 2024 году, на каждого жителя округа объем услуг составил 7,6 тыс. рублей.</w:t>
      </w:r>
    </w:p>
    <w:p w14:paraId="70426550" w14:textId="77777777" w:rsidR="00DA4636" w:rsidRPr="00E05ADC" w:rsidRDefault="00DA4636" w:rsidP="00DA4636">
      <w:pPr>
        <w:spacing w:line="360" w:lineRule="auto"/>
        <w:ind w:firstLine="708"/>
        <w:jc w:val="both"/>
        <w:rPr>
          <w:color w:val="0A0A0A"/>
          <w:sz w:val="28"/>
          <w:szCs w:val="28"/>
          <w:shd w:val="clear" w:color="auto" w:fill="FFFFFF"/>
        </w:rPr>
      </w:pPr>
      <w:r w:rsidRPr="004C02E0">
        <w:rPr>
          <w:sz w:val="28"/>
          <w:szCs w:val="28"/>
        </w:rPr>
        <w:t xml:space="preserve">Структура платных услуг в </w:t>
      </w:r>
      <w:r>
        <w:rPr>
          <w:sz w:val="28"/>
          <w:szCs w:val="28"/>
        </w:rPr>
        <w:t>последние годы постоянна</w:t>
      </w:r>
      <w:r w:rsidRPr="004C02E0">
        <w:rPr>
          <w:sz w:val="28"/>
          <w:szCs w:val="28"/>
        </w:rPr>
        <w:t xml:space="preserve">. Наиболее востребованными являются услуги обязательного характера: жилищно-коммунальные услуги стабильно </w:t>
      </w:r>
      <w:r w:rsidRPr="00E05ADC">
        <w:rPr>
          <w:color w:val="000000" w:themeColor="text1"/>
          <w:sz w:val="28"/>
          <w:szCs w:val="28"/>
        </w:rPr>
        <w:t>занимают 82,</w:t>
      </w:r>
      <w:r>
        <w:rPr>
          <w:color w:val="000000" w:themeColor="text1"/>
          <w:sz w:val="28"/>
          <w:szCs w:val="28"/>
        </w:rPr>
        <w:t>9</w:t>
      </w:r>
      <w:r w:rsidRPr="00E05ADC">
        <w:rPr>
          <w:color w:val="000000" w:themeColor="text1"/>
          <w:sz w:val="28"/>
          <w:szCs w:val="28"/>
        </w:rPr>
        <w:t xml:space="preserve">%. </w:t>
      </w:r>
      <w:r w:rsidRPr="004C02E0">
        <w:rPr>
          <w:sz w:val="28"/>
          <w:szCs w:val="28"/>
        </w:rPr>
        <w:t xml:space="preserve">Доля бытовых услуг, оказанных населению </w:t>
      </w:r>
      <w:r>
        <w:rPr>
          <w:sz w:val="28"/>
          <w:szCs w:val="28"/>
        </w:rPr>
        <w:t>округа</w:t>
      </w:r>
      <w:r w:rsidRPr="004C02E0">
        <w:rPr>
          <w:sz w:val="28"/>
          <w:szCs w:val="28"/>
        </w:rPr>
        <w:t xml:space="preserve">, составила </w:t>
      </w:r>
      <w:r w:rsidRPr="00E05ADC">
        <w:rPr>
          <w:color w:val="000000" w:themeColor="text1"/>
          <w:sz w:val="28"/>
          <w:szCs w:val="28"/>
        </w:rPr>
        <w:t xml:space="preserve">4,2% от </w:t>
      </w:r>
      <w:r w:rsidRPr="004C02E0">
        <w:rPr>
          <w:sz w:val="28"/>
          <w:szCs w:val="28"/>
        </w:rPr>
        <w:t>общей суммы оборота предприятий и организаций.</w:t>
      </w:r>
    </w:p>
    <w:p w14:paraId="3E3598FC" w14:textId="77777777" w:rsidR="00DA4636" w:rsidRDefault="00DA4636" w:rsidP="00DA4636">
      <w:pPr>
        <w:shd w:val="clear" w:color="auto" w:fill="FFFFFF"/>
        <w:spacing w:line="360" w:lineRule="auto"/>
        <w:ind w:firstLine="709"/>
        <w:jc w:val="both"/>
        <w:rPr>
          <w:color w:val="0A0A0A"/>
          <w:sz w:val="28"/>
          <w:szCs w:val="28"/>
          <w:shd w:val="clear" w:color="auto" w:fill="FFFFFF"/>
        </w:rPr>
      </w:pPr>
      <w:r>
        <w:rPr>
          <w:color w:val="0A0A0A"/>
          <w:sz w:val="28"/>
          <w:szCs w:val="28"/>
          <w:shd w:val="clear" w:color="auto" w:fill="FFFFFF"/>
        </w:rPr>
        <w:t>В целях</w:t>
      </w:r>
      <w:r w:rsidRPr="004C02E0">
        <w:rPr>
          <w:color w:val="0A0A0A"/>
          <w:sz w:val="28"/>
          <w:szCs w:val="28"/>
          <w:shd w:val="clear" w:color="auto" w:fill="FFFFFF"/>
        </w:rPr>
        <w:t xml:space="preserve"> стабилизации цен</w:t>
      </w:r>
      <w:r>
        <w:rPr>
          <w:color w:val="0A0A0A"/>
          <w:sz w:val="28"/>
          <w:szCs w:val="28"/>
          <w:shd w:val="clear" w:color="auto" w:fill="FFFFFF"/>
        </w:rPr>
        <w:t>овой ситуации</w:t>
      </w:r>
      <w:r w:rsidRPr="004C02E0">
        <w:rPr>
          <w:color w:val="0A0A0A"/>
          <w:sz w:val="28"/>
          <w:szCs w:val="28"/>
          <w:shd w:val="clear" w:color="auto" w:fill="FFFFFF"/>
        </w:rPr>
        <w:t xml:space="preserve"> и развития конкуренции ежемесячно проводятся ярмарки, в которых участвуют около 25–30 </w:t>
      </w:r>
      <w:r w:rsidRPr="004C02E0">
        <w:rPr>
          <w:color w:val="0A0A0A"/>
          <w:sz w:val="28"/>
          <w:szCs w:val="28"/>
          <w:shd w:val="clear" w:color="auto" w:fill="FFFFFF"/>
        </w:rPr>
        <w:lastRenderedPageBreak/>
        <w:t>представителей малого бизнеса, а также граждане ведущие личное подсобное хозяйство. Благодаря широкому и постоянно растущему ассортименту продукции, жители могут купить всё необходимое в одном месте, а большое число продавцов помогает удерживать стоимость товаров на доступном уровне.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3316"/>
        <w:gridCol w:w="2616"/>
      </w:tblGrid>
      <w:tr w:rsidR="00DA4636" w14:paraId="76A2539E" w14:textId="77777777" w:rsidTr="00530660">
        <w:tc>
          <w:tcPr>
            <w:tcW w:w="3795" w:type="dxa"/>
          </w:tcPr>
          <w:p w14:paraId="293ADD2E" w14:textId="77777777" w:rsidR="00DA4636" w:rsidRDefault="00DA4636" w:rsidP="00530660">
            <w:pPr>
              <w:spacing w:line="360" w:lineRule="auto"/>
              <w:jc w:val="both"/>
              <w:rPr>
                <w:color w:val="0A0A0A"/>
                <w:sz w:val="28"/>
                <w:szCs w:val="28"/>
                <w:shd w:val="clear" w:color="auto" w:fill="FFFFFF"/>
              </w:rPr>
            </w:pPr>
            <w:r>
              <w:rPr>
                <w:noProof/>
                <w:color w:val="0A0A0A"/>
                <w:sz w:val="28"/>
                <w:szCs w:val="28"/>
                <w:shd w:val="clear" w:color="auto" w:fill="FFFFFF"/>
              </w:rPr>
              <w:drawing>
                <wp:inline distT="0" distB="0" distL="0" distR="0" wp14:anchorId="01226E5A" wp14:editId="20F013E4">
                  <wp:extent cx="1690488" cy="2068096"/>
                  <wp:effectExtent l="0" t="0" r="508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06327" cy="2087473"/>
                          </a:xfrm>
                          <a:prstGeom prst="rect">
                            <a:avLst/>
                          </a:prstGeom>
                          <a:noFill/>
                        </pic:spPr>
                      </pic:pic>
                    </a:graphicData>
                  </a:graphic>
                </wp:inline>
              </w:drawing>
            </w:r>
          </w:p>
        </w:tc>
        <w:tc>
          <w:tcPr>
            <w:tcW w:w="3795" w:type="dxa"/>
          </w:tcPr>
          <w:p w14:paraId="5243FB30" w14:textId="77777777" w:rsidR="00DA4636" w:rsidRDefault="00DA4636" w:rsidP="00530660">
            <w:pPr>
              <w:spacing w:line="360" w:lineRule="auto"/>
              <w:jc w:val="both"/>
              <w:rPr>
                <w:color w:val="0A0A0A"/>
                <w:sz w:val="28"/>
                <w:szCs w:val="28"/>
                <w:shd w:val="clear" w:color="auto" w:fill="FFFFFF"/>
              </w:rPr>
            </w:pPr>
            <w:r>
              <w:rPr>
                <w:noProof/>
                <w:color w:val="0A0A0A"/>
                <w:sz w:val="28"/>
                <w:szCs w:val="28"/>
                <w:shd w:val="clear" w:color="auto" w:fill="FFFFFF"/>
              </w:rPr>
              <w:drawing>
                <wp:inline distT="0" distB="0" distL="0" distR="0" wp14:anchorId="3537D737" wp14:editId="3A481F9A">
                  <wp:extent cx="1529123" cy="2037691"/>
                  <wp:effectExtent l="0" t="0" r="0"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51813" cy="2067928"/>
                          </a:xfrm>
                          <a:prstGeom prst="rect">
                            <a:avLst/>
                          </a:prstGeom>
                          <a:noFill/>
                        </pic:spPr>
                      </pic:pic>
                    </a:graphicData>
                  </a:graphic>
                </wp:inline>
              </w:drawing>
            </w:r>
          </w:p>
        </w:tc>
        <w:tc>
          <w:tcPr>
            <w:tcW w:w="2181" w:type="dxa"/>
          </w:tcPr>
          <w:p w14:paraId="1508333C" w14:textId="77777777" w:rsidR="00DA4636" w:rsidRDefault="00DA4636" w:rsidP="00530660">
            <w:pPr>
              <w:spacing w:line="360" w:lineRule="auto"/>
              <w:jc w:val="both"/>
              <w:rPr>
                <w:noProof/>
                <w:color w:val="0A0A0A"/>
                <w:sz w:val="28"/>
                <w:szCs w:val="28"/>
                <w:shd w:val="clear" w:color="auto" w:fill="FFFFFF"/>
              </w:rPr>
            </w:pPr>
            <w:r>
              <w:rPr>
                <w:noProof/>
                <w:color w:val="0A0A0A"/>
                <w:sz w:val="28"/>
                <w:szCs w:val="28"/>
                <w:shd w:val="clear" w:color="auto" w:fill="FFFFFF"/>
              </w:rPr>
              <w:drawing>
                <wp:inline distT="0" distB="0" distL="0" distR="0" wp14:anchorId="7BF12521" wp14:editId="6D2A64C3">
                  <wp:extent cx="1518674" cy="2028585"/>
                  <wp:effectExtent l="0" t="0" r="571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1812" cy="2032776"/>
                          </a:xfrm>
                          <a:prstGeom prst="rect">
                            <a:avLst/>
                          </a:prstGeom>
                          <a:noFill/>
                        </pic:spPr>
                      </pic:pic>
                    </a:graphicData>
                  </a:graphic>
                </wp:inline>
              </w:drawing>
            </w:r>
          </w:p>
        </w:tc>
      </w:tr>
    </w:tbl>
    <w:p w14:paraId="4C6ED7E6" w14:textId="77777777" w:rsidR="00DA4636" w:rsidRDefault="00DA4636" w:rsidP="00DA4636">
      <w:pPr>
        <w:shd w:val="clear" w:color="auto" w:fill="FFFFFF"/>
        <w:spacing w:line="360" w:lineRule="auto"/>
        <w:jc w:val="both"/>
        <w:rPr>
          <w:color w:val="0A0A0A"/>
          <w:sz w:val="28"/>
          <w:szCs w:val="28"/>
          <w:shd w:val="clear" w:color="auto" w:fill="FFFFFF"/>
        </w:rPr>
      </w:pPr>
    </w:p>
    <w:p w14:paraId="535D6400" w14:textId="77777777" w:rsidR="00DA4636" w:rsidRDefault="00DA4636" w:rsidP="00DA4636">
      <w:pPr>
        <w:shd w:val="clear" w:color="auto" w:fill="FFFFFF"/>
        <w:spacing w:line="360" w:lineRule="auto"/>
        <w:ind w:firstLine="709"/>
        <w:jc w:val="center"/>
        <w:rPr>
          <w:b/>
          <w:bCs/>
          <w:color w:val="0A0A0A"/>
          <w:sz w:val="28"/>
          <w:szCs w:val="28"/>
          <w:shd w:val="clear" w:color="auto" w:fill="FFFFFF"/>
        </w:rPr>
      </w:pPr>
      <w:r w:rsidRPr="005B57C4">
        <w:rPr>
          <w:b/>
          <w:bCs/>
          <w:color w:val="0A0A0A"/>
          <w:sz w:val="28"/>
          <w:szCs w:val="28"/>
          <w:shd w:val="clear" w:color="auto" w:fill="FFFFFF"/>
        </w:rPr>
        <w:t>Пассажирские перевозк</w:t>
      </w:r>
      <w:r>
        <w:rPr>
          <w:b/>
          <w:bCs/>
          <w:color w:val="0A0A0A"/>
          <w:sz w:val="28"/>
          <w:szCs w:val="28"/>
          <w:shd w:val="clear" w:color="auto" w:fill="FFFFFF"/>
        </w:rPr>
        <w:t>и</w:t>
      </w:r>
    </w:p>
    <w:p w14:paraId="40D23ED9" w14:textId="77777777" w:rsidR="00DA4636" w:rsidRDefault="00DA4636" w:rsidP="00DA4636">
      <w:pPr>
        <w:shd w:val="clear" w:color="auto" w:fill="FFFFFF"/>
        <w:spacing w:line="360" w:lineRule="auto"/>
        <w:ind w:firstLine="851"/>
        <w:jc w:val="both"/>
        <w:rPr>
          <w:color w:val="0A0A0A"/>
          <w:sz w:val="28"/>
          <w:szCs w:val="28"/>
          <w:shd w:val="clear" w:color="auto" w:fill="FFFFFF"/>
        </w:rPr>
      </w:pPr>
      <w:r w:rsidRPr="005B57C4">
        <w:rPr>
          <w:color w:val="0A0A0A"/>
          <w:sz w:val="28"/>
          <w:szCs w:val="28"/>
          <w:shd w:val="clear" w:color="auto" w:fill="FFFFFF"/>
        </w:rPr>
        <w:t>В 2025 году</w:t>
      </w:r>
      <w:r>
        <w:rPr>
          <w:color w:val="0A0A0A"/>
          <w:sz w:val="28"/>
          <w:szCs w:val="28"/>
          <w:shd w:val="clear" w:color="auto" w:fill="FFFFFF"/>
        </w:rPr>
        <w:t xml:space="preserve"> на территории Чугуевского муниципального округа транспортное обслуживание населения осуществлялось по 11-ти маршрутам по регулируемым тарифам. По результатам проведенного аукциона перевозку пассажиров осуществляет ООО «</w:t>
      </w:r>
      <w:proofErr w:type="spellStart"/>
      <w:r>
        <w:rPr>
          <w:color w:val="0A0A0A"/>
          <w:sz w:val="28"/>
          <w:szCs w:val="28"/>
          <w:shd w:val="clear" w:color="auto" w:fill="FFFFFF"/>
        </w:rPr>
        <w:t>АвтоАльянс</w:t>
      </w:r>
      <w:proofErr w:type="spellEnd"/>
      <w:r>
        <w:rPr>
          <w:color w:val="0A0A0A"/>
          <w:sz w:val="28"/>
          <w:szCs w:val="28"/>
          <w:shd w:val="clear" w:color="auto" w:fill="FFFFFF"/>
        </w:rPr>
        <w:t>».</w:t>
      </w:r>
    </w:p>
    <w:p w14:paraId="5CC1E56B" w14:textId="77777777" w:rsidR="00DA4636" w:rsidRDefault="00DA4636" w:rsidP="00DA4636">
      <w:pPr>
        <w:shd w:val="clear" w:color="auto" w:fill="FFFFFF"/>
        <w:spacing w:line="360" w:lineRule="auto"/>
        <w:ind w:firstLine="851"/>
        <w:jc w:val="both"/>
        <w:rPr>
          <w:color w:val="0A0A0A"/>
          <w:sz w:val="28"/>
          <w:szCs w:val="28"/>
          <w:shd w:val="clear" w:color="auto" w:fill="FFFFFF"/>
        </w:rPr>
      </w:pPr>
      <w:r>
        <w:rPr>
          <w:color w:val="0A0A0A"/>
          <w:sz w:val="28"/>
          <w:szCs w:val="28"/>
          <w:shd w:val="clear" w:color="auto" w:fill="FFFFFF"/>
        </w:rPr>
        <w:t>Перевезено пассажиров в 2025 году около 25 тыс. человек.</w:t>
      </w:r>
    </w:p>
    <w:p w14:paraId="158B2ADE" w14:textId="77777777" w:rsidR="00DA4636" w:rsidRDefault="00DA4636" w:rsidP="00DA4636">
      <w:pPr>
        <w:shd w:val="clear" w:color="auto" w:fill="FFFFFF"/>
        <w:spacing w:line="360" w:lineRule="auto"/>
        <w:ind w:firstLine="851"/>
        <w:jc w:val="both"/>
        <w:rPr>
          <w:color w:val="0A0A0A"/>
          <w:sz w:val="28"/>
          <w:szCs w:val="28"/>
          <w:shd w:val="clear" w:color="auto" w:fill="FFFFFF"/>
        </w:rPr>
      </w:pPr>
      <w:r>
        <w:rPr>
          <w:color w:val="0A0A0A"/>
          <w:sz w:val="28"/>
          <w:szCs w:val="28"/>
          <w:shd w:val="clear" w:color="auto" w:fill="FFFFFF"/>
        </w:rPr>
        <w:t xml:space="preserve">Для возмещения недополученных доходов перевозчику было запланировано и выделено 20,4 млн. рублей. </w:t>
      </w:r>
    </w:p>
    <w:p w14:paraId="16F836D5" w14:textId="77777777" w:rsidR="00DA4636" w:rsidRDefault="00DA4636" w:rsidP="00DA4636">
      <w:pPr>
        <w:shd w:val="clear" w:color="auto" w:fill="FFFFFF"/>
        <w:spacing w:line="360" w:lineRule="auto"/>
        <w:ind w:firstLine="851"/>
        <w:jc w:val="both"/>
        <w:rPr>
          <w:color w:val="0A0A0A"/>
          <w:sz w:val="28"/>
          <w:szCs w:val="28"/>
          <w:shd w:val="clear" w:color="auto" w:fill="FFFFFF"/>
        </w:rPr>
      </w:pPr>
      <w:r>
        <w:rPr>
          <w:color w:val="0A0A0A"/>
          <w:sz w:val="28"/>
          <w:szCs w:val="28"/>
          <w:shd w:val="clear" w:color="auto" w:fill="FFFFFF"/>
        </w:rPr>
        <w:t>Кроме этого, администрацией округа был заключен контракт с ООО «</w:t>
      </w:r>
      <w:proofErr w:type="spellStart"/>
      <w:r>
        <w:rPr>
          <w:color w:val="0A0A0A"/>
          <w:sz w:val="28"/>
          <w:szCs w:val="28"/>
          <w:shd w:val="clear" w:color="auto" w:fill="FFFFFF"/>
        </w:rPr>
        <w:t>АвтоАльянс</w:t>
      </w:r>
      <w:proofErr w:type="spellEnd"/>
      <w:r>
        <w:rPr>
          <w:color w:val="0A0A0A"/>
          <w:sz w:val="28"/>
          <w:szCs w:val="28"/>
          <w:shd w:val="clear" w:color="auto" w:fill="FFFFFF"/>
        </w:rPr>
        <w:t>» на перевозку учащихся всех образовательных учреждений округа. Обучающимся выдавались талоны для бесплатного проезда в школу, спортивные секции, кружки.</w:t>
      </w:r>
    </w:p>
    <w:p w14:paraId="4B5C34FD" w14:textId="77777777" w:rsidR="00DA4636" w:rsidRDefault="00DA4636" w:rsidP="00DA4636">
      <w:pPr>
        <w:shd w:val="clear" w:color="auto" w:fill="FFFFFF"/>
        <w:spacing w:line="360" w:lineRule="auto"/>
        <w:ind w:firstLine="851"/>
        <w:jc w:val="both"/>
        <w:rPr>
          <w:color w:val="0A0A0A"/>
          <w:sz w:val="28"/>
          <w:szCs w:val="28"/>
          <w:shd w:val="clear" w:color="auto" w:fill="FFFFFF"/>
        </w:rPr>
      </w:pPr>
      <w:r>
        <w:rPr>
          <w:color w:val="0A0A0A"/>
          <w:sz w:val="28"/>
          <w:szCs w:val="28"/>
          <w:shd w:val="clear" w:color="auto" w:fill="FFFFFF"/>
        </w:rPr>
        <w:t xml:space="preserve">В отчетном году в рамках муниципальной программы «Развитие транспортной инфраструктуры Чугуевского муниципального округа» были приобретены два автобуса для перевозки пассажиров и багажа по муниципальным маршрутам общей стоимостью 10,7 млн. рублей, сумма </w:t>
      </w:r>
      <w:r>
        <w:rPr>
          <w:color w:val="0A0A0A"/>
          <w:sz w:val="28"/>
          <w:szCs w:val="28"/>
          <w:shd w:val="clear" w:color="auto" w:fill="FFFFFF"/>
        </w:rPr>
        <w:lastRenderedPageBreak/>
        <w:t xml:space="preserve">субсидии из бюджета Приморского края на приобретение автобусов составила 8,5 млн. рублей. </w:t>
      </w:r>
    </w:p>
    <w:p w14:paraId="2B699CD0" w14:textId="77777777" w:rsidR="00DA4636" w:rsidRDefault="00DA4636" w:rsidP="00DA4636">
      <w:pPr>
        <w:shd w:val="clear" w:color="auto" w:fill="FFFFFF"/>
        <w:spacing w:line="360" w:lineRule="auto"/>
        <w:ind w:firstLine="851"/>
        <w:jc w:val="both"/>
        <w:rPr>
          <w:color w:val="0A0A0A"/>
          <w:sz w:val="28"/>
          <w:szCs w:val="28"/>
          <w:shd w:val="clear" w:color="auto" w:fill="FFFFFF"/>
        </w:rPr>
      </w:pPr>
      <w:r w:rsidRPr="00627784">
        <w:rPr>
          <w:color w:val="0A0A0A"/>
          <w:sz w:val="28"/>
          <w:szCs w:val="28"/>
          <w:shd w:val="clear" w:color="auto" w:fill="FFFFFF"/>
        </w:rPr>
        <w:t xml:space="preserve">По поручению Губернатора Приморского края О.Н. Кожемяко все муниципальные автобусы в отчетном году были </w:t>
      </w:r>
      <w:proofErr w:type="spellStart"/>
      <w:r w:rsidRPr="00627784">
        <w:rPr>
          <w:color w:val="0A0A0A"/>
          <w:sz w:val="28"/>
          <w:szCs w:val="28"/>
          <w:shd w:val="clear" w:color="auto" w:fill="FFFFFF"/>
        </w:rPr>
        <w:t>забрендированы</w:t>
      </w:r>
      <w:proofErr w:type="spellEnd"/>
      <w:r w:rsidRPr="00627784">
        <w:rPr>
          <w:color w:val="0A0A0A"/>
          <w:sz w:val="28"/>
          <w:szCs w:val="28"/>
          <w:shd w:val="clear" w:color="auto" w:fill="FFFFFF"/>
        </w:rPr>
        <w:t>,</w:t>
      </w:r>
      <w:r>
        <w:rPr>
          <w:color w:val="0A0A0A"/>
          <w:sz w:val="28"/>
          <w:szCs w:val="28"/>
          <w:shd w:val="clear" w:color="auto" w:fill="FFFFFF"/>
        </w:rPr>
        <w:t xml:space="preserve"> водители муниципального транспорта обеспечены форменной одеждой.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0"/>
        <w:gridCol w:w="4665"/>
      </w:tblGrid>
      <w:tr w:rsidR="00DA4636" w14:paraId="1C05C4C0" w14:textId="77777777" w:rsidTr="00530660">
        <w:tc>
          <w:tcPr>
            <w:tcW w:w="4885" w:type="dxa"/>
          </w:tcPr>
          <w:p w14:paraId="0DB1954F" w14:textId="77777777" w:rsidR="00DA4636" w:rsidRDefault="00DA4636" w:rsidP="00530660">
            <w:pPr>
              <w:spacing w:line="360" w:lineRule="auto"/>
              <w:jc w:val="both"/>
              <w:rPr>
                <w:color w:val="0A0A0A"/>
                <w:sz w:val="28"/>
                <w:szCs w:val="28"/>
                <w:shd w:val="clear" w:color="auto" w:fill="FFFFFF"/>
              </w:rPr>
            </w:pPr>
            <w:r>
              <w:rPr>
                <w:noProof/>
                <w:color w:val="0A0A0A"/>
                <w:sz w:val="28"/>
                <w:szCs w:val="28"/>
                <w:shd w:val="clear" w:color="auto" w:fill="FFFFFF"/>
              </w:rPr>
              <w:drawing>
                <wp:inline distT="0" distB="0" distL="0" distR="0" wp14:anchorId="0E687DC3" wp14:editId="59AD4B20">
                  <wp:extent cx="3287464" cy="2460259"/>
                  <wp:effectExtent l="0" t="0" r="825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7123" cy="2474972"/>
                          </a:xfrm>
                          <a:prstGeom prst="rect">
                            <a:avLst/>
                          </a:prstGeom>
                          <a:noFill/>
                        </pic:spPr>
                      </pic:pic>
                    </a:graphicData>
                  </a:graphic>
                </wp:inline>
              </w:drawing>
            </w:r>
          </w:p>
        </w:tc>
        <w:tc>
          <w:tcPr>
            <w:tcW w:w="4886" w:type="dxa"/>
          </w:tcPr>
          <w:p w14:paraId="70B99E96" w14:textId="77777777" w:rsidR="00DA4636" w:rsidRDefault="00DA4636" w:rsidP="00530660">
            <w:pPr>
              <w:spacing w:line="360" w:lineRule="auto"/>
              <w:jc w:val="both"/>
              <w:rPr>
                <w:color w:val="0A0A0A"/>
                <w:sz w:val="28"/>
                <w:szCs w:val="28"/>
                <w:shd w:val="clear" w:color="auto" w:fill="FFFFFF"/>
              </w:rPr>
            </w:pPr>
            <w:r>
              <w:rPr>
                <w:noProof/>
                <w:color w:val="0A0A0A"/>
                <w:sz w:val="28"/>
                <w:szCs w:val="28"/>
                <w:shd w:val="clear" w:color="auto" w:fill="FFFFFF"/>
              </w:rPr>
              <w:drawing>
                <wp:inline distT="0" distB="0" distL="0" distR="0" wp14:anchorId="6827E7AF" wp14:editId="5DF01557">
                  <wp:extent cx="3276156" cy="2458891"/>
                  <wp:effectExtent l="0" t="0" r="63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04148" cy="2479900"/>
                          </a:xfrm>
                          <a:prstGeom prst="rect">
                            <a:avLst/>
                          </a:prstGeom>
                          <a:noFill/>
                        </pic:spPr>
                      </pic:pic>
                    </a:graphicData>
                  </a:graphic>
                </wp:inline>
              </w:drawing>
            </w:r>
          </w:p>
        </w:tc>
      </w:tr>
    </w:tbl>
    <w:p w14:paraId="2459AEBA" w14:textId="77777777" w:rsidR="00DA4636" w:rsidRDefault="00DA4636" w:rsidP="00DA4636">
      <w:pPr>
        <w:shd w:val="clear" w:color="auto" w:fill="FFFFFF"/>
        <w:spacing w:line="360" w:lineRule="auto"/>
        <w:ind w:firstLine="851"/>
        <w:jc w:val="both"/>
        <w:rPr>
          <w:color w:val="0A0A0A"/>
          <w:sz w:val="28"/>
          <w:szCs w:val="28"/>
          <w:shd w:val="clear" w:color="auto" w:fill="FFFFFF"/>
        </w:rPr>
      </w:pPr>
    </w:p>
    <w:p w14:paraId="1F90D928" w14:textId="77777777" w:rsidR="00DA4636" w:rsidRDefault="00DA4636" w:rsidP="00DA4636">
      <w:pPr>
        <w:shd w:val="clear" w:color="auto" w:fill="FFFFFF"/>
        <w:spacing w:line="360" w:lineRule="auto"/>
        <w:ind w:firstLine="851"/>
        <w:rPr>
          <w:b/>
          <w:bCs/>
          <w:color w:val="0A0A0A"/>
          <w:sz w:val="28"/>
          <w:szCs w:val="28"/>
          <w:shd w:val="clear" w:color="auto" w:fill="FFFFFF"/>
        </w:rPr>
      </w:pPr>
      <w:r>
        <w:rPr>
          <w:b/>
          <w:bCs/>
          <w:color w:val="0A0A0A"/>
          <w:sz w:val="28"/>
          <w:szCs w:val="28"/>
          <w:shd w:val="clear" w:color="auto" w:fill="FFFFFF"/>
        </w:rPr>
        <w:t xml:space="preserve">                                                  </w:t>
      </w:r>
      <w:r w:rsidRPr="00261439">
        <w:rPr>
          <w:b/>
          <w:bCs/>
          <w:color w:val="0A0A0A"/>
          <w:sz w:val="28"/>
          <w:szCs w:val="28"/>
          <w:shd w:val="clear" w:color="auto" w:fill="FFFFFF"/>
        </w:rPr>
        <w:t>Связь</w:t>
      </w:r>
    </w:p>
    <w:p w14:paraId="12E7A73B" w14:textId="77777777" w:rsidR="00DA4636" w:rsidRDefault="00DA4636" w:rsidP="00DA4636">
      <w:pPr>
        <w:shd w:val="clear" w:color="auto" w:fill="FFFFFF"/>
        <w:spacing w:line="360" w:lineRule="auto"/>
        <w:ind w:firstLine="851"/>
        <w:jc w:val="both"/>
        <w:rPr>
          <w:color w:val="0A0A0A"/>
          <w:sz w:val="28"/>
          <w:szCs w:val="28"/>
          <w:shd w:val="clear" w:color="auto" w:fill="FFFFFF"/>
        </w:rPr>
      </w:pPr>
      <w:r w:rsidRPr="00693876">
        <w:rPr>
          <w:color w:val="0A0A0A"/>
          <w:sz w:val="28"/>
          <w:szCs w:val="28"/>
          <w:shd w:val="clear" w:color="auto" w:fill="FFFFFF"/>
        </w:rPr>
        <w:t>За</w:t>
      </w:r>
      <w:r>
        <w:rPr>
          <w:color w:val="0A0A0A"/>
          <w:sz w:val="28"/>
          <w:szCs w:val="28"/>
          <w:shd w:val="clear" w:color="auto" w:fill="FFFFFF"/>
        </w:rPr>
        <w:t xml:space="preserve"> отчетный период на территории округа за счет средств федерального бюджета установлена базовая станция сотовой связи в с. Нижние Лужки сотового оператора Теле-2. </w:t>
      </w:r>
    </w:p>
    <w:p w14:paraId="5C0731C9" w14:textId="77777777" w:rsidR="00DA4636" w:rsidRPr="00693876" w:rsidRDefault="00DA4636" w:rsidP="00DA4636">
      <w:pPr>
        <w:shd w:val="clear" w:color="auto" w:fill="FFFFFF"/>
        <w:spacing w:line="360" w:lineRule="auto"/>
        <w:ind w:firstLine="851"/>
        <w:rPr>
          <w:color w:val="0A0A0A"/>
          <w:sz w:val="28"/>
          <w:szCs w:val="28"/>
          <w:shd w:val="clear" w:color="auto" w:fill="FFFFFF"/>
        </w:rPr>
      </w:pPr>
    </w:p>
    <w:p w14:paraId="1B0DE46F" w14:textId="77777777" w:rsidR="00DA4636" w:rsidRDefault="00DA4636" w:rsidP="00DA4636">
      <w:pPr>
        <w:spacing w:line="360" w:lineRule="auto"/>
        <w:jc w:val="center"/>
        <w:rPr>
          <w:b/>
          <w:sz w:val="28"/>
          <w:szCs w:val="28"/>
        </w:rPr>
      </w:pPr>
      <w:r>
        <w:rPr>
          <w:b/>
          <w:sz w:val="28"/>
          <w:szCs w:val="28"/>
        </w:rPr>
        <w:t>Энергосбережение</w:t>
      </w:r>
    </w:p>
    <w:p w14:paraId="7F0125D3" w14:textId="77777777" w:rsidR="00DA4636" w:rsidRDefault="00DA4636" w:rsidP="00DA4636">
      <w:pPr>
        <w:spacing w:line="360" w:lineRule="auto"/>
        <w:ind w:firstLine="851"/>
        <w:jc w:val="both"/>
        <w:rPr>
          <w:sz w:val="28"/>
          <w:szCs w:val="28"/>
        </w:rPr>
      </w:pPr>
      <w:r>
        <w:rPr>
          <w:sz w:val="28"/>
          <w:szCs w:val="28"/>
        </w:rPr>
        <w:t xml:space="preserve">В рамках муниципальной программы «Энергосбережение и энергетическая эффективность Чугуевского муниципального округа» израсходовано </w:t>
      </w:r>
      <w:r>
        <w:rPr>
          <w:bCs/>
          <w:iCs/>
          <w:color w:val="000000"/>
          <w:sz w:val="28"/>
          <w:szCs w:val="28"/>
        </w:rPr>
        <w:t>9,07 млн. рублей.</w:t>
      </w:r>
    </w:p>
    <w:p w14:paraId="6A1515FF" w14:textId="77777777" w:rsidR="00DA4636" w:rsidRDefault="00DA4636" w:rsidP="00DA4636">
      <w:pPr>
        <w:spacing w:line="360" w:lineRule="auto"/>
        <w:ind w:firstLine="851"/>
        <w:jc w:val="both"/>
        <w:rPr>
          <w:sz w:val="28"/>
          <w:szCs w:val="28"/>
        </w:rPr>
      </w:pPr>
      <w:r>
        <w:rPr>
          <w:sz w:val="28"/>
          <w:szCs w:val="28"/>
        </w:rPr>
        <w:t xml:space="preserve">Выполнены работы по техническому содержанию линий уличного освещения протяженностью 22,673 км., на сумму </w:t>
      </w:r>
      <w:r>
        <w:rPr>
          <w:bCs/>
          <w:iCs/>
          <w:color w:val="000000"/>
          <w:sz w:val="28"/>
          <w:szCs w:val="28"/>
        </w:rPr>
        <w:t>5,98 млн. рублей.</w:t>
      </w:r>
    </w:p>
    <w:p w14:paraId="45F9CBB3" w14:textId="77777777" w:rsidR="00DA4636" w:rsidRDefault="00DA4636" w:rsidP="00DA4636">
      <w:pPr>
        <w:spacing w:line="360" w:lineRule="auto"/>
        <w:ind w:firstLine="851"/>
        <w:jc w:val="both"/>
        <w:rPr>
          <w:sz w:val="28"/>
          <w:szCs w:val="28"/>
        </w:rPr>
      </w:pPr>
      <w:r>
        <w:rPr>
          <w:sz w:val="28"/>
          <w:szCs w:val="28"/>
        </w:rPr>
        <w:t>В рамках энергосбережения:</w:t>
      </w:r>
    </w:p>
    <w:p w14:paraId="1B0879BB" w14:textId="77777777" w:rsidR="00DA4636" w:rsidRDefault="00DA4636" w:rsidP="00DA4636">
      <w:pPr>
        <w:tabs>
          <w:tab w:val="left" w:pos="851"/>
        </w:tabs>
        <w:autoSpaceDE w:val="0"/>
        <w:autoSpaceDN w:val="0"/>
        <w:adjustRightInd w:val="0"/>
        <w:spacing w:line="360" w:lineRule="auto"/>
        <w:jc w:val="both"/>
        <w:rPr>
          <w:bCs/>
          <w:sz w:val="28"/>
          <w:szCs w:val="28"/>
        </w:rPr>
      </w:pPr>
      <w:bookmarkStart w:id="7" w:name="_Hlk81554625"/>
      <w:r>
        <w:rPr>
          <w:bCs/>
          <w:sz w:val="28"/>
          <w:szCs w:val="28"/>
        </w:rPr>
        <w:t xml:space="preserve">            - Выполнены работы</w:t>
      </w:r>
      <w:r>
        <w:rPr>
          <w:bCs/>
          <w:color w:val="000000"/>
          <w:spacing w:val="-6"/>
          <w:sz w:val="28"/>
          <w:szCs w:val="28"/>
        </w:rPr>
        <w:t xml:space="preserve"> по </w:t>
      </w:r>
      <w:bookmarkEnd w:id="7"/>
      <w:r>
        <w:rPr>
          <w:bCs/>
          <w:sz w:val="28"/>
          <w:szCs w:val="28"/>
        </w:rPr>
        <w:t xml:space="preserve">текущему </w:t>
      </w:r>
      <w:r>
        <w:rPr>
          <w:sz w:val="28"/>
          <w:szCs w:val="28"/>
        </w:rPr>
        <w:t xml:space="preserve">ремонту участка тепловой сети (ТК21-ТК22 котельная № 1 в с. Чугуевка, ул. 50 лет Октября 212), </w:t>
      </w:r>
      <w:r>
        <w:rPr>
          <w:bCs/>
          <w:sz w:val="28"/>
          <w:szCs w:val="28"/>
        </w:rPr>
        <w:t>на сумму 2,84 млн. рублей;</w:t>
      </w:r>
    </w:p>
    <w:p w14:paraId="2F32BD65" w14:textId="77777777" w:rsidR="00DA4636" w:rsidRDefault="00DA4636" w:rsidP="00DA4636">
      <w:pPr>
        <w:autoSpaceDE w:val="0"/>
        <w:autoSpaceDN w:val="0"/>
        <w:adjustRightInd w:val="0"/>
        <w:spacing w:line="360" w:lineRule="auto"/>
        <w:jc w:val="both"/>
        <w:rPr>
          <w:bCs/>
          <w:sz w:val="28"/>
          <w:szCs w:val="28"/>
        </w:rPr>
      </w:pPr>
      <w:r>
        <w:rPr>
          <w:bCs/>
          <w:sz w:val="28"/>
          <w:szCs w:val="28"/>
        </w:rPr>
        <w:lastRenderedPageBreak/>
        <w:t xml:space="preserve">            - Проведены работы по ремонту трансформаторной подстанции на котельной № 2, на сумму 135,00 тыс. рублей. </w:t>
      </w:r>
    </w:p>
    <w:p w14:paraId="4898A9F3"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color w:val="000000"/>
          <w:sz w:val="28"/>
          <w:szCs w:val="28"/>
          <w:lang w:eastAsia="zh-CN" w:bidi="hi-IN"/>
        </w:rPr>
      </w:pPr>
    </w:p>
    <w:p w14:paraId="23BCBC73"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tabs>
          <w:tab w:val="left" w:pos="3539"/>
        </w:tabs>
        <w:spacing w:line="360" w:lineRule="auto"/>
        <w:ind w:firstLine="709"/>
        <w:jc w:val="center"/>
        <w:rPr>
          <w:b/>
          <w:bCs/>
          <w:color w:val="000000"/>
          <w:sz w:val="28"/>
          <w:szCs w:val="28"/>
          <w:lang w:eastAsia="zh-CN" w:bidi="hi-IN"/>
        </w:rPr>
      </w:pPr>
      <w:proofErr w:type="spellStart"/>
      <w:r w:rsidRPr="001E75C7">
        <w:rPr>
          <w:b/>
          <w:bCs/>
          <w:color w:val="000000"/>
          <w:sz w:val="28"/>
          <w:szCs w:val="28"/>
          <w:lang w:eastAsia="zh-CN" w:bidi="hi-IN"/>
        </w:rPr>
        <w:t>Жилищно</w:t>
      </w:r>
      <w:proofErr w:type="spellEnd"/>
      <w:r w:rsidRPr="001E75C7">
        <w:rPr>
          <w:b/>
          <w:bCs/>
          <w:color w:val="000000"/>
          <w:sz w:val="28"/>
          <w:szCs w:val="28"/>
          <w:lang w:eastAsia="zh-CN" w:bidi="hi-IN"/>
        </w:rPr>
        <w:t xml:space="preserve"> – коммунальное хозяйство</w:t>
      </w:r>
    </w:p>
    <w:p w14:paraId="1A965435" w14:textId="77777777" w:rsidR="00DA4636" w:rsidRPr="00F554BB" w:rsidRDefault="00DA4636" w:rsidP="00DA4636">
      <w:pPr>
        <w:spacing w:line="360" w:lineRule="auto"/>
        <w:ind w:firstLine="851"/>
        <w:jc w:val="both"/>
        <w:rPr>
          <w:b/>
          <w:sz w:val="28"/>
          <w:szCs w:val="28"/>
        </w:rPr>
      </w:pPr>
      <w:r w:rsidRPr="007D0A95">
        <w:rPr>
          <w:sz w:val="28"/>
          <w:szCs w:val="28"/>
        </w:rPr>
        <w:t>В рамках муниципальной программы «</w:t>
      </w:r>
      <w:r>
        <w:rPr>
          <w:sz w:val="28"/>
          <w:szCs w:val="28"/>
        </w:rPr>
        <w:t>Обеспечение доступным жильем и качественными услугами жилищно-коммунального хозяйства населения Чугуевского муниципального округа» проведены мероприятия на сумму 137,81 млн. рублей.</w:t>
      </w:r>
    </w:p>
    <w:p w14:paraId="14293339" w14:textId="77777777" w:rsidR="00DA4636" w:rsidRDefault="00DA4636" w:rsidP="00DA4636">
      <w:pPr>
        <w:spacing w:line="360" w:lineRule="auto"/>
        <w:ind w:firstLine="851"/>
        <w:jc w:val="both"/>
        <w:rPr>
          <w:sz w:val="28"/>
          <w:szCs w:val="28"/>
        </w:rPr>
      </w:pPr>
      <w:r w:rsidRPr="00C264E2">
        <w:rPr>
          <w:sz w:val="28"/>
          <w:szCs w:val="28"/>
        </w:rPr>
        <w:t>В рамках мероприятий по модернизации сетей водоснабжения и водоотведения выполнен</w:t>
      </w:r>
      <w:r>
        <w:rPr>
          <w:sz w:val="28"/>
          <w:szCs w:val="28"/>
        </w:rPr>
        <w:t xml:space="preserve">ы работы на общую сумму 6,4 млн. рублей: </w:t>
      </w:r>
    </w:p>
    <w:p w14:paraId="0B9ECD81" w14:textId="77777777" w:rsidR="00DA4636" w:rsidRDefault="00DA4636" w:rsidP="00DA4636">
      <w:pPr>
        <w:spacing w:line="360" w:lineRule="auto"/>
        <w:ind w:firstLine="851"/>
        <w:jc w:val="both"/>
        <w:rPr>
          <w:sz w:val="28"/>
          <w:szCs w:val="28"/>
        </w:rPr>
      </w:pPr>
      <w:r>
        <w:rPr>
          <w:sz w:val="28"/>
          <w:szCs w:val="28"/>
        </w:rPr>
        <w:t>-  работы по капитальному ремонту участка водопровода, расположенного от колодца № 2 по ул. Магистральная в с. Чугуевка (протяженностью 150 м);</w:t>
      </w:r>
    </w:p>
    <w:p w14:paraId="663E7F64" w14:textId="77777777" w:rsidR="00DA4636" w:rsidRDefault="00DA4636" w:rsidP="00DA4636">
      <w:pPr>
        <w:spacing w:line="360" w:lineRule="auto"/>
        <w:ind w:firstLine="851"/>
        <w:jc w:val="both"/>
        <w:rPr>
          <w:sz w:val="28"/>
          <w:szCs w:val="28"/>
        </w:rPr>
      </w:pPr>
      <w:r>
        <w:rPr>
          <w:sz w:val="28"/>
          <w:szCs w:val="28"/>
        </w:rPr>
        <w:t>-  работы по капитальному ремонту участка водопровода в с. Чугуевка от ул. 50 лет Октября, д. 191 до дома 193А (от здания РДК до гостиницы «Свет в Окне»);</w:t>
      </w:r>
    </w:p>
    <w:p w14:paraId="06A9FBA5" w14:textId="77777777" w:rsidR="00DA4636" w:rsidRDefault="00DA4636" w:rsidP="00DA4636">
      <w:pPr>
        <w:spacing w:line="360" w:lineRule="auto"/>
        <w:ind w:firstLine="851"/>
        <w:jc w:val="both"/>
        <w:rPr>
          <w:sz w:val="28"/>
          <w:szCs w:val="28"/>
        </w:rPr>
      </w:pPr>
      <w:r>
        <w:rPr>
          <w:sz w:val="28"/>
          <w:szCs w:val="28"/>
        </w:rPr>
        <w:t xml:space="preserve">- проведены работы по реконструкции участка канализационной сети, расположенного от КНС № 4 с. </w:t>
      </w:r>
      <w:proofErr w:type="spellStart"/>
      <w:r>
        <w:rPr>
          <w:sz w:val="28"/>
          <w:szCs w:val="28"/>
        </w:rPr>
        <w:t>Новочугуевка</w:t>
      </w:r>
      <w:proofErr w:type="spellEnd"/>
      <w:r>
        <w:rPr>
          <w:sz w:val="28"/>
          <w:szCs w:val="28"/>
        </w:rPr>
        <w:t xml:space="preserve"> и до канализационных очистных сооружений с. </w:t>
      </w:r>
      <w:proofErr w:type="spellStart"/>
      <w:r>
        <w:rPr>
          <w:sz w:val="28"/>
          <w:szCs w:val="28"/>
        </w:rPr>
        <w:t>Новочугуевка</w:t>
      </w:r>
      <w:proofErr w:type="spellEnd"/>
      <w:r>
        <w:rPr>
          <w:sz w:val="28"/>
          <w:szCs w:val="28"/>
        </w:rPr>
        <w:t xml:space="preserve"> (протяженностью 384 м);</w:t>
      </w:r>
    </w:p>
    <w:p w14:paraId="42279406" w14:textId="77777777" w:rsidR="00DA4636" w:rsidRDefault="00DA4636" w:rsidP="00DA4636">
      <w:pPr>
        <w:spacing w:line="360" w:lineRule="auto"/>
        <w:ind w:firstLine="851"/>
        <w:jc w:val="both"/>
        <w:rPr>
          <w:sz w:val="28"/>
          <w:szCs w:val="28"/>
        </w:rPr>
      </w:pPr>
      <w:r>
        <w:rPr>
          <w:sz w:val="28"/>
          <w:szCs w:val="28"/>
        </w:rPr>
        <w:t xml:space="preserve">- проведены работы по присоединению канализационного коллектора КНС № 4 с. </w:t>
      </w:r>
      <w:proofErr w:type="spellStart"/>
      <w:r>
        <w:rPr>
          <w:sz w:val="28"/>
          <w:szCs w:val="28"/>
        </w:rPr>
        <w:t>Новочугуевка</w:t>
      </w:r>
      <w:proofErr w:type="spellEnd"/>
      <w:r>
        <w:rPr>
          <w:sz w:val="28"/>
          <w:szCs w:val="28"/>
        </w:rPr>
        <w:t xml:space="preserve"> к канализационному коллектору на участке КНС № 3 «Канализационные очистные сооружения»;</w:t>
      </w:r>
    </w:p>
    <w:p w14:paraId="03669508" w14:textId="77777777" w:rsidR="00DA4636" w:rsidRDefault="00DA4636" w:rsidP="00DA4636">
      <w:pPr>
        <w:spacing w:line="360" w:lineRule="auto"/>
        <w:ind w:firstLine="851"/>
        <w:jc w:val="both"/>
        <w:rPr>
          <w:sz w:val="28"/>
          <w:szCs w:val="28"/>
        </w:rPr>
      </w:pPr>
      <w:r>
        <w:rPr>
          <w:sz w:val="28"/>
          <w:szCs w:val="28"/>
        </w:rPr>
        <w:t xml:space="preserve">В рамках реализации государственной программы «Комплексное развитие сельских территорий» завершилось строительство канализационных очистных сооружений в с. Чугуевка, начатое в 2024 году, всего стоимость объекта составила 309,5 млн. рублей. В отчетном году израсходовано 106,7 млн. рублей. </w:t>
      </w:r>
    </w:p>
    <w:p w14:paraId="11700822" w14:textId="77777777" w:rsidR="00DA4636" w:rsidRPr="0099440A" w:rsidRDefault="00DA4636" w:rsidP="00DA4636">
      <w:pPr>
        <w:tabs>
          <w:tab w:val="left" w:pos="4678"/>
        </w:tabs>
        <w:ind w:left="3119" w:hanging="851"/>
        <w:jc w:val="both"/>
        <w:rPr>
          <w:b/>
          <w:bCs/>
          <w:sz w:val="28"/>
          <w:szCs w:val="28"/>
        </w:rPr>
      </w:pPr>
      <w:r w:rsidRPr="0099440A">
        <w:rPr>
          <w:b/>
          <w:bCs/>
          <w:noProof/>
          <w:sz w:val="28"/>
          <w:szCs w:val="28"/>
        </w:rPr>
        <w:lastRenderedPageBreak/>
        <w:drawing>
          <wp:inline distT="0" distB="0" distL="0" distR="0" wp14:anchorId="5E6F929B" wp14:editId="795822A4">
            <wp:extent cx="3506899" cy="1923408"/>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645099" cy="1999206"/>
                    </a:xfrm>
                    <a:prstGeom prst="rect">
                      <a:avLst/>
                    </a:prstGeom>
                    <a:noFill/>
                  </pic:spPr>
                </pic:pic>
              </a:graphicData>
            </a:graphic>
          </wp:inline>
        </w:drawing>
      </w:r>
      <w:r>
        <w:rPr>
          <w:noProof/>
        </w:rPr>
        <mc:AlternateContent>
          <mc:Choice Requires="wps">
            <w:drawing>
              <wp:inline distT="0" distB="0" distL="0" distR="0" wp14:anchorId="4535E1B8" wp14:editId="3F21184D">
                <wp:extent cx="302895" cy="302895"/>
                <wp:effectExtent l="0" t="0" r="0" b="0"/>
                <wp:docPr id="3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218CCD" id="AutoShape 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9146QEAAMUDAAAOAAAAZHJzL2Uyb0RvYy54bWysU9tu2zAMfR+wfxD0vti5dGuNOEXRosOA&#10;bi3Q9QMYWbaF2aJGKXGyrx8lJ1m6vg17EXjz4eEhvbze9Z3YavIGbSmnk1wKbRVWxjalfPl+/+FS&#10;Ch/AVtCh1aXcay+vV+/fLQdX6Bm22FWaBINYXwyulG0Irsgyr1rdg5+g05aTNVIPgV1qsopgYPS+&#10;y2Z5/jEbkCpHqLT3HL0bk3KV8Otaq/BY114H0ZWSuYX0UnrX8c1WSygaAtcadaAB/8CiB2O56Qnq&#10;DgKIDZk3UL1RhB7rMFHYZ1jXRuk0A08zzf+a5rkFp9MsLI53J5n8/4NV37ZPJExVyvlcCgs97+hm&#10;EzC1FrOoz+B8wWXP7onihN49oPrhhcXbFmyjb7xjlXn3/PkxRIRDq6FiotMIkb3CiI5nNLEevmLF&#10;DYEbJvV2NfWxB+sidmlJ+9OS9C4IxcF5Pru8upBCcepgxw5QHD925MNnjb2IRimJ2SVw2D74MJYe&#10;S2Ivi/em6zgORWdfBRgzRhL5yHeUYo3VnrkTjrfEt89Gi/RLioHvqJT+5wZIS9F9sTz/1XSxiIeX&#10;nMXFpxk7dJ5Zn2fAKoYqZZBiNG/DeKwbR6Zpk8wjx7ik2qR5op4jqwNZvpWkyOGu4zGe+6nqz9+3&#10;+g0AAP//AwBQSwMEFAAGAAgAAAAhABsGO8HZAAAAAwEAAA8AAABkcnMvZG93bnJldi54bWxMj0FL&#10;w0AQhe+C/2EZwYvYjSJWYjZFCmIRoTTVnqfZMQlmZ9PsNon/3lEPepnH8Ib3vskWk2vVQH1oPBu4&#10;miWgiEtvG64MvG4fL+9AhYhssfVMBj4pwCI/PckwtX7kDQ1FrJSEcEjRQB1jl2odypochpnviMV7&#10;973DKGtfadvjKOGu1ddJcqsdNiwNNXa0rKn8KI7OwFiuh9325UmvL3Yrz4fVYVm8PRtzfjY93IOK&#10;NMW/Y/jGF3TIhWnvj2yDag3II/Fninczn4Pa/6rOM/2fPf8CAAD//wMAUEsBAi0AFAAGAAgAAAAh&#10;ALaDOJL+AAAA4QEAABMAAAAAAAAAAAAAAAAAAAAAAFtDb250ZW50X1R5cGVzXS54bWxQSwECLQAU&#10;AAYACAAAACEAOP0h/9YAAACUAQAACwAAAAAAAAAAAAAAAAAvAQAAX3JlbHMvLnJlbHNQSwECLQAU&#10;AAYACAAAACEAmYvdeOkBAADFAwAADgAAAAAAAAAAAAAAAAAuAgAAZHJzL2Uyb0RvYy54bWxQSwEC&#10;LQAUAAYACAAAACEAGwY7wdkAAAADAQAADwAAAAAAAAAAAAAAAABDBAAAZHJzL2Rvd25yZXYueG1s&#10;UEsFBgAAAAAEAAQA8wAAAEkFAAAAAA==&#10;" filled="f" stroked="f">
                <o:lock v:ext="edit" aspectratio="t"/>
                <w10:anchorlock/>
              </v:rect>
            </w:pict>
          </mc:Fallback>
        </mc:AlternateContent>
      </w:r>
    </w:p>
    <w:p w14:paraId="11F4CAFC" w14:textId="77777777" w:rsidR="00DA4636" w:rsidRDefault="00DA4636" w:rsidP="00DA4636">
      <w:pPr>
        <w:ind w:firstLine="709"/>
        <w:jc w:val="both"/>
        <w:rPr>
          <w:sz w:val="28"/>
          <w:szCs w:val="28"/>
        </w:rPr>
      </w:pPr>
    </w:p>
    <w:p w14:paraId="771BD5B9" w14:textId="77777777" w:rsidR="00DA4636" w:rsidRDefault="00DA4636" w:rsidP="00DA4636">
      <w:pPr>
        <w:ind w:hanging="142"/>
        <w:jc w:val="both"/>
        <w:rPr>
          <w:sz w:val="28"/>
          <w:szCs w:val="28"/>
        </w:rPr>
      </w:pPr>
      <w:r>
        <w:rPr>
          <w:noProof/>
        </w:rPr>
        <w:drawing>
          <wp:inline distT="0" distB="0" distL="0" distR="0" wp14:anchorId="73AE0E3F" wp14:editId="776583A4">
            <wp:extent cx="2942760" cy="196337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21522" cy="2015926"/>
                    </a:xfrm>
                    <a:prstGeom prst="rect">
                      <a:avLst/>
                    </a:prstGeom>
                    <a:noFill/>
                    <a:ln>
                      <a:noFill/>
                    </a:ln>
                  </pic:spPr>
                </pic:pic>
              </a:graphicData>
            </a:graphic>
          </wp:inline>
        </w:drawing>
      </w:r>
      <w:r>
        <w:rPr>
          <w:sz w:val="28"/>
          <w:szCs w:val="28"/>
        </w:rPr>
        <w:t xml:space="preserve">  </w:t>
      </w:r>
      <w:r>
        <w:rPr>
          <w:noProof/>
        </w:rPr>
        <w:drawing>
          <wp:inline distT="0" distB="0" distL="0" distR="0" wp14:anchorId="0C78150E" wp14:editId="75CC71E8">
            <wp:extent cx="3136005" cy="1935480"/>
            <wp:effectExtent l="0" t="0" r="762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6696" cy="1979109"/>
                    </a:xfrm>
                    <a:prstGeom prst="rect">
                      <a:avLst/>
                    </a:prstGeom>
                    <a:noFill/>
                    <a:ln>
                      <a:noFill/>
                    </a:ln>
                  </pic:spPr>
                </pic:pic>
              </a:graphicData>
            </a:graphic>
          </wp:inline>
        </w:drawing>
      </w:r>
    </w:p>
    <w:p w14:paraId="01E3128C" w14:textId="77777777" w:rsidR="00DA4636" w:rsidRDefault="00DA4636" w:rsidP="00DA4636">
      <w:pPr>
        <w:widowControl w:val="0"/>
        <w:tabs>
          <w:tab w:val="left" w:pos="3539"/>
        </w:tabs>
        <w:spacing w:line="360" w:lineRule="auto"/>
        <w:ind w:firstLine="709"/>
        <w:rPr>
          <w:color w:val="000000"/>
          <w:sz w:val="28"/>
          <w:szCs w:val="28"/>
          <w:lang w:eastAsia="zh-CN" w:bidi="hi-IN"/>
        </w:rPr>
      </w:pPr>
    </w:p>
    <w:p w14:paraId="7F4B2D8B" w14:textId="77777777" w:rsidR="00DA4636" w:rsidRDefault="00DA4636" w:rsidP="00DA4636">
      <w:pPr>
        <w:widowControl w:val="0"/>
        <w:tabs>
          <w:tab w:val="left" w:pos="3539"/>
        </w:tabs>
        <w:spacing w:line="360" w:lineRule="auto"/>
        <w:ind w:firstLine="851"/>
        <w:jc w:val="both"/>
        <w:rPr>
          <w:sz w:val="28"/>
          <w:szCs w:val="28"/>
          <w:lang w:eastAsia="zh-CN" w:bidi="hi-IN"/>
        </w:rPr>
      </w:pPr>
      <w:r w:rsidRPr="0046763D">
        <w:rPr>
          <w:color w:val="000000"/>
          <w:sz w:val="28"/>
          <w:szCs w:val="28"/>
          <w:lang w:eastAsia="zh-CN" w:bidi="hi-IN"/>
        </w:rPr>
        <w:t>В населенных пунктах Чугуевского муниципального округа выполнены</w:t>
      </w:r>
      <w:r w:rsidRPr="0046763D">
        <w:rPr>
          <w:sz w:val="28"/>
          <w:szCs w:val="28"/>
          <w:lang w:eastAsia="zh-CN" w:bidi="hi-IN"/>
        </w:rPr>
        <w:t xml:space="preserve"> работы по обустройству 10 площадок накопления твердых коммунальных</w:t>
      </w:r>
      <w:r>
        <w:rPr>
          <w:sz w:val="28"/>
          <w:szCs w:val="28"/>
          <w:lang w:eastAsia="zh-CN" w:bidi="hi-IN"/>
        </w:rPr>
        <w:t xml:space="preserve"> отходов на общую сумму 1,3 млн. рублей. </w:t>
      </w:r>
      <w:r w:rsidRPr="006D4145">
        <w:rPr>
          <w:sz w:val="28"/>
          <w:szCs w:val="28"/>
          <w:lang w:eastAsia="zh-CN" w:bidi="hi-IN"/>
        </w:rPr>
        <w:t xml:space="preserve"> </w:t>
      </w:r>
    </w:p>
    <w:p w14:paraId="021F1F8B" w14:textId="77777777" w:rsidR="00DA4636" w:rsidRDefault="00DA4636" w:rsidP="00DA4636">
      <w:pPr>
        <w:spacing w:line="360" w:lineRule="auto"/>
        <w:ind w:firstLine="851"/>
        <w:jc w:val="both"/>
        <w:rPr>
          <w:sz w:val="28"/>
          <w:szCs w:val="28"/>
        </w:rPr>
      </w:pPr>
      <w:r>
        <w:rPr>
          <w:sz w:val="28"/>
          <w:szCs w:val="28"/>
        </w:rPr>
        <w:t>В рамках мероприятий по</w:t>
      </w:r>
      <w:r w:rsidRPr="00BE7B80">
        <w:rPr>
          <w:sz w:val="28"/>
          <w:szCs w:val="28"/>
        </w:rPr>
        <w:t xml:space="preserve"> </w:t>
      </w:r>
      <w:r>
        <w:rPr>
          <w:sz w:val="28"/>
          <w:szCs w:val="28"/>
        </w:rPr>
        <w:t>о</w:t>
      </w:r>
      <w:r w:rsidRPr="00C264E2">
        <w:rPr>
          <w:sz w:val="28"/>
          <w:szCs w:val="28"/>
        </w:rPr>
        <w:t>рганизаци</w:t>
      </w:r>
      <w:r>
        <w:rPr>
          <w:sz w:val="28"/>
          <w:szCs w:val="28"/>
        </w:rPr>
        <w:t>и</w:t>
      </w:r>
      <w:r w:rsidRPr="00C264E2">
        <w:rPr>
          <w:sz w:val="28"/>
          <w:szCs w:val="28"/>
        </w:rPr>
        <w:t xml:space="preserve">   содержания и ремонт</w:t>
      </w:r>
      <w:r>
        <w:rPr>
          <w:sz w:val="28"/>
          <w:szCs w:val="28"/>
        </w:rPr>
        <w:t>у</w:t>
      </w:r>
      <w:r w:rsidRPr="00C264E2">
        <w:rPr>
          <w:sz w:val="28"/>
          <w:szCs w:val="28"/>
        </w:rPr>
        <w:t xml:space="preserve"> жилищного фонда </w:t>
      </w:r>
      <w:r>
        <w:rPr>
          <w:sz w:val="28"/>
          <w:szCs w:val="28"/>
        </w:rPr>
        <w:t>израсходовано</w:t>
      </w:r>
      <w:r w:rsidRPr="00C264E2">
        <w:rPr>
          <w:sz w:val="28"/>
          <w:szCs w:val="28"/>
        </w:rPr>
        <w:t xml:space="preserve"> </w:t>
      </w:r>
      <w:r>
        <w:rPr>
          <w:sz w:val="28"/>
          <w:szCs w:val="28"/>
        </w:rPr>
        <w:t>5,9</w:t>
      </w:r>
      <w:r w:rsidRPr="00C264E2">
        <w:rPr>
          <w:sz w:val="28"/>
          <w:szCs w:val="28"/>
        </w:rPr>
        <w:t xml:space="preserve"> </w:t>
      </w:r>
      <w:r>
        <w:rPr>
          <w:sz w:val="28"/>
          <w:szCs w:val="28"/>
        </w:rPr>
        <w:t>млн</w:t>
      </w:r>
      <w:r w:rsidRPr="00C264E2">
        <w:rPr>
          <w:sz w:val="28"/>
          <w:szCs w:val="28"/>
        </w:rPr>
        <w:t xml:space="preserve">. рублей, в </w:t>
      </w:r>
      <w:r>
        <w:rPr>
          <w:sz w:val="28"/>
          <w:szCs w:val="28"/>
        </w:rPr>
        <w:t>том числе:</w:t>
      </w:r>
    </w:p>
    <w:p w14:paraId="7F09CD37" w14:textId="77777777" w:rsidR="00DA4636" w:rsidRDefault="00DA4636" w:rsidP="00DA4636">
      <w:pPr>
        <w:spacing w:line="360" w:lineRule="auto"/>
        <w:ind w:firstLine="709"/>
        <w:jc w:val="both"/>
        <w:rPr>
          <w:sz w:val="28"/>
          <w:szCs w:val="28"/>
        </w:rPr>
      </w:pPr>
      <w:r>
        <w:rPr>
          <w:sz w:val="28"/>
          <w:szCs w:val="28"/>
        </w:rPr>
        <w:t>-</w:t>
      </w:r>
      <w:r w:rsidRPr="00C264E2">
        <w:rPr>
          <w:sz w:val="28"/>
          <w:szCs w:val="28"/>
        </w:rPr>
        <w:t xml:space="preserve"> </w:t>
      </w:r>
      <w:r>
        <w:rPr>
          <w:sz w:val="28"/>
          <w:szCs w:val="28"/>
        </w:rPr>
        <w:t>капитальный ремонт</w:t>
      </w:r>
      <w:r w:rsidRPr="00C264E2">
        <w:rPr>
          <w:sz w:val="28"/>
          <w:szCs w:val="28"/>
        </w:rPr>
        <w:t xml:space="preserve"> д</w:t>
      </w:r>
      <w:r>
        <w:rPr>
          <w:sz w:val="28"/>
          <w:szCs w:val="28"/>
        </w:rPr>
        <w:t xml:space="preserve">ома № </w:t>
      </w:r>
      <w:r w:rsidRPr="00C264E2">
        <w:rPr>
          <w:sz w:val="28"/>
          <w:szCs w:val="28"/>
        </w:rPr>
        <w:t xml:space="preserve">12 </w:t>
      </w:r>
      <w:r>
        <w:rPr>
          <w:sz w:val="28"/>
          <w:szCs w:val="28"/>
        </w:rPr>
        <w:t xml:space="preserve">по </w:t>
      </w:r>
      <w:r w:rsidRPr="00C264E2">
        <w:rPr>
          <w:sz w:val="28"/>
          <w:szCs w:val="28"/>
        </w:rPr>
        <w:t xml:space="preserve">ул. </w:t>
      </w:r>
      <w:r>
        <w:rPr>
          <w:sz w:val="28"/>
          <w:szCs w:val="28"/>
        </w:rPr>
        <w:t>Трудовая</w:t>
      </w:r>
      <w:r w:rsidRPr="00C264E2">
        <w:rPr>
          <w:sz w:val="28"/>
          <w:szCs w:val="28"/>
        </w:rPr>
        <w:t xml:space="preserve">, с. </w:t>
      </w:r>
      <w:r>
        <w:rPr>
          <w:sz w:val="28"/>
          <w:szCs w:val="28"/>
        </w:rPr>
        <w:t xml:space="preserve">Чугуевка; </w:t>
      </w:r>
    </w:p>
    <w:p w14:paraId="3612C041" w14:textId="77777777" w:rsidR="00DA4636" w:rsidRDefault="00DA4636" w:rsidP="00DA4636">
      <w:pPr>
        <w:spacing w:line="360" w:lineRule="auto"/>
        <w:ind w:firstLine="709"/>
        <w:jc w:val="both"/>
        <w:rPr>
          <w:sz w:val="28"/>
          <w:szCs w:val="28"/>
        </w:rPr>
      </w:pPr>
      <w:r>
        <w:rPr>
          <w:sz w:val="28"/>
          <w:szCs w:val="28"/>
        </w:rPr>
        <w:t xml:space="preserve">- </w:t>
      </w:r>
      <w:r w:rsidRPr="00D24298">
        <w:rPr>
          <w:sz w:val="28"/>
          <w:szCs w:val="28"/>
        </w:rPr>
        <w:t>ремонт жилого помещения</w:t>
      </w:r>
      <w:r>
        <w:rPr>
          <w:sz w:val="28"/>
          <w:szCs w:val="28"/>
        </w:rPr>
        <w:t xml:space="preserve"> в</w:t>
      </w:r>
      <w:r w:rsidRPr="00D24298">
        <w:rPr>
          <w:sz w:val="28"/>
          <w:szCs w:val="28"/>
        </w:rPr>
        <w:t xml:space="preserve"> с. </w:t>
      </w:r>
      <w:r>
        <w:rPr>
          <w:sz w:val="28"/>
          <w:szCs w:val="28"/>
        </w:rPr>
        <w:t>Кокшаровка</w:t>
      </w:r>
      <w:r w:rsidRPr="00D24298">
        <w:rPr>
          <w:sz w:val="28"/>
          <w:szCs w:val="28"/>
        </w:rPr>
        <w:t xml:space="preserve">, ул. </w:t>
      </w:r>
      <w:r>
        <w:rPr>
          <w:sz w:val="28"/>
          <w:szCs w:val="28"/>
        </w:rPr>
        <w:t>Советская</w:t>
      </w:r>
      <w:r w:rsidRPr="00D24298">
        <w:rPr>
          <w:sz w:val="28"/>
          <w:szCs w:val="28"/>
        </w:rPr>
        <w:t xml:space="preserve">, </w:t>
      </w:r>
      <w:r>
        <w:rPr>
          <w:sz w:val="28"/>
          <w:szCs w:val="28"/>
        </w:rPr>
        <w:t xml:space="preserve">д. 61; </w:t>
      </w:r>
    </w:p>
    <w:p w14:paraId="08663F2E" w14:textId="77777777" w:rsidR="00DA4636" w:rsidRDefault="00DA4636" w:rsidP="00DA4636">
      <w:pPr>
        <w:spacing w:line="360" w:lineRule="auto"/>
        <w:ind w:firstLine="709"/>
        <w:jc w:val="both"/>
        <w:rPr>
          <w:sz w:val="28"/>
          <w:szCs w:val="28"/>
        </w:rPr>
      </w:pPr>
      <w:r>
        <w:rPr>
          <w:sz w:val="28"/>
          <w:szCs w:val="28"/>
        </w:rPr>
        <w:t>- ремонт жилого помещения в с. Чугуевка, ул. Титова, д. 61, кв. 43;</w:t>
      </w:r>
    </w:p>
    <w:p w14:paraId="559278B7" w14:textId="77777777" w:rsidR="00DA4636" w:rsidRDefault="00DA4636" w:rsidP="00DA4636">
      <w:pPr>
        <w:spacing w:line="360" w:lineRule="auto"/>
        <w:ind w:firstLine="709"/>
        <w:jc w:val="both"/>
        <w:rPr>
          <w:sz w:val="28"/>
          <w:szCs w:val="28"/>
        </w:rPr>
      </w:pPr>
      <w:r>
        <w:rPr>
          <w:sz w:val="28"/>
          <w:szCs w:val="28"/>
        </w:rPr>
        <w:lastRenderedPageBreak/>
        <w:t xml:space="preserve">- ремонт жилого помещения в с. Чугуевка ул. Дзержинского, д. 2, кв. 17; кв. 38; </w:t>
      </w:r>
    </w:p>
    <w:p w14:paraId="6F2DD660" w14:textId="77777777" w:rsidR="00DA4636" w:rsidRPr="00450CE8" w:rsidRDefault="00DA4636" w:rsidP="00DA4636">
      <w:pPr>
        <w:spacing w:line="360" w:lineRule="auto"/>
        <w:ind w:firstLine="709"/>
        <w:jc w:val="both"/>
        <w:rPr>
          <w:sz w:val="28"/>
          <w:szCs w:val="28"/>
        </w:rPr>
      </w:pPr>
      <w:r>
        <w:rPr>
          <w:sz w:val="28"/>
          <w:szCs w:val="28"/>
        </w:rPr>
        <w:t xml:space="preserve">- ремонт печи отопления в с. Соколовка, ул. Колхозная, д. 8а, кв. 1. </w:t>
      </w:r>
    </w:p>
    <w:p w14:paraId="4C860F2B" w14:textId="77777777" w:rsidR="00DA4636" w:rsidRDefault="00DA4636" w:rsidP="00DA4636">
      <w:pPr>
        <w:spacing w:line="360" w:lineRule="auto"/>
        <w:ind w:firstLine="851"/>
        <w:jc w:val="both"/>
        <w:rPr>
          <w:rFonts w:eastAsia="Calibri"/>
          <w:sz w:val="28"/>
          <w:szCs w:val="28"/>
        </w:rPr>
      </w:pPr>
      <w:r>
        <w:rPr>
          <w:rFonts w:eastAsia="Calibri"/>
          <w:sz w:val="28"/>
          <w:szCs w:val="28"/>
        </w:rPr>
        <w:t>Взносы на капитальный ремонт жилых помещений составили 1,4 млн. рублей.</w:t>
      </w:r>
    </w:p>
    <w:p w14:paraId="4E00CCD9" w14:textId="77777777" w:rsidR="00DA4636" w:rsidRPr="00904339" w:rsidRDefault="00DA4636" w:rsidP="00DA4636">
      <w:pPr>
        <w:spacing w:line="360" w:lineRule="auto"/>
        <w:ind w:firstLine="851"/>
        <w:jc w:val="both"/>
        <w:rPr>
          <w:rFonts w:eastAsia="Calibri"/>
          <w:sz w:val="28"/>
          <w:szCs w:val="28"/>
        </w:rPr>
      </w:pPr>
      <w:r w:rsidRPr="00AC6E03">
        <w:rPr>
          <w:rFonts w:eastAsia="Calibri"/>
          <w:sz w:val="28"/>
          <w:szCs w:val="28"/>
        </w:rPr>
        <w:t xml:space="preserve">По Подпрограмме «Обеспечение жильём молодых семей Чугуевского муниципального округа» </w:t>
      </w:r>
      <w:r w:rsidRPr="00AC6E03">
        <w:rPr>
          <w:sz w:val="28"/>
          <w:szCs w:val="28"/>
        </w:rPr>
        <w:t>улучшили жилищные условия 4 молодых семьи, из запланированных средств в сумме 5,6 млн. рублей, также семьями привлечено на приобретение жилья 19,8 млн. рублей из внебюджетных источников.</w:t>
      </w:r>
      <w:r>
        <w:rPr>
          <w:sz w:val="28"/>
          <w:szCs w:val="28"/>
        </w:rPr>
        <w:t xml:space="preserve"> </w:t>
      </w:r>
    </w:p>
    <w:p w14:paraId="0FBF6DB6" w14:textId="77777777" w:rsidR="00DA4636" w:rsidRDefault="00DA4636" w:rsidP="00DA4636">
      <w:pPr>
        <w:spacing w:line="360" w:lineRule="auto"/>
        <w:ind w:firstLine="851"/>
        <w:jc w:val="both"/>
        <w:rPr>
          <w:sz w:val="28"/>
          <w:szCs w:val="28"/>
        </w:rPr>
      </w:pPr>
      <w:r>
        <w:rPr>
          <w:sz w:val="28"/>
          <w:szCs w:val="28"/>
        </w:rPr>
        <w:t>На Подпрограмму «О</w:t>
      </w:r>
      <w:r w:rsidRPr="00FD392F">
        <w:rPr>
          <w:sz w:val="28"/>
          <w:szCs w:val="28"/>
        </w:rPr>
        <w:t>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sz w:val="28"/>
          <w:szCs w:val="28"/>
        </w:rPr>
        <w:t>»</w:t>
      </w:r>
      <w:r w:rsidRPr="00FD392F">
        <w:rPr>
          <w:sz w:val="28"/>
          <w:szCs w:val="28"/>
        </w:rPr>
        <w:t>,</w:t>
      </w:r>
      <w:r>
        <w:rPr>
          <w:sz w:val="28"/>
          <w:szCs w:val="28"/>
        </w:rPr>
        <w:t xml:space="preserve"> </w:t>
      </w:r>
      <w:r w:rsidRPr="00D741C8">
        <w:rPr>
          <w:sz w:val="28"/>
          <w:szCs w:val="28"/>
        </w:rPr>
        <w:t>бюджету округа на исполнение полномочий</w:t>
      </w:r>
      <w:r>
        <w:rPr>
          <w:sz w:val="28"/>
          <w:szCs w:val="28"/>
        </w:rPr>
        <w:t xml:space="preserve"> доведены лимиты бюджетных ассигнований 9,09 млн. рублей</w:t>
      </w:r>
      <w:r w:rsidRPr="00D741C8">
        <w:rPr>
          <w:sz w:val="28"/>
          <w:szCs w:val="28"/>
        </w:rPr>
        <w:t>.</w:t>
      </w:r>
      <w:r>
        <w:rPr>
          <w:sz w:val="28"/>
          <w:szCs w:val="28"/>
        </w:rPr>
        <w:t xml:space="preserve"> В рамках заключенных Соглашений в отчетном году приобретено 3 жилых помещения.   </w:t>
      </w:r>
    </w:p>
    <w:p w14:paraId="3DE0A088" w14:textId="77777777" w:rsidR="00DA4636" w:rsidRPr="00F554BB" w:rsidRDefault="00DA4636" w:rsidP="00DA4636">
      <w:pPr>
        <w:spacing w:line="360" w:lineRule="auto"/>
        <w:ind w:firstLine="851"/>
        <w:jc w:val="both"/>
        <w:rPr>
          <w:sz w:val="28"/>
          <w:szCs w:val="28"/>
        </w:rPr>
      </w:pPr>
      <w:r w:rsidRPr="00F554BB">
        <w:rPr>
          <w:sz w:val="28"/>
          <w:szCs w:val="28"/>
        </w:rPr>
        <w:t xml:space="preserve">За отчетный период принято </w:t>
      </w:r>
      <w:r>
        <w:rPr>
          <w:sz w:val="28"/>
          <w:szCs w:val="28"/>
        </w:rPr>
        <w:t>3</w:t>
      </w:r>
      <w:r w:rsidRPr="00F554BB">
        <w:rPr>
          <w:sz w:val="28"/>
          <w:szCs w:val="28"/>
        </w:rPr>
        <w:t xml:space="preserve"> решени</w:t>
      </w:r>
      <w:r>
        <w:rPr>
          <w:sz w:val="28"/>
          <w:szCs w:val="28"/>
        </w:rPr>
        <w:t>я</w:t>
      </w:r>
      <w:r w:rsidRPr="00F554BB">
        <w:rPr>
          <w:sz w:val="28"/>
          <w:szCs w:val="28"/>
        </w:rPr>
        <w:t xml:space="preserve"> о согласовании переустройства и перепланировке жилых помещений находящихся в собственности граждан.</w:t>
      </w:r>
    </w:p>
    <w:p w14:paraId="6D7B4AD5" w14:textId="77777777" w:rsidR="00DA4636" w:rsidRPr="00211485" w:rsidRDefault="00DA4636" w:rsidP="00DA4636">
      <w:pPr>
        <w:spacing w:line="360" w:lineRule="auto"/>
        <w:jc w:val="center"/>
        <w:rPr>
          <w:b/>
          <w:sz w:val="28"/>
          <w:szCs w:val="28"/>
        </w:rPr>
      </w:pPr>
    </w:p>
    <w:p w14:paraId="2DF2CDE2" w14:textId="77777777" w:rsidR="00DA4636" w:rsidRPr="00211485" w:rsidRDefault="00DA4636" w:rsidP="00DA4636">
      <w:pPr>
        <w:spacing w:line="360" w:lineRule="auto"/>
        <w:jc w:val="center"/>
        <w:rPr>
          <w:b/>
          <w:sz w:val="28"/>
          <w:szCs w:val="28"/>
        </w:rPr>
      </w:pPr>
      <w:r w:rsidRPr="00211485">
        <w:rPr>
          <w:b/>
          <w:sz w:val="28"/>
          <w:szCs w:val="28"/>
        </w:rPr>
        <w:t>Муниципальное жилье</w:t>
      </w:r>
    </w:p>
    <w:p w14:paraId="56D11E5B" w14:textId="77777777" w:rsidR="00DA4636" w:rsidRDefault="00DA4636" w:rsidP="00DA4636">
      <w:pPr>
        <w:spacing w:line="360" w:lineRule="auto"/>
        <w:ind w:firstLine="851"/>
        <w:jc w:val="both"/>
        <w:rPr>
          <w:sz w:val="28"/>
          <w:szCs w:val="28"/>
        </w:rPr>
      </w:pPr>
      <w:r w:rsidRPr="00211485">
        <w:rPr>
          <w:sz w:val="28"/>
          <w:szCs w:val="28"/>
        </w:rPr>
        <w:t xml:space="preserve">Ежегодно проводится работа по обследованию муниципального жилищного фонда, выявлению заброшенных домов, по взысканию задолженности за наем жилых помещений. </w:t>
      </w:r>
    </w:p>
    <w:p w14:paraId="2F867F4C" w14:textId="77777777" w:rsidR="00DA4636" w:rsidRPr="00904339" w:rsidRDefault="00DA4636" w:rsidP="00DA4636">
      <w:pPr>
        <w:spacing w:line="360" w:lineRule="auto"/>
        <w:ind w:firstLine="851"/>
        <w:jc w:val="both"/>
        <w:rPr>
          <w:sz w:val="28"/>
          <w:szCs w:val="28"/>
        </w:rPr>
      </w:pPr>
      <w:r w:rsidRPr="00211485">
        <w:rPr>
          <w:sz w:val="28"/>
          <w:szCs w:val="28"/>
        </w:rPr>
        <w:t>Дебиторская задолженность нанимателей муниципального жилого фонда составляет 3 млн. рублей.</w:t>
      </w:r>
    </w:p>
    <w:p w14:paraId="55CE5236" w14:textId="77777777" w:rsidR="00DA4636" w:rsidRPr="00211485" w:rsidRDefault="00DA4636" w:rsidP="00DA4636">
      <w:pPr>
        <w:widowControl w:val="0"/>
        <w:tabs>
          <w:tab w:val="left" w:pos="-1560"/>
          <w:tab w:val="left" w:pos="851"/>
          <w:tab w:val="left" w:pos="6663"/>
          <w:tab w:val="left" w:pos="8931"/>
          <w:tab w:val="left" w:pos="10065"/>
          <w:tab w:val="left" w:pos="11199"/>
        </w:tabs>
        <w:spacing w:line="360" w:lineRule="auto"/>
        <w:ind w:firstLine="851"/>
        <w:jc w:val="both"/>
        <w:rPr>
          <w:sz w:val="28"/>
          <w:szCs w:val="28"/>
        </w:rPr>
      </w:pPr>
      <w:r w:rsidRPr="00211485">
        <w:rPr>
          <w:sz w:val="28"/>
          <w:szCs w:val="28"/>
        </w:rPr>
        <w:t xml:space="preserve">Планомерно ведется работа с дебиторами по добровольному гашению задолженности, отправлено нанимателям - должникам 129 предупреждений на сумму 1,7 млн. рублей.  </w:t>
      </w:r>
    </w:p>
    <w:p w14:paraId="6734C605" w14:textId="77777777" w:rsidR="00DA4636" w:rsidRPr="00211485" w:rsidRDefault="00DA4636" w:rsidP="00DA4636">
      <w:pPr>
        <w:widowControl w:val="0"/>
        <w:tabs>
          <w:tab w:val="left" w:pos="-1560"/>
          <w:tab w:val="left" w:pos="851"/>
          <w:tab w:val="left" w:pos="6663"/>
          <w:tab w:val="left" w:pos="8931"/>
          <w:tab w:val="left" w:pos="10065"/>
          <w:tab w:val="left" w:pos="11199"/>
        </w:tabs>
        <w:spacing w:line="360" w:lineRule="auto"/>
        <w:jc w:val="both"/>
        <w:rPr>
          <w:sz w:val="28"/>
          <w:szCs w:val="28"/>
        </w:rPr>
      </w:pPr>
      <w:r w:rsidRPr="00211485">
        <w:rPr>
          <w:sz w:val="28"/>
          <w:szCs w:val="28"/>
        </w:rPr>
        <w:tab/>
        <w:t xml:space="preserve">Остаток судебных исков в действующем производстве на конец года составляет </w:t>
      </w:r>
      <w:r w:rsidRPr="00211485">
        <w:rPr>
          <w:rFonts w:eastAsia="Calibri"/>
          <w:sz w:val="28"/>
          <w:szCs w:val="28"/>
        </w:rPr>
        <w:t>2,3 млн. рублей.</w:t>
      </w:r>
    </w:p>
    <w:p w14:paraId="6E9D96F0" w14:textId="77777777" w:rsidR="00DA4636" w:rsidRPr="00211485" w:rsidRDefault="00DA4636" w:rsidP="00DA4636">
      <w:pPr>
        <w:spacing w:line="360" w:lineRule="auto"/>
        <w:ind w:firstLine="851"/>
        <w:jc w:val="both"/>
        <w:rPr>
          <w:rFonts w:eastAsia="Calibri"/>
          <w:sz w:val="28"/>
          <w:szCs w:val="28"/>
        </w:rPr>
      </w:pPr>
      <w:r w:rsidRPr="00211485">
        <w:rPr>
          <w:rFonts w:eastAsia="Calibri"/>
          <w:sz w:val="28"/>
          <w:szCs w:val="28"/>
        </w:rPr>
        <w:lastRenderedPageBreak/>
        <w:t>Направлены запросы в соответствующие органы на формирование пакетов документов для дальнейшего взыскания в отношении 57 нанимателей жилых помещений по договорам социального и коммерческого найма в общей сумме 0,9 млн. рублей.</w:t>
      </w:r>
    </w:p>
    <w:p w14:paraId="2EB46F52" w14:textId="77777777" w:rsidR="00DA4636" w:rsidRPr="00211485" w:rsidRDefault="00DA4636" w:rsidP="00DA4636">
      <w:pPr>
        <w:spacing w:line="360" w:lineRule="auto"/>
        <w:ind w:firstLine="851"/>
        <w:jc w:val="both"/>
        <w:rPr>
          <w:rFonts w:eastAsia="Calibri"/>
          <w:sz w:val="28"/>
          <w:szCs w:val="28"/>
        </w:rPr>
      </w:pPr>
      <w:r w:rsidRPr="00211485">
        <w:rPr>
          <w:sz w:val="28"/>
          <w:szCs w:val="28"/>
        </w:rPr>
        <w:t xml:space="preserve">На заседания межведомственной комиссии по налоговой и социальной политике было приглашено 221 нанимателей-дебиторов с имеющейся задолженностью в сумме 1,9 млн. рублей. </w:t>
      </w:r>
    </w:p>
    <w:p w14:paraId="5B1F79A0" w14:textId="77777777" w:rsidR="00DA4636" w:rsidRPr="00211485" w:rsidRDefault="00DA4636" w:rsidP="00DA4636">
      <w:pPr>
        <w:spacing w:line="360" w:lineRule="auto"/>
        <w:ind w:firstLine="851"/>
        <w:jc w:val="both"/>
        <w:rPr>
          <w:rFonts w:eastAsia="Calibri"/>
          <w:sz w:val="28"/>
          <w:szCs w:val="28"/>
        </w:rPr>
      </w:pPr>
      <w:r w:rsidRPr="00211485">
        <w:rPr>
          <w:rFonts w:eastAsia="Calibri"/>
          <w:sz w:val="28"/>
          <w:szCs w:val="28"/>
        </w:rPr>
        <w:t>За год оплачено дебиторской задолженности по исполнительным производствам на сумму 0,4 млн. рублей.</w:t>
      </w:r>
    </w:p>
    <w:p w14:paraId="6189CAFC" w14:textId="77777777" w:rsidR="00DA4636" w:rsidRPr="00211485" w:rsidRDefault="00DA4636" w:rsidP="00DA4636">
      <w:pPr>
        <w:widowControl w:val="0"/>
        <w:tabs>
          <w:tab w:val="left" w:pos="-1560"/>
          <w:tab w:val="left" w:pos="851"/>
          <w:tab w:val="left" w:pos="6663"/>
          <w:tab w:val="left" w:pos="8931"/>
          <w:tab w:val="left" w:pos="10065"/>
          <w:tab w:val="left" w:pos="11199"/>
        </w:tabs>
        <w:spacing w:line="360" w:lineRule="auto"/>
        <w:jc w:val="both"/>
        <w:rPr>
          <w:sz w:val="28"/>
          <w:szCs w:val="28"/>
        </w:rPr>
      </w:pPr>
      <w:r w:rsidRPr="00211485">
        <w:rPr>
          <w:rFonts w:eastAsia="Calibri"/>
          <w:sz w:val="28"/>
          <w:szCs w:val="28"/>
        </w:rPr>
        <w:tab/>
        <w:t>Всего за год за наем жилья начислено 4,4 млн. рублей, оплачено 4,5 млн. рублей.</w:t>
      </w:r>
      <w:r w:rsidRPr="00211485">
        <w:rPr>
          <w:sz w:val="28"/>
          <w:szCs w:val="28"/>
        </w:rPr>
        <w:tab/>
      </w:r>
    </w:p>
    <w:p w14:paraId="7E3D19E8" w14:textId="77777777" w:rsidR="00DA4636" w:rsidRPr="00211485" w:rsidRDefault="00DA4636" w:rsidP="00DA4636">
      <w:pPr>
        <w:spacing w:line="360" w:lineRule="auto"/>
        <w:ind w:firstLine="851"/>
        <w:jc w:val="both"/>
        <w:rPr>
          <w:sz w:val="28"/>
          <w:szCs w:val="28"/>
        </w:rPr>
      </w:pPr>
      <w:r w:rsidRPr="00211485">
        <w:rPr>
          <w:sz w:val="28"/>
          <w:szCs w:val="28"/>
        </w:rPr>
        <w:t xml:space="preserve">За отчетный год признано малоимущими и принято на учет в качестве нуждающихся в жилых помещениях 29 семей. </w:t>
      </w:r>
    </w:p>
    <w:p w14:paraId="0917DCDC" w14:textId="77777777" w:rsidR="00DA4636" w:rsidRDefault="00DA4636" w:rsidP="00DA4636">
      <w:pPr>
        <w:spacing w:line="360" w:lineRule="auto"/>
        <w:ind w:firstLine="851"/>
        <w:jc w:val="both"/>
        <w:rPr>
          <w:sz w:val="28"/>
          <w:szCs w:val="28"/>
        </w:rPr>
      </w:pPr>
      <w:r w:rsidRPr="00A539B9">
        <w:rPr>
          <w:sz w:val="28"/>
          <w:szCs w:val="28"/>
        </w:rPr>
        <w:t xml:space="preserve">Снято с учета нуждающихся в жилье </w:t>
      </w:r>
      <w:r>
        <w:rPr>
          <w:sz w:val="28"/>
          <w:szCs w:val="28"/>
        </w:rPr>
        <w:t>3</w:t>
      </w:r>
      <w:r w:rsidRPr="00A539B9">
        <w:rPr>
          <w:sz w:val="28"/>
          <w:szCs w:val="28"/>
        </w:rPr>
        <w:t>0 семей,</w:t>
      </w:r>
      <w:r>
        <w:rPr>
          <w:sz w:val="28"/>
          <w:szCs w:val="28"/>
        </w:rPr>
        <w:t xml:space="preserve"> принято на учет в качестве нуждающихся в жилых помещениях предоставляемых по договора социального найма 19 семей. Н</w:t>
      </w:r>
      <w:r w:rsidRPr="00A539B9">
        <w:rPr>
          <w:sz w:val="28"/>
          <w:szCs w:val="28"/>
        </w:rPr>
        <w:t>а конец года на учете в качестве нуждающихся в жилых помещениях, предоставляемых по договорам социального найма, состоит 18</w:t>
      </w:r>
      <w:r>
        <w:rPr>
          <w:sz w:val="28"/>
          <w:szCs w:val="28"/>
        </w:rPr>
        <w:t>5</w:t>
      </w:r>
      <w:r w:rsidRPr="00A539B9">
        <w:rPr>
          <w:sz w:val="28"/>
          <w:szCs w:val="28"/>
        </w:rPr>
        <w:t xml:space="preserve"> семе</w:t>
      </w:r>
      <w:r>
        <w:rPr>
          <w:sz w:val="28"/>
          <w:szCs w:val="28"/>
        </w:rPr>
        <w:t>й.</w:t>
      </w:r>
    </w:p>
    <w:p w14:paraId="738095E5" w14:textId="77777777" w:rsidR="00DA4636" w:rsidRPr="00A539B9" w:rsidRDefault="00DA4636" w:rsidP="00DA4636">
      <w:pPr>
        <w:spacing w:line="360" w:lineRule="auto"/>
        <w:ind w:firstLine="851"/>
        <w:jc w:val="both"/>
        <w:rPr>
          <w:sz w:val="28"/>
          <w:szCs w:val="28"/>
        </w:rPr>
      </w:pPr>
    </w:p>
    <w:p w14:paraId="27037851" w14:textId="77777777" w:rsidR="00DA4636" w:rsidRDefault="00DA4636" w:rsidP="00DA4636">
      <w:pPr>
        <w:spacing w:line="360" w:lineRule="auto"/>
        <w:jc w:val="center"/>
        <w:rPr>
          <w:b/>
          <w:sz w:val="28"/>
          <w:szCs w:val="28"/>
        </w:rPr>
      </w:pPr>
      <w:r w:rsidRPr="00BF6597">
        <w:rPr>
          <w:b/>
          <w:sz w:val="28"/>
          <w:szCs w:val="28"/>
        </w:rPr>
        <w:t>Благоустройство</w:t>
      </w:r>
    </w:p>
    <w:p w14:paraId="4B2B744C" w14:textId="77777777" w:rsidR="00DA4636" w:rsidRPr="00BF6597" w:rsidRDefault="00DA4636" w:rsidP="00DA4636">
      <w:pPr>
        <w:spacing w:line="360" w:lineRule="auto"/>
        <w:ind w:firstLine="851"/>
        <w:jc w:val="both"/>
        <w:rPr>
          <w:sz w:val="28"/>
          <w:szCs w:val="28"/>
        </w:rPr>
      </w:pPr>
      <w:r w:rsidRPr="002620EF">
        <w:rPr>
          <w:b/>
          <w:sz w:val="28"/>
        </w:rPr>
        <w:t xml:space="preserve">  </w:t>
      </w:r>
      <w:r w:rsidRPr="00BF6597">
        <w:rPr>
          <w:sz w:val="28"/>
          <w:szCs w:val="28"/>
        </w:rPr>
        <w:t>В рамках реализации муниципальной программы «Формирование современной городской среды Чугуевского муниципального округа» выполнены работы на сумму 7,4 млн.</w:t>
      </w:r>
      <w:r>
        <w:rPr>
          <w:sz w:val="28"/>
          <w:szCs w:val="28"/>
        </w:rPr>
        <w:t xml:space="preserve"> </w:t>
      </w:r>
      <w:r w:rsidRPr="00BF6597">
        <w:rPr>
          <w:sz w:val="28"/>
          <w:szCs w:val="28"/>
        </w:rPr>
        <w:t>руб</w:t>
      </w:r>
      <w:r>
        <w:rPr>
          <w:sz w:val="28"/>
          <w:szCs w:val="28"/>
        </w:rPr>
        <w:t>лей</w:t>
      </w:r>
      <w:r w:rsidRPr="00BF6597">
        <w:rPr>
          <w:sz w:val="28"/>
          <w:szCs w:val="28"/>
        </w:rPr>
        <w:t>.</w:t>
      </w:r>
    </w:p>
    <w:p w14:paraId="5D195C47" w14:textId="77777777" w:rsidR="00DA4636" w:rsidRDefault="00DA4636" w:rsidP="00DA4636">
      <w:pPr>
        <w:spacing w:line="360" w:lineRule="auto"/>
        <w:ind w:left="-142" w:firstLine="993"/>
        <w:jc w:val="both"/>
        <w:rPr>
          <w:bCs/>
          <w:sz w:val="28"/>
          <w:szCs w:val="28"/>
        </w:rPr>
      </w:pPr>
      <w:r w:rsidRPr="00BF6597">
        <w:rPr>
          <w:bCs/>
          <w:sz w:val="28"/>
          <w:szCs w:val="28"/>
        </w:rPr>
        <w:t>По национальному проекту «Инфраструктура для жизни» благоустроена общественная территория:</w:t>
      </w:r>
    </w:p>
    <w:p w14:paraId="30F5F360" w14:textId="77777777" w:rsidR="00DA4636" w:rsidRDefault="00DA4636" w:rsidP="00DA4636">
      <w:pPr>
        <w:spacing w:line="360" w:lineRule="auto"/>
        <w:ind w:left="-142" w:firstLine="993"/>
        <w:jc w:val="both"/>
        <w:rPr>
          <w:bCs/>
          <w:sz w:val="28"/>
          <w:szCs w:val="28"/>
        </w:rPr>
      </w:pPr>
      <w:r>
        <w:rPr>
          <w:bCs/>
          <w:sz w:val="28"/>
          <w:szCs w:val="28"/>
        </w:rPr>
        <w:t>- «Зона отдыха, с. Чугуевка, ул. 50 лет Октября, 157».</w:t>
      </w:r>
    </w:p>
    <w:p w14:paraId="66866CB6" w14:textId="77777777" w:rsidR="00DA4636" w:rsidRDefault="00DA4636" w:rsidP="00DA4636">
      <w:pPr>
        <w:tabs>
          <w:tab w:val="center" w:pos="2437"/>
        </w:tabs>
        <w:jc w:val="center"/>
        <w:rPr>
          <w:b/>
          <w:i/>
          <w:color w:val="000000" w:themeColor="text1"/>
          <w:sz w:val="28"/>
          <w:szCs w:val="28"/>
          <w:u w:val="single"/>
        </w:rPr>
      </w:pPr>
      <w:r w:rsidRPr="00A10E15">
        <w:rPr>
          <w:b/>
          <w:i/>
          <w:color w:val="000000" w:themeColor="text1"/>
          <w:sz w:val="28"/>
          <w:szCs w:val="28"/>
          <w:u w:val="single"/>
        </w:rPr>
        <w:t>«Зона отдыха, с. Чугуевка, ул. 50 лет Октября, д. 157»</w:t>
      </w:r>
    </w:p>
    <w:p w14:paraId="4E055CDB" w14:textId="77777777" w:rsidR="00DA4636" w:rsidRDefault="00DA4636" w:rsidP="00DA4636">
      <w:pPr>
        <w:tabs>
          <w:tab w:val="center" w:pos="2437"/>
        </w:tabs>
        <w:jc w:val="center"/>
        <w:rPr>
          <w:b/>
          <w:i/>
          <w:color w:val="000000" w:themeColor="text1"/>
          <w:sz w:val="28"/>
          <w:szCs w:val="28"/>
          <w:u w:val="single"/>
        </w:rPr>
      </w:pPr>
    </w:p>
    <w:tbl>
      <w:tblPr>
        <w:tblStyle w:val="ae"/>
        <w:tblW w:w="0" w:type="auto"/>
        <w:tblLook w:val="0420" w:firstRow="1" w:lastRow="0" w:firstColumn="0" w:lastColumn="0" w:noHBand="0" w:noVBand="1"/>
      </w:tblPr>
      <w:tblGrid>
        <w:gridCol w:w="4671"/>
        <w:gridCol w:w="4679"/>
      </w:tblGrid>
      <w:tr w:rsidR="00DA4636" w14:paraId="7AA231D1" w14:textId="77777777" w:rsidTr="00530660">
        <w:tc>
          <w:tcPr>
            <w:tcW w:w="4885" w:type="dxa"/>
            <w:tcBorders>
              <w:right w:val="nil"/>
            </w:tcBorders>
          </w:tcPr>
          <w:p w14:paraId="3EC81620" w14:textId="77777777" w:rsidR="00DA4636" w:rsidRDefault="00DA4636" w:rsidP="00530660">
            <w:pPr>
              <w:tabs>
                <w:tab w:val="center" w:pos="2437"/>
              </w:tabs>
              <w:rPr>
                <w:b/>
                <w:i/>
                <w:color w:val="000000" w:themeColor="text1"/>
                <w:sz w:val="28"/>
                <w:szCs w:val="28"/>
                <w:u w:val="single"/>
              </w:rPr>
            </w:pPr>
            <w:r>
              <w:rPr>
                <w:b/>
                <w:i/>
                <w:noProof/>
                <w:color w:val="000000" w:themeColor="text1"/>
                <w:sz w:val="28"/>
                <w:szCs w:val="28"/>
                <w:u w:val="single"/>
              </w:rPr>
              <w:lastRenderedPageBreak/>
              <w:drawing>
                <wp:inline distT="0" distB="0" distL="0" distR="0" wp14:anchorId="3F3AB77C" wp14:editId="4A9DE098">
                  <wp:extent cx="3387451" cy="1909947"/>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08963" cy="1922076"/>
                          </a:xfrm>
                          <a:prstGeom prst="rect">
                            <a:avLst/>
                          </a:prstGeom>
                          <a:noFill/>
                        </pic:spPr>
                      </pic:pic>
                    </a:graphicData>
                  </a:graphic>
                </wp:inline>
              </w:drawing>
            </w:r>
          </w:p>
        </w:tc>
        <w:tc>
          <w:tcPr>
            <w:tcW w:w="4886" w:type="dxa"/>
            <w:tcBorders>
              <w:top w:val="nil"/>
              <w:left w:val="nil"/>
              <w:bottom w:val="nil"/>
              <w:right w:val="nil"/>
            </w:tcBorders>
          </w:tcPr>
          <w:p w14:paraId="1D0597ED" w14:textId="77777777" w:rsidR="00DA4636" w:rsidRDefault="00DA4636" w:rsidP="00530660">
            <w:pPr>
              <w:tabs>
                <w:tab w:val="center" w:pos="2437"/>
              </w:tabs>
              <w:rPr>
                <w:b/>
                <w:i/>
                <w:color w:val="000000" w:themeColor="text1"/>
                <w:sz w:val="28"/>
                <w:szCs w:val="28"/>
                <w:u w:val="single"/>
              </w:rPr>
            </w:pPr>
            <w:r>
              <w:rPr>
                <w:b/>
                <w:i/>
                <w:noProof/>
                <w:color w:val="000000" w:themeColor="text1"/>
                <w:sz w:val="28"/>
                <w:szCs w:val="28"/>
                <w:u w:val="single"/>
              </w:rPr>
              <w:drawing>
                <wp:inline distT="0" distB="0" distL="0" distR="0" wp14:anchorId="25BE0B2D" wp14:editId="06BF7CAA">
                  <wp:extent cx="3396758" cy="19094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20169" cy="1922605"/>
                          </a:xfrm>
                          <a:prstGeom prst="rect">
                            <a:avLst/>
                          </a:prstGeom>
                          <a:noFill/>
                        </pic:spPr>
                      </pic:pic>
                    </a:graphicData>
                  </a:graphic>
                </wp:inline>
              </w:drawing>
            </w:r>
          </w:p>
        </w:tc>
      </w:tr>
    </w:tbl>
    <w:p w14:paraId="3B5E0D25" w14:textId="77777777" w:rsidR="00DA4636" w:rsidRPr="00D23326" w:rsidRDefault="00DA4636" w:rsidP="00DA4636">
      <w:pPr>
        <w:rPr>
          <w:bCs/>
          <w:iCs/>
          <w:noProof/>
          <w:color w:val="000000"/>
        </w:rPr>
      </w:pPr>
    </w:p>
    <w:p w14:paraId="222B25C7" w14:textId="77777777" w:rsidR="00DA4636" w:rsidRPr="00F20FAF" w:rsidRDefault="00DA4636" w:rsidP="00DA4636">
      <w:pPr>
        <w:pStyle w:val="af7"/>
        <w:spacing w:line="360" w:lineRule="auto"/>
        <w:ind w:left="0" w:firstLine="851"/>
        <w:jc w:val="both"/>
        <w:rPr>
          <w:rFonts w:ascii="Times New Roman" w:hAnsi="Times New Roman" w:cs="Times New Roman"/>
          <w:bCs/>
          <w:sz w:val="28"/>
          <w:szCs w:val="28"/>
        </w:rPr>
      </w:pPr>
      <w:r w:rsidRPr="00F20FAF">
        <w:rPr>
          <w:rFonts w:ascii="Times New Roman" w:hAnsi="Times New Roman" w:cs="Times New Roman"/>
          <w:bCs/>
          <w:sz w:val="28"/>
          <w:szCs w:val="28"/>
        </w:rPr>
        <w:t>Также в рамках программы проведены работы по проектированию и проверке сметной документации на сумму 0,83 млн. рублей.</w:t>
      </w:r>
    </w:p>
    <w:p w14:paraId="6C54F4E5" w14:textId="77777777" w:rsidR="00DA4636" w:rsidRDefault="00DA4636" w:rsidP="00DA4636">
      <w:pPr>
        <w:pStyle w:val="af7"/>
        <w:spacing w:line="360" w:lineRule="auto"/>
        <w:ind w:left="0" w:firstLine="851"/>
        <w:jc w:val="both"/>
        <w:rPr>
          <w:rFonts w:ascii="Times New Roman" w:hAnsi="Times New Roman" w:cs="Times New Roman"/>
          <w:bCs/>
          <w:sz w:val="28"/>
          <w:szCs w:val="28"/>
        </w:rPr>
      </w:pPr>
      <w:r w:rsidRPr="00F20FAF">
        <w:rPr>
          <w:rFonts w:ascii="Times New Roman" w:hAnsi="Times New Roman" w:cs="Times New Roman"/>
          <w:bCs/>
          <w:sz w:val="28"/>
          <w:szCs w:val="28"/>
        </w:rPr>
        <w:t xml:space="preserve">Подготовлена заявка на участие в </w:t>
      </w:r>
      <w:r w:rsidRPr="00F20FAF">
        <w:rPr>
          <w:rFonts w:ascii="Times New Roman" w:hAnsi="Times New Roman" w:cs="Times New Roman"/>
          <w:bCs/>
          <w:sz w:val="28"/>
          <w:szCs w:val="28"/>
          <w:lang w:val="en-US"/>
        </w:rPr>
        <w:t>IV</w:t>
      </w:r>
      <w:r w:rsidRPr="00F20FAF">
        <w:rPr>
          <w:rFonts w:ascii="Times New Roman" w:hAnsi="Times New Roman" w:cs="Times New Roman"/>
          <w:bCs/>
          <w:sz w:val="28"/>
          <w:szCs w:val="28"/>
        </w:rPr>
        <w:t xml:space="preserve"> Всероссийском конкурсе лучших проектов создания комфортной городской среды для субъектов Российской Федерации, входящих в состав Дальневосточного федерального округа, на сумму 1,15 млн. рублей.</w:t>
      </w:r>
    </w:p>
    <w:p w14:paraId="1243D879" w14:textId="77777777" w:rsidR="00DA4636" w:rsidRPr="004A2FF7" w:rsidRDefault="00DA4636" w:rsidP="00DA4636">
      <w:pPr>
        <w:pStyle w:val="af7"/>
        <w:spacing w:line="360" w:lineRule="auto"/>
        <w:ind w:left="0" w:firstLine="851"/>
        <w:jc w:val="both"/>
        <w:rPr>
          <w:rFonts w:ascii="Times New Roman" w:hAnsi="Times New Roman" w:cs="Times New Roman"/>
          <w:bCs/>
          <w:sz w:val="28"/>
          <w:szCs w:val="28"/>
        </w:rPr>
      </w:pPr>
    </w:p>
    <w:p w14:paraId="4FD4675B" w14:textId="77777777" w:rsidR="00DA4636" w:rsidRPr="00EB66FC" w:rsidRDefault="00DA4636" w:rsidP="00DA4636">
      <w:pPr>
        <w:tabs>
          <w:tab w:val="left" w:pos="567"/>
        </w:tabs>
        <w:spacing w:line="360" w:lineRule="auto"/>
        <w:ind w:left="-142"/>
        <w:jc w:val="center"/>
        <w:rPr>
          <w:b/>
          <w:sz w:val="28"/>
        </w:rPr>
      </w:pPr>
      <w:r w:rsidRPr="00EB66FC">
        <w:rPr>
          <w:b/>
          <w:sz w:val="28"/>
        </w:rPr>
        <w:t>Охрана окружающей среды</w:t>
      </w:r>
    </w:p>
    <w:p w14:paraId="228E0040" w14:textId="77777777" w:rsidR="00DA4636" w:rsidRPr="00F20FAF" w:rsidRDefault="00DA4636" w:rsidP="00DA4636">
      <w:pPr>
        <w:tabs>
          <w:tab w:val="left" w:pos="567"/>
        </w:tabs>
        <w:spacing w:line="360" w:lineRule="auto"/>
        <w:ind w:left="-142" w:firstLine="993"/>
        <w:jc w:val="both"/>
        <w:rPr>
          <w:sz w:val="28"/>
          <w:szCs w:val="28"/>
        </w:rPr>
      </w:pPr>
      <w:r w:rsidRPr="00F20FAF">
        <w:rPr>
          <w:sz w:val="28"/>
          <w:szCs w:val="28"/>
        </w:rPr>
        <w:t>В рамках реализации муниципальной программы «Охрана окружающей среды на территории Чугуевского муниципального округа» выполнены работы по ликвидации несанкционированной свалки в с. Заветное и в с. Антоновка, на сумму 1,0 млн. рублей.</w:t>
      </w:r>
    </w:p>
    <w:p w14:paraId="3CAC6A32" w14:textId="77777777" w:rsidR="00DA4636" w:rsidRPr="00F533D4" w:rsidRDefault="00DA4636" w:rsidP="00DA4636">
      <w:pPr>
        <w:tabs>
          <w:tab w:val="left" w:pos="567"/>
        </w:tabs>
        <w:spacing w:line="360" w:lineRule="auto"/>
        <w:ind w:left="-142" w:firstLine="851"/>
        <w:rPr>
          <w:b/>
          <w:sz w:val="28"/>
          <w:szCs w:val="28"/>
        </w:rPr>
      </w:pPr>
      <w:r>
        <w:rPr>
          <w:b/>
          <w:sz w:val="26"/>
          <w:szCs w:val="26"/>
        </w:rPr>
        <w:t xml:space="preserve">                                 </w:t>
      </w:r>
      <w:r w:rsidRPr="00F533D4">
        <w:rPr>
          <w:b/>
          <w:sz w:val="28"/>
          <w:szCs w:val="28"/>
        </w:rPr>
        <w:t>Содержание и благоустройство</w:t>
      </w:r>
    </w:p>
    <w:p w14:paraId="3D72DCED" w14:textId="77777777" w:rsidR="00DA4636" w:rsidRPr="00F20FAF" w:rsidRDefault="00DA4636" w:rsidP="00DA4636">
      <w:pPr>
        <w:tabs>
          <w:tab w:val="left" w:pos="567"/>
        </w:tabs>
        <w:spacing w:line="360" w:lineRule="auto"/>
        <w:ind w:left="-142" w:firstLine="993"/>
        <w:jc w:val="both"/>
        <w:rPr>
          <w:sz w:val="28"/>
          <w:szCs w:val="28"/>
        </w:rPr>
      </w:pPr>
      <w:r w:rsidRPr="00F20FAF">
        <w:rPr>
          <w:sz w:val="28"/>
          <w:szCs w:val="28"/>
        </w:rPr>
        <w:t>В рамках реализации муниципальной программы «Содержание и благо</w:t>
      </w:r>
      <w:r>
        <w:rPr>
          <w:sz w:val="28"/>
          <w:szCs w:val="28"/>
        </w:rPr>
        <w:t>у</w:t>
      </w:r>
      <w:r w:rsidRPr="00F20FAF">
        <w:rPr>
          <w:sz w:val="28"/>
          <w:szCs w:val="28"/>
        </w:rPr>
        <w:t>стройство Чугуевского муниципального округа»:</w:t>
      </w:r>
    </w:p>
    <w:p w14:paraId="7A9244FD" w14:textId="77777777" w:rsidR="00DA4636" w:rsidRPr="00F20FAF" w:rsidRDefault="00DA4636" w:rsidP="00DA4636">
      <w:pPr>
        <w:tabs>
          <w:tab w:val="left" w:pos="851"/>
        </w:tabs>
        <w:spacing w:line="360" w:lineRule="auto"/>
        <w:ind w:left="-142"/>
        <w:jc w:val="both"/>
        <w:rPr>
          <w:sz w:val="28"/>
          <w:szCs w:val="28"/>
        </w:rPr>
      </w:pPr>
      <w:r w:rsidRPr="00F20FAF">
        <w:rPr>
          <w:sz w:val="28"/>
          <w:szCs w:val="28"/>
        </w:rPr>
        <w:t xml:space="preserve">          </w:t>
      </w:r>
      <w:r>
        <w:rPr>
          <w:sz w:val="28"/>
          <w:szCs w:val="28"/>
        </w:rPr>
        <w:t xml:space="preserve">    </w:t>
      </w:r>
      <w:r w:rsidRPr="00F20FAF">
        <w:rPr>
          <w:sz w:val="28"/>
          <w:szCs w:val="28"/>
        </w:rPr>
        <w:t xml:space="preserve">- выполнены работы по инвентаризации кладбищ на территории Чугуевского муниципального округа. </w:t>
      </w:r>
      <w:proofErr w:type="spellStart"/>
      <w:r w:rsidRPr="00F20FAF">
        <w:rPr>
          <w:sz w:val="28"/>
          <w:szCs w:val="28"/>
        </w:rPr>
        <w:t>Проинвентаризировано</w:t>
      </w:r>
      <w:proofErr w:type="spellEnd"/>
      <w:r w:rsidRPr="00F20FAF">
        <w:rPr>
          <w:sz w:val="28"/>
          <w:szCs w:val="28"/>
        </w:rPr>
        <w:t xml:space="preserve"> 11 кладбищ на сумму 4,9 млн. руб</w:t>
      </w:r>
      <w:r>
        <w:rPr>
          <w:sz w:val="28"/>
          <w:szCs w:val="28"/>
        </w:rPr>
        <w:t>лей</w:t>
      </w:r>
      <w:r w:rsidRPr="00F20FAF">
        <w:rPr>
          <w:sz w:val="28"/>
          <w:szCs w:val="28"/>
        </w:rPr>
        <w:t>.</w:t>
      </w:r>
    </w:p>
    <w:p w14:paraId="586D9665" w14:textId="77777777" w:rsidR="00DA4636" w:rsidRDefault="00DA4636" w:rsidP="00DA4636">
      <w:pPr>
        <w:spacing w:line="360" w:lineRule="auto"/>
        <w:jc w:val="center"/>
        <w:rPr>
          <w:b/>
          <w:bCs/>
          <w:sz w:val="28"/>
          <w:szCs w:val="28"/>
        </w:rPr>
      </w:pPr>
      <w:r w:rsidRPr="008B531E">
        <w:rPr>
          <w:b/>
          <w:bCs/>
          <w:sz w:val="28"/>
          <w:szCs w:val="28"/>
        </w:rPr>
        <w:t>Дорожная деятельность</w:t>
      </w:r>
    </w:p>
    <w:p w14:paraId="7F2F7D86" w14:textId="77777777" w:rsidR="00DA4636" w:rsidRDefault="00DA4636" w:rsidP="00DA4636">
      <w:pPr>
        <w:spacing w:line="360" w:lineRule="auto"/>
        <w:ind w:firstLine="851"/>
        <w:jc w:val="both"/>
        <w:rPr>
          <w:b/>
          <w:bCs/>
          <w:sz w:val="28"/>
          <w:szCs w:val="28"/>
        </w:rPr>
      </w:pPr>
      <w:r w:rsidRPr="003C6D90">
        <w:rPr>
          <w:sz w:val="28"/>
          <w:szCs w:val="28"/>
        </w:rPr>
        <w:t>Протяженность автомобильных дорог общего пользования местного значения в округе составляет 375,9 км, из них 95,9 км межселенные дороги и 280 км протяженность улично-дорожной сети населенных пунктов.</w:t>
      </w:r>
    </w:p>
    <w:p w14:paraId="5BEF7FE7" w14:textId="77777777" w:rsidR="00DA4636" w:rsidRPr="002516CA" w:rsidRDefault="00DA4636" w:rsidP="00DA4636">
      <w:pPr>
        <w:spacing w:line="360" w:lineRule="auto"/>
        <w:ind w:firstLine="851"/>
        <w:jc w:val="both"/>
        <w:rPr>
          <w:b/>
          <w:bCs/>
          <w:sz w:val="28"/>
          <w:szCs w:val="28"/>
        </w:rPr>
      </w:pPr>
      <w:r w:rsidRPr="003C6D90">
        <w:rPr>
          <w:sz w:val="28"/>
          <w:szCs w:val="28"/>
        </w:rPr>
        <w:lastRenderedPageBreak/>
        <w:t>Для обеспечения безопасности дорожного движения, в рамках муниципальной программы «Развитие транспортной инфраструктуры Чугуевского муниципального района» выполнено работ по ремонту и содержанию автомобильных дорог общего пользования местного значения на общую сумму 4</w:t>
      </w:r>
      <w:r w:rsidRPr="003C6D90">
        <w:rPr>
          <w:b/>
          <w:sz w:val="28"/>
          <w:szCs w:val="28"/>
        </w:rPr>
        <w:t>9,3</w:t>
      </w:r>
      <w:r w:rsidRPr="003C6D90">
        <w:rPr>
          <w:sz w:val="28"/>
          <w:szCs w:val="28"/>
        </w:rPr>
        <w:t xml:space="preserve"> млн. рублей.</w:t>
      </w:r>
    </w:p>
    <w:p w14:paraId="0E0AB56F" w14:textId="77777777" w:rsidR="00DA4636" w:rsidRPr="003C6D90" w:rsidRDefault="00DA4636" w:rsidP="00DA4636">
      <w:pPr>
        <w:spacing w:line="360" w:lineRule="auto"/>
        <w:ind w:right="282" w:firstLine="851"/>
        <w:jc w:val="both"/>
        <w:rPr>
          <w:bCs/>
          <w:sz w:val="28"/>
          <w:szCs w:val="28"/>
        </w:rPr>
      </w:pPr>
      <w:r w:rsidRPr="003C6D90">
        <w:rPr>
          <w:bCs/>
          <w:sz w:val="28"/>
          <w:szCs w:val="28"/>
        </w:rPr>
        <w:t xml:space="preserve">Содержание автомобильных дорог осуществлялось муниципальным бюджетным учреждением «Специализированной коммунальной службой Чугуевского муниципального округа» на сумму </w:t>
      </w:r>
      <w:r w:rsidRPr="003C6D90">
        <w:rPr>
          <w:b/>
          <w:bCs/>
          <w:sz w:val="28"/>
          <w:szCs w:val="28"/>
        </w:rPr>
        <w:t>29,5</w:t>
      </w:r>
      <w:r w:rsidRPr="003C6D90">
        <w:rPr>
          <w:bCs/>
          <w:sz w:val="28"/>
          <w:szCs w:val="28"/>
        </w:rPr>
        <w:t xml:space="preserve"> млн. рублей</w:t>
      </w:r>
      <w:r>
        <w:rPr>
          <w:bCs/>
          <w:sz w:val="28"/>
          <w:szCs w:val="28"/>
        </w:rPr>
        <w:t>.</w:t>
      </w:r>
    </w:p>
    <w:p w14:paraId="4BDF281C" w14:textId="77777777" w:rsidR="00DA4636" w:rsidRDefault="00DA4636" w:rsidP="00DA4636">
      <w:pPr>
        <w:spacing w:line="360" w:lineRule="auto"/>
        <w:ind w:right="282" w:firstLine="851"/>
        <w:jc w:val="both"/>
        <w:rPr>
          <w:sz w:val="28"/>
          <w:szCs w:val="28"/>
        </w:rPr>
      </w:pPr>
      <w:r w:rsidRPr="003C6D90">
        <w:rPr>
          <w:sz w:val="28"/>
          <w:szCs w:val="28"/>
        </w:rPr>
        <w:t>Произведен ремонт</w:t>
      </w:r>
      <w:r>
        <w:rPr>
          <w:sz w:val="28"/>
          <w:szCs w:val="28"/>
        </w:rPr>
        <w:t xml:space="preserve"> двух</w:t>
      </w:r>
      <w:r w:rsidRPr="003C6D90">
        <w:rPr>
          <w:sz w:val="28"/>
          <w:szCs w:val="28"/>
        </w:rPr>
        <w:t xml:space="preserve"> искусственных сооружений на автомобильных дорогах</w:t>
      </w:r>
      <w:r>
        <w:rPr>
          <w:sz w:val="28"/>
          <w:szCs w:val="28"/>
        </w:rPr>
        <w:t xml:space="preserve"> округа</w:t>
      </w:r>
      <w:r w:rsidRPr="003C6D90">
        <w:rPr>
          <w:sz w:val="28"/>
          <w:szCs w:val="28"/>
        </w:rPr>
        <w:t xml:space="preserve"> на сумму </w:t>
      </w:r>
      <w:r w:rsidRPr="006F2828">
        <w:rPr>
          <w:bCs/>
          <w:sz w:val="28"/>
          <w:szCs w:val="28"/>
        </w:rPr>
        <w:t>2,4</w:t>
      </w:r>
      <w:r w:rsidRPr="003C6D90">
        <w:rPr>
          <w:sz w:val="28"/>
          <w:szCs w:val="28"/>
        </w:rPr>
        <w:t xml:space="preserve"> млн. рублей, в том числе:</w:t>
      </w:r>
    </w:p>
    <w:p w14:paraId="4B128A45" w14:textId="77777777" w:rsidR="00DA4636" w:rsidRPr="006F2828" w:rsidRDefault="00DA4636" w:rsidP="00DA4636">
      <w:pPr>
        <w:spacing w:line="360" w:lineRule="auto"/>
        <w:ind w:right="282" w:firstLine="720"/>
        <w:jc w:val="both"/>
        <w:rPr>
          <w:sz w:val="28"/>
          <w:szCs w:val="28"/>
        </w:rPr>
      </w:pPr>
      <w:r w:rsidRPr="006F2828">
        <w:rPr>
          <w:sz w:val="28"/>
          <w:szCs w:val="28"/>
        </w:rPr>
        <w:t>-  мост в с. Чугуевка по ул. Пугачёва – 1,5 млн. рублей;</w:t>
      </w:r>
    </w:p>
    <w:p w14:paraId="214F5994" w14:textId="77777777" w:rsidR="00DA4636" w:rsidRDefault="00DA4636" w:rsidP="00DA4636">
      <w:pPr>
        <w:spacing w:line="360" w:lineRule="auto"/>
        <w:ind w:right="282" w:firstLine="720"/>
        <w:jc w:val="both"/>
        <w:rPr>
          <w:sz w:val="28"/>
          <w:szCs w:val="28"/>
        </w:rPr>
      </w:pPr>
      <w:r w:rsidRPr="006F2828">
        <w:rPr>
          <w:sz w:val="28"/>
          <w:szCs w:val="28"/>
        </w:rPr>
        <w:t xml:space="preserve">-  </w:t>
      </w:r>
      <w:bookmarkStart w:id="8" w:name="_Hlk226544705"/>
      <w:proofErr w:type="spellStart"/>
      <w:r w:rsidRPr="006F2828">
        <w:rPr>
          <w:sz w:val="28"/>
          <w:szCs w:val="28"/>
        </w:rPr>
        <w:t>трубопереезд</w:t>
      </w:r>
      <w:proofErr w:type="spellEnd"/>
      <w:r w:rsidRPr="006F2828">
        <w:rPr>
          <w:sz w:val="28"/>
          <w:szCs w:val="28"/>
        </w:rPr>
        <w:t xml:space="preserve"> в с. Саратовка – 0,9 млн. руб</w:t>
      </w:r>
      <w:bookmarkEnd w:id="8"/>
      <w:r>
        <w:rPr>
          <w:sz w:val="28"/>
          <w:szCs w:val="28"/>
        </w:rPr>
        <w:t>лей.</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706"/>
      </w:tblGrid>
      <w:tr w:rsidR="00DA4636" w14:paraId="3E782C3E" w14:textId="77777777" w:rsidTr="00530660">
        <w:tc>
          <w:tcPr>
            <w:tcW w:w="4885" w:type="dxa"/>
          </w:tcPr>
          <w:p w14:paraId="7C2C3471" w14:textId="77777777" w:rsidR="00DA4636" w:rsidRDefault="00DA4636" w:rsidP="00530660">
            <w:pPr>
              <w:spacing w:line="360" w:lineRule="auto"/>
              <w:ind w:right="282"/>
              <w:jc w:val="both"/>
              <w:rPr>
                <w:sz w:val="28"/>
                <w:szCs w:val="28"/>
              </w:rPr>
            </w:pPr>
            <w:r>
              <w:rPr>
                <w:noProof/>
                <w:sz w:val="28"/>
                <w:szCs w:val="28"/>
              </w:rPr>
              <w:drawing>
                <wp:inline distT="0" distB="0" distL="0" distR="0" wp14:anchorId="7B1E4BE3" wp14:editId="54524444">
                  <wp:extent cx="2792095" cy="2103120"/>
                  <wp:effectExtent l="0" t="0" r="8255"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92095" cy="2103120"/>
                          </a:xfrm>
                          <a:prstGeom prst="rect">
                            <a:avLst/>
                          </a:prstGeom>
                          <a:noFill/>
                        </pic:spPr>
                      </pic:pic>
                    </a:graphicData>
                  </a:graphic>
                </wp:inline>
              </w:drawing>
            </w:r>
          </w:p>
          <w:p w14:paraId="46E4BD4D" w14:textId="77777777" w:rsidR="00DA4636" w:rsidRPr="00F71551" w:rsidRDefault="00DA4636" w:rsidP="00530660">
            <w:pPr>
              <w:spacing w:line="360" w:lineRule="auto"/>
              <w:ind w:right="282"/>
              <w:jc w:val="center"/>
              <w:rPr>
                <w:b/>
                <w:bCs/>
                <w:i/>
                <w:iCs/>
                <w:sz w:val="28"/>
                <w:szCs w:val="28"/>
              </w:rPr>
            </w:pPr>
            <w:r w:rsidRPr="00F71551">
              <w:rPr>
                <w:b/>
                <w:bCs/>
                <w:i/>
                <w:iCs/>
                <w:sz w:val="28"/>
                <w:szCs w:val="28"/>
              </w:rPr>
              <w:t xml:space="preserve">мост в с. Чугуевка по ул. </w:t>
            </w:r>
            <w:proofErr w:type="spellStart"/>
            <w:r w:rsidRPr="00F71551">
              <w:rPr>
                <w:b/>
                <w:bCs/>
                <w:i/>
                <w:iCs/>
                <w:sz w:val="28"/>
                <w:szCs w:val="28"/>
              </w:rPr>
              <w:t>Пугечёва</w:t>
            </w:r>
            <w:proofErr w:type="spellEnd"/>
          </w:p>
        </w:tc>
        <w:tc>
          <w:tcPr>
            <w:tcW w:w="4886" w:type="dxa"/>
          </w:tcPr>
          <w:p w14:paraId="503EFC54" w14:textId="77777777" w:rsidR="00DA4636" w:rsidRDefault="00DA4636" w:rsidP="00530660">
            <w:pPr>
              <w:spacing w:line="360" w:lineRule="auto"/>
              <w:ind w:right="282"/>
              <w:jc w:val="both"/>
              <w:rPr>
                <w:sz w:val="28"/>
                <w:szCs w:val="28"/>
              </w:rPr>
            </w:pPr>
            <w:r>
              <w:rPr>
                <w:noProof/>
                <w:sz w:val="28"/>
                <w:szCs w:val="28"/>
              </w:rPr>
              <w:drawing>
                <wp:inline distT="0" distB="0" distL="0" distR="0" wp14:anchorId="7311C7D5" wp14:editId="0C2C1C23">
                  <wp:extent cx="2828925" cy="2121535"/>
                  <wp:effectExtent l="0" t="0" r="9525"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28925" cy="2121535"/>
                          </a:xfrm>
                          <a:prstGeom prst="rect">
                            <a:avLst/>
                          </a:prstGeom>
                          <a:noFill/>
                        </pic:spPr>
                      </pic:pic>
                    </a:graphicData>
                  </a:graphic>
                </wp:inline>
              </w:drawing>
            </w:r>
          </w:p>
          <w:p w14:paraId="1B62F5B0" w14:textId="77777777" w:rsidR="00DA4636" w:rsidRPr="00F71551" w:rsidRDefault="00DA4636" w:rsidP="00530660">
            <w:pPr>
              <w:spacing w:line="360" w:lineRule="auto"/>
              <w:ind w:right="282"/>
              <w:jc w:val="center"/>
              <w:rPr>
                <w:b/>
                <w:bCs/>
                <w:i/>
                <w:iCs/>
                <w:sz w:val="28"/>
                <w:szCs w:val="28"/>
              </w:rPr>
            </w:pPr>
            <w:proofErr w:type="spellStart"/>
            <w:r>
              <w:rPr>
                <w:b/>
                <w:bCs/>
                <w:i/>
                <w:iCs/>
                <w:sz w:val="28"/>
                <w:szCs w:val="28"/>
              </w:rPr>
              <w:t>т</w:t>
            </w:r>
            <w:r w:rsidRPr="00F71551">
              <w:rPr>
                <w:b/>
                <w:bCs/>
                <w:i/>
                <w:iCs/>
                <w:sz w:val="28"/>
                <w:szCs w:val="28"/>
              </w:rPr>
              <w:t>рубопереезд</w:t>
            </w:r>
            <w:proofErr w:type="spellEnd"/>
            <w:r w:rsidRPr="00F71551">
              <w:rPr>
                <w:b/>
                <w:bCs/>
                <w:i/>
                <w:iCs/>
                <w:sz w:val="28"/>
                <w:szCs w:val="28"/>
              </w:rPr>
              <w:t xml:space="preserve"> в с. Саратовка</w:t>
            </w:r>
          </w:p>
        </w:tc>
      </w:tr>
    </w:tbl>
    <w:p w14:paraId="23460F0E" w14:textId="77777777" w:rsidR="00DA4636" w:rsidRPr="00E4172B" w:rsidRDefault="00DA4636" w:rsidP="00DA4636">
      <w:pPr>
        <w:tabs>
          <w:tab w:val="left" w:pos="851"/>
        </w:tabs>
        <w:spacing w:line="360" w:lineRule="auto"/>
        <w:ind w:right="282" w:firstLine="851"/>
        <w:jc w:val="both"/>
        <w:rPr>
          <w:sz w:val="28"/>
          <w:szCs w:val="28"/>
        </w:rPr>
      </w:pPr>
      <w:r w:rsidRPr="00E4172B">
        <w:rPr>
          <w:sz w:val="28"/>
          <w:szCs w:val="28"/>
        </w:rPr>
        <w:t xml:space="preserve">Выполнен ремонт автомобильных дорог общего пользования местного значения на сумму </w:t>
      </w:r>
      <w:r w:rsidRPr="00E4172B">
        <w:rPr>
          <w:b/>
          <w:sz w:val="28"/>
          <w:szCs w:val="28"/>
        </w:rPr>
        <w:t>13,4</w:t>
      </w:r>
      <w:r w:rsidRPr="00E4172B">
        <w:rPr>
          <w:sz w:val="28"/>
          <w:szCs w:val="28"/>
        </w:rPr>
        <w:t xml:space="preserve"> млн. руб., в том числе: </w:t>
      </w:r>
    </w:p>
    <w:p w14:paraId="51BC5F55" w14:textId="77777777" w:rsidR="00DA4636" w:rsidRPr="00E4172B" w:rsidRDefault="00DA4636" w:rsidP="00DA4636">
      <w:pPr>
        <w:spacing w:line="360" w:lineRule="auto"/>
        <w:ind w:right="282" w:firstLine="720"/>
        <w:jc w:val="both"/>
        <w:rPr>
          <w:sz w:val="28"/>
          <w:szCs w:val="28"/>
        </w:rPr>
      </w:pPr>
      <w:r w:rsidRPr="00E4172B">
        <w:rPr>
          <w:sz w:val="28"/>
          <w:szCs w:val="28"/>
        </w:rPr>
        <w:t>- в селе Чугуевка по улицам: Комсомольская д. 27б, ул. Комсомольская д. 20а на сумму 0,8 млн. руб., ул. 50лет Октября д. 236а на сумму 0,2 млн. руб.;</w:t>
      </w:r>
    </w:p>
    <w:p w14:paraId="42A21226" w14:textId="77777777" w:rsidR="00DA4636" w:rsidRPr="00E4172B" w:rsidRDefault="00DA4636" w:rsidP="00DA4636">
      <w:pPr>
        <w:spacing w:line="360" w:lineRule="auto"/>
        <w:ind w:right="282" w:firstLine="720"/>
        <w:jc w:val="both"/>
        <w:rPr>
          <w:sz w:val="28"/>
          <w:szCs w:val="28"/>
        </w:rPr>
      </w:pPr>
      <w:r w:rsidRPr="00E4172B">
        <w:rPr>
          <w:sz w:val="28"/>
          <w:szCs w:val="28"/>
        </w:rPr>
        <w:t xml:space="preserve">- в селе Каменка по ул. Рабочая (от д. №8 до пересечения с </w:t>
      </w:r>
      <w:proofErr w:type="spellStart"/>
      <w:r w:rsidRPr="00E4172B">
        <w:rPr>
          <w:sz w:val="28"/>
          <w:szCs w:val="28"/>
        </w:rPr>
        <w:t>Гострассой</w:t>
      </w:r>
      <w:proofErr w:type="spellEnd"/>
      <w:r w:rsidRPr="00E4172B">
        <w:rPr>
          <w:sz w:val="28"/>
          <w:szCs w:val="28"/>
        </w:rPr>
        <w:t>) (360м) на сумму 3,4 млн. руб.;</w:t>
      </w:r>
    </w:p>
    <w:p w14:paraId="5E9F2693" w14:textId="77777777" w:rsidR="00DA4636" w:rsidRPr="00E4172B" w:rsidRDefault="00DA4636" w:rsidP="00DA4636">
      <w:pPr>
        <w:spacing w:line="360" w:lineRule="auto"/>
        <w:ind w:right="282" w:firstLine="720"/>
        <w:jc w:val="both"/>
        <w:rPr>
          <w:sz w:val="28"/>
          <w:szCs w:val="28"/>
        </w:rPr>
      </w:pPr>
      <w:r w:rsidRPr="00E4172B">
        <w:rPr>
          <w:sz w:val="28"/>
          <w:szCs w:val="28"/>
        </w:rPr>
        <w:t>- проведены АВР по восстановлению повреждённых участков на автомобильной дороге с. Извилинка - с. Берёзовка на сумму 9,0 млн. рублей.</w:t>
      </w:r>
    </w:p>
    <w:p w14:paraId="1A97CF63" w14:textId="77777777" w:rsidR="00DA4636" w:rsidRPr="00E4172B" w:rsidRDefault="00DA4636" w:rsidP="00DA4636">
      <w:pPr>
        <w:spacing w:line="360" w:lineRule="auto"/>
        <w:ind w:right="282" w:firstLine="851"/>
        <w:jc w:val="both"/>
        <w:rPr>
          <w:sz w:val="28"/>
          <w:szCs w:val="28"/>
        </w:rPr>
      </w:pPr>
      <w:r w:rsidRPr="00E4172B">
        <w:rPr>
          <w:sz w:val="28"/>
          <w:szCs w:val="28"/>
        </w:rPr>
        <w:lastRenderedPageBreak/>
        <w:t xml:space="preserve">Произведено устройство остановочного павильона на остановке общественного транспорта в селе Самарка по ул. Калинина 41 на сумму </w:t>
      </w:r>
      <w:r w:rsidRPr="00E4172B">
        <w:rPr>
          <w:b/>
          <w:sz w:val="28"/>
          <w:szCs w:val="28"/>
        </w:rPr>
        <w:t>0,2</w:t>
      </w:r>
      <w:r w:rsidRPr="00E4172B">
        <w:rPr>
          <w:sz w:val="28"/>
          <w:szCs w:val="28"/>
        </w:rPr>
        <w:t xml:space="preserve"> млн. рублей. </w:t>
      </w:r>
    </w:p>
    <w:p w14:paraId="4CFBD7B7" w14:textId="77777777" w:rsidR="00DA4636" w:rsidRPr="00371208" w:rsidRDefault="00DA4636" w:rsidP="00DA4636">
      <w:pPr>
        <w:tabs>
          <w:tab w:val="center" w:pos="5037"/>
          <w:tab w:val="left" w:pos="5446"/>
        </w:tabs>
        <w:spacing w:line="360" w:lineRule="auto"/>
        <w:ind w:right="282" w:firstLine="720"/>
        <w:jc w:val="both"/>
        <w:rPr>
          <w:b/>
          <w:bCs/>
          <w:i/>
          <w:iCs/>
          <w:sz w:val="26"/>
          <w:szCs w:val="26"/>
        </w:rPr>
      </w:pPr>
      <w:r w:rsidRPr="00371208">
        <w:rPr>
          <w:b/>
          <w:bCs/>
          <w:i/>
          <w:iCs/>
          <w:noProof/>
          <w:sz w:val="26"/>
          <w:szCs w:val="26"/>
        </w:rPr>
        <w:drawing>
          <wp:anchor distT="0" distB="0" distL="114300" distR="114300" simplePos="0" relativeHeight="251661312" behindDoc="0" locked="0" layoutInCell="1" allowOverlap="1" wp14:anchorId="1340119B" wp14:editId="1BF02534">
            <wp:simplePos x="0" y="0"/>
            <wp:positionH relativeFrom="margin">
              <wp:align>left</wp:align>
            </wp:positionH>
            <wp:positionV relativeFrom="paragraph">
              <wp:posOffset>285750</wp:posOffset>
            </wp:positionV>
            <wp:extent cx="2280285" cy="2227580"/>
            <wp:effectExtent l="0" t="0" r="5715" b="1270"/>
            <wp:wrapSquare wrapText="bothSides"/>
            <wp:docPr id="44" name="Рисунок 44" descr="C:\Users\BORODINA\Desktop\01-04-2026_16-15-30\WhatsApp Image 2025-06-23 at 16.5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DINA\Desktop\01-04-2026_16-15-30\WhatsApp Image 2025-06-23 at 16.51.39.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86782" cy="223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1208">
        <w:rPr>
          <w:b/>
          <w:bCs/>
          <w:i/>
          <w:iCs/>
          <w:sz w:val="26"/>
          <w:szCs w:val="26"/>
        </w:rPr>
        <w:t xml:space="preserve">с. Каменка, ул. Рабочая </w:t>
      </w:r>
      <w:r>
        <w:rPr>
          <w:b/>
          <w:bCs/>
          <w:i/>
          <w:iCs/>
          <w:sz w:val="26"/>
          <w:szCs w:val="26"/>
        </w:rPr>
        <w:tab/>
        <w:t xml:space="preserve">                      </w:t>
      </w:r>
      <w:r w:rsidRPr="00371208">
        <w:rPr>
          <w:b/>
          <w:bCs/>
          <w:i/>
          <w:iCs/>
          <w:sz w:val="26"/>
          <w:szCs w:val="26"/>
        </w:rPr>
        <w:t>Остановочный павильон с. Самарка</w:t>
      </w:r>
    </w:p>
    <w:p w14:paraId="748F5DA5" w14:textId="77777777" w:rsidR="00DA4636" w:rsidRDefault="00DA4636" w:rsidP="00DA4636">
      <w:pPr>
        <w:spacing w:line="360" w:lineRule="auto"/>
        <w:ind w:right="282" w:firstLine="720"/>
        <w:jc w:val="both"/>
        <w:rPr>
          <w:sz w:val="26"/>
          <w:szCs w:val="26"/>
        </w:rPr>
      </w:pPr>
      <w:r>
        <w:rPr>
          <w:noProof/>
          <w:sz w:val="26"/>
          <w:szCs w:val="26"/>
        </w:rPr>
        <w:drawing>
          <wp:inline distT="0" distB="0" distL="0" distR="0" wp14:anchorId="66CFF0B7" wp14:editId="5252787E">
            <wp:extent cx="2970994" cy="2240924"/>
            <wp:effectExtent l="0" t="0" r="1270" b="698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01384" cy="2263846"/>
                    </a:xfrm>
                    <a:prstGeom prst="rect">
                      <a:avLst/>
                    </a:prstGeom>
                    <a:noFill/>
                  </pic:spPr>
                </pic:pic>
              </a:graphicData>
            </a:graphic>
          </wp:inline>
        </w:drawing>
      </w:r>
    </w:p>
    <w:p w14:paraId="3B087ECC" w14:textId="77777777" w:rsidR="00DA4636" w:rsidRPr="00E4172B" w:rsidRDefault="00DA4636" w:rsidP="00DA4636">
      <w:pPr>
        <w:spacing w:line="360" w:lineRule="auto"/>
        <w:ind w:right="282" w:firstLine="851"/>
        <w:jc w:val="both"/>
        <w:rPr>
          <w:sz w:val="28"/>
          <w:szCs w:val="28"/>
        </w:rPr>
      </w:pPr>
      <w:r w:rsidRPr="00E4172B">
        <w:rPr>
          <w:sz w:val="28"/>
          <w:szCs w:val="28"/>
        </w:rPr>
        <w:t xml:space="preserve">Выполнены работы по диагностики и паспортизации автодорог на сумму </w:t>
      </w:r>
      <w:r w:rsidRPr="00E4172B">
        <w:rPr>
          <w:b/>
          <w:sz w:val="28"/>
          <w:szCs w:val="28"/>
        </w:rPr>
        <w:t>3,5</w:t>
      </w:r>
      <w:r w:rsidRPr="00E4172B">
        <w:rPr>
          <w:sz w:val="28"/>
          <w:szCs w:val="28"/>
        </w:rPr>
        <w:t xml:space="preserve"> млн. рублей.</w:t>
      </w:r>
    </w:p>
    <w:p w14:paraId="4FF53BB0" w14:textId="77777777" w:rsidR="00DA4636" w:rsidRDefault="00DA4636" w:rsidP="00DA4636">
      <w:pPr>
        <w:spacing w:before="240"/>
        <w:jc w:val="center"/>
        <w:rPr>
          <w:b/>
          <w:sz w:val="28"/>
          <w:szCs w:val="28"/>
        </w:rPr>
      </w:pPr>
      <w:r>
        <w:rPr>
          <w:b/>
          <w:sz w:val="28"/>
          <w:szCs w:val="28"/>
        </w:rPr>
        <w:tab/>
      </w:r>
    </w:p>
    <w:p w14:paraId="0DFFB824" w14:textId="77777777" w:rsidR="00DA4636" w:rsidRPr="00E4172B" w:rsidRDefault="00DA4636" w:rsidP="00DA4636">
      <w:pPr>
        <w:spacing w:before="240"/>
        <w:jc w:val="center"/>
        <w:rPr>
          <w:b/>
          <w:sz w:val="28"/>
          <w:szCs w:val="28"/>
        </w:rPr>
      </w:pPr>
      <w:r w:rsidRPr="00E4172B">
        <w:rPr>
          <w:b/>
          <w:sz w:val="28"/>
          <w:szCs w:val="28"/>
        </w:rPr>
        <w:t>Градостроительная деятельность</w:t>
      </w:r>
    </w:p>
    <w:p w14:paraId="2647F174" w14:textId="77777777" w:rsidR="00DA4636" w:rsidRDefault="00DA4636" w:rsidP="00DA4636">
      <w:pPr>
        <w:spacing w:before="240" w:line="360" w:lineRule="auto"/>
        <w:ind w:firstLine="851"/>
        <w:jc w:val="both"/>
        <w:rPr>
          <w:sz w:val="28"/>
          <w:szCs w:val="28"/>
        </w:rPr>
      </w:pPr>
      <w:r>
        <w:rPr>
          <w:sz w:val="28"/>
          <w:szCs w:val="28"/>
        </w:rPr>
        <w:t xml:space="preserve">В 2025 году администрацией округа были оформлены и выданы разрешения на строительство следующих объектов: </w:t>
      </w:r>
    </w:p>
    <w:p w14:paraId="3106C7B5" w14:textId="77777777" w:rsidR="00DA4636" w:rsidRDefault="00DA4636" w:rsidP="00DA4636">
      <w:pPr>
        <w:spacing w:line="360" w:lineRule="auto"/>
        <w:ind w:firstLine="851"/>
        <w:jc w:val="both"/>
        <w:rPr>
          <w:sz w:val="28"/>
          <w:szCs w:val="28"/>
        </w:rPr>
      </w:pPr>
      <w:r>
        <w:rPr>
          <w:sz w:val="28"/>
          <w:szCs w:val="28"/>
        </w:rPr>
        <w:t xml:space="preserve">- Ангар для хранения технического оборудования сельскохозяйственного назначения, с. Уборка, ул. Молодежная, застройщик Акопян Э.В. (общая площадь – 1194,1 </w:t>
      </w:r>
      <w:proofErr w:type="spellStart"/>
      <w:proofErr w:type="gramStart"/>
      <w:r>
        <w:rPr>
          <w:sz w:val="28"/>
          <w:szCs w:val="28"/>
        </w:rPr>
        <w:t>кв.м</w:t>
      </w:r>
      <w:proofErr w:type="spellEnd"/>
      <w:proofErr w:type="gramEnd"/>
      <w:r>
        <w:rPr>
          <w:sz w:val="28"/>
          <w:szCs w:val="28"/>
        </w:rPr>
        <w:t>);</w:t>
      </w:r>
    </w:p>
    <w:p w14:paraId="6C28390D" w14:textId="77777777" w:rsidR="00DA4636" w:rsidRDefault="00DA4636" w:rsidP="00DA4636">
      <w:pPr>
        <w:spacing w:line="360" w:lineRule="auto"/>
        <w:ind w:firstLine="851"/>
        <w:jc w:val="both"/>
        <w:rPr>
          <w:sz w:val="28"/>
          <w:szCs w:val="28"/>
        </w:rPr>
      </w:pPr>
      <w:r>
        <w:rPr>
          <w:sz w:val="28"/>
          <w:szCs w:val="28"/>
        </w:rPr>
        <w:lastRenderedPageBreak/>
        <w:t xml:space="preserve">- Склад строительных материалов, с. Самарка, ул. Советская, застройщик ООО «Начало» (общая площадь – 949,5 </w:t>
      </w:r>
      <w:proofErr w:type="spellStart"/>
      <w:proofErr w:type="gramStart"/>
      <w:r>
        <w:rPr>
          <w:sz w:val="28"/>
          <w:szCs w:val="28"/>
        </w:rPr>
        <w:t>кв.м</w:t>
      </w:r>
      <w:proofErr w:type="spellEnd"/>
      <w:proofErr w:type="gramEnd"/>
      <w:r>
        <w:rPr>
          <w:sz w:val="28"/>
          <w:szCs w:val="28"/>
        </w:rPr>
        <w:t>);</w:t>
      </w:r>
    </w:p>
    <w:p w14:paraId="5E21A0CE" w14:textId="77777777" w:rsidR="00DA4636" w:rsidRDefault="00DA4636" w:rsidP="00DA4636">
      <w:pPr>
        <w:spacing w:line="360" w:lineRule="auto"/>
        <w:ind w:firstLine="851"/>
        <w:jc w:val="both"/>
        <w:rPr>
          <w:sz w:val="28"/>
          <w:szCs w:val="28"/>
        </w:rPr>
      </w:pPr>
      <w:r>
        <w:rPr>
          <w:sz w:val="28"/>
          <w:szCs w:val="28"/>
        </w:rPr>
        <w:t xml:space="preserve">- Хлебопекарня, с. Чугуевка, ул. 50 лет Октября, застройщик Рожнов Л.Н. (общая площадь – 209,76 </w:t>
      </w:r>
      <w:proofErr w:type="spellStart"/>
      <w:proofErr w:type="gramStart"/>
      <w:r>
        <w:rPr>
          <w:sz w:val="28"/>
          <w:szCs w:val="28"/>
        </w:rPr>
        <w:t>кв.м</w:t>
      </w:r>
      <w:proofErr w:type="spellEnd"/>
      <w:proofErr w:type="gramEnd"/>
      <w:r>
        <w:rPr>
          <w:sz w:val="28"/>
          <w:szCs w:val="28"/>
        </w:rPr>
        <w:t>);</w:t>
      </w:r>
    </w:p>
    <w:p w14:paraId="4B22ED0E" w14:textId="77777777" w:rsidR="00DA4636" w:rsidRDefault="00DA4636" w:rsidP="00DA4636">
      <w:pPr>
        <w:spacing w:line="360" w:lineRule="auto"/>
        <w:ind w:firstLine="851"/>
        <w:jc w:val="both"/>
        <w:rPr>
          <w:sz w:val="28"/>
          <w:szCs w:val="28"/>
        </w:rPr>
      </w:pPr>
      <w:r>
        <w:rPr>
          <w:sz w:val="28"/>
          <w:szCs w:val="28"/>
        </w:rPr>
        <w:t xml:space="preserve">- Автомобильная мойка, с. Чугуевка, ул. 50 лет Октября, застройщик </w:t>
      </w:r>
      <w:proofErr w:type="spellStart"/>
      <w:r>
        <w:rPr>
          <w:sz w:val="28"/>
          <w:szCs w:val="28"/>
        </w:rPr>
        <w:t>Гёзалян</w:t>
      </w:r>
      <w:proofErr w:type="spellEnd"/>
      <w:r>
        <w:rPr>
          <w:sz w:val="28"/>
          <w:szCs w:val="28"/>
        </w:rPr>
        <w:t xml:space="preserve"> А.А. (общая площадь – 281 </w:t>
      </w:r>
      <w:proofErr w:type="spellStart"/>
      <w:proofErr w:type="gramStart"/>
      <w:r>
        <w:rPr>
          <w:sz w:val="28"/>
          <w:szCs w:val="28"/>
        </w:rPr>
        <w:t>кв.м</w:t>
      </w:r>
      <w:proofErr w:type="spellEnd"/>
      <w:proofErr w:type="gramEnd"/>
      <w:r>
        <w:rPr>
          <w:sz w:val="28"/>
          <w:szCs w:val="28"/>
        </w:rPr>
        <w:t>);</w:t>
      </w:r>
    </w:p>
    <w:p w14:paraId="15ED1359" w14:textId="77777777" w:rsidR="00DA4636" w:rsidRDefault="00DA4636" w:rsidP="00DA4636">
      <w:pPr>
        <w:spacing w:line="360" w:lineRule="auto"/>
        <w:ind w:firstLine="851"/>
        <w:jc w:val="both"/>
        <w:rPr>
          <w:sz w:val="28"/>
          <w:szCs w:val="28"/>
        </w:rPr>
      </w:pPr>
      <w:r>
        <w:rPr>
          <w:sz w:val="28"/>
          <w:szCs w:val="28"/>
        </w:rPr>
        <w:t xml:space="preserve">- Административно-бытовое здание, с. Чугуевка, ул. Дзержинского, застройщик ООО ВТЛ «Экспорт» (общая площадь – 207,6 </w:t>
      </w:r>
      <w:proofErr w:type="spellStart"/>
      <w:proofErr w:type="gramStart"/>
      <w:r>
        <w:rPr>
          <w:sz w:val="28"/>
          <w:szCs w:val="28"/>
        </w:rPr>
        <w:t>кв.м</w:t>
      </w:r>
      <w:proofErr w:type="spellEnd"/>
      <w:proofErr w:type="gramEnd"/>
      <w:r>
        <w:rPr>
          <w:sz w:val="28"/>
          <w:szCs w:val="28"/>
        </w:rPr>
        <w:t>);</w:t>
      </w:r>
    </w:p>
    <w:p w14:paraId="430BE7F7" w14:textId="77777777" w:rsidR="00DA4636" w:rsidRDefault="00DA4636" w:rsidP="00DA4636">
      <w:pPr>
        <w:spacing w:line="360" w:lineRule="auto"/>
        <w:ind w:firstLine="851"/>
        <w:jc w:val="both"/>
        <w:rPr>
          <w:sz w:val="28"/>
          <w:szCs w:val="28"/>
        </w:rPr>
      </w:pPr>
      <w:r w:rsidRPr="00365087">
        <w:rPr>
          <w:sz w:val="28"/>
          <w:szCs w:val="28"/>
        </w:rPr>
        <w:t xml:space="preserve">- 30-ти квартирный жилой дом, с. Чугуевка, ул. Комарова, застройщик ООО «СЗ «Монолит» (общая площадь – 2075,75 </w:t>
      </w:r>
      <w:proofErr w:type="spellStart"/>
      <w:proofErr w:type="gramStart"/>
      <w:r w:rsidRPr="00365087">
        <w:rPr>
          <w:sz w:val="28"/>
          <w:szCs w:val="28"/>
        </w:rPr>
        <w:t>кв.м</w:t>
      </w:r>
      <w:proofErr w:type="spellEnd"/>
      <w:proofErr w:type="gramEnd"/>
      <w:r w:rsidRPr="00365087">
        <w:rPr>
          <w:sz w:val="28"/>
          <w:szCs w:val="28"/>
        </w:rPr>
        <w:t>).</w:t>
      </w:r>
    </w:p>
    <w:p w14:paraId="3ACED622" w14:textId="77777777" w:rsidR="00DA4636" w:rsidRDefault="00DA4636" w:rsidP="00DA4636">
      <w:pPr>
        <w:spacing w:line="360" w:lineRule="auto"/>
        <w:ind w:firstLine="851"/>
        <w:jc w:val="both"/>
        <w:rPr>
          <w:sz w:val="28"/>
          <w:szCs w:val="28"/>
        </w:rPr>
      </w:pPr>
      <w:r>
        <w:rPr>
          <w:sz w:val="28"/>
          <w:szCs w:val="28"/>
        </w:rPr>
        <w:t>Кроме этого, было выдано четыре разрешения на строительство (реконструкцию) объектов торговли:</w:t>
      </w:r>
    </w:p>
    <w:p w14:paraId="2BF9A34E" w14:textId="77777777" w:rsidR="00DA4636" w:rsidRDefault="00DA4636" w:rsidP="00DA4636">
      <w:pPr>
        <w:spacing w:line="360" w:lineRule="auto"/>
        <w:ind w:firstLine="851"/>
        <w:jc w:val="both"/>
        <w:rPr>
          <w:sz w:val="28"/>
          <w:szCs w:val="28"/>
        </w:rPr>
      </w:pPr>
      <w:r>
        <w:rPr>
          <w:sz w:val="28"/>
          <w:szCs w:val="28"/>
        </w:rPr>
        <w:t xml:space="preserve">- Магазин смешанных товаров, с. Чугуевка, ул. 50 лет Октября, застройщик </w:t>
      </w:r>
      <w:proofErr w:type="spellStart"/>
      <w:r>
        <w:rPr>
          <w:sz w:val="28"/>
          <w:szCs w:val="28"/>
        </w:rPr>
        <w:t>Цыганцова</w:t>
      </w:r>
      <w:proofErr w:type="spellEnd"/>
      <w:r>
        <w:rPr>
          <w:sz w:val="28"/>
          <w:szCs w:val="28"/>
        </w:rPr>
        <w:t xml:space="preserve"> Т.И. (общая площадь – 63,8 </w:t>
      </w:r>
      <w:proofErr w:type="spellStart"/>
      <w:proofErr w:type="gramStart"/>
      <w:r>
        <w:rPr>
          <w:sz w:val="28"/>
          <w:szCs w:val="28"/>
        </w:rPr>
        <w:t>кв.м</w:t>
      </w:r>
      <w:proofErr w:type="spellEnd"/>
      <w:proofErr w:type="gramEnd"/>
      <w:r>
        <w:rPr>
          <w:sz w:val="28"/>
          <w:szCs w:val="28"/>
        </w:rPr>
        <w:t>);</w:t>
      </w:r>
    </w:p>
    <w:p w14:paraId="22FAAFB8" w14:textId="77777777" w:rsidR="00DA4636" w:rsidRDefault="00DA4636" w:rsidP="00DA4636">
      <w:pPr>
        <w:spacing w:line="360" w:lineRule="auto"/>
        <w:ind w:firstLine="851"/>
        <w:jc w:val="both"/>
        <w:rPr>
          <w:sz w:val="28"/>
          <w:szCs w:val="28"/>
        </w:rPr>
      </w:pPr>
      <w:r>
        <w:rPr>
          <w:sz w:val="28"/>
          <w:szCs w:val="28"/>
        </w:rPr>
        <w:t xml:space="preserve">- Магазин продовольственных товаров, с. Чугуевка, ул. 50 лет Октября, застройщик </w:t>
      </w:r>
      <w:proofErr w:type="spellStart"/>
      <w:r>
        <w:rPr>
          <w:sz w:val="28"/>
          <w:szCs w:val="28"/>
        </w:rPr>
        <w:t>Комарницкая</w:t>
      </w:r>
      <w:proofErr w:type="spellEnd"/>
      <w:r>
        <w:rPr>
          <w:sz w:val="28"/>
          <w:szCs w:val="28"/>
        </w:rPr>
        <w:t xml:space="preserve"> Г.В. (общая площадь – 291,3 </w:t>
      </w:r>
      <w:proofErr w:type="spellStart"/>
      <w:proofErr w:type="gramStart"/>
      <w:r>
        <w:rPr>
          <w:sz w:val="28"/>
          <w:szCs w:val="28"/>
        </w:rPr>
        <w:t>кв.м</w:t>
      </w:r>
      <w:proofErr w:type="spellEnd"/>
      <w:proofErr w:type="gramEnd"/>
      <w:r>
        <w:rPr>
          <w:sz w:val="28"/>
          <w:szCs w:val="28"/>
        </w:rPr>
        <w:t>);</w:t>
      </w:r>
    </w:p>
    <w:p w14:paraId="0633EB28" w14:textId="77777777" w:rsidR="00DA4636" w:rsidRDefault="00DA4636" w:rsidP="00DA4636">
      <w:pPr>
        <w:spacing w:line="360" w:lineRule="auto"/>
        <w:ind w:firstLine="851"/>
        <w:jc w:val="both"/>
        <w:rPr>
          <w:sz w:val="28"/>
          <w:szCs w:val="28"/>
        </w:rPr>
      </w:pPr>
      <w:r>
        <w:rPr>
          <w:sz w:val="28"/>
          <w:szCs w:val="28"/>
        </w:rPr>
        <w:t xml:space="preserve">- Магазин смешанных товаров, с. Чугуевка, ул. Строительная, застройщик Анисимов С.В. (общая площадь – 539,3 </w:t>
      </w:r>
      <w:proofErr w:type="spellStart"/>
      <w:proofErr w:type="gramStart"/>
      <w:r>
        <w:rPr>
          <w:sz w:val="28"/>
          <w:szCs w:val="28"/>
        </w:rPr>
        <w:t>кв.м</w:t>
      </w:r>
      <w:proofErr w:type="spellEnd"/>
      <w:proofErr w:type="gramEnd"/>
      <w:r>
        <w:rPr>
          <w:sz w:val="28"/>
          <w:szCs w:val="28"/>
        </w:rPr>
        <w:t>);</w:t>
      </w:r>
    </w:p>
    <w:p w14:paraId="10D111AF" w14:textId="77777777" w:rsidR="00DA4636" w:rsidRDefault="00DA4636" w:rsidP="00DA4636">
      <w:pPr>
        <w:spacing w:line="360" w:lineRule="auto"/>
        <w:ind w:firstLine="851"/>
        <w:jc w:val="both"/>
        <w:rPr>
          <w:sz w:val="28"/>
          <w:szCs w:val="28"/>
        </w:rPr>
      </w:pPr>
      <w:r>
        <w:rPr>
          <w:sz w:val="28"/>
          <w:szCs w:val="28"/>
        </w:rPr>
        <w:t xml:space="preserve">- Магазин смешанных товаров, с. Чугуевка, ул. 50 лет Октября, застройщик Комова Д.А., Кушнарев Г.Е. (общая площадь – 198,4 </w:t>
      </w:r>
      <w:proofErr w:type="spellStart"/>
      <w:proofErr w:type="gramStart"/>
      <w:r>
        <w:rPr>
          <w:sz w:val="28"/>
          <w:szCs w:val="28"/>
        </w:rPr>
        <w:t>кв.м</w:t>
      </w:r>
      <w:proofErr w:type="spellEnd"/>
      <w:proofErr w:type="gramEnd"/>
      <w:r>
        <w:rPr>
          <w:sz w:val="28"/>
          <w:szCs w:val="28"/>
        </w:rPr>
        <w:t>).</w:t>
      </w:r>
    </w:p>
    <w:p w14:paraId="3FA02A3C" w14:textId="77777777" w:rsidR="00DA4636" w:rsidRDefault="00DA4636" w:rsidP="00DA4636">
      <w:pPr>
        <w:spacing w:line="360" w:lineRule="auto"/>
        <w:ind w:firstLine="851"/>
        <w:jc w:val="both"/>
        <w:rPr>
          <w:color w:val="000000" w:themeColor="text1"/>
          <w:sz w:val="28"/>
          <w:szCs w:val="28"/>
        </w:rPr>
      </w:pPr>
      <w:r>
        <w:rPr>
          <w:sz w:val="28"/>
          <w:szCs w:val="28"/>
        </w:rPr>
        <w:t xml:space="preserve">В рамках программы «Арендное жилье» – новый проект Правительства Приморского края, который призван создать условия для повышения миграционной активности населения и обеспечить приток квалифицированной рабочей силы, – завершается строительство первого 30-ти квартирного жилого дома в с. Чугуевка, ул. Комарова, застройщик ООО «СЗ «Монолит» (общая площадь – 1990,27 </w:t>
      </w:r>
      <w:proofErr w:type="spellStart"/>
      <w:proofErr w:type="gramStart"/>
      <w:r>
        <w:rPr>
          <w:sz w:val="28"/>
          <w:szCs w:val="28"/>
        </w:rPr>
        <w:t>кв.м</w:t>
      </w:r>
      <w:proofErr w:type="spellEnd"/>
      <w:proofErr w:type="gramEnd"/>
      <w:r>
        <w:rPr>
          <w:sz w:val="28"/>
          <w:szCs w:val="28"/>
        </w:rPr>
        <w:t xml:space="preserve">). </w:t>
      </w:r>
      <w:r>
        <w:rPr>
          <w:color w:val="000000" w:themeColor="text1"/>
          <w:sz w:val="28"/>
          <w:szCs w:val="28"/>
        </w:rPr>
        <w:t xml:space="preserve">Ввод в эксплуатацию запланирован в </w:t>
      </w:r>
      <w:r w:rsidRPr="00365087">
        <w:rPr>
          <w:color w:val="000000" w:themeColor="text1"/>
          <w:sz w:val="28"/>
          <w:szCs w:val="28"/>
        </w:rPr>
        <w:t>апреле</w:t>
      </w:r>
      <w:r>
        <w:rPr>
          <w:color w:val="000000" w:themeColor="text1"/>
          <w:sz w:val="28"/>
          <w:szCs w:val="28"/>
        </w:rPr>
        <w:t xml:space="preserve"> 2026 года.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645"/>
      </w:tblGrid>
      <w:tr w:rsidR="00DA4636" w14:paraId="05C291BB" w14:textId="77777777" w:rsidTr="00530660">
        <w:tc>
          <w:tcPr>
            <w:tcW w:w="4885" w:type="dxa"/>
          </w:tcPr>
          <w:p w14:paraId="7E811A75" w14:textId="77777777" w:rsidR="00DA4636" w:rsidRDefault="00DA4636" w:rsidP="00530660">
            <w:pPr>
              <w:spacing w:line="360" w:lineRule="auto"/>
              <w:ind w:firstLine="600"/>
              <w:jc w:val="both"/>
              <w:rPr>
                <w:color w:val="000000" w:themeColor="text1"/>
                <w:sz w:val="28"/>
                <w:szCs w:val="28"/>
              </w:rPr>
            </w:pPr>
            <w:r>
              <w:rPr>
                <w:noProof/>
                <w:color w:val="000000" w:themeColor="text1"/>
                <w:sz w:val="28"/>
                <w:szCs w:val="28"/>
              </w:rPr>
              <w:lastRenderedPageBreak/>
              <w:drawing>
                <wp:inline distT="0" distB="0" distL="0" distR="0" wp14:anchorId="40E555B6" wp14:editId="3915FC16">
                  <wp:extent cx="2437302" cy="2074689"/>
                  <wp:effectExtent l="0" t="0" r="1270" b="190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41807" cy="2078524"/>
                          </a:xfrm>
                          <a:prstGeom prst="rect">
                            <a:avLst/>
                          </a:prstGeom>
                          <a:noFill/>
                        </pic:spPr>
                      </pic:pic>
                    </a:graphicData>
                  </a:graphic>
                </wp:inline>
              </w:drawing>
            </w:r>
          </w:p>
        </w:tc>
        <w:tc>
          <w:tcPr>
            <w:tcW w:w="4886" w:type="dxa"/>
          </w:tcPr>
          <w:p w14:paraId="39E0F277" w14:textId="77777777" w:rsidR="00DA4636" w:rsidRDefault="00DA4636" w:rsidP="00530660">
            <w:pPr>
              <w:spacing w:line="360" w:lineRule="auto"/>
              <w:ind w:firstLine="389"/>
              <w:jc w:val="both"/>
              <w:rPr>
                <w:color w:val="000000" w:themeColor="text1"/>
                <w:sz w:val="28"/>
                <w:szCs w:val="28"/>
              </w:rPr>
            </w:pPr>
            <w:r>
              <w:rPr>
                <w:noProof/>
                <w:color w:val="000000" w:themeColor="text1"/>
                <w:sz w:val="28"/>
                <w:szCs w:val="28"/>
              </w:rPr>
              <w:drawing>
                <wp:inline distT="0" distB="0" distL="0" distR="0" wp14:anchorId="1B74B116" wp14:editId="66BA4B58">
                  <wp:extent cx="2518734" cy="2036269"/>
                  <wp:effectExtent l="0" t="0" r="0" b="254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27710" cy="2043526"/>
                          </a:xfrm>
                          <a:prstGeom prst="rect">
                            <a:avLst/>
                          </a:prstGeom>
                          <a:noFill/>
                        </pic:spPr>
                      </pic:pic>
                    </a:graphicData>
                  </a:graphic>
                </wp:inline>
              </w:drawing>
            </w:r>
          </w:p>
        </w:tc>
      </w:tr>
    </w:tbl>
    <w:p w14:paraId="145D65E3" w14:textId="77777777" w:rsidR="00DA4636" w:rsidRDefault="00DA4636" w:rsidP="00DA4636">
      <w:pPr>
        <w:ind w:firstLine="284"/>
        <w:rPr>
          <w:color w:val="000000" w:themeColor="text1"/>
          <w:sz w:val="28"/>
          <w:szCs w:val="28"/>
        </w:rPr>
      </w:pPr>
    </w:p>
    <w:p w14:paraId="5E1A7CB8" w14:textId="77777777" w:rsidR="00DA4636" w:rsidRDefault="00DA4636" w:rsidP="00DA4636">
      <w:pPr>
        <w:ind w:firstLine="709"/>
        <w:jc w:val="center"/>
        <w:rPr>
          <w:b/>
          <w:sz w:val="28"/>
          <w:szCs w:val="28"/>
        </w:rPr>
      </w:pPr>
      <w:r w:rsidRPr="002E50E0">
        <w:rPr>
          <w:b/>
          <w:sz w:val="28"/>
          <w:szCs w:val="28"/>
        </w:rPr>
        <w:t>Ввод объектов в эксплуатацию</w:t>
      </w:r>
    </w:p>
    <w:p w14:paraId="392F9515" w14:textId="77777777" w:rsidR="00DA4636" w:rsidRPr="002E50E0" w:rsidRDefault="00DA4636" w:rsidP="00DA4636">
      <w:pPr>
        <w:ind w:firstLine="709"/>
        <w:jc w:val="center"/>
        <w:rPr>
          <w:b/>
          <w:sz w:val="28"/>
          <w:szCs w:val="28"/>
        </w:rPr>
      </w:pPr>
    </w:p>
    <w:p w14:paraId="7177123B" w14:textId="77777777" w:rsidR="00DA4636" w:rsidRDefault="00DA4636" w:rsidP="00DA4636">
      <w:pPr>
        <w:spacing w:line="360" w:lineRule="auto"/>
        <w:ind w:firstLine="851"/>
        <w:jc w:val="both"/>
        <w:rPr>
          <w:sz w:val="28"/>
          <w:szCs w:val="28"/>
        </w:rPr>
      </w:pPr>
      <w:r w:rsidRPr="00437D7D">
        <w:rPr>
          <w:sz w:val="28"/>
          <w:szCs w:val="28"/>
        </w:rPr>
        <w:t xml:space="preserve">В </w:t>
      </w:r>
      <w:r>
        <w:rPr>
          <w:sz w:val="28"/>
          <w:szCs w:val="28"/>
        </w:rPr>
        <w:t>отчетном</w:t>
      </w:r>
      <w:r w:rsidRPr="00437D7D">
        <w:rPr>
          <w:sz w:val="28"/>
          <w:szCs w:val="28"/>
        </w:rPr>
        <w:t xml:space="preserve"> году было оформлено и выдано </w:t>
      </w:r>
      <w:r>
        <w:rPr>
          <w:sz w:val="28"/>
          <w:szCs w:val="28"/>
        </w:rPr>
        <w:t>8</w:t>
      </w:r>
      <w:r w:rsidRPr="00437D7D">
        <w:rPr>
          <w:sz w:val="28"/>
          <w:szCs w:val="28"/>
        </w:rPr>
        <w:t xml:space="preserve"> разрешений на ввод объекта в эксплуатацию</w:t>
      </w:r>
      <w:r>
        <w:rPr>
          <w:sz w:val="28"/>
          <w:szCs w:val="28"/>
        </w:rPr>
        <w:t>.</w:t>
      </w:r>
    </w:p>
    <w:p w14:paraId="000345D7" w14:textId="77777777" w:rsidR="00DA4636" w:rsidRDefault="00DA4636" w:rsidP="00DA4636">
      <w:pPr>
        <w:spacing w:line="360" w:lineRule="auto"/>
        <w:ind w:firstLine="709"/>
        <w:jc w:val="both"/>
        <w:rPr>
          <w:sz w:val="28"/>
          <w:szCs w:val="28"/>
        </w:rPr>
      </w:pPr>
      <w:r>
        <w:rPr>
          <w:sz w:val="28"/>
          <w:szCs w:val="28"/>
        </w:rPr>
        <w:t xml:space="preserve">На территории Чугуевского муниципального округа продолжается реализация </w:t>
      </w:r>
      <w:r w:rsidRPr="0008458D">
        <w:rPr>
          <w:sz w:val="28"/>
          <w:szCs w:val="28"/>
        </w:rPr>
        <w:t xml:space="preserve">инвестиционного проекта в области освоения лесов «Модернизация и расширение опытно-экспериментального предприятия по производству игрушек ООО «Эко </w:t>
      </w:r>
      <w:proofErr w:type="spellStart"/>
      <w:r w:rsidRPr="0008458D">
        <w:rPr>
          <w:sz w:val="28"/>
          <w:szCs w:val="28"/>
        </w:rPr>
        <w:t>Тойс</w:t>
      </w:r>
      <w:proofErr w:type="spellEnd"/>
      <w:r w:rsidRPr="0008458D">
        <w:rPr>
          <w:sz w:val="28"/>
          <w:szCs w:val="28"/>
        </w:rPr>
        <w:t>».</w:t>
      </w:r>
    </w:p>
    <w:p w14:paraId="189B0BDF" w14:textId="77777777" w:rsidR="00DA4636" w:rsidRPr="003036E6" w:rsidRDefault="00DA4636" w:rsidP="00DA4636">
      <w:pPr>
        <w:spacing w:line="360" w:lineRule="auto"/>
        <w:ind w:firstLine="709"/>
        <w:jc w:val="both"/>
        <w:rPr>
          <w:sz w:val="28"/>
          <w:szCs w:val="28"/>
        </w:rPr>
      </w:pPr>
      <w:r>
        <w:rPr>
          <w:sz w:val="28"/>
          <w:szCs w:val="28"/>
        </w:rPr>
        <w:t xml:space="preserve">В рамках данного инвестиционного проекта в 2025 году ООО «Эко </w:t>
      </w:r>
      <w:proofErr w:type="spellStart"/>
      <w:r>
        <w:rPr>
          <w:sz w:val="28"/>
          <w:szCs w:val="28"/>
        </w:rPr>
        <w:t>Тойс</w:t>
      </w:r>
      <w:proofErr w:type="spellEnd"/>
      <w:r>
        <w:rPr>
          <w:sz w:val="28"/>
          <w:szCs w:val="28"/>
        </w:rPr>
        <w:t>» введены в эксплуатацию следующие объекты:</w:t>
      </w:r>
      <w:r>
        <w:rPr>
          <w:i/>
          <w:iCs/>
          <w:sz w:val="18"/>
          <w:szCs w:val="18"/>
        </w:rPr>
        <w:tab/>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3"/>
        <w:gridCol w:w="4492"/>
      </w:tblGrid>
      <w:tr w:rsidR="00DA4636" w14:paraId="4A99C535" w14:textId="77777777" w:rsidTr="00530660">
        <w:trPr>
          <w:trHeight w:val="657"/>
        </w:trPr>
        <w:tc>
          <w:tcPr>
            <w:tcW w:w="4531" w:type="dxa"/>
          </w:tcPr>
          <w:p w14:paraId="0F23176C" w14:textId="77777777" w:rsidR="00DA4636" w:rsidRPr="0046763D" w:rsidRDefault="00DA4636" w:rsidP="00530660">
            <w:pPr>
              <w:ind w:firstLine="709"/>
              <w:rPr>
                <w:b/>
                <w:bCs/>
                <w:i/>
                <w:iCs/>
              </w:rPr>
            </w:pPr>
            <w:r w:rsidRPr="0046763D">
              <w:rPr>
                <w:b/>
                <w:bCs/>
                <w:i/>
                <w:iCs/>
              </w:rPr>
              <w:t xml:space="preserve">   Деревообрабатывающий комплекс.</w:t>
            </w:r>
          </w:p>
          <w:p w14:paraId="50464E62" w14:textId="77777777" w:rsidR="00DA4636" w:rsidRPr="004A2FF7" w:rsidRDefault="00DA4636" w:rsidP="00530660">
            <w:pPr>
              <w:tabs>
                <w:tab w:val="center" w:pos="5173"/>
              </w:tabs>
              <w:jc w:val="center"/>
              <w:rPr>
                <w:b/>
                <w:bCs/>
                <w:i/>
                <w:iCs/>
              </w:rPr>
            </w:pPr>
            <w:r w:rsidRPr="0046763D">
              <w:rPr>
                <w:b/>
                <w:bCs/>
                <w:i/>
                <w:iCs/>
              </w:rPr>
              <w:t xml:space="preserve">Котельная (общая площадь – 1096,1 </w:t>
            </w:r>
            <w:proofErr w:type="spellStart"/>
            <w:r w:rsidRPr="0046763D">
              <w:rPr>
                <w:b/>
                <w:bCs/>
                <w:i/>
                <w:iCs/>
              </w:rPr>
              <w:t>кв.м</w:t>
            </w:r>
            <w:proofErr w:type="spellEnd"/>
            <w:r w:rsidRPr="0046763D">
              <w:rPr>
                <w:b/>
                <w:bCs/>
                <w:i/>
                <w:iCs/>
              </w:rPr>
              <w:t>.)</w:t>
            </w:r>
          </w:p>
        </w:tc>
        <w:tc>
          <w:tcPr>
            <w:tcW w:w="5096" w:type="dxa"/>
          </w:tcPr>
          <w:p w14:paraId="3439D404" w14:textId="77777777" w:rsidR="00DA4636" w:rsidRPr="0046763D" w:rsidRDefault="00DA4636" w:rsidP="00530660">
            <w:pPr>
              <w:rPr>
                <w:b/>
                <w:bCs/>
                <w:i/>
                <w:iCs/>
              </w:rPr>
            </w:pPr>
            <w:bookmarkStart w:id="9" w:name="_Hlk225772831"/>
            <w:r w:rsidRPr="0046763D">
              <w:rPr>
                <w:b/>
                <w:bCs/>
                <w:i/>
                <w:iCs/>
              </w:rPr>
              <w:t xml:space="preserve">Деревообрабатывающий комплекс. 1 этап строительства. </w:t>
            </w:r>
            <w:bookmarkEnd w:id="9"/>
            <w:r w:rsidRPr="0046763D">
              <w:rPr>
                <w:b/>
                <w:bCs/>
                <w:i/>
                <w:iCs/>
              </w:rPr>
              <w:t>Лесопильный цех № 1</w:t>
            </w:r>
            <w:r>
              <w:rPr>
                <w:b/>
                <w:bCs/>
                <w:i/>
                <w:iCs/>
              </w:rPr>
              <w:t xml:space="preserve"> (общая площадь -3816,4 </w:t>
            </w:r>
            <w:proofErr w:type="spellStart"/>
            <w:proofErr w:type="gramStart"/>
            <w:r>
              <w:rPr>
                <w:b/>
                <w:bCs/>
                <w:i/>
                <w:iCs/>
              </w:rPr>
              <w:t>кв.м</w:t>
            </w:r>
            <w:proofErr w:type="spellEnd"/>
            <w:proofErr w:type="gramEnd"/>
            <w:r>
              <w:rPr>
                <w:b/>
                <w:bCs/>
                <w:i/>
                <w:iCs/>
              </w:rPr>
              <w:t>)</w:t>
            </w:r>
          </w:p>
          <w:p w14:paraId="2987677C" w14:textId="77777777" w:rsidR="00DA4636" w:rsidRPr="0046763D" w:rsidRDefault="00DA4636" w:rsidP="00530660">
            <w:pPr>
              <w:ind w:firstLine="709"/>
              <w:jc w:val="center"/>
              <w:rPr>
                <w:b/>
                <w:bCs/>
                <w:i/>
                <w:iCs/>
              </w:rPr>
            </w:pPr>
          </w:p>
        </w:tc>
      </w:tr>
      <w:tr w:rsidR="00DA4636" w14:paraId="293A5D12" w14:textId="77777777" w:rsidTr="00530660">
        <w:trPr>
          <w:trHeight w:val="2033"/>
        </w:trPr>
        <w:tc>
          <w:tcPr>
            <w:tcW w:w="4531" w:type="dxa"/>
          </w:tcPr>
          <w:p w14:paraId="082F4ED6" w14:textId="77777777" w:rsidR="00DA4636" w:rsidRPr="003036E6" w:rsidRDefault="00DA4636" w:rsidP="00530660">
            <w:pPr>
              <w:spacing w:line="360" w:lineRule="auto"/>
              <w:ind w:firstLine="709"/>
              <w:rPr>
                <w:b/>
                <w:bCs/>
                <w:i/>
                <w:iCs/>
                <w:sz w:val="18"/>
                <w:szCs w:val="18"/>
              </w:rPr>
            </w:pPr>
            <w:r>
              <w:rPr>
                <w:noProof/>
              </w:rPr>
              <w:drawing>
                <wp:anchor distT="0" distB="0" distL="114300" distR="114300" simplePos="0" relativeHeight="251665408" behindDoc="0" locked="0" layoutInCell="1" allowOverlap="1" wp14:anchorId="13E94B35" wp14:editId="77F6FABB">
                  <wp:simplePos x="0" y="0"/>
                  <wp:positionH relativeFrom="margin">
                    <wp:posOffset>-68580</wp:posOffset>
                  </wp:positionH>
                  <wp:positionV relativeFrom="paragraph">
                    <wp:posOffset>635</wp:posOffset>
                  </wp:positionV>
                  <wp:extent cx="4527550" cy="2034540"/>
                  <wp:effectExtent l="0" t="0" r="6350" b="3810"/>
                  <wp:wrapSquare wrapText="bothSides"/>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527550" cy="20345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096" w:type="dxa"/>
          </w:tcPr>
          <w:p w14:paraId="19F00D49" w14:textId="77777777" w:rsidR="00DA4636" w:rsidRPr="003036E6" w:rsidRDefault="00DA4636" w:rsidP="00530660">
            <w:pPr>
              <w:rPr>
                <w:b/>
                <w:bCs/>
                <w:i/>
                <w:iCs/>
                <w:sz w:val="18"/>
                <w:szCs w:val="18"/>
              </w:rPr>
            </w:pPr>
            <w:r>
              <w:rPr>
                <w:noProof/>
                <w:sz w:val="28"/>
                <w:szCs w:val="28"/>
              </w:rPr>
              <w:drawing>
                <wp:inline distT="0" distB="0" distL="0" distR="0" wp14:anchorId="58FDC6E7" wp14:editId="1AC46636">
                  <wp:extent cx="4164084" cy="2021983"/>
                  <wp:effectExtent l="0" t="0" r="825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75337" cy="2076005"/>
                          </a:xfrm>
                          <a:prstGeom prst="rect">
                            <a:avLst/>
                          </a:prstGeom>
                          <a:noFill/>
                        </pic:spPr>
                      </pic:pic>
                    </a:graphicData>
                  </a:graphic>
                </wp:inline>
              </w:drawing>
            </w:r>
          </w:p>
        </w:tc>
      </w:tr>
    </w:tbl>
    <w:p w14:paraId="3F11542E" w14:textId="77777777" w:rsidR="00DA4636" w:rsidRDefault="00DA4636" w:rsidP="00DA4636">
      <w:pPr>
        <w:tabs>
          <w:tab w:val="left" w:pos="851"/>
        </w:tabs>
        <w:rPr>
          <w:sz w:val="28"/>
          <w:szCs w:val="28"/>
        </w:rPr>
      </w:pPr>
    </w:p>
    <w:p w14:paraId="16D73DFB" w14:textId="77777777" w:rsidR="00DA4636" w:rsidRDefault="00DA4636" w:rsidP="00DA4636">
      <w:pPr>
        <w:tabs>
          <w:tab w:val="left" w:pos="851"/>
        </w:tabs>
        <w:rPr>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4642"/>
      </w:tblGrid>
      <w:tr w:rsidR="00DA4636" w14:paraId="1DA50D4E" w14:textId="77777777" w:rsidTr="00530660">
        <w:tc>
          <w:tcPr>
            <w:tcW w:w="4813" w:type="dxa"/>
          </w:tcPr>
          <w:p w14:paraId="5A7194C8" w14:textId="77777777" w:rsidR="00DA4636" w:rsidRPr="006E4D0E" w:rsidRDefault="00DA4636" w:rsidP="00530660">
            <w:pPr>
              <w:ind w:firstLine="709"/>
              <w:jc w:val="center"/>
              <w:rPr>
                <w:b/>
                <w:bCs/>
                <w:i/>
                <w:iCs/>
                <w:sz w:val="20"/>
                <w:szCs w:val="20"/>
              </w:rPr>
            </w:pPr>
            <w:r w:rsidRPr="006E4D0E">
              <w:rPr>
                <w:b/>
                <w:bCs/>
                <w:i/>
                <w:iCs/>
                <w:sz w:val="20"/>
                <w:szCs w:val="20"/>
              </w:rPr>
              <w:t xml:space="preserve">Деревообрабатывающий комплекс. 2 этап строительства. Сушильный комплекс (общая площадь – 3772,3 </w:t>
            </w:r>
            <w:proofErr w:type="spellStart"/>
            <w:proofErr w:type="gramStart"/>
            <w:r w:rsidRPr="006E4D0E">
              <w:rPr>
                <w:b/>
                <w:bCs/>
                <w:i/>
                <w:iCs/>
                <w:sz w:val="20"/>
                <w:szCs w:val="20"/>
              </w:rPr>
              <w:t>кв.м</w:t>
            </w:r>
            <w:proofErr w:type="spellEnd"/>
            <w:proofErr w:type="gramEnd"/>
            <w:r w:rsidRPr="006E4D0E">
              <w:rPr>
                <w:b/>
                <w:bCs/>
                <w:i/>
                <w:iCs/>
                <w:sz w:val="20"/>
                <w:szCs w:val="20"/>
              </w:rPr>
              <w:t>)</w:t>
            </w:r>
          </w:p>
        </w:tc>
        <w:tc>
          <w:tcPr>
            <w:tcW w:w="4814" w:type="dxa"/>
          </w:tcPr>
          <w:p w14:paraId="5265AB40" w14:textId="77777777" w:rsidR="00DA4636" w:rsidRPr="006E4D0E" w:rsidRDefault="00DA4636" w:rsidP="00530660">
            <w:pPr>
              <w:ind w:firstLine="709"/>
              <w:jc w:val="center"/>
              <w:rPr>
                <w:b/>
                <w:bCs/>
                <w:i/>
                <w:iCs/>
                <w:sz w:val="20"/>
                <w:szCs w:val="20"/>
              </w:rPr>
            </w:pPr>
            <w:r w:rsidRPr="006E4D0E">
              <w:rPr>
                <w:b/>
                <w:bCs/>
                <w:i/>
                <w:iCs/>
                <w:sz w:val="20"/>
                <w:szCs w:val="20"/>
              </w:rPr>
              <w:t>Деревообрабатывающий комплекс. 4 этап строительства</w:t>
            </w:r>
          </w:p>
          <w:p w14:paraId="216793FD" w14:textId="77777777" w:rsidR="00DA4636" w:rsidRPr="006E4D0E" w:rsidRDefault="00DA4636" w:rsidP="00530660">
            <w:pPr>
              <w:spacing w:line="276" w:lineRule="auto"/>
              <w:ind w:firstLine="709"/>
              <w:jc w:val="center"/>
              <w:rPr>
                <w:b/>
                <w:bCs/>
                <w:i/>
                <w:iCs/>
                <w:sz w:val="20"/>
                <w:szCs w:val="20"/>
              </w:rPr>
            </w:pPr>
            <w:r w:rsidRPr="006E4D0E">
              <w:rPr>
                <w:b/>
                <w:bCs/>
                <w:i/>
                <w:iCs/>
                <w:sz w:val="20"/>
                <w:szCs w:val="20"/>
              </w:rPr>
              <w:t xml:space="preserve"> (общая площадь – 3089,6 </w:t>
            </w:r>
            <w:proofErr w:type="spellStart"/>
            <w:proofErr w:type="gramStart"/>
            <w:r w:rsidRPr="006E4D0E">
              <w:rPr>
                <w:b/>
                <w:bCs/>
                <w:i/>
                <w:iCs/>
                <w:sz w:val="20"/>
                <w:szCs w:val="20"/>
              </w:rPr>
              <w:t>кв.м</w:t>
            </w:r>
            <w:proofErr w:type="spellEnd"/>
            <w:proofErr w:type="gramEnd"/>
            <w:r w:rsidRPr="006E4D0E">
              <w:rPr>
                <w:b/>
                <w:bCs/>
                <w:i/>
                <w:iCs/>
                <w:sz w:val="20"/>
                <w:szCs w:val="20"/>
              </w:rPr>
              <w:t>)</w:t>
            </w:r>
          </w:p>
        </w:tc>
      </w:tr>
      <w:tr w:rsidR="00DA4636" w14:paraId="1FE5F1AA" w14:textId="77777777" w:rsidTr="00530660">
        <w:tc>
          <w:tcPr>
            <w:tcW w:w="4813" w:type="dxa"/>
          </w:tcPr>
          <w:p w14:paraId="5FFC2C3F" w14:textId="77777777" w:rsidR="00DA4636" w:rsidRDefault="00DA4636" w:rsidP="00530660">
            <w:pPr>
              <w:tabs>
                <w:tab w:val="left" w:pos="851"/>
              </w:tabs>
              <w:rPr>
                <w:sz w:val="28"/>
                <w:szCs w:val="28"/>
              </w:rPr>
            </w:pPr>
            <w:r>
              <w:rPr>
                <w:noProof/>
                <w:sz w:val="28"/>
                <w:szCs w:val="28"/>
              </w:rPr>
              <w:lastRenderedPageBreak/>
              <w:drawing>
                <wp:inline distT="0" distB="0" distL="0" distR="0" wp14:anchorId="7B91D45E" wp14:editId="248D278A">
                  <wp:extent cx="3255645" cy="1463040"/>
                  <wp:effectExtent l="0" t="0" r="1905" b="381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55645" cy="1463040"/>
                          </a:xfrm>
                          <a:prstGeom prst="rect">
                            <a:avLst/>
                          </a:prstGeom>
                          <a:noFill/>
                        </pic:spPr>
                      </pic:pic>
                    </a:graphicData>
                  </a:graphic>
                </wp:inline>
              </w:drawing>
            </w:r>
          </w:p>
        </w:tc>
        <w:tc>
          <w:tcPr>
            <w:tcW w:w="4814" w:type="dxa"/>
          </w:tcPr>
          <w:p w14:paraId="683A4E97" w14:textId="77777777" w:rsidR="00DA4636" w:rsidRDefault="00DA4636" w:rsidP="00530660">
            <w:pPr>
              <w:tabs>
                <w:tab w:val="left" w:pos="851"/>
              </w:tabs>
              <w:rPr>
                <w:sz w:val="28"/>
                <w:szCs w:val="28"/>
              </w:rPr>
            </w:pPr>
            <w:r>
              <w:rPr>
                <w:noProof/>
                <w:sz w:val="28"/>
                <w:szCs w:val="28"/>
              </w:rPr>
              <w:drawing>
                <wp:inline distT="0" distB="0" distL="0" distR="0" wp14:anchorId="5632A9AE" wp14:editId="70A45C2A">
                  <wp:extent cx="3206625" cy="1442433"/>
                  <wp:effectExtent l="0" t="0" r="0" b="571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07977" cy="1443041"/>
                          </a:xfrm>
                          <a:prstGeom prst="rect">
                            <a:avLst/>
                          </a:prstGeom>
                          <a:noFill/>
                        </pic:spPr>
                      </pic:pic>
                    </a:graphicData>
                  </a:graphic>
                </wp:inline>
              </w:drawing>
            </w:r>
          </w:p>
        </w:tc>
      </w:tr>
    </w:tbl>
    <w:p w14:paraId="5374D56F" w14:textId="77777777" w:rsidR="00DA4636" w:rsidRDefault="00DA4636" w:rsidP="00DA4636">
      <w:pPr>
        <w:rPr>
          <w:b/>
          <w:bCs/>
          <w:i/>
          <w:iCs/>
        </w:rPr>
      </w:pPr>
    </w:p>
    <w:p w14:paraId="442CD286" w14:textId="77777777" w:rsidR="00DA4636" w:rsidRPr="006E4D0E" w:rsidRDefault="00DA4636" w:rsidP="00DA4636">
      <w:pPr>
        <w:ind w:firstLine="709"/>
        <w:jc w:val="center"/>
        <w:rPr>
          <w:b/>
          <w:bCs/>
          <w:i/>
          <w:iCs/>
        </w:rPr>
      </w:pPr>
      <w:r w:rsidRPr="006E4D0E">
        <w:rPr>
          <w:b/>
          <w:bCs/>
          <w:i/>
          <w:iCs/>
        </w:rPr>
        <w:t xml:space="preserve">Деревообрабатывающий комплекс. 5 этап строительства. Цех производства </w:t>
      </w:r>
      <w:proofErr w:type="spellStart"/>
      <w:r w:rsidRPr="006E4D0E">
        <w:rPr>
          <w:b/>
          <w:bCs/>
          <w:i/>
          <w:iCs/>
        </w:rPr>
        <w:t>пеллет</w:t>
      </w:r>
      <w:proofErr w:type="spellEnd"/>
      <w:r w:rsidRPr="006E4D0E">
        <w:rPr>
          <w:b/>
          <w:bCs/>
          <w:i/>
          <w:iCs/>
        </w:rPr>
        <w:t xml:space="preserve"> (общая площадь – 2490 </w:t>
      </w:r>
      <w:proofErr w:type="spellStart"/>
      <w:r w:rsidRPr="006E4D0E">
        <w:rPr>
          <w:b/>
          <w:bCs/>
          <w:i/>
          <w:iCs/>
        </w:rPr>
        <w:t>кв.м</w:t>
      </w:r>
      <w:proofErr w:type="spellEnd"/>
      <w:r w:rsidRPr="006E4D0E">
        <w:rPr>
          <w:b/>
          <w:bCs/>
          <w:i/>
          <w:iCs/>
        </w:rPr>
        <w:t>.)</w:t>
      </w:r>
    </w:p>
    <w:p w14:paraId="0695384C" w14:textId="77777777" w:rsidR="00DA4636" w:rsidRDefault="00DA4636" w:rsidP="00DA4636">
      <w:pPr>
        <w:jc w:val="center"/>
        <w:rPr>
          <w:sz w:val="28"/>
          <w:szCs w:val="28"/>
        </w:rPr>
      </w:pPr>
    </w:p>
    <w:p w14:paraId="259D7861" w14:textId="77777777" w:rsidR="00DA4636" w:rsidRDefault="00DA4636" w:rsidP="00DA4636">
      <w:pPr>
        <w:jc w:val="center"/>
        <w:rPr>
          <w:sz w:val="28"/>
          <w:szCs w:val="28"/>
        </w:rPr>
      </w:pPr>
      <w:r>
        <w:rPr>
          <w:noProof/>
          <w:sz w:val="28"/>
          <w:szCs w:val="28"/>
        </w:rPr>
        <w:drawing>
          <wp:inline distT="0" distB="0" distL="0" distR="0" wp14:anchorId="6C709CEF" wp14:editId="37416965">
            <wp:extent cx="4272323" cy="1917919"/>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41402" cy="1948930"/>
                    </a:xfrm>
                    <a:prstGeom prst="rect">
                      <a:avLst/>
                    </a:prstGeom>
                    <a:noFill/>
                  </pic:spPr>
                </pic:pic>
              </a:graphicData>
            </a:graphic>
          </wp:inline>
        </w:drawing>
      </w:r>
    </w:p>
    <w:p w14:paraId="251FE0A1" w14:textId="77777777" w:rsidR="00DA4636" w:rsidRDefault="00DA4636" w:rsidP="00DA4636">
      <w:pPr>
        <w:spacing w:line="360" w:lineRule="auto"/>
        <w:ind w:firstLine="851"/>
        <w:jc w:val="both"/>
        <w:rPr>
          <w:sz w:val="28"/>
          <w:szCs w:val="28"/>
        </w:rPr>
      </w:pPr>
      <w:r>
        <w:rPr>
          <w:sz w:val="28"/>
          <w:szCs w:val="28"/>
        </w:rPr>
        <w:t xml:space="preserve">Одно разрешение на ввод в эксплуатацию было выдано в отношении </w:t>
      </w:r>
      <w:bookmarkStart w:id="10" w:name="_Hlk225775672"/>
      <w:r>
        <w:rPr>
          <w:sz w:val="28"/>
          <w:szCs w:val="28"/>
        </w:rPr>
        <w:t xml:space="preserve">здания делового управления, с. Чугуевка, ул. Титова, застройщик Суханов Е.Н. </w:t>
      </w:r>
      <w:bookmarkEnd w:id="10"/>
      <w:r>
        <w:rPr>
          <w:sz w:val="28"/>
          <w:szCs w:val="28"/>
        </w:rPr>
        <w:t xml:space="preserve">(общая площадь – 880,7 </w:t>
      </w:r>
      <w:proofErr w:type="spellStart"/>
      <w:proofErr w:type="gramStart"/>
      <w:r>
        <w:rPr>
          <w:sz w:val="28"/>
          <w:szCs w:val="28"/>
        </w:rPr>
        <w:t>кв.м</w:t>
      </w:r>
      <w:proofErr w:type="spellEnd"/>
      <w:proofErr w:type="gramEnd"/>
      <w:r>
        <w:rPr>
          <w:sz w:val="28"/>
          <w:szCs w:val="28"/>
        </w:rPr>
        <w:t>).</w:t>
      </w:r>
    </w:p>
    <w:tbl>
      <w:tblPr>
        <w:tblStyle w:val="ae"/>
        <w:tblW w:w="0" w:type="auto"/>
        <w:tblInd w:w="421" w:type="dxa"/>
        <w:tblLook w:val="04A0" w:firstRow="1" w:lastRow="0" w:firstColumn="1" w:lastColumn="0" w:noHBand="0" w:noVBand="1"/>
      </w:tblPr>
      <w:tblGrid>
        <w:gridCol w:w="8934"/>
      </w:tblGrid>
      <w:tr w:rsidR="00DA4636" w14:paraId="4122702C" w14:textId="77777777" w:rsidTr="00530660">
        <w:trPr>
          <w:trHeight w:val="2190"/>
        </w:trPr>
        <w:tc>
          <w:tcPr>
            <w:tcW w:w="9348" w:type="dxa"/>
            <w:tcBorders>
              <w:top w:val="nil"/>
              <w:left w:val="nil"/>
              <w:bottom w:val="nil"/>
              <w:right w:val="nil"/>
            </w:tcBorders>
          </w:tcPr>
          <w:p w14:paraId="52F94D97" w14:textId="77777777" w:rsidR="00DA4636" w:rsidRDefault="00DA4636" w:rsidP="00530660">
            <w:pPr>
              <w:tabs>
                <w:tab w:val="left" w:pos="4090"/>
              </w:tabs>
              <w:spacing w:line="360" w:lineRule="auto"/>
              <w:jc w:val="center"/>
              <w:rPr>
                <w:sz w:val="28"/>
                <w:szCs w:val="28"/>
              </w:rPr>
            </w:pPr>
            <w:r>
              <w:rPr>
                <w:noProof/>
                <w:sz w:val="28"/>
                <w:szCs w:val="28"/>
              </w:rPr>
              <w:drawing>
                <wp:anchor distT="0" distB="0" distL="114300" distR="114300" simplePos="0" relativeHeight="251672576" behindDoc="0" locked="0" layoutInCell="1" allowOverlap="1" wp14:anchorId="6375292C" wp14:editId="20B962E4">
                  <wp:simplePos x="0" y="0"/>
                  <wp:positionH relativeFrom="margin">
                    <wp:posOffset>346187</wp:posOffset>
                  </wp:positionH>
                  <wp:positionV relativeFrom="paragraph">
                    <wp:posOffset>77406</wp:posOffset>
                  </wp:positionV>
                  <wp:extent cx="4829810" cy="2627630"/>
                  <wp:effectExtent l="0" t="0" r="8890" b="127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29810" cy="262763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61362B6A" w14:textId="77777777" w:rsidR="00DA4636" w:rsidRDefault="00DA4636" w:rsidP="00DA4636">
      <w:pPr>
        <w:ind w:firstLine="851"/>
        <w:jc w:val="both"/>
        <w:rPr>
          <w:sz w:val="28"/>
          <w:szCs w:val="28"/>
        </w:rPr>
      </w:pPr>
      <w:r>
        <w:rPr>
          <w:sz w:val="28"/>
          <w:szCs w:val="28"/>
        </w:rPr>
        <w:t>Также в 2025 году было выдано разрешение на ввод в эксплуатацию здания складского назначения.</w:t>
      </w:r>
    </w:p>
    <w:p w14:paraId="762C5CC4" w14:textId="77777777" w:rsidR="00DA4636" w:rsidRDefault="00DA4636" w:rsidP="00DA4636">
      <w:pPr>
        <w:jc w:val="both"/>
        <w:rPr>
          <w:sz w:val="28"/>
          <w:szCs w:val="28"/>
        </w:rPr>
      </w:pPr>
    </w:p>
    <w:p w14:paraId="1EEFD48D" w14:textId="77777777" w:rsidR="00DA4636" w:rsidRPr="006E4D0E" w:rsidRDefault="00DA4636" w:rsidP="00DA4636">
      <w:pPr>
        <w:ind w:firstLine="709"/>
        <w:jc w:val="center"/>
        <w:rPr>
          <w:b/>
          <w:bCs/>
          <w:i/>
          <w:iCs/>
          <w:sz w:val="26"/>
          <w:szCs w:val="26"/>
        </w:rPr>
      </w:pPr>
      <w:r w:rsidRPr="006E4D0E">
        <w:rPr>
          <w:b/>
          <w:bCs/>
          <w:i/>
          <w:iCs/>
          <w:sz w:val="26"/>
          <w:szCs w:val="26"/>
        </w:rPr>
        <w:t xml:space="preserve">Склад строительных материалов, с. Самарка, ул. Советская, застройщик ООО «Начало» (общая площадь – 949,5 </w:t>
      </w:r>
      <w:proofErr w:type="spellStart"/>
      <w:proofErr w:type="gramStart"/>
      <w:r w:rsidRPr="006E4D0E">
        <w:rPr>
          <w:b/>
          <w:bCs/>
          <w:i/>
          <w:iCs/>
          <w:sz w:val="26"/>
          <w:szCs w:val="26"/>
        </w:rPr>
        <w:t>кв.м</w:t>
      </w:r>
      <w:proofErr w:type="spellEnd"/>
      <w:proofErr w:type="gramEnd"/>
      <w:r w:rsidRPr="006E4D0E">
        <w:rPr>
          <w:b/>
          <w:bCs/>
          <w:i/>
          <w:iCs/>
          <w:sz w:val="26"/>
          <w:szCs w:val="26"/>
        </w:rPr>
        <w:t>)</w:t>
      </w:r>
    </w:p>
    <w:p w14:paraId="71B9D6BF" w14:textId="77777777" w:rsidR="00DA4636" w:rsidRDefault="00DA4636" w:rsidP="00DA4636">
      <w:pPr>
        <w:jc w:val="center"/>
        <w:rPr>
          <w:sz w:val="28"/>
          <w:szCs w:val="28"/>
        </w:rPr>
      </w:pPr>
      <w:r>
        <w:rPr>
          <w:noProof/>
          <w:sz w:val="28"/>
          <w:szCs w:val="28"/>
        </w:rPr>
        <w:lastRenderedPageBreak/>
        <w:drawing>
          <wp:inline distT="0" distB="0" distL="0" distR="0" wp14:anchorId="03137982" wp14:editId="1D2917F1">
            <wp:extent cx="4679826" cy="2766252"/>
            <wp:effectExtent l="0" t="0" r="698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04398" cy="2839886"/>
                    </a:xfrm>
                    <a:prstGeom prst="rect">
                      <a:avLst/>
                    </a:prstGeom>
                    <a:noFill/>
                  </pic:spPr>
                </pic:pic>
              </a:graphicData>
            </a:graphic>
          </wp:inline>
        </w:drawing>
      </w:r>
    </w:p>
    <w:p w14:paraId="01706011" w14:textId="77777777" w:rsidR="00DA4636" w:rsidRDefault="00DA4636" w:rsidP="00DA4636">
      <w:pPr>
        <w:rPr>
          <w:sz w:val="28"/>
          <w:szCs w:val="28"/>
        </w:rPr>
      </w:pPr>
      <w:r>
        <w:rPr>
          <w:i/>
          <w:sz w:val="28"/>
          <w:szCs w:val="28"/>
        </w:rPr>
        <w:t xml:space="preserve">           </w:t>
      </w:r>
    </w:p>
    <w:p w14:paraId="4F221742" w14:textId="77777777" w:rsidR="00DA4636" w:rsidRDefault="00DA4636" w:rsidP="00DA4636">
      <w:pPr>
        <w:spacing w:line="360" w:lineRule="auto"/>
        <w:ind w:firstLine="851"/>
        <w:jc w:val="both"/>
        <w:rPr>
          <w:sz w:val="28"/>
          <w:szCs w:val="28"/>
        </w:rPr>
      </w:pPr>
      <w:r w:rsidRPr="00DA00DA">
        <w:rPr>
          <w:sz w:val="28"/>
          <w:szCs w:val="28"/>
        </w:rPr>
        <w:t xml:space="preserve">Объем капитальных вложений по введенным в эксплуатацию объектам </w:t>
      </w:r>
      <w:r>
        <w:rPr>
          <w:sz w:val="28"/>
          <w:szCs w:val="28"/>
        </w:rPr>
        <w:t xml:space="preserve">(здание делового управления и склад строительных материалов) </w:t>
      </w:r>
      <w:r w:rsidRPr="00DA00DA">
        <w:rPr>
          <w:sz w:val="28"/>
          <w:szCs w:val="28"/>
        </w:rPr>
        <w:t xml:space="preserve">составил </w:t>
      </w:r>
      <w:r>
        <w:rPr>
          <w:sz w:val="28"/>
          <w:szCs w:val="28"/>
        </w:rPr>
        <w:t>20</w:t>
      </w:r>
      <w:r w:rsidRPr="00DA00DA">
        <w:rPr>
          <w:sz w:val="28"/>
          <w:szCs w:val="28"/>
        </w:rPr>
        <w:t xml:space="preserve"> млн. руб.</w:t>
      </w:r>
      <w:r>
        <w:rPr>
          <w:sz w:val="28"/>
          <w:szCs w:val="28"/>
        </w:rPr>
        <w:t xml:space="preserve"> (частные инвестиции).</w:t>
      </w:r>
    </w:p>
    <w:p w14:paraId="69E329D3" w14:textId="77777777" w:rsidR="00DA4636" w:rsidRDefault="00DA4636" w:rsidP="00DA4636">
      <w:pPr>
        <w:jc w:val="center"/>
        <w:rPr>
          <w:b/>
          <w:sz w:val="28"/>
          <w:szCs w:val="28"/>
        </w:rPr>
      </w:pPr>
      <w:r w:rsidRPr="00CA4FCC">
        <w:rPr>
          <w:b/>
          <w:sz w:val="28"/>
          <w:szCs w:val="28"/>
        </w:rPr>
        <w:t>Строительство и ввод жилья</w:t>
      </w:r>
    </w:p>
    <w:p w14:paraId="4AC869B4" w14:textId="77777777" w:rsidR="00DA4636" w:rsidRPr="0009371E" w:rsidRDefault="00DA4636" w:rsidP="00DA4636">
      <w:pPr>
        <w:ind w:firstLine="851"/>
        <w:jc w:val="both"/>
        <w:rPr>
          <w:sz w:val="28"/>
          <w:szCs w:val="28"/>
        </w:rPr>
      </w:pPr>
      <w:r>
        <w:rPr>
          <w:sz w:val="28"/>
          <w:szCs w:val="28"/>
        </w:rPr>
        <w:t>В 2025 году объем ввода жилья на территории Чугуевского муниципального округа составил – 4384</w:t>
      </w:r>
      <w:r w:rsidRPr="008A616B">
        <w:rPr>
          <w:sz w:val="28"/>
          <w:szCs w:val="28"/>
        </w:rPr>
        <w:t xml:space="preserve"> </w:t>
      </w:r>
      <w:proofErr w:type="spellStart"/>
      <w:r w:rsidRPr="008A616B">
        <w:rPr>
          <w:sz w:val="28"/>
          <w:szCs w:val="28"/>
        </w:rPr>
        <w:t>кв.м</w:t>
      </w:r>
      <w:proofErr w:type="spellEnd"/>
      <w:r w:rsidRPr="008A616B">
        <w:rPr>
          <w:sz w:val="28"/>
          <w:szCs w:val="28"/>
        </w:rPr>
        <w:t>.</w:t>
      </w:r>
      <w:r>
        <w:rPr>
          <w:sz w:val="28"/>
          <w:szCs w:val="28"/>
        </w:rPr>
        <w:t xml:space="preserve"> </w:t>
      </w:r>
    </w:p>
    <w:p w14:paraId="058C075E" w14:textId="77777777" w:rsidR="00DA4636" w:rsidRPr="003131AA" w:rsidRDefault="00DA4636" w:rsidP="00DA4636">
      <w:pPr>
        <w:jc w:val="center"/>
        <w:rPr>
          <w:b/>
          <w:i/>
          <w:sz w:val="28"/>
          <w:szCs w:val="28"/>
        </w:rPr>
      </w:pPr>
      <w:r w:rsidRPr="00CA4FCC">
        <w:rPr>
          <w:b/>
          <w:i/>
          <w:sz w:val="28"/>
          <w:szCs w:val="28"/>
        </w:rPr>
        <w:t>Ввод жилья за 20</w:t>
      </w:r>
      <w:r>
        <w:rPr>
          <w:b/>
          <w:i/>
          <w:sz w:val="28"/>
          <w:szCs w:val="28"/>
        </w:rPr>
        <w:t>20</w:t>
      </w:r>
      <w:r w:rsidRPr="00CA4FCC">
        <w:rPr>
          <w:b/>
          <w:i/>
          <w:sz w:val="28"/>
          <w:szCs w:val="28"/>
        </w:rPr>
        <w:t>-20</w:t>
      </w:r>
      <w:r>
        <w:rPr>
          <w:b/>
          <w:i/>
          <w:sz w:val="28"/>
          <w:szCs w:val="28"/>
        </w:rPr>
        <w:t xml:space="preserve">25 </w:t>
      </w:r>
      <w:r w:rsidRPr="00CA4FCC">
        <w:rPr>
          <w:b/>
          <w:i/>
          <w:sz w:val="28"/>
          <w:szCs w:val="28"/>
        </w:rPr>
        <w:t>гг. (м2)</w:t>
      </w:r>
    </w:p>
    <w:p w14:paraId="680366FB" w14:textId="77777777" w:rsidR="00DA4636" w:rsidRDefault="00DA4636" w:rsidP="00DA4636">
      <w:pPr>
        <w:jc w:val="center"/>
        <w:rPr>
          <w:b/>
          <w:i/>
          <w:sz w:val="28"/>
          <w:szCs w:val="28"/>
        </w:rPr>
      </w:pPr>
      <w:r>
        <w:rPr>
          <w:b/>
          <w:i/>
          <w:noProof/>
          <w:sz w:val="28"/>
          <w:szCs w:val="28"/>
        </w:rPr>
        <w:drawing>
          <wp:inline distT="0" distB="0" distL="0" distR="0" wp14:anchorId="4C88365E" wp14:editId="209A9F60">
            <wp:extent cx="4582733" cy="3119718"/>
            <wp:effectExtent l="0" t="0" r="8890" b="508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722979" cy="3215191"/>
                    </a:xfrm>
                    <a:prstGeom prst="rect">
                      <a:avLst/>
                    </a:prstGeom>
                    <a:noFill/>
                  </pic:spPr>
                </pic:pic>
              </a:graphicData>
            </a:graphic>
          </wp:inline>
        </w:drawing>
      </w:r>
    </w:p>
    <w:p w14:paraId="6592901C" w14:textId="77777777" w:rsidR="00DA4636" w:rsidRDefault="00DA4636" w:rsidP="00DA4636">
      <w:pPr>
        <w:jc w:val="center"/>
        <w:rPr>
          <w:b/>
          <w:i/>
          <w:sz w:val="28"/>
          <w:szCs w:val="28"/>
        </w:rPr>
      </w:pPr>
    </w:p>
    <w:p w14:paraId="42AF75B6" w14:textId="77777777" w:rsidR="00DA4636" w:rsidRPr="005C14D9" w:rsidRDefault="00DA4636" w:rsidP="00DA4636">
      <w:pPr>
        <w:jc w:val="center"/>
        <w:rPr>
          <w:b/>
          <w:i/>
          <w:sz w:val="28"/>
          <w:szCs w:val="28"/>
        </w:rPr>
      </w:pPr>
    </w:p>
    <w:p w14:paraId="6043A467" w14:textId="77777777" w:rsidR="00DA4636" w:rsidRDefault="00DA4636" w:rsidP="00DA4636">
      <w:pPr>
        <w:tabs>
          <w:tab w:val="left" w:pos="2586"/>
        </w:tabs>
        <w:spacing w:line="360" w:lineRule="auto"/>
        <w:ind w:firstLine="720"/>
        <w:jc w:val="center"/>
        <w:rPr>
          <w:b/>
          <w:bCs/>
          <w:color w:val="000000"/>
          <w:sz w:val="28"/>
          <w:szCs w:val="28"/>
        </w:rPr>
      </w:pPr>
      <w:r w:rsidRPr="002D3D07">
        <w:rPr>
          <w:b/>
          <w:bCs/>
          <w:color w:val="000000"/>
          <w:sz w:val="28"/>
          <w:szCs w:val="28"/>
        </w:rPr>
        <w:t>Гражданская оборона и преодоление чрезвычайных ситуаций</w:t>
      </w:r>
    </w:p>
    <w:p w14:paraId="1E06E2BB" w14:textId="77777777" w:rsidR="00DA4636" w:rsidRPr="008930BB" w:rsidRDefault="00DA4636" w:rsidP="00DA4636">
      <w:pPr>
        <w:spacing w:line="360" w:lineRule="auto"/>
        <w:ind w:firstLine="851"/>
        <w:jc w:val="both"/>
        <w:rPr>
          <w:color w:val="000000"/>
          <w:sz w:val="28"/>
          <w:szCs w:val="28"/>
        </w:rPr>
      </w:pPr>
      <w:r w:rsidRPr="008930BB">
        <w:rPr>
          <w:color w:val="000000"/>
          <w:sz w:val="28"/>
          <w:szCs w:val="28"/>
        </w:rPr>
        <w:t xml:space="preserve">В течение года на территории округа </w:t>
      </w:r>
      <w:r>
        <w:rPr>
          <w:color w:val="000000"/>
          <w:sz w:val="28"/>
          <w:szCs w:val="28"/>
        </w:rPr>
        <w:t>11</w:t>
      </w:r>
      <w:r w:rsidRPr="008930BB">
        <w:rPr>
          <w:color w:val="000000"/>
          <w:sz w:val="28"/>
          <w:szCs w:val="28"/>
        </w:rPr>
        <w:t xml:space="preserve"> раз вводился режим повышенной готовности, в связи с неб</w:t>
      </w:r>
      <w:r>
        <w:rPr>
          <w:color w:val="000000"/>
          <w:sz w:val="28"/>
          <w:szCs w:val="28"/>
        </w:rPr>
        <w:t>лагоприятным прогнозом погоды, 3</w:t>
      </w:r>
      <w:r w:rsidRPr="008930BB">
        <w:rPr>
          <w:color w:val="000000"/>
          <w:sz w:val="28"/>
          <w:szCs w:val="28"/>
        </w:rPr>
        <w:t xml:space="preserve"> раз</w:t>
      </w:r>
      <w:r>
        <w:rPr>
          <w:color w:val="000000"/>
          <w:sz w:val="28"/>
          <w:szCs w:val="28"/>
        </w:rPr>
        <w:t>а</w:t>
      </w:r>
      <w:r w:rsidRPr="008930BB">
        <w:rPr>
          <w:color w:val="000000"/>
          <w:sz w:val="28"/>
          <w:szCs w:val="28"/>
        </w:rPr>
        <w:t xml:space="preserve"> </w:t>
      </w:r>
      <w:r w:rsidRPr="008930BB">
        <w:rPr>
          <w:color w:val="000000"/>
          <w:sz w:val="28"/>
          <w:szCs w:val="28"/>
        </w:rPr>
        <w:lastRenderedPageBreak/>
        <w:t>режим чрезвычайной ситуации, в связ</w:t>
      </w:r>
      <w:r>
        <w:rPr>
          <w:color w:val="000000"/>
          <w:sz w:val="28"/>
          <w:szCs w:val="28"/>
        </w:rPr>
        <w:t>и обильными ливневыми дождями,</w:t>
      </w:r>
      <w:r w:rsidRPr="008930BB">
        <w:rPr>
          <w:color w:val="000000"/>
          <w:sz w:val="28"/>
          <w:szCs w:val="28"/>
        </w:rPr>
        <w:t xml:space="preserve"> особый противопожарный режим</w:t>
      </w:r>
      <w:r>
        <w:rPr>
          <w:color w:val="000000"/>
          <w:sz w:val="28"/>
          <w:szCs w:val="28"/>
        </w:rPr>
        <w:t xml:space="preserve"> на землях лесного фонда не вводился. </w:t>
      </w:r>
      <w:r w:rsidRPr="008930BB">
        <w:rPr>
          <w:color w:val="000000"/>
          <w:sz w:val="28"/>
          <w:szCs w:val="28"/>
        </w:rPr>
        <w:t xml:space="preserve"> </w:t>
      </w:r>
    </w:p>
    <w:p w14:paraId="0934D536" w14:textId="77777777" w:rsidR="00DA4636" w:rsidRPr="008930BB" w:rsidRDefault="00DA4636" w:rsidP="00DA4636">
      <w:pPr>
        <w:spacing w:line="360" w:lineRule="auto"/>
        <w:ind w:firstLine="851"/>
        <w:jc w:val="both"/>
        <w:rPr>
          <w:color w:val="000000"/>
          <w:sz w:val="28"/>
          <w:szCs w:val="28"/>
        </w:rPr>
      </w:pPr>
      <w:r w:rsidRPr="008930BB">
        <w:rPr>
          <w:color w:val="000000"/>
          <w:sz w:val="28"/>
          <w:szCs w:val="28"/>
        </w:rPr>
        <w:t xml:space="preserve">В рамках муниципальной программы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 освоено </w:t>
      </w:r>
      <w:r>
        <w:rPr>
          <w:color w:val="000000"/>
          <w:sz w:val="28"/>
          <w:szCs w:val="28"/>
        </w:rPr>
        <w:t xml:space="preserve">1,99 млн. </w:t>
      </w:r>
      <w:r w:rsidRPr="008930BB">
        <w:rPr>
          <w:color w:val="000000"/>
          <w:sz w:val="28"/>
          <w:szCs w:val="28"/>
        </w:rPr>
        <w:t xml:space="preserve">рублей из бюджета округа. </w:t>
      </w:r>
      <w:r>
        <w:rPr>
          <w:color w:val="000000"/>
          <w:sz w:val="28"/>
          <w:szCs w:val="28"/>
        </w:rPr>
        <w:t>Б</w:t>
      </w:r>
      <w:r w:rsidRPr="008930BB">
        <w:rPr>
          <w:color w:val="000000"/>
          <w:sz w:val="28"/>
          <w:szCs w:val="28"/>
        </w:rPr>
        <w:t>ыли проведены мероприятия по расчистке русла ручья Горелый в с</w:t>
      </w:r>
      <w:r>
        <w:rPr>
          <w:color w:val="000000"/>
          <w:sz w:val="28"/>
          <w:szCs w:val="28"/>
        </w:rPr>
        <w:t xml:space="preserve">. </w:t>
      </w:r>
      <w:r w:rsidRPr="008930BB">
        <w:rPr>
          <w:color w:val="000000"/>
          <w:sz w:val="28"/>
          <w:szCs w:val="28"/>
        </w:rPr>
        <w:t xml:space="preserve"> Чугуевка</w:t>
      </w:r>
      <w:r>
        <w:rPr>
          <w:color w:val="000000"/>
          <w:sz w:val="28"/>
          <w:szCs w:val="28"/>
        </w:rPr>
        <w:t>, сумма освоенных средств – 0,3 млн. рублей.</w:t>
      </w:r>
    </w:p>
    <w:p w14:paraId="4AE431B6" w14:textId="77777777" w:rsidR="00DA4636" w:rsidRDefault="00DA4636" w:rsidP="00DA4636">
      <w:pPr>
        <w:spacing w:line="360" w:lineRule="auto"/>
        <w:ind w:firstLine="851"/>
        <w:jc w:val="both"/>
        <w:rPr>
          <w:color w:val="000000"/>
          <w:sz w:val="28"/>
          <w:szCs w:val="28"/>
        </w:rPr>
      </w:pPr>
      <w:r>
        <w:rPr>
          <w:color w:val="000000"/>
          <w:sz w:val="28"/>
          <w:szCs w:val="28"/>
        </w:rPr>
        <w:t>В</w:t>
      </w:r>
      <w:r w:rsidRPr="008930BB">
        <w:rPr>
          <w:color w:val="000000"/>
          <w:sz w:val="28"/>
          <w:szCs w:val="28"/>
        </w:rPr>
        <w:t xml:space="preserve"> рамках программы о</w:t>
      </w:r>
      <w:r w:rsidRPr="008930BB">
        <w:rPr>
          <w:sz w:val="28"/>
          <w:szCs w:val="28"/>
        </w:rPr>
        <w:t xml:space="preserve">беспечивается пожарная безопасность на территории округа. Для защиты населенных пунктов и населения от лесных и других ландшафтных пожаров обустроено </w:t>
      </w:r>
      <w:r>
        <w:rPr>
          <w:sz w:val="28"/>
          <w:szCs w:val="28"/>
        </w:rPr>
        <w:t>65</w:t>
      </w:r>
      <w:r w:rsidRPr="008930BB">
        <w:rPr>
          <w:sz w:val="28"/>
          <w:szCs w:val="28"/>
        </w:rPr>
        <w:t>,</w:t>
      </w:r>
      <w:r>
        <w:rPr>
          <w:sz w:val="28"/>
          <w:szCs w:val="28"/>
        </w:rPr>
        <w:t>9</w:t>
      </w:r>
      <w:r w:rsidRPr="008930BB">
        <w:rPr>
          <w:sz w:val="28"/>
          <w:szCs w:val="28"/>
        </w:rPr>
        <w:t xml:space="preserve"> км минерализованных полос, проводятся мероприятия по с</w:t>
      </w:r>
      <w:r w:rsidRPr="008930BB">
        <w:rPr>
          <w:color w:val="000000"/>
          <w:sz w:val="28"/>
          <w:szCs w:val="28"/>
        </w:rPr>
        <w:t>озданию условий для забора воды пожарной техникой в зимнее время.</w:t>
      </w:r>
      <w:r>
        <w:rPr>
          <w:color w:val="000000"/>
          <w:sz w:val="28"/>
          <w:szCs w:val="28"/>
        </w:rPr>
        <w:t xml:space="preserve"> </w:t>
      </w:r>
    </w:p>
    <w:p w14:paraId="2F53FCB1" w14:textId="77777777" w:rsidR="00DA4636" w:rsidRPr="008930BB" w:rsidRDefault="00DA4636" w:rsidP="00DA4636">
      <w:pPr>
        <w:spacing w:line="360" w:lineRule="auto"/>
        <w:ind w:firstLine="851"/>
        <w:jc w:val="both"/>
        <w:rPr>
          <w:color w:val="000000"/>
          <w:sz w:val="28"/>
          <w:szCs w:val="28"/>
        </w:rPr>
      </w:pPr>
      <w:r>
        <w:rPr>
          <w:color w:val="000000"/>
          <w:sz w:val="28"/>
          <w:szCs w:val="28"/>
        </w:rPr>
        <w:t xml:space="preserve">Разработаны паспорта безопасности населенных пунктов, подверженных угрозе лесных пожаров и других ландшафтных (природных) пожаров.  </w:t>
      </w:r>
    </w:p>
    <w:p w14:paraId="4411E984" w14:textId="77777777" w:rsidR="00DA4636" w:rsidRDefault="00DA4636" w:rsidP="00DA4636">
      <w:pPr>
        <w:spacing w:line="360" w:lineRule="auto"/>
        <w:ind w:firstLine="851"/>
        <w:jc w:val="both"/>
        <w:rPr>
          <w:sz w:val="28"/>
          <w:szCs w:val="28"/>
        </w:rPr>
      </w:pPr>
      <w:r w:rsidRPr="008930BB">
        <w:rPr>
          <w:sz w:val="28"/>
          <w:szCs w:val="28"/>
        </w:rPr>
        <w:t xml:space="preserve"> </w:t>
      </w:r>
      <w:r>
        <w:rPr>
          <w:sz w:val="28"/>
          <w:szCs w:val="28"/>
        </w:rPr>
        <w:t xml:space="preserve">В отчетном </w:t>
      </w:r>
      <w:r w:rsidRPr="00326E45">
        <w:rPr>
          <w:sz w:val="28"/>
          <w:szCs w:val="28"/>
        </w:rPr>
        <w:t xml:space="preserve"> году прошли обучение по программе первоначальной подготовки личного состава  добровольной пожарной охраны, принимающего участие в тушении пожаров и проведении аварийно-</w:t>
      </w:r>
      <w:r>
        <w:rPr>
          <w:sz w:val="28"/>
          <w:szCs w:val="28"/>
        </w:rPr>
        <w:t xml:space="preserve">спасательных работ (48 человек) </w:t>
      </w:r>
      <w:r w:rsidRPr="00326E45">
        <w:rPr>
          <w:sz w:val="28"/>
          <w:szCs w:val="28"/>
        </w:rPr>
        <w:t>на базе 30 ОПС по Чугуевскому муниципа</w:t>
      </w:r>
      <w:r>
        <w:rPr>
          <w:sz w:val="28"/>
          <w:szCs w:val="28"/>
        </w:rPr>
        <w:t xml:space="preserve">льному округу Приморского края, созданы три добровольные пожарные дружины без образования юридического лица в Чугуевском, </w:t>
      </w:r>
      <w:proofErr w:type="spellStart"/>
      <w:r>
        <w:rPr>
          <w:sz w:val="28"/>
          <w:szCs w:val="28"/>
        </w:rPr>
        <w:t>Шумненском</w:t>
      </w:r>
      <w:proofErr w:type="spellEnd"/>
      <w:r>
        <w:rPr>
          <w:sz w:val="28"/>
          <w:szCs w:val="28"/>
        </w:rPr>
        <w:t xml:space="preserve">, </w:t>
      </w:r>
      <w:proofErr w:type="spellStart"/>
      <w:r>
        <w:rPr>
          <w:sz w:val="28"/>
          <w:szCs w:val="28"/>
        </w:rPr>
        <w:t>Кокшаровском</w:t>
      </w:r>
      <w:proofErr w:type="spellEnd"/>
      <w:r>
        <w:rPr>
          <w:sz w:val="28"/>
          <w:szCs w:val="28"/>
        </w:rPr>
        <w:t xml:space="preserve"> территориальных отделах Чугуевского муниципального округа. Приобретены автономные дымовые пожарные извещатели, пожарный гидрант – общая стоимость составила – 1,03 млн. рублей.</w:t>
      </w:r>
    </w:p>
    <w:p w14:paraId="7E385746" w14:textId="77777777" w:rsidR="00DA4636" w:rsidRDefault="00DA4636" w:rsidP="00DA4636">
      <w:pPr>
        <w:spacing w:line="360" w:lineRule="auto"/>
        <w:ind w:firstLine="851"/>
        <w:jc w:val="both"/>
        <w:rPr>
          <w:color w:val="000000"/>
          <w:sz w:val="28"/>
          <w:szCs w:val="28"/>
        </w:rPr>
      </w:pPr>
      <w:r w:rsidRPr="008930BB">
        <w:rPr>
          <w:color w:val="000000"/>
          <w:sz w:val="28"/>
          <w:szCs w:val="28"/>
        </w:rPr>
        <w:t>В результате сильных ливневых дождей,</w:t>
      </w:r>
      <w:r>
        <w:rPr>
          <w:color w:val="000000"/>
          <w:sz w:val="28"/>
          <w:szCs w:val="28"/>
        </w:rPr>
        <w:t xml:space="preserve"> прошедших</w:t>
      </w:r>
      <w:r w:rsidRPr="008930BB">
        <w:rPr>
          <w:color w:val="000000"/>
          <w:sz w:val="28"/>
          <w:szCs w:val="28"/>
        </w:rPr>
        <w:t xml:space="preserve"> над территорией </w:t>
      </w:r>
      <w:proofErr w:type="gramStart"/>
      <w:r w:rsidRPr="008930BB">
        <w:rPr>
          <w:color w:val="000000"/>
          <w:sz w:val="28"/>
          <w:szCs w:val="28"/>
        </w:rPr>
        <w:t>округа</w:t>
      </w:r>
      <w:proofErr w:type="gramEnd"/>
      <w:r w:rsidRPr="008930BB">
        <w:rPr>
          <w:color w:val="000000"/>
          <w:sz w:val="28"/>
          <w:szCs w:val="28"/>
        </w:rPr>
        <w:t xml:space="preserve"> произошел промыв </w:t>
      </w:r>
      <w:r>
        <w:rPr>
          <w:color w:val="000000"/>
          <w:sz w:val="28"/>
          <w:szCs w:val="28"/>
        </w:rPr>
        <w:t>3</w:t>
      </w:r>
      <w:r w:rsidRPr="008930BB">
        <w:rPr>
          <w:color w:val="000000"/>
          <w:sz w:val="28"/>
          <w:szCs w:val="28"/>
        </w:rPr>
        <w:t xml:space="preserve"> участков автодорог округа, было повреждено </w:t>
      </w:r>
      <w:r>
        <w:rPr>
          <w:color w:val="000000"/>
          <w:sz w:val="28"/>
          <w:szCs w:val="28"/>
        </w:rPr>
        <w:t>2</w:t>
      </w:r>
      <w:r w:rsidRPr="008930BB">
        <w:rPr>
          <w:color w:val="000000"/>
          <w:sz w:val="28"/>
          <w:szCs w:val="28"/>
        </w:rPr>
        <w:t xml:space="preserve"> мост</w:t>
      </w:r>
      <w:r>
        <w:rPr>
          <w:color w:val="000000"/>
          <w:sz w:val="28"/>
          <w:szCs w:val="28"/>
        </w:rPr>
        <w:t>а</w:t>
      </w:r>
      <w:r w:rsidRPr="008930BB">
        <w:rPr>
          <w:color w:val="000000"/>
          <w:sz w:val="28"/>
          <w:szCs w:val="28"/>
        </w:rPr>
        <w:t xml:space="preserve">. Подтоплено </w:t>
      </w:r>
      <w:r>
        <w:rPr>
          <w:color w:val="000000"/>
          <w:sz w:val="28"/>
          <w:szCs w:val="28"/>
        </w:rPr>
        <w:t>33</w:t>
      </w:r>
      <w:r w:rsidRPr="008930BB">
        <w:rPr>
          <w:color w:val="000000"/>
          <w:sz w:val="28"/>
          <w:szCs w:val="28"/>
        </w:rPr>
        <w:t xml:space="preserve"> приусадебных участка в </w:t>
      </w:r>
      <w:r>
        <w:rPr>
          <w:color w:val="000000"/>
          <w:sz w:val="28"/>
          <w:szCs w:val="28"/>
        </w:rPr>
        <w:t>3</w:t>
      </w:r>
      <w:r w:rsidRPr="008930BB">
        <w:rPr>
          <w:color w:val="000000"/>
          <w:sz w:val="28"/>
          <w:szCs w:val="28"/>
        </w:rPr>
        <w:t xml:space="preserve"> населенных пунктах.</w:t>
      </w:r>
    </w:p>
    <w:p w14:paraId="52790EF7" w14:textId="77777777" w:rsidR="00DA4636" w:rsidRDefault="00DA4636" w:rsidP="00DA4636">
      <w:pPr>
        <w:spacing w:line="360" w:lineRule="auto"/>
        <w:ind w:firstLine="851"/>
        <w:jc w:val="both"/>
        <w:rPr>
          <w:color w:val="000000"/>
          <w:sz w:val="28"/>
          <w:szCs w:val="28"/>
        </w:rPr>
      </w:pPr>
      <w:r>
        <w:rPr>
          <w:sz w:val="28"/>
          <w:szCs w:val="20"/>
        </w:rPr>
        <w:t xml:space="preserve"> </w:t>
      </w:r>
      <w:r w:rsidRPr="008930BB">
        <w:rPr>
          <w:sz w:val="28"/>
          <w:szCs w:val="28"/>
        </w:rPr>
        <w:t>В ходе ликвидации последствий ЧС</w:t>
      </w:r>
      <w:r w:rsidRPr="008930BB">
        <w:rPr>
          <w:color w:val="000000"/>
          <w:sz w:val="28"/>
          <w:szCs w:val="28"/>
        </w:rPr>
        <w:t xml:space="preserve"> из резервного фонда администрации Чугуевского муниципального округа по ликвидации </w:t>
      </w:r>
      <w:r w:rsidRPr="008930BB">
        <w:rPr>
          <w:color w:val="000000"/>
          <w:sz w:val="28"/>
          <w:szCs w:val="28"/>
        </w:rPr>
        <w:lastRenderedPageBreak/>
        <w:t xml:space="preserve">чрезвычайных ситуаций природного и техногенного характера было выделено </w:t>
      </w:r>
      <w:r>
        <w:rPr>
          <w:color w:val="000000"/>
          <w:sz w:val="28"/>
          <w:szCs w:val="28"/>
        </w:rPr>
        <w:t>8,2 млн.</w:t>
      </w:r>
      <w:r w:rsidRPr="008930BB">
        <w:rPr>
          <w:color w:val="000000"/>
          <w:sz w:val="28"/>
          <w:szCs w:val="28"/>
        </w:rPr>
        <w:t xml:space="preserve"> рублей на:</w:t>
      </w:r>
    </w:p>
    <w:p w14:paraId="0940015C" w14:textId="77777777" w:rsidR="00DA4636" w:rsidRDefault="00DA4636" w:rsidP="00DA4636">
      <w:pPr>
        <w:spacing w:line="360" w:lineRule="auto"/>
        <w:ind w:firstLine="851"/>
        <w:jc w:val="both"/>
        <w:rPr>
          <w:color w:val="000000"/>
          <w:sz w:val="28"/>
          <w:szCs w:val="28"/>
        </w:rPr>
      </w:pPr>
      <w:r>
        <w:rPr>
          <w:color w:val="000000"/>
          <w:sz w:val="28"/>
          <w:szCs w:val="28"/>
        </w:rPr>
        <w:t>- проведение неотложных аварийно-восстановительных работ по восстановлению поврежденных участков противопаводковой дамбы, расположенной примерно в 158 м по направлению на юго-запад от жилого дома №13 пер. Луговой в с. Чугуевка, было заключено два контракта на общую сумму 4,8 млн. рублей</w:t>
      </w:r>
    </w:p>
    <w:p w14:paraId="7780E1E9" w14:textId="77777777" w:rsidR="00DA4636" w:rsidRDefault="00DA4636" w:rsidP="00DA4636">
      <w:pPr>
        <w:spacing w:line="360" w:lineRule="auto"/>
        <w:ind w:firstLine="851"/>
        <w:jc w:val="both"/>
        <w:rPr>
          <w:color w:val="000000"/>
          <w:sz w:val="28"/>
          <w:szCs w:val="28"/>
        </w:rPr>
      </w:pPr>
      <w:r>
        <w:rPr>
          <w:color w:val="000000"/>
          <w:sz w:val="28"/>
          <w:szCs w:val="28"/>
        </w:rPr>
        <w:t>- для выпила деревьев вдоль береговой линии участков русла реки Извилинка в целях проведения АВР выделено – 3,4 млн. рублей.</w:t>
      </w:r>
    </w:p>
    <w:p w14:paraId="2667B064" w14:textId="77777777" w:rsidR="00DA4636" w:rsidRDefault="00DA4636" w:rsidP="00DA4636">
      <w:pPr>
        <w:spacing w:line="360" w:lineRule="auto"/>
        <w:ind w:firstLine="851"/>
        <w:jc w:val="both"/>
        <w:rPr>
          <w:color w:val="000000"/>
          <w:sz w:val="28"/>
          <w:szCs w:val="28"/>
        </w:rPr>
      </w:pPr>
      <w:r>
        <w:rPr>
          <w:color w:val="000000"/>
          <w:sz w:val="28"/>
          <w:szCs w:val="28"/>
        </w:rPr>
        <w:t xml:space="preserve">В отчетном году </w:t>
      </w:r>
      <w:r w:rsidRPr="008930BB">
        <w:rPr>
          <w:color w:val="000000"/>
          <w:sz w:val="28"/>
          <w:szCs w:val="28"/>
        </w:rPr>
        <w:t>Чугуевское звено Приморской территориальной подсистемы предупреждения и ликвидации чрезвычайных ситуаций принимало участие в тренировк</w:t>
      </w:r>
      <w:r>
        <w:rPr>
          <w:color w:val="000000"/>
          <w:sz w:val="28"/>
          <w:szCs w:val="28"/>
        </w:rPr>
        <w:t>ах</w:t>
      </w:r>
      <w:r w:rsidRPr="008930BB">
        <w:rPr>
          <w:color w:val="000000"/>
          <w:sz w:val="28"/>
          <w:szCs w:val="28"/>
        </w:rPr>
        <w:t xml:space="preserve"> по реагированию на ситуации, представляющие опасность для населения и округа, с целью проверки готовности сил и средств звена территориальной подсистемы единой системы ликвидации чрезвычайных ситуаций к действиям в условиях чрезвычайной ситуации</w:t>
      </w:r>
      <w:r>
        <w:rPr>
          <w:color w:val="000000"/>
          <w:sz w:val="28"/>
          <w:szCs w:val="28"/>
        </w:rPr>
        <w:t>.</w:t>
      </w:r>
      <w:r w:rsidRPr="008930BB">
        <w:rPr>
          <w:color w:val="000000"/>
          <w:sz w:val="28"/>
          <w:szCs w:val="28"/>
        </w:rPr>
        <w:t xml:space="preserve"> </w:t>
      </w:r>
    </w:p>
    <w:p w14:paraId="72E6B2D5" w14:textId="77777777" w:rsidR="00DA4636" w:rsidRDefault="00DA4636" w:rsidP="00DA4636">
      <w:pPr>
        <w:spacing w:line="360" w:lineRule="auto"/>
        <w:ind w:firstLine="851"/>
        <w:jc w:val="both"/>
        <w:rPr>
          <w:color w:val="000000"/>
          <w:sz w:val="28"/>
          <w:szCs w:val="28"/>
        </w:rPr>
      </w:pPr>
      <w:r>
        <w:rPr>
          <w:color w:val="000000"/>
          <w:sz w:val="28"/>
          <w:szCs w:val="28"/>
        </w:rPr>
        <w:t xml:space="preserve">Ведётся подготовка документов для проведения работ по расчистке водных объектов округа. Выполнение запланированных мероприятий позволит повысить защищенность и снизить риски подтопления территорий в случае развития неблагоприятной гидрологической обстановки в населенных пунктах. </w:t>
      </w:r>
    </w:p>
    <w:p w14:paraId="176792A9" w14:textId="77777777" w:rsidR="00DA4636" w:rsidRPr="008930BB" w:rsidRDefault="00DA4636" w:rsidP="00DA4636">
      <w:pPr>
        <w:spacing w:line="360" w:lineRule="auto"/>
        <w:ind w:firstLine="851"/>
        <w:jc w:val="both"/>
        <w:rPr>
          <w:color w:val="000000"/>
          <w:sz w:val="28"/>
          <w:szCs w:val="28"/>
        </w:rPr>
      </w:pPr>
      <w:r>
        <w:rPr>
          <w:color w:val="000000"/>
          <w:sz w:val="28"/>
          <w:szCs w:val="28"/>
        </w:rPr>
        <w:t>В</w:t>
      </w:r>
      <w:r w:rsidRPr="008930BB">
        <w:rPr>
          <w:color w:val="000000"/>
          <w:sz w:val="28"/>
          <w:szCs w:val="28"/>
        </w:rPr>
        <w:t xml:space="preserve"> целях обеспечения эффективности взаимодействия и обмена информацией между силами и средствами по вопросам безопасности населения и территории от чрезвычайных ситуаций природного и техногенного характера проведено:</w:t>
      </w:r>
    </w:p>
    <w:p w14:paraId="7B722BD7" w14:textId="77777777" w:rsidR="00DA4636" w:rsidRPr="008930BB" w:rsidRDefault="00DA4636" w:rsidP="00DA4636">
      <w:pPr>
        <w:spacing w:line="360" w:lineRule="auto"/>
        <w:ind w:firstLine="851"/>
        <w:jc w:val="both"/>
        <w:rPr>
          <w:color w:val="000000"/>
          <w:sz w:val="28"/>
          <w:szCs w:val="28"/>
        </w:rPr>
      </w:pPr>
      <w:r w:rsidRPr="008930BB">
        <w:rPr>
          <w:color w:val="000000"/>
          <w:sz w:val="28"/>
          <w:szCs w:val="28"/>
        </w:rPr>
        <w:t xml:space="preserve"> - </w:t>
      </w:r>
      <w:r>
        <w:rPr>
          <w:color w:val="000000"/>
          <w:sz w:val="28"/>
          <w:szCs w:val="28"/>
        </w:rPr>
        <w:t>61</w:t>
      </w:r>
      <w:r w:rsidRPr="008930BB">
        <w:rPr>
          <w:color w:val="000000"/>
          <w:sz w:val="28"/>
          <w:szCs w:val="28"/>
        </w:rPr>
        <w:t xml:space="preserve"> заседани</w:t>
      </w:r>
      <w:r>
        <w:rPr>
          <w:color w:val="000000"/>
          <w:sz w:val="28"/>
          <w:szCs w:val="28"/>
        </w:rPr>
        <w:t>е</w:t>
      </w:r>
      <w:r w:rsidRPr="008930BB">
        <w:rPr>
          <w:color w:val="000000"/>
          <w:sz w:val="28"/>
          <w:szCs w:val="28"/>
        </w:rPr>
        <w:t xml:space="preserve"> комиссии по предупреждению и ликвидации чрезвычайных ситуаций и обеспечению пожарной безопасности;</w:t>
      </w:r>
    </w:p>
    <w:p w14:paraId="6608DE20" w14:textId="77777777" w:rsidR="00DA4636" w:rsidRDefault="00DA4636" w:rsidP="00DA4636">
      <w:pPr>
        <w:spacing w:line="360" w:lineRule="auto"/>
        <w:ind w:firstLine="720"/>
        <w:jc w:val="both"/>
        <w:rPr>
          <w:color w:val="000000"/>
          <w:sz w:val="28"/>
          <w:szCs w:val="28"/>
        </w:rPr>
      </w:pPr>
      <w:r>
        <w:rPr>
          <w:color w:val="000000"/>
          <w:sz w:val="28"/>
          <w:szCs w:val="28"/>
        </w:rPr>
        <w:t xml:space="preserve"> </w:t>
      </w:r>
      <w:r w:rsidRPr="008930BB">
        <w:rPr>
          <w:color w:val="000000"/>
          <w:sz w:val="28"/>
          <w:szCs w:val="28"/>
        </w:rPr>
        <w:t xml:space="preserve">- </w:t>
      </w:r>
      <w:r>
        <w:rPr>
          <w:color w:val="000000"/>
          <w:sz w:val="28"/>
          <w:szCs w:val="28"/>
        </w:rPr>
        <w:t>2</w:t>
      </w:r>
      <w:r w:rsidRPr="008930BB">
        <w:rPr>
          <w:color w:val="000000"/>
          <w:sz w:val="28"/>
          <w:szCs w:val="28"/>
        </w:rPr>
        <w:t xml:space="preserve"> заседани</w:t>
      </w:r>
      <w:r>
        <w:rPr>
          <w:color w:val="000000"/>
          <w:sz w:val="28"/>
          <w:szCs w:val="28"/>
        </w:rPr>
        <w:t>я</w:t>
      </w:r>
      <w:r w:rsidRPr="008930BB">
        <w:rPr>
          <w:color w:val="000000"/>
          <w:sz w:val="28"/>
          <w:szCs w:val="28"/>
        </w:rPr>
        <w:t xml:space="preserve"> антитеррористической комиссии, на которых были рассмотрены различные вопросы по защите населения и территории округа от террористических и экстремистских проявлений.</w:t>
      </w:r>
    </w:p>
    <w:p w14:paraId="7D3E57C0" w14:textId="77777777" w:rsidR="00DA4636" w:rsidRDefault="00DA4636" w:rsidP="00DA4636">
      <w:pPr>
        <w:pStyle w:val="15"/>
        <w:shd w:val="clear" w:color="auto" w:fill="auto"/>
        <w:spacing w:line="360" w:lineRule="auto"/>
        <w:ind w:firstLine="851"/>
        <w:jc w:val="both"/>
        <w:rPr>
          <w:rFonts w:eastAsia="Calibri"/>
          <w:sz w:val="28"/>
          <w:szCs w:val="28"/>
        </w:rPr>
      </w:pPr>
      <w:r w:rsidRPr="009A3BE1">
        <w:rPr>
          <w:rFonts w:eastAsia="Calibri"/>
          <w:sz w:val="28"/>
          <w:szCs w:val="28"/>
        </w:rPr>
        <w:lastRenderedPageBreak/>
        <w:t xml:space="preserve">  </w:t>
      </w:r>
      <w:r>
        <w:rPr>
          <w:rFonts w:eastAsia="Calibri"/>
          <w:sz w:val="28"/>
          <w:szCs w:val="28"/>
        </w:rPr>
        <w:t>С</w:t>
      </w:r>
      <w:r w:rsidRPr="009A3BE1">
        <w:rPr>
          <w:rFonts w:eastAsia="Calibri"/>
          <w:sz w:val="28"/>
          <w:szCs w:val="28"/>
        </w:rPr>
        <w:t>оздан резерв финан</w:t>
      </w:r>
      <w:r>
        <w:rPr>
          <w:rFonts w:eastAsia="Calibri"/>
          <w:sz w:val="28"/>
          <w:szCs w:val="28"/>
        </w:rPr>
        <w:t>совых средств в объеме 4,5 млн.</w:t>
      </w:r>
      <w:r w:rsidRPr="009A3BE1">
        <w:rPr>
          <w:rFonts w:eastAsia="Calibri"/>
          <w:sz w:val="28"/>
          <w:szCs w:val="28"/>
        </w:rPr>
        <w:t xml:space="preserve"> рублей.</w:t>
      </w:r>
    </w:p>
    <w:p w14:paraId="5BB950B1" w14:textId="77777777" w:rsidR="00DA4636" w:rsidRDefault="00DA4636" w:rsidP="00DA4636">
      <w:pPr>
        <w:pStyle w:val="15"/>
        <w:shd w:val="clear" w:color="auto" w:fill="auto"/>
        <w:spacing w:line="360" w:lineRule="auto"/>
        <w:ind w:firstLine="851"/>
        <w:jc w:val="center"/>
        <w:rPr>
          <w:rFonts w:eastAsia="Calibri"/>
          <w:b/>
          <w:bCs/>
          <w:sz w:val="28"/>
          <w:szCs w:val="28"/>
        </w:rPr>
      </w:pPr>
    </w:p>
    <w:p w14:paraId="6F597E86" w14:textId="77777777" w:rsidR="00DA4636" w:rsidRDefault="00DA4636" w:rsidP="00DA4636">
      <w:pPr>
        <w:pStyle w:val="15"/>
        <w:shd w:val="clear" w:color="auto" w:fill="auto"/>
        <w:spacing w:line="360" w:lineRule="auto"/>
        <w:ind w:firstLine="851"/>
        <w:jc w:val="center"/>
        <w:rPr>
          <w:rFonts w:eastAsia="Calibri"/>
          <w:b/>
          <w:bCs/>
          <w:sz w:val="28"/>
          <w:szCs w:val="28"/>
        </w:rPr>
      </w:pPr>
    </w:p>
    <w:p w14:paraId="5757CDEB" w14:textId="77777777" w:rsidR="00DA4636" w:rsidRDefault="00DA4636" w:rsidP="00DA4636">
      <w:pPr>
        <w:pStyle w:val="15"/>
        <w:shd w:val="clear" w:color="auto" w:fill="auto"/>
        <w:spacing w:line="360" w:lineRule="auto"/>
        <w:ind w:firstLine="851"/>
        <w:jc w:val="center"/>
        <w:rPr>
          <w:rFonts w:eastAsia="Calibri"/>
          <w:b/>
          <w:bCs/>
          <w:sz w:val="28"/>
          <w:szCs w:val="28"/>
        </w:rPr>
      </w:pPr>
    </w:p>
    <w:p w14:paraId="5E83984C" w14:textId="77777777" w:rsidR="00DA4636" w:rsidRPr="00C34F75" w:rsidRDefault="00DA4636" w:rsidP="00DA4636">
      <w:pPr>
        <w:pStyle w:val="15"/>
        <w:shd w:val="clear" w:color="auto" w:fill="auto"/>
        <w:spacing w:line="360" w:lineRule="auto"/>
        <w:ind w:firstLine="851"/>
        <w:jc w:val="center"/>
        <w:rPr>
          <w:rFonts w:eastAsia="Calibri"/>
          <w:b/>
          <w:bCs/>
          <w:sz w:val="28"/>
          <w:szCs w:val="28"/>
        </w:rPr>
      </w:pPr>
      <w:r w:rsidRPr="00C34F75">
        <w:rPr>
          <w:rFonts w:eastAsia="Calibri"/>
          <w:b/>
          <w:bCs/>
          <w:sz w:val="28"/>
          <w:szCs w:val="28"/>
        </w:rPr>
        <w:t>Культура</w:t>
      </w:r>
    </w:p>
    <w:p w14:paraId="797672F9" w14:textId="77777777" w:rsidR="00DA4636" w:rsidRDefault="00DA4636" w:rsidP="00DA4636">
      <w:pPr>
        <w:spacing w:line="360" w:lineRule="auto"/>
        <w:ind w:right="284" w:firstLine="851"/>
        <w:jc w:val="both"/>
        <w:rPr>
          <w:sz w:val="28"/>
        </w:rPr>
      </w:pPr>
      <w:r w:rsidRPr="006E2EAC">
        <w:rPr>
          <w:sz w:val="28"/>
        </w:rPr>
        <w:t>На территории округа функционирует 21 структурн</w:t>
      </w:r>
      <w:r>
        <w:rPr>
          <w:sz w:val="28"/>
        </w:rPr>
        <w:t>ое</w:t>
      </w:r>
      <w:r w:rsidRPr="006E2EAC">
        <w:rPr>
          <w:sz w:val="28"/>
        </w:rPr>
        <w:t xml:space="preserve"> подразделени</w:t>
      </w:r>
      <w:r>
        <w:rPr>
          <w:sz w:val="28"/>
        </w:rPr>
        <w:t>е</w:t>
      </w:r>
      <w:r w:rsidRPr="006E2EAC">
        <w:rPr>
          <w:sz w:val="28"/>
        </w:rPr>
        <w:t xml:space="preserve"> культурно-досугового типа, 16 библиотек, 1 многофункциональный культурный центр «Автоклуб»</w:t>
      </w:r>
      <w:r>
        <w:rPr>
          <w:sz w:val="28"/>
        </w:rPr>
        <w:t>. За отчетный год учреждением проведено 3298 мероприятий, в которых приняло участие 294 750 человек, это составило 107,2% от плановых показателей.</w:t>
      </w:r>
    </w:p>
    <w:p w14:paraId="5025B2B7"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tabs>
          <w:tab w:val="left" w:pos="3600"/>
        </w:tabs>
        <w:spacing w:line="360" w:lineRule="auto"/>
        <w:ind w:firstLine="1134"/>
        <w:rPr>
          <w:sz w:val="28"/>
          <w:szCs w:val="28"/>
          <w:lang w:eastAsia="zh-CN" w:bidi="hi-IN"/>
        </w:rPr>
      </w:pPr>
      <w:r>
        <w:rPr>
          <w:noProof/>
          <w:sz w:val="28"/>
          <w:szCs w:val="28"/>
          <w:lang w:eastAsia="zh-CN" w:bidi="hi-IN"/>
        </w:rPr>
        <w:drawing>
          <wp:inline distT="0" distB="0" distL="0" distR="0" wp14:anchorId="66E0D694" wp14:editId="5A94C827">
            <wp:extent cx="4676140" cy="17907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76140" cy="1790700"/>
                    </a:xfrm>
                    <a:prstGeom prst="rect">
                      <a:avLst/>
                    </a:prstGeom>
                    <a:noFill/>
                  </pic:spPr>
                </pic:pic>
              </a:graphicData>
            </a:graphic>
          </wp:inline>
        </w:drawing>
      </w:r>
    </w:p>
    <w:p w14:paraId="514604D9"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tabs>
          <w:tab w:val="left" w:pos="3600"/>
        </w:tabs>
        <w:spacing w:line="360" w:lineRule="auto"/>
        <w:ind w:firstLine="851"/>
        <w:jc w:val="both"/>
        <w:rPr>
          <w:sz w:val="28"/>
          <w:szCs w:val="28"/>
          <w:lang w:eastAsia="zh-CN" w:bidi="hi-IN"/>
        </w:rPr>
      </w:pPr>
      <w:r>
        <w:rPr>
          <w:sz w:val="28"/>
          <w:szCs w:val="28"/>
          <w:lang w:eastAsia="zh-CN" w:bidi="hi-IN"/>
        </w:rPr>
        <w:t>В 2025 году в рамках программы «Земский работник культуры» в учреждение прибыл один специалист, замещающий вакантную должность художественного руководителя в районный Дом культуры.</w:t>
      </w:r>
    </w:p>
    <w:p w14:paraId="0634E808" w14:textId="77777777" w:rsidR="00DA4636" w:rsidRPr="00380CD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tabs>
          <w:tab w:val="left" w:pos="3600"/>
        </w:tabs>
        <w:spacing w:line="360" w:lineRule="auto"/>
        <w:ind w:firstLine="851"/>
        <w:jc w:val="both"/>
        <w:rPr>
          <w:sz w:val="28"/>
          <w:szCs w:val="28"/>
          <w:lang w:eastAsia="zh-CN" w:bidi="hi-IN"/>
        </w:rPr>
      </w:pPr>
      <w:r w:rsidRPr="003A25CE">
        <w:rPr>
          <w:noProof/>
          <w:sz w:val="28"/>
          <w:szCs w:val="28"/>
        </w:rPr>
        <w:t xml:space="preserve">Плановый показатель количества участников клубных формирований доведен до 1155 человек, фактическая посещаемость составила -  1155 человек (100%). </w:t>
      </w:r>
    </w:p>
    <w:p w14:paraId="36B61D4D" w14:textId="77777777" w:rsidR="00DA4636" w:rsidRPr="00D136C5" w:rsidRDefault="00DA4636" w:rsidP="00DA4636">
      <w:pPr>
        <w:ind w:firstLine="567"/>
        <w:rPr>
          <w:sz w:val="28"/>
          <w:szCs w:val="28"/>
          <w:lang w:eastAsia="zh-CN" w:bidi="hi-IN"/>
        </w:rPr>
      </w:pPr>
      <w:r>
        <w:rPr>
          <w:noProof/>
          <w:sz w:val="28"/>
          <w:szCs w:val="28"/>
        </w:rPr>
        <w:lastRenderedPageBreak/>
        <w:drawing>
          <wp:inline distT="0" distB="0" distL="0" distR="0" wp14:anchorId="18CF5896" wp14:editId="658632DB">
            <wp:extent cx="5462754" cy="2289842"/>
            <wp:effectExtent l="0" t="0" r="508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95116" cy="2303407"/>
                    </a:xfrm>
                    <a:prstGeom prst="rect">
                      <a:avLst/>
                    </a:prstGeom>
                    <a:noFill/>
                  </pic:spPr>
                </pic:pic>
              </a:graphicData>
            </a:graphic>
          </wp:inline>
        </w:drawing>
      </w:r>
    </w:p>
    <w:p w14:paraId="038ED4C4" w14:textId="77777777" w:rsidR="00DA4636" w:rsidRDefault="00DA4636" w:rsidP="00DA4636">
      <w:pPr>
        <w:spacing w:line="360" w:lineRule="auto"/>
        <w:ind w:right="284" w:firstLine="709"/>
        <w:jc w:val="both"/>
        <w:rPr>
          <w:sz w:val="28"/>
        </w:rPr>
      </w:pPr>
      <w:r w:rsidRPr="006E2EAC">
        <w:rPr>
          <w:sz w:val="28"/>
        </w:rPr>
        <w:t>Количество посещений общедоступных публичных библиотек – плановый показатель – 260</w:t>
      </w:r>
      <w:r>
        <w:rPr>
          <w:sz w:val="28"/>
        </w:rPr>
        <w:t xml:space="preserve"> </w:t>
      </w:r>
      <w:r w:rsidRPr="006E2EAC">
        <w:rPr>
          <w:sz w:val="28"/>
        </w:rPr>
        <w:t>457 человек, фактически посетили библиотеки 261</w:t>
      </w:r>
      <w:r>
        <w:rPr>
          <w:sz w:val="28"/>
        </w:rPr>
        <w:t xml:space="preserve"> </w:t>
      </w:r>
      <w:r w:rsidRPr="006E2EAC">
        <w:rPr>
          <w:sz w:val="28"/>
        </w:rPr>
        <w:t xml:space="preserve">727 человек, что составило </w:t>
      </w:r>
      <w:r>
        <w:rPr>
          <w:sz w:val="28"/>
        </w:rPr>
        <w:t>104,4%.</w:t>
      </w:r>
    </w:p>
    <w:tbl>
      <w:tblPr>
        <w:tblStyle w:val="ae"/>
        <w:tblW w:w="0" w:type="auto"/>
        <w:tblLook w:val="04A0" w:firstRow="1" w:lastRow="0" w:firstColumn="1" w:lastColumn="0" w:noHBand="0" w:noVBand="1"/>
      </w:tblPr>
      <w:tblGrid>
        <w:gridCol w:w="9355"/>
      </w:tblGrid>
      <w:tr w:rsidR="00DA4636" w14:paraId="1EC74549" w14:textId="77777777" w:rsidTr="00530660">
        <w:tc>
          <w:tcPr>
            <w:tcW w:w="9771" w:type="dxa"/>
            <w:tcBorders>
              <w:top w:val="nil"/>
              <w:left w:val="nil"/>
              <w:bottom w:val="nil"/>
              <w:right w:val="nil"/>
            </w:tcBorders>
          </w:tcPr>
          <w:p w14:paraId="198502C0" w14:textId="77777777" w:rsidR="00DA4636" w:rsidRDefault="00DA4636" w:rsidP="00530660">
            <w:pPr>
              <w:spacing w:line="360" w:lineRule="auto"/>
              <w:ind w:right="284" w:firstLine="1167"/>
              <w:jc w:val="both"/>
              <w:rPr>
                <w:sz w:val="28"/>
              </w:rPr>
            </w:pPr>
            <w:r>
              <w:rPr>
                <w:noProof/>
                <w:sz w:val="28"/>
              </w:rPr>
              <w:drawing>
                <wp:inline distT="0" distB="0" distL="0" distR="0" wp14:anchorId="6859D685" wp14:editId="598799C9">
                  <wp:extent cx="4773295" cy="2097405"/>
                  <wp:effectExtent l="0" t="0" r="825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773295" cy="2097405"/>
                          </a:xfrm>
                          <a:prstGeom prst="rect">
                            <a:avLst/>
                          </a:prstGeom>
                          <a:noFill/>
                        </pic:spPr>
                      </pic:pic>
                    </a:graphicData>
                  </a:graphic>
                </wp:inline>
              </w:drawing>
            </w:r>
          </w:p>
        </w:tc>
      </w:tr>
    </w:tbl>
    <w:p w14:paraId="5DB9CA93" w14:textId="77777777" w:rsidR="00DA4636" w:rsidRDefault="00DA4636" w:rsidP="00DA4636">
      <w:pPr>
        <w:rPr>
          <w:sz w:val="28"/>
          <w:szCs w:val="28"/>
          <w:lang w:eastAsia="zh-CN" w:bidi="hi-IN"/>
        </w:rPr>
      </w:pPr>
    </w:p>
    <w:p w14:paraId="3B9D4710" w14:textId="77777777" w:rsidR="00DA4636" w:rsidRDefault="00DA4636" w:rsidP="00DA4636">
      <w:pPr>
        <w:spacing w:line="360" w:lineRule="auto"/>
        <w:ind w:right="284" w:firstLine="851"/>
        <w:jc w:val="both"/>
        <w:rPr>
          <w:sz w:val="28"/>
        </w:rPr>
      </w:pPr>
      <w:r w:rsidRPr="00F912D3">
        <w:rPr>
          <w:sz w:val="28"/>
        </w:rPr>
        <w:t xml:space="preserve">На территории округа </w:t>
      </w:r>
      <w:r>
        <w:rPr>
          <w:sz w:val="28"/>
        </w:rPr>
        <w:t>продолжают свою работу</w:t>
      </w:r>
      <w:r w:rsidRPr="00F912D3">
        <w:rPr>
          <w:sz w:val="28"/>
        </w:rPr>
        <w:t xml:space="preserve"> </w:t>
      </w:r>
      <w:r w:rsidRPr="008D4884">
        <w:rPr>
          <w:bCs/>
          <w:sz w:val="28"/>
        </w:rPr>
        <w:t>молодежные объединения,</w:t>
      </w:r>
      <w:r w:rsidRPr="00F912D3">
        <w:rPr>
          <w:sz w:val="28"/>
        </w:rPr>
        <w:t xml:space="preserve"> охватывающие различные интересы и направления</w:t>
      </w:r>
      <w:r>
        <w:rPr>
          <w:sz w:val="28"/>
        </w:rPr>
        <w:t>:</w:t>
      </w:r>
    </w:p>
    <w:p w14:paraId="1BBC0C9A" w14:textId="77777777" w:rsidR="00DA4636" w:rsidRDefault="00DA4636" w:rsidP="00DA4636">
      <w:pPr>
        <w:spacing w:line="360" w:lineRule="auto"/>
        <w:ind w:right="284" w:firstLine="851"/>
        <w:jc w:val="both"/>
        <w:rPr>
          <w:sz w:val="28"/>
        </w:rPr>
      </w:pPr>
      <w:r>
        <w:rPr>
          <w:sz w:val="28"/>
        </w:rPr>
        <w:t>- Волонтерский корпус «</w:t>
      </w:r>
      <w:proofErr w:type="spellStart"/>
      <w:r>
        <w:rPr>
          <w:sz w:val="28"/>
        </w:rPr>
        <w:t>МыМеняемМир</w:t>
      </w:r>
      <w:proofErr w:type="spellEnd"/>
      <w:r>
        <w:rPr>
          <w:sz w:val="28"/>
        </w:rPr>
        <w:t>» (добровольческая деятельность);</w:t>
      </w:r>
    </w:p>
    <w:p w14:paraId="183C36FB" w14:textId="77777777" w:rsidR="00DA4636" w:rsidRDefault="00DA4636" w:rsidP="00DA4636">
      <w:pPr>
        <w:spacing w:line="360" w:lineRule="auto"/>
        <w:ind w:right="284" w:firstLine="851"/>
        <w:jc w:val="both"/>
        <w:rPr>
          <w:sz w:val="28"/>
        </w:rPr>
      </w:pPr>
      <w:r>
        <w:rPr>
          <w:sz w:val="28"/>
        </w:rPr>
        <w:t>- Штаб взаимопомощи «Мы вместе»;</w:t>
      </w:r>
    </w:p>
    <w:p w14:paraId="5915F627" w14:textId="77777777" w:rsidR="00DA4636" w:rsidRDefault="00DA4636" w:rsidP="00DA4636">
      <w:pPr>
        <w:spacing w:line="360" w:lineRule="auto"/>
        <w:ind w:right="284" w:firstLine="851"/>
        <w:jc w:val="both"/>
        <w:rPr>
          <w:sz w:val="28"/>
        </w:rPr>
      </w:pPr>
      <w:r>
        <w:rPr>
          <w:sz w:val="28"/>
        </w:rPr>
        <w:t>- Общероссийское общественно-государственное движение детей и молодежи «Движение Первых»;</w:t>
      </w:r>
    </w:p>
    <w:p w14:paraId="3A910E22" w14:textId="77777777" w:rsidR="00DA4636" w:rsidRDefault="00DA4636" w:rsidP="00DA4636">
      <w:pPr>
        <w:spacing w:line="360" w:lineRule="auto"/>
        <w:ind w:right="284" w:firstLine="851"/>
        <w:jc w:val="both"/>
        <w:rPr>
          <w:sz w:val="28"/>
        </w:rPr>
      </w:pPr>
      <w:r>
        <w:rPr>
          <w:sz w:val="28"/>
        </w:rPr>
        <w:t>- Всероссийское детско-юношеское военно-патриотическое общественное движение «ЮНАРМИЯ»;</w:t>
      </w:r>
    </w:p>
    <w:p w14:paraId="69D811A1" w14:textId="77777777" w:rsidR="00DA4636" w:rsidRDefault="00DA4636" w:rsidP="00DA4636">
      <w:pPr>
        <w:spacing w:line="360" w:lineRule="auto"/>
        <w:ind w:right="284" w:firstLine="851"/>
        <w:jc w:val="both"/>
        <w:rPr>
          <w:sz w:val="28"/>
        </w:rPr>
      </w:pPr>
      <w:r>
        <w:rPr>
          <w:sz w:val="28"/>
        </w:rPr>
        <w:t>- Творческое объединение «АРГОС»;</w:t>
      </w:r>
    </w:p>
    <w:p w14:paraId="2129412E" w14:textId="77777777" w:rsidR="00DA4636" w:rsidRDefault="00DA4636" w:rsidP="00DA4636">
      <w:pPr>
        <w:spacing w:line="360" w:lineRule="auto"/>
        <w:ind w:right="284" w:firstLine="851"/>
        <w:jc w:val="both"/>
        <w:rPr>
          <w:sz w:val="28"/>
        </w:rPr>
      </w:pPr>
      <w:r>
        <w:rPr>
          <w:sz w:val="28"/>
        </w:rPr>
        <w:t xml:space="preserve">- Местное отделение «Молодая Гвардия Единой России» на базе Чугуевского колледжа сельского хозяйства и сервиса. </w:t>
      </w:r>
    </w:p>
    <w:p w14:paraId="46B64692" w14:textId="77777777" w:rsidR="00DA4636" w:rsidRDefault="00DA4636" w:rsidP="00DA4636">
      <w:pPr>
        <w:spacing w:line="360" w:lineRule="auto"/>
        <w:ind w:right="284" w:firstLine="851"/>
        <w:jc w:val="both"/>
        <w:rPr>
          <w:sz w:val="28"/>
        </w:rPr>
      </w:pPr>
      <w:r>
        <w:rPr>
          <w:sz w:val="28"/>
        </w:rPr>
        <w:lastRenderedPageBreak/>
        <w:t xml:space="preserve"> </w:t>
      </w:r>
      <w:r w:rsidRPr="00F912D3">
        <w:rPr>
          <w:sz w:val="28"/>
        </w:rPr>
        <w:t>Данная структура обеспечивает широкий охват молодежи в возрасте от 12 до 35 лет, в количестве 735 человек</w:t>
      </w:r>
      <w:r>
        <w:rPr>
          <w:sz w:val="28"/>
        </w:rPr>
        <w:t>.</w:t>
      </w:r>
    </w:p>
    <w:p w14:paraId="59BE261B" w14:textId="77777777" w:rsidR="00DA4636" w:rsidRDefault="00DA4636" w:rsidP="00DA4636">
      <w:pPr>
        <w:spacing w:line="360" w:lineRule="auto"/>
        <w:ind w:right="284" w:firstLine="851"/>
        <w:jc w:val="both"/>
        <w:rPr>
          <w:sz w:val="28"/>
        </w:rPr>
      </w:pPr>
      <w:r>
        <w:rPr>
          <w:sz w:val="28"/>
        </w:rPr>
        <w:t xml:space="preserve">Основные направления деятельности молодежной политики – гражданско-патриотическое воспитание, интеллектуально-творческие форматы, </w:t>
      </w:r>
      <w:proofErr w:type="spellStart"/>
      <w:r>
        <w:rPr>
          <w:sz w:val="28"/>
        </w:rPr>
        <w:t>волонтерство</w:t>
      </w:r>
      <w:proofErr w:type="spellEnd"/>
      <w:r>
        <w:rPr>
          <w:sz w:val="28"/>
        </w:rPr>
        <w:t xml:space="preserve"> и социальная ответственность. </w:t>
      </w:r>
    </w:p>
    <w:p w14:paraId="6EC8B631" w14:textId="77777777" w:rsidR="00DA4636" w:rsidRPr="008D4884" w:rsidRDefault="00DA4636" w:rsidP="00DA4636">
      <w:pPr>
        <w:spacing w:line="360" w:lineRule="auto"/>
        <w:ind w:right="284" w:firstLine="851"/>
        <w:jc w:val="both"/>
        <w:rPr>
          <w:iCs/>
          <w:sz w:val="28"/>
        </w:rPr>
      </w:pPr>
      <w:r w:rsidRPr="008D4884">
        <w:rPr>
          <w:iCs/>
          <w:sz w:val="28"/>
        </w:rPr>
        <w:t>Основные мероприятия,</w:t>
      </w:r>
      <w:r>
        <w:rPr>
          <w:iCs/>
          <w:sz w:val="28"/>
        </w:rPr>
        <w:t xml:space="preserve"> прошедшие в отчетном году</w:t>
      </w:r>
      <w:r w:rsidRPr="008D4884">
        <w:rPr>
          <w:iCs/>
          <w:sz w:val="28"/>
        </w:rPr>
        <w:t xml:space="preserve"> с участием молодежных объединений</w:t>
      </w:r>
      <w:r>
        <w:rPr>
          <w:iCs/>
          <w:sz w:val="28"/>
        </w:rPr>
        <w:t xml:space="preserve"> – это акции: </w:t>
      </w:r>
      <w:r w:rsidRPr="00F912D3">
        <w:rPr>
          <w:sz w:val="28"/>
        </w:rPr>
        <w:t>«Блокадный хлеб», «Капля Жизни», «Дальневосточная Победа», «Посылка и письмо солдату», «Свеча Памяти», «Огненные картины войны», «Георгиевская ленточка», «Окно Победы», «Вода России»</w:t>
      </w:r>
      <w:r>
        <w:rPr>
          <w:sz w:val="28"/>
        </w:rPr>
        <w:t>.</w:t>
      </w:r>
    </w:p>
    <w:p w14:paraId="25027495" w14:textId="77777777" w:rsidR="00DA4636" w:rsidRPr="00F912D3" w:rsidRDefault="00DA4636" w:rsidP="00DA4636">
      <w:pPr>
        <w:spacing w:line="360" w:lineRule="auto"/>
        <w:ind w:right="284" w:firstLine="851"/>
        <w:jc w:val="both"/>
        <w:rPr>
          <w:sz w:val="28"/>
        </w:rPr>
      </w:pPr>
      <w:r w:rsidRPr="00F912D3">
        <w:rPr>
          <w:sz w:val="28"/>
        </w:rPr>
        <w:t xml:space="preserve">Цикл мероприятий «Исторический </w:t>
      </w:r>
      <w:proofErr w:type="spellStart"/>
      <w:r w:rsidRPr="00F912D3">
        <w:rPr>
          <w:sz w:val="28"/>
        </w:rPr>
        <w:t>квиз</w:t>
      </w:r>
      <w:proofErr w:type="spellEnd"/>
      <w:r w:rsidRPr="00F912D3">
        <w:rPr>
          <w:sz w:val="28"/>
        </w:rPr>
        <w:t>» и «Весенний патриотический марафон»</w:t>
      </w:r>
      <w:r>
        <w:rPr>
          <w:sz w:val="28"/>
        </w:rPr>
        <w:t>,</w:t>
      </w:r>
      <w:r w:rsidRPr="00F912D3">
        <w:rPr>
          <w:sz w:val="28"/>
        </w:rPr>
        <w:t xml:space="preserve"> военно-патриотическая игра «Зарница-2025» с участием команд из 5 населенных пунктов округа объединила и сплотила школьников.</w:t>
      </w:r>
    </w:p>
    <w:p w14:paraId="6A3F387D" w14:textId="77777777" w:rsidR="00DA4636" w:rsidRDefault="00DA4636" w:rsidP="00DA4636">
      <w:pPr>
        <w:spacing w:line="360" w:lineRule="auto"/>
        <w:ind w:right="284" w:firstLine="851"/>
        <w:jc w:val="both"/>
        <w:rPr>
          <w:sz w:val="28"/>
        </w:rPr>
      </w:pPr>
      <w:r>
        <w:rPr>
          <w:sz w:val="28"/>
        </w:rPr>
        <w:t xml:space="preserve"> В октябре прошел П</w:t>
      </w:r>
      <w:r w:rsidRPr="00F912D3">
        <w:rPr>
          <w:sz w:val="28"/>
        </w:rPr>
        <w:t xml:space="preserve">ервый военно-патриотический слет «Памяти Героев», объединивший школьников и членов военно-патриотических клубов </w:t>
      </w:r>
      <w:r>
        <w:rPr>
          <w:sz w:val="28"/>
        </w:rPr>
        <w:t>в возрасте от 12 до 15 лет. В декабре отчетного года прошла торжественная церемония «Вы Родине присягу принесли» с вступлением новобранцев в ряды «ЮНАРМИИ».</w:t>
      </w:r>
    </w:p>
    <w:p w14:paraId="166714BD" w14:textId="77777777" w:rsidR="00DA4636" w:rsidRDefault="00DA4636" w:rsidP="00DA4636">
      <w:pPr>
        <w:spacing w:line="360" w:lineRule="auto"/>
        <w:ind w:right="284" w:firstLine="851"/>
        <w:jc w:val="both"/>
        <w:rPr>
          <w:sz w:val="28"/>
        </w:rPr>
      </w:pPr>
      <w:r w:rsidRPr="00804DE7">
        <w:rPr>
          <w:sz w:val="28"/>
        </w:rPr>
        <w:t>В рамках Дня молодежи активным волонтерам и молодежным лидерам вручена единовременная стипендия главы Чугуевского муниципального округа в количестве 100 человек.</w:t>
      </w:r>
    </w:p>
    <w:p w14:paraId="0B935DC5" w14:textId="77777777" w:rsidR="00DA4636" w:rsidRDefault="00DA4636" w:rsidP="00DA4636">
      <w:pPr>
        <w:spacing w:line="360" w:lineRule="auto"/>
        <w:ind w:right="284" w:firstLine="851"/>
        <w:jc w:val="both"/>
        <w:rPr>
          <w:sz w:val="28"/>
        </w:rPr>
      </w:pPr>
      <w:r w:rsidRPr="00A54196">
        <w:rPr>
          <w:sz w:val="28"/>
        </w:rPr>
        <w:t>2025 год был объявлен Годом защитника Отечества и ознаменован 80-летием Победы в Великой Отечественной войне. Торжественное открытие года состоялось</w:t>
      </w:r>
      <w:r>
        <w:rPr>
          <w:sz w:val="28"/>
        </w:rPr>
        <w:t xml:space="preserve"> </w:t>
      </w:r>
      <w:proofErr w:type="gramStart"/>
      <w:r>
        <w:rPr>
          <w:sz w:val="28"/>
        </w:rPr>
        <w:t>в районом</w:t>
      </w:r>
      <w:proofErr w:type="gramEnd"/>
      <w:r>
        <w:rPr>
          <w:sz w:val="28"/>
        </w:rPr>
        <w:t xml:space="preserve"> Доме культуры Чугуевского округа.</w:t>
      </w:r>
    </w:p>
    <w:p w14:paraId="2F811081" w14:textId="77777777" w:rsidR="00DA4636" w:rsidRDefault="00DA4636" w:rsidP="00DA4636">
      <w:pPr>
        <w:spacing w:line="360" w:lineRule="auto"/>
        <w:ind w:right="284" w:firstLine="851"/>
        <w:jc w:val="both"/>
        <w:rPr>
          <w:sz w:val="28"/>
        </w:rPr>
      </w:pPr>
      <w:r>
        <w:rPr>
          <w:sz w:val="28"/>
        </w:rPr>
        <w:t xml:space="preserve"> </w:t>
      </w:r>
      <w:r w:rsidRPr="00A54196">
        <w:rPr>
          <w:sz w:val="28"/>
        </w:rPr>
        <w:t>Это событие положило начало широкомасштабным мероприятиям, которые проходили в течение всего года: памятным акциям, митингам, образовательным программам, направленным на патриотическое воспитание подрастающего поколения.</w:t>
      </w:r>
      <w:r>
        <w:rPr>
          <w:sz w:val="28"/>
        </w:rPr>
        <w:t xml:space="preserve"> </w:t>
      </w:r>
    </w:p>
    <w:p w14:paraId="0562F8B6" w14:textId="77777777" w:rsidR="00DA4636" w:rsidRDefault="00DA4636" w:rsidP="00DA4636">
      <w:pPr>
        <w:spacing w:line="360" w:lineRule="auto"/>
        <w:ind w:right="284" w:firstLine="851"/>
        <w:jc w:val="both"/>
        <w:rPr>
          <w:sz w:val="28"/>
        </w:rPr>
      </w:pPr>
    </w:p>
    <w:tbl>
      <w:tblPr>
        <w:tblStyle w:val="ae"/>
        <w:tblW w:w="1062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519"/>
      </w:tblGrid>
      <w:tr w:rsidR="00DA4636" w14:paraId="1E9BC4E6" w14:textId="77777777" w:rsidTr="00530660">
        <w:trPr>
          <w:trHeight w:val="3046"/>
        </w:trPr>
        <w:tc>
          <w:tcPr>
            <w:tcW w:w="5103" w:type="dxa"/>
          </w:tcPr>
          <w:p w14:paraId="40EC1B69" w14:textId="77777777" w:rsidR="00DA4636" w:rsidRDefault="00DA4636" w:rsidP="00530660">
            <w:pPr>
              <w:spacing w:line="360" w:lineRule="auto"/>
              <w:ind w:right="284" w:hanging="242"/>
              <w:jc w:val="both"/>
              <w:rPr>
                <w:sz w:val="28"/>
              </w:rPr>
            </w:pPr>
            <w:r>
              <w:rPr>
                <w:noProof/>
                <w:sz w:val="28"/>
              </w:rPr>
              <w:lastRenderedPageBreak/>
              <w:drawing>
                <wp:inline distT="0" distB="0" distL="0" distR="0" wp14:anchorId="42239C52" wp14:editId="6B30C9A2">
                  <wp:extent cx="2998379" cy="1993891"/>
                  <wp:effectExtent l="0" t="0" r="0" b="698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02863" cy="1996873"/>
                          </a:xfrm>
                          <a:prstGeom prst="rect">
                            <a:avLst/>
                          </a:prstGeom>
                          <a:noFill/>
                        </pic:spPr>
                      </pic:pic>
                    </a:graphicData>
                  </a:graphic>
                </wp:inline>
              </w:drawing>
            </w:r>
          </w:p>
        </w:tc>
        <w:tc>
          <w:tcPr>
            <w:tcW w:w="5519" w:type="dxa"/>
          </w:tcPr>
          <w:p w14:paraId="3CE454F3" w14:textId="77777777" w:rsidR="00DA4636" w:rsidRDefault="00DA4636" w:rsidP="00530660">
            <w:pPr>
              <w:spacing w:line="360" w:lineRule="auto"/>
              <w:ind w:right="284"/>
              <w:jc w:val="both"/>
              <w:rPr>
                <w:sz w:val="28"/>
              </w:rPr>
            </w:pPr>
            <w:r>
              <w:rPr>
                <w:noProof/>
                <w:sz w:val="28"/>
              </w:rPr>
              <w:drawing>
                <wp:inline distT="0" distB="0" distL="0" distR="0" wp14:anchorId="49B42F82" wp14:editId="208F582F">
                  <wp:extent cx="2811824" cy="1982481"/>
                  <wp:effectExtent l="0" t="0" r="762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16665" cy="1985894"/>
                          </a:xfrm>
                          <a:prstGeom prst="rect">
                            <a:avLst/>
                          </a:prstGeom>
                          <a:noFill/>
                        </pic:spPr>
                      </pic:pic>
                    </a:graphicData>
                  </a:graphic>
                </wp:inline>
              </w:drawing>
            </w:r>
          </w:p>
        </w:tc>
      </w:tr>
    </w:tbl>
    <w:p w14:paraId="58DD5E21" w14:textId="77777777" w:rsidR="00DA4636" w:rsidRDefault="00DA4636" w:rsidP="00DA4636">
      <w:pPr>
        <w:spacing w:line="360" w:lineRule="auto"/>
        <w:ind w:right="284"/>
        <w:jc w:val="both"/>
        <w:rPr>
          <w:sz w:val="28"/>
        </w:rPr>
      </w:pPr>
    </w:p>
    <w:p w14:paraId="3F710921" w14:textId="77777777" w:rsidR="00DA4636" w:rsidRPr="00CA7716" w:rsidRDefault="00DA4636" w:rsidP="00DA4636">
      <w:pPr>
        <w:spacing w:line="360" w:lineRule="auto"/>
        <w:ind w:right="284" w:firstLine="851"/>
        <w:jc w:val="both"/>
        <w:rPr>
          <w:sz w:val="28"/>
        </w:rPr>
      </w:pPr>
      <w:r w:rsidRPr="00EB13B4">
        <w:rPr>
          <w:sz w:val="28"/>
        </w:rPr>
        <w:t xml:space="preserve">В преддверии знаковой </w:t>
      </w:r>
      <w:r>
        <w:rPr>
          <w:sz w:val="28"/>
        </w:rPr>
        <w:t xml:space="preserve">даты </w:t>
      </w:r>
      <w:r w:rsidRPr="00EB13B4">
        <w:rPr>
          <w:sz w:val="28"/>
        </w:rPr>
        <w:t>для страны и всего мира</w:t>
      </w:r>
      <w:r>
        <w:rPr>
          <w:sz w:val="28"/>
        </w:rPr>
        <w:t xml:space="preserve">, ветерану Великой отечественной войны </w:t>
      </w:r>
      <w:proofErr w:type="spellStart"/>
      <w:r>
        <w:rPr>
          <w:sz w:val="28"/>
        </w:rPr>
        <w:t>Азнабаеву</w:t>
      </w:r>
      <w:proofErr w:type="spellEnd"/>
      <w:r>
        <w:rPr>
          <w:sz w:val="28"/>
        </w:rPr>
        <w:t xml:space="preserve"> Вахиту </w:t>
      </w:r>
      <w:proofErr w:type="spellStart"/>
      <w:r>
        <w:rPr>
          <w:sz w:val="28"/>
        </w:rPr>
        <w:t>Аскаровичу</w:t>
      </w:r>
      <w:proofErr w:type="spellEnd"/>
      <w:r>
        <w:rPr>
          <w:sz w:val="28"/>
        </w:rPr>
        <w:t xml:space="preserve"> </w:t>
      </w:r>
      <w:r w:rsidRPr="00EB13B4">
        <w:rPr>
          <w:sz w:val="28"/>
        </w:rPr>
        <w:t>вручил</w:t>
      </w:r>
      <w:r>
        <w:rPr>
          <w:sz w:val="28"/>
        </w:rPr>
        <w:t>и</w:t>
      </w:r>
      <w:r w:rsidRPr="00EB13B4">
        <w:rPr>
          <w:sz w:val="28"/>
        </w:rPr>
        <w:t xml:space="preserve"> юбилейную медаль «80 лет Победы в Великой Отечественной войне 1941-1945 годов».</w:t>
      </w:r>
      <w:r>
        <w:rPr>
          <w:sz w:val="28"/>
        </w:rPr>
        <w:t xml:space="preserve"> </w:t>
      </w:r>
      <w:r w:rsidRPr="00EB13B4">
        <w:rPr>
          <w:sz w:val="28"/>
        </w:rPr>
        <w:t xml:space="preserve">За плечами Вахита </w:t>
      </w:r>
      <w:proofErr w:type="spellStart"/>
      <w:r w:rsidRPr="00EB13B4">
        <w:rPr>
          <w:sz w:val="28"/>
        </w:rPr>
        <w:t>Аскаровича</w:t>
      </w:r>
      <w:proofErr w:type="spellEnd"/>
      <w:r w:rsidRPr="00EB13B4">
        <w:rPr>
          <w:sz w:val="28"/>
        </w:rPr>
        <w:t xml:space="preserve"> непростой путь и огромный вклад в Великую Победу.</w:t>
      </w:r>
    </w:p>
    <w:tbl>
      <w:tblPr>
        <w:tblStyle w:val="ae"/>
        <w:tblW w:w="0" w:type="auto"/>
        <w:tblLook w:val="04A0" w:firstRow="1" w:lastRow="0" w:firstColumn="1" w:lastColumn="0" w:noHBand="0" w:noVBand="1"/>
      </w:tblPr>
      <w:tblGrid>
        <w:gridCol w:w="9355"/>
      </w:tblGrid>
      <w:tr w:rsidR="00DA4636" w14:paraId="10C29454" w14:textId="77777777" w:rsidTr="00530660">
        <w:trPr>
          <w:trHeight w:val="3499"/>
        </w:trPr>
        <w:tc>
          <w:tcPr>
            <w:tcW w:w="9372" w:type="dxa"/>
            <w:tcBorders>
              <w:top w:val="nil"/>
              <w:left w:val="nil"/>
              <w:bottom w:val="nil"/>
              <w:right w:val="nil"/>
            </w:tcBorders>
          </w:tcPr>
          <w:p w14:paraId="6E781B77" w14:textId="77777777" w:rsidR="00DA4636" w:rsidRDefault="00DA4636" w:rsidP="00530660">
            <w:pPr>
              <w:spacing w:line="360" w:lineRule="auto"/>
              <w:ind w:right="284" w:firstLine="2301"/>
              <w:jc w:val="both"/>
              <w:rPr>
                <w:sz w:val="28"/>
              </w:rPr>
            </w:pPr>
            <w:r>
              <w:rPr>
                <w:noProof/>
                <w:sz w:val="28"/>
              </w:rPr>
              <w:drawing>
                <wp:inline distT="0" distB="0" distL="0" distR="0" wp14:anchorId="3636C144" wp14:editId="6DA11E66">
                  <wp:extent cx="3327230" cy="250499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331860" cy="2508481"/>
                          </a:xfrm>
                          <a:prstGeom prst="rect">
                            <a:avLst/>
                          </a:prstGeom>
                          <a:noFill/>
                        </pic:spPr>
                      </pic:pic>
                    </a:graphicData>
                  </a:graphic>
                </wp:inline>
              </w:drawing>
            </w:r>
          </w:p>
        </w:tc>
      </w:tr>
    </w:tbl>
    <w:p w14:paraId="13C103CE" w14:textId="77777777" w:rsidR="00DA4636" w:rsidRDefault="00DA4636" w:rsidP="00DA4636">
      <w:pPr>
        <w:ind w:right="284"/>
        <w:jc w:val="center"/>
        <w:rPr>
          <w:b/>
          <w:i/>
          <w:iCs/>
          <w:sz w:val="28"/>
        </w:rPr>
      </w:pPr>
      <w:r w:rsidRPr="005C14D9">
        <w:rPr>
          <w:b/>
          <w:i/>
          <w:iCs/>
          <w:sz w:val="28"/>
        </w:rPr>
        <w:t>Основные события и проекты 2025 год</w:t>
      </w:r>
      <w:r>
        <w:rPr>
          <w:b/>
          <w:i/>
          <w:iCs/>
          <w:sz w:val="28"/>
        </w:rPr>
        <w:t>а</w:t>
      </w:r>
    </w:p>
    <w:p w14:paraId="6EBBAC88" w14:textId="77777777" w:rsidR="00DA4636" w:rsidRDefault="00DA4636" w:rsidP="00DA4636">
      <w:pPr>
        <w:ind w:firstLine="709"/>
        <w:rPr>
          <w:bCs/>
          <w:sz w:val="28"/>
        </w:rPr>
      </w:pPr>
      <w:r w:rsidRPr="004D4F87">
        <w:rPr>
          <w:bCs/>
          <w:sz w:val="28"/>
        </w:rPr>
        <w:t>9 мая – День Победы в Великой отечественной войне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568"/>
      </w:tblGrid>
      <w:tr w:rsidR="00DA4636" w14:paraId="76E262C0" w14:textId="77777777" w:rsidTr="00530660">
        <w:tc>
          <w:tcPr>
            <w:tcW w:w="4885" w:type="dxa"/>
          </w:tcPr>
          <w:p w14:paraId="30D6CE2D" w14:textId="77777777" w:rsidR="00DA4636" w:rsidRDefault="00DA4636" w:rsidP="00530660">
            <w:pPr>
              <w:rPr>
                <w:sz w:val="28"/>
              </w:rPr>
            </w:pPr>
            <w:r>
              <w:rPr>
                <w:noProof/>
                <w:sz w:val="28"/>
              </w:rPr>
              <w:lastRenderedPageBreak/>
              <w:drawing>
                <wp:inline distT="0" distB="0" distL="0" distR="0" wp14:anchorId="591820F2" wp14:editId="0DB4C15A">
                  <wp:extent cx="3173938" cy="2418238"/>
                  <wp:effectExtent l="0" t="0" r="7620"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78644" cy="2421824"/>
                          </a:xfrm>
                          <a:prstGeom prst="rect">
                            <a:avLst/>
                          </a:prstGeom>
                          <a:noFill/>
                        </pic:spPr>
                      </pic:pic>
                    </a:graphicData>
                  </a:graphic>
                </wp:inline>
              </w:drawing>
            </w:r>
          </w:p>
        </w:tc>
        <w:tc>
          <w:tcPr>
            <w:tcW w:w="4886" w:type="dxa"/>
          </w:tcPr>
          <w:p w14:paraId="3BB0560F" w14:textId="77777777" w:rsidR="00DA4636" w:rsidRDefault="00DA4636" w:rsidP="00530660">
            <w:pPr>
              <w:rPr>
                <w:sz w:val="28"/>
              </w:rPr>
            </w:pPr>
            <w:r>
              <w:rPr>
                <w:noProof/>
                <w:sz w:val="28"/>
              </w:rPr>
              <w:drawing>
                <wp:inline distT="0" distB="0" distL="0" distR="0" wp14:anchorId="6A6A6093" wp14:editId="0E07E12A">
                  <wp:extent cx="3022443" cy="2405102"/>
                  <wp:effectExtent l="0" t="0" r="698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36984" cy="2416673"/>
                          </a:xfrm>
                          <a:prstGeom prst="rect">
                            <a:avLst/>
                          </a:prstGeom>
                          <a:noFill/>
                        </pic:spPr>
                      </pic:pic>
                    </a:graphicData>
                  </a:graphic>
                </wp:inline>
              </w:drawing>
            </w:r>
          </w:p>
        </w:tc>
      </w:tr>
    </w:tbl>
    <w:p w14:paraId="65F34FC4" w14:textId="77777777" w:rsidR="00DA4636" w:rsidRDefault="00DA4636" w:rsidP="00DA4636">
      <w:pPr>
        <w:tabs>
          <w:tab w:val="left" w:pos="5387"/>
          <w:tab w:val="left" w:pos="5529"/>
        </w:tabs>
        <w:spacing w:line="360" w:lineRule="auto"/>
        <w:rPr>
          <w:noProof/>
          <w:sz w:val="28"/>
          <w:szCs w:val="28"/>
          <w:lang w:eastAsia="zh-CN" w:bidi="hi-IN"/>
        </w:rPr>
      </w:pPr>
      <w:r>
        <w:rPr>
          <w:noProof/>
          <w:sz w:val="28"/>
          <w:szCs w:val="28"/>
          <w:lang w:eastAsia="zh-CN" w:bidi="hi-IN"/>
        </w:rPr>
        <w:t xml:space="preserve">         </w:t>
      </w:r>
    </w:p>
    <w:p w14:paraId="42480152" w14:textId="77777777" w:rsidR="00DA4636" w:rsidRPr="00B15328" w:rsidRDefault="00DA4636" w:rsidP="00DA4636">
      <w:pPr>
        <w:tabs>
          <w:tab w:val="left" w:pos="5387"/>
        </w:tabs>
        <w:spacing w:line="360" w:lineRule="auto"/>
        <w:jc w:val="both"/>
        <w:rPr>
          <w:sz w:val="28"/>
          <w:szCs w:val="28"/>
          <w:lang w:eastAsia="zh-CN" w:bidi="hi-IN"/>
        </w:rPr>
      </w:pPr>
      <w:r>
        <w:rPr>
          <w:noProof/>
          <w:sz w:val="28"/>
          <w:szCs w:val="28"/>
          <w:lang w:eastAsia="zh-CN" w:bidi="hi-IN"/>
        </w:rPr>
        <w:t xml:space="preserve"> </w:t>
      </w:r>
      <w:r>
        <w:rPr>
          <w:noProof/>
          <w:sz w:val="28"/>
          <w:szCs w:val="28"/>
          <w:lang w:eastAsia="zh-CN" w:bidi="hi-IN"/>
        </w:rPr>
        <w:drawing>
          <wp:inline distT="0" distB="0" distL="0" distR="0" wp14:anchorId="5F55C21A" wp14:editId="780441F9">
            <wp:extent cx="2809240" cy="1876425"/>
            <wp:effectExtent l="0" t="0" r="0"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09240" cy="1876425"/>
                    </a:xfrm>
                    <a:prstGeom prst="rect">
                      <a:avLst/>
                    </a:prstGeom>
                    <a:noFill/>
                  </pic:spPr>
                </pic:pic>
              </a:graphicData>
            </a:graphic>
          </wp:inline>
        </w:drawing>
      </w:r>
      <w:r>
        <w:rPr>
          <w:noProof/>
          <w:sz w:val="28"/>
          <w:szCs w:val="28"/>
          <w:lang w:eastAsia="zh-CN" w:bidi="hi-IN"/>
        </w:rPr>
        <w:tab/>
      </w:r>
      <w:r>
        <w:rPr>
          <w:noProof/>
          <w:sz w:val="28"/>
          <w:szCs w:val="28"/>
          <w:lang w:eastAsia="zh-CN" w:bidi="hi-IN"/>
        </w:rPr>
        <w:drawing>
          <wp:inline distT="0" distB="0" distL="0" distR="0" wp14:anchorId="5663E830" wp14:editId="51CF67A8">
            <wp:extent cx="2780665" cy="1876425"/>
            <wp:effectExtent l="0" t="0" r="317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780665" cy="1876425"/>
                    </a:xfrm>
                    <a:prstGeom prst="rect">
                      <a:avLst/>
                    </a:prstGeom>
                    <a:noFill/>
                  </pic:spPr>
                </pic:pic>
              </a:graphicData>
            </a:graphic>
          </wp:inline>
        </w:drawing>
      </w:r>
      <w:r>
        <w:rPr>
          <w:sz w:val="28"/>
          <w:szCs w:val="28"/>
          <w:lang w:eastAsia="zh-CN" w:bidi="hi-IN"/>
        </w:rPr>
        <w:t xml:space="preserve">Ярко и торжественно прошло празднование 80-й годовщины Победы в Великой Отечественной войне 1941-1945 годов. Торжественные мероприятия прошли на всей территории округа. </w:t>
      </w:r>
    </w:p>
    <w:p w14:paraId="5F678EF0" w14:textId="77777777" w:rsidR="00DA4636" w:rsidRDefault="00DA4636" w:rsidP="00DA4636">
      <w:pPr>
        <w:spacing w:line="360" w:lineRule="auto"/>
        <w:ind w:firstLine="709"/>
        <w:jc w:val="both"/>
        <w:rPr>
          <w:sz w:val="28"/>
        </w:rPr>
      </w:pPr>
      <w:r w:rsidRPr="00A54196">
        <w:rPr>
          <w:sz w:val="28"/>
        </w:rPr>
        <w:t xml:space="preserve">12 июня — День России. Государственный праздник, который мы отмечаем уже более 30 лет. </w:t>
      </w:r>
      <w:r>
        <w:rPr>
          <w:sz w:val="28"/>
        </w:rPr>
        <w:t xml:space="preserve">Именно в этот день в 1990 году народные депутаты РСФСР приняли декларацию о государственном суверенитете России. </w:t>
      </w:r>
      <w:r w:rsidRPr="00A54196">
        <w:rPr>
          <w:sz w:val="28"/>
        </w:rPr>
        <w:t>Этому событию была посвящена праздничная программа в районном Доме культуры</w:t>
      </w:r>
      <w:r>
        <w:rPr>
          <w:sz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4319"/>
      </w:tblGrid>
      <w:tr w:rsidR="00DA4636" w14:paraId="16535D7A" w14:textId="77777777" w:rsidTr="00530660">
        <w:trPr>
          <w:trHeight w:val="2386"/>
        </w:trPr>
        <w:tc>
          <w:tcPr>
            <w:tcW w:w="4947" w:type="dxa"/>
          </w:tcPr>
          <w:p w14:paraId="22E37976" w14:textId="77777777" w:rsidR="00DA4636" w:rsidRDefault="00DA4636" w:rsidP="00530660">
            <w:pPr>
              <w:spacing w:line="360" w:lineRule="auto"/>
              <w:jc w:val="both"/>
              <w:rPr>
                <w:sz w:val="28"/>
              </w:rPr>
            </w:pPr>
            <w:r>
              <w:rPr>
                <w:noProof/>
                <w:sz w:val="28"/>
              </w:rPr>
              <w:lastRenderedPageBreak/>
              <w:drawing>
                <wp:inline distT="0" distB="0" distL="0" distR="0" wp14:anchorId="1CC8794A" wp14:editId="51E1DCE1">
                  <wp:extent cx="4087246" cy="2213002"/>
                  <wp:effectExtent l="0" t="0" r="889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112192" cy="2226509"/>
                          </a:xfrm>
                          <a:prstGeom prst="rect">
                            <a:avLst/>
                          </a:prstGeom>
                          <a:noFill/>
                        </pic:spPr>
                      </pic:pic>
                    </a:graphicData>
                  </a:graphic>
                </wp:inline>
              </w:drawing>
            </w:r>
          </w:p>
        </w:tc>
        <w:tc>
          <w:tcPr>
            <w:tcW w:w="4581" w:type="dxa"/>
          </w:tcPr>
          <w:p w14:paraId="0BB76967" w14:textId="77777777" w:rsidR="00DA4636" w:rsidRDefault="00DA4636" w:rsidP="00530660">
            <w:pPr>
              <w:spacing w:line="360" w:lineRule="auto"/>
              <w:jc w:val="both"/>
              <w:rPr>
                <w:sz w:val="28"/>
              </w:rPr>
            </w:pPr>
            <w:r>
              <w:rPr>
                <w:noProof/>
                <w:sz w:val="28"/>
              </w:rPr>
              <w:drawing>
                <wp:inline distT="0" distB="0" distL="0" distR="0" wp14:anchorId="60E38B23" wp14:editId="145DB108">
                  <wp:extent cx="3478114" cy="2197634"/>
                  <wp:effectExtent l="0" t="0" r="825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04948" cy="2214589"/>
                          </a:xfrm>
                          <a:prstGeom prst="rect">
                            <a:avLst/>
                          </a:prstGeom>
                          <a:noFill/>
                        </pic:spPr>
                      </pic:pic>
                    </a:graphicData>
                  </a:graphic>
                </wp:inline>
              </w:drawing>
            </w:r>
          </w:p>
        </w:tc>
      </w:tr>
    </w:tbl>
    <w:p w14:paraId="1735C89F" w14:textId="77777777" w:rsidR="00DA4636" w:rsidRDefault="00DA4636" w:rsidP="00DA4636">
      <w:pPr>
        <w:spacing w:line="360" w:lineRule="auto"/>
        <w:ind w:right="-2"/>
        <w:jc w:val="both"/>
        <w:rPr>
          <w:sz w:val="28"/>
          <w:szCs w:val="28"/>
        </w:rPr>
      </w:pPr>
    </w:p>
    <w:p w14:paraId="055E3131" w14:textId="77777777" w:rsidR="00DA4636" w:rsidRDefault="00DA4636" w:rsidP="00DA4636">
      <w:pPr>
        <w:spacing w:line="360" w:lineRule="auto"/>
        <w:ind w:right="-2" w:firstLine="851"/>
        <w:jc w:val="both"/>
        <w:rPr>
          <w:sz w:val="28"/>
          <w:szCs w:val="28"/>
        </w:rPr>
      </w:pPr>
      <w:r w:rsidRPr="005575F2">
        <w:rPr>
          <w:sz w:val="28"/>
          <w:szCs w:val="28"/>
        </w:rPr>
        <w:t xml:space="preserve">20 сентября на центральной площади огромное количество жителей и гостей округа собрал традиционный Районный фестиваль «День тайги».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6"/>
        <w:gridCol w:w="5039"/>
      </w:tblGrid>
      <w:tr w:rsidR="00DA4636" w14:paraId="26F2F511" w14:textId="77777777" w:rsidTr="00530660">
        <w:tc>
          <w:tcPr>
            <w:tcW w:w="4885" w:type="dxa"/>
          </w:tcPr>
          <w:p w14:paraId="0991C579" w14:textId="77777777" w:rsidR="00DA4636" w:rsidRDefault="00DA4636" w:rsidP="00530660">
            <w:pPr>
              <w:spacing w:line="360" w:lineRule="auto"/>
              <w:ind w:right="-2"/>
              <w:jc w:val="both"/>
              <w:rPr>
                <w:sz w:val="28"/>
                <w:szCs w:val="28"/>
              </w:rPr>
            </w:pPr>
            <w:r>
              <w:rPr>
                <w:noProof/>
                <w:sz w:val="28"/>
                <w:szCs w:val="28"/>
              </w:rPr>
              <w:drawing>
                <wp:inline distT="0" distB="0" distL="0" distR="0" wp14:anchorId="695D4849" wp14:editId="3AAB0431">
                  <wp:extent cx="2908300" cy="1932305"/>
                  <wp:effectExtent l="0" t="0" r="635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08300" cy="1932305"/>
                          </a:xfrm>
                          <a:prstGeom prst="rect">
                            <a:avLst/>
                          </a:prstGeom>
                          <a:noFill/>
                        </pic:spPr>
                      </pic:pic>
                    </a:graphicData>
                  </a:graphic>
                </wp:inline>
              </w:drawing>
            </w:r>
          </w:p>
        </w:tc>
        <w:tc>
          <w:tcPr>
            <w:tcW w:w="4886" w:type="dxa"/>
          </w:tcPr>
          <w:p w14:paraId="38516DED" w14:textId="77777777" w:rsidR="00DA4636" w:rsidRDefault="00DA4636" w:rsidP="00530660">
            <w:pPr>
              <w:spacing w:line="360" w:lineRule="auto"/>
              <w:ind w:right="-2"/>
              <w:jc w:val="both"/>
              <w:rPr>
                <w:sz w:val="28"/>
                <w:szCs w:val="28"/>
              </w:rPr>
            </w:pPr>
            <w:r>
              <w:rPr>
                <w:noProof/>
                <w:sz w:val="28"/>
                <w:szCs w:val="28"/>
              </w:rPr>
              <w:drawing>
                <wp:inline distT="0" distB="0" distL="0" distR="0" wp14:anchorId="4DCCA650" wp14:editId="3F153516">
                  <wp:extent cx="3420110" cy="1926590"/>
                  <wp:effectExtent l="0" t="0" r="889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20110" cy="1926590"/>
                          </a:xfrm>
                          <a:prstGeom prst="rect">
                            <a:avLst/>
                          </a:prstGeom>
                          <a:noFill/>
                        </pic:spPr>
                      </pic:pic>
                    </a:graphicData>
                  </a:graphic>
                </wp:inline>
              </w:drawing>
            </w:r>
          </w:p>
        </w:tc>
      </w:tr>
    </w:tbl>
    <w:p w14:paraId="51B04A17" w14:textId="77777777" w:rsidR="00DA4636" w:rsidRPr="005575F2" w:rsidRDefault="00DA4636" w:rsidP="00DA4636">
      <w:pPr>
        <w:spacing w:line="360" w:lineRule="auto"/>
        <w:ind w:right="-2"/>
        <w:jc w:val="both"/>
        <w:rPr>
          <w:sz w:val="28"/>
          <w:szCs w:val="28"/>
        </w:rPr>
      </w:pPr>
    </w:p>
    <w:p w14:paraId="7317480B" w14:textId="77777777" w:rsidR="00DA4636" w:rsidRDefault="00DA4636" w:rsidP="00DA4636">
      <w:pPr>
        <w:spacing w:line="360" w:lineRule="auto"/>
        <w:ind w:right="-2" w:firstLine="851"/>
        <w:jc w:val="both"/>
        <w:rPr>
          <w:sz w:val="28"/>
          <w:szCs w:val="28"/>
        </w:rPr>
      </w:pPr>
      <w:r w:rsidRPr="005575F2">
        <w:rPr>
          <w:sz w:val="28"/>
          <w:szCs w:val="28"/>
        </w:rPr>
        <w:t xml:space="preserve">30 октября </w:t>
      </w:r>
      <w:bookmarkStart w:id="11" w:name="_Hlk225779311"/>
      <w:r w:rsidRPr="005575F2">
        <w:rPr>
          <w:sz w:val="28"/>
          <w:szCs w:val="28"/>
        </w:rPr>
        <w:t xml:space="preserve">— </w:t>
      </w:r>
      <w:bookmarkEnd w:id="11"/>
      <w:r w:rsidRPr="005575F2">
        <w:rPr>
          <w:sz w:val="28"/>
          <w:szCs w:val="28"/>
        </w:rPr>
        <w:t>театрализованный концерт «Мама – главное слово», посвящённый Дню матери. Праздник прошёл в тёплой, душевной атмосфере.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5E55707C" w14:textId="77777777" w:rsidTr="00530660">
        <w:tc>
          <w:tcPr>
            <w:tcW w:w="9771" w:type="dxa"/>
          </w:tcPr>
          <w:p w14:paraId="5F33B938" w14:textId="77777777" w:rsidR="00DA4636" w:rsidRDefault="00DA4636" w:rsidP="00530660">
            <w:pPr>
              <w:spacing w:line="360" w:lineRule="auto"/>
              <w:ind w:right="-2" w:firstLine="600"/>
              <w:jc w:val="both"/>
              <w:rPr>
                <w:sz w:val="28"/>
                <w:szCs w:val="28"/>
              </w:rPr>
            </w:pPr>
            <w:r>
              <w:rPr>
                <w:noProof/>
                <w:sz w:val="28"/>
                <w:szCs w:val="28"/>
              </w:rPr>
              <w:drawing>
                <wp:inline distT="0" distB="0" distL="0" distR="0" wp14:anchorId="2BA267A8" wp14:editId="106F69A2">
                  <wp:extent cx="5068659" cy="2182265"/>
                  <wp:effectExtent l="0" t="0" r="0" b="889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090865" cy="2191826"/>
                          </a:xfrm>
                          <a:prstGeom prst="rect">
                            <a:avLst/>
                          </a:prstGeom>
                          <a:noFill/>
                        </pic:spPr>
                      </pic:pic>
                    </a:graphicData>
                  </a:graphic>
                </wp:inline>
              </w:drawing>
            </w:r>
          </w:p>
        </w:tc>
      </w:tr>
    </w:tbl>
    <w:p w14:paraId="0EC92868" w14:textId="77777777" w:rsidR="00DA4636" w:rsidRDefault="00DA4636" w:rsidP="00DA4636">
      <w:pPr>
        <w:tabs>
          <w:tab w:val="left" w:pos="9353"/>
          <w:tab w:val="left" w:pos="9497"/>
        </w:tabs>
        <w:spacing w:line="360" w:lineRule="auto"/>
        <w:ind w:right="284" w:firstLine="851"/>
        <w:jc w:val="both"/>
        <w:rPr>
          <w:sz w:val="28"/>
        </w:rPr>
      </w:pPr>
      <w:r w:rsidRPr="00980F01">
        <w:rPr>
          <w:sz w:val="28"/>
        </w:rPr>
        <w:lastRenderedPageBreak/>
        <w:t xml:space="preserve">4 ноября </w:t>
      </w:r>
      <w:r>
        <w:rPr>
          <w:sz w:val="28"/>
        </w:rPr>
        <w:t>состоялся</w:t>
      </w:r>
      <w:r w:rsidRPr="00980F01">
        <w:rPr>
          <w:sz w:val="28"/>
        </w:rPr>
        <w:t xml:space="preserve"> </w:t>
      </w:r>
      <w:r>
        <w:rPr>
          <w:sz w:val="28"/>
        </w:rPr>
        <w:t>я</w:t>
      </w:r>
      <w:r w:rsidRPr="00980F01">
        <w:rPr>
          <w:sz w:val="28"/>
        </w:rPr>
        <w:t xml:space="preserve">ркий и вкусный Гастрономический </w:t>
      </w:r>
      <w:r>
        <w:rPr>
          <w:sz w:val="28"/>
        </w:rPr>
        <w:t>фестиваль</w:t>
      </w:r>
      <w:r w:rsidRPr="00980F01">
        <w:rPr>
          <w:sz w:val="28"/>
        </w:rPr>
        <w:t xml:space="preserve"> «Пельмешек Фест», ставший современным символом Дня народного единства в Чугуевском муниципальном округе.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6"/>
        <w:gridCol w:w="4799"/>
      </w:tblGrid>
      <w:tr w:rsidR="00DA4636" w14:paraId="7C30F7C8" w14:textId="77777777" w:rsidTr="00530660">
        <w:tc>
          <w:tcPr>
            <w:tcW w:w="4885" w:type="dxa"/>
          </w:tcPr>
          <w:p w14:paraId="561FCBB6" w14:textId="77777777" w:rsidR="00DA4636" w:rsidRDefault="00DA4636" w:rsidP="00530660">
            <w:pPr>
              <w:tabs>
                <w:tab w:val="left" w:pos="9353"/>
                <w:tab w:val="left" w:pos="9497"/>
              </w:tabs>
              <w:spacing w:line="360" w:lineRule="auto"/>
              <w:ind w:right="284"/>
              <w:jc w:val="both"/>
              <w:rPr>
                <w:sz w:val="28"/>
              </w:rPr>
            </w:pPr>
            <w:r>
              <w:rPr>
                <w:noProof/>
                <w:sz w:val="28"/>
              </w:rPr>
              <w:drawing>
                <wp:inline distT="0" distB="0" distL="0" distR="0" wp14:anchorId="1D3417E9" wp14:editId="728617FD">
                  <wp:extent cx="3093794" cy="2070792"/>
                  <wp:effectExtent l="0" t="0" r="0" b="571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97145" cy="2073035"/>
                          </a:xfrm>
                          <a:prstGeom prst="rect">
                            <a:avLst/>
                          </a:prstGeom>
                          <a:noFill/>
                        </pic:spPr>
                      </pic:pic>
                    </a:graphicData>
                  </a:graphic>
                </wp:inline>
              </w:drawing>
            </w:r>
          </w:p>
        </w:tc>
        <w:tc>
          <w:tcPr>
            <w:tcW w:w="4886" w:type="dxa"/>
          </w:tcPr>
          <w:p w14:paraId="1CD6EC39" w14:textId="77777777" w:rsidR="00DA4636" w:rsidRDefault="00DA4636" w:rsidP="00530660">
            <w:pPr>
              <w:tabs>
                <w:tab w:val="left" w:pos="9353"/>
                <w:tab w:val="left" w:pos="9497"/>
              </w:tabs>
              <w:spacing w:line="360" w:lineRule="auto"/>
              <w:ind w:right="284"/>
              <w:jc w:val="both"/>
              <w:rPr>
                <w:sz w:val="28"/>
              </w:rPr>
            </w:pPr>
            <w:r>
              <w:rPr>
                <w:noProof/>
                <w:sz w:val="28"/>
              </w:rPr>
              <w:drawing>
                <wp:inline distT="0" distB="0" distL="0" distR="0" wp14:anchorId="1D5336A7" wp14:editId="1C647452">
                  <wp:extent cx="3271902" cy="2051637"/>
                  <wp:effectExtent l="0" t="0" r="5080" b="635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81186" cy="2057459"/>
                          </a:xfrm>
                          <a:prstGeom prst="rect">
                            <a:avLst/>
                          </a:prstGeom>
                          <a:noFill/>
                        </pic:spPr>
                      </pic:pic>
                    </a:graphicData>
                  </a:graphic>
                </wp:inline>
              </w:drawing>
            </w:r>
          </w:p>
        </w:tc>
      </w:tr>
    </w:tbl>
    <w:p w14:paraId="7D9EB2E2" w14:textId="77777777" w:rsidR="00DA4636" w:rsidRDefault="00DA4636" w:rsidP="00DA4636">
      <w:pPr>
        <w:spacing w:line="360" w:lineRule="auto"/>
        <w:ind w:right="-2" w:firstLine="851"/>
        <w:jc w:val="both"/>
        <w:rPr>
          <w:sz w:val="28"/>
        </w:rPr>
      </w:pPr>
      <w:r w:rsidRPr="00980F01">
        <w:rPr>
          <w:sz w:val="28"/>
        </w:rPr>
        <w:t xml:space="preserve">Особое внимание </w:t>
      </w:r>
      <w:r>
        <w:rPr>
          <w:sz w:val="28"/>
        </w:rPr>
        <w:t xml:space="preserve">уделяется </w:t>
      </w:r>
      <w:r w:rsidRPr="00980F01">
        <w:rPr>
          <w:sz w:val="28"/>
        </w:rPr>
        <w:t>проектам, важным для развития общества и формирования уникального имиджа округ</w:t>
      </w:r>
      <w:r>
        <w:rPr>
          <w:sz w:val="28"/>
        </w:rPr>
        <w:t>а.</w:t>
      </w:r>
    </w:p>
    <w:p w14:paraId="4C41726D" w14:textId="77777777" w:rsidR="00DA4636" w:rsidRDefault="00DA4636" w:rsidP="00DA4636">
      <w:pPr>
        <w:tabs>
          <w:tab w:val="left" w:pos="9214"/>
        </w:tabs>
        <w:ind w:left="142" w:right="423" w:firstLine="709"/>
        <w:jc w:val="both"/>
        <w:rPr>
          <w:rFonts w:eastAsia="SimSun"/>
          <w:sz w:val="28"/>
          <w:szCs w:val="28"/>
          <w:lang w:eastAsia="zh-CN"/>
        </w:rPr>
      </w:pPr>
      <w:r w:rsidRPr="002C74A7">
        <w:rPr>
          <w:rFonts w:eastAsia="SimSun"/>
          <w:sz w:val="28"/>
          <w:szCs w:val="28"/>
          <w:lang w:eastAsia="zh-CN"/>
        </w:rPr>
        <w:t>4 октября состоялось открытие военно-патриотического слёта «Памяти героев».</w:t>
      </w:r>
    </w:p>
    <w:tbl>
      <w:tblPr>
        <w:tblStyle w:val="ae"/>
        <w:tblW w:w="0" w:type="auto"/>
        <w:tblInd w:w="1413" w:type="dxa"/>
        <w:tblLook w:val="04A0" w:firstRow="1" w:lastRow="0" w:firstColumn="1" w:lastColumn="0" w:noHBand="0" w:noVBand="1"/>
      </w:tblPr>
      <w:tblGrid>
        <w:gridCol w:w="6617"/>
      </w:tblGrid>
      <w:tr w:rsidR="00DA4636" w14:paraId="06CE3FEB" w14:textId="77777777" w:rsidTr="00530660">
        <w:trPr>
          <w:trHeight w:val="2891"/>
        </w:trPr>
        <w:tc>
          <w:tcPr>
            <w:tcW w:w="6617" w:type="dxa"/>
            <w:tcBorders>
              <w:top w:val="nil"/>
              <w:left w:val="nil"/>
              <w:bottom w:val="nil"/>
              <w:right w:val="nil"/>
            </w:tcBorders>
          </w:tcPr>
          <w:p w14:paraId="05CF8FDA" w14:textId="77777777" w:rsidR="00DA4636" w:rsidRDefault="00DA4636" w:rsidP="00530660">
            <w:pPr>
              <w:tabs>
                <w:tab w:val="left" w:pos="9214"/>
              </w:tabs>
              <w:ind w:right="423"/>
              <w:jc w:val="both"/>
              <w:rPr>
                <w:rFonts w:eastAsia="SimSun"/>
                <w:sz w:val="28"/>
                <w:szCs w:val="28"/>
                <w:lang w:eastAsia="zh-CN"/>
              </w:rPr>
            </w:pPr>
            <w:r>
              <w:rPr>
                <w:rFonts w:eastAsia="SimSun"/>
                <w:noProof/>
                <w:sz w:val="28"/>
                <w:szCs w:val="28"/>
                <w:lang w:eastAsia="zh-CN"/>
              </w:rPr>
              <w:drawing>
                <wp:anchor distT="0" distB="0" distL="114300" distR="114300" simplePos="0" relativeHeight="251669504" behindDoc="0" locked="0" layoutInCell="1" allowOverlap="1" wp14:anchorId="54CF247C" wp14:editId="29B799D1">
                  <wp:simplePos x="0" y="0"/>
                  <wp:positionH relativeFrom="column">
                    <wp:posOffset>551041</wp:posOffset>
                  </wp:positionH>
                  <wp:positionV relativeFrom="paragraph">
                    <wp:posOffset>23047</wp:posOffset>
                  </wp:positionV>
                  <wp:extent cx="3409315" cy="1828800"/>
                  <wp:effectExtent l="0" t="0" r="635"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09315" cy="1828800"/>
                          </a:xfrm>
                          <a:prstGeom prst="rect">
                            <a:avLst/>
                          </a:prstGeom>
                          <a:noFill/>
                        </pic:spPr>
                      </pic:pic>
                    </a:graphicData>
                  </a:graphic>
                </wp:anchor>
              </w:drawing>
            </w:r>
          </w:p>
        </w:tc>
      </w:tr>
    </w:tbl>
    <w:p w14:paraId="3176C3CF" w14:textId="77777777" w:rsidR="00DA4636" w:rsidRDefault="00DA4636" w:rsidP="00DA4636">
      <w:pPr>
        <w:tabs>
          <w:tab w:val="left" w:pos="9214"/>
        </w:tabs>
        <w:spacing w:line="360" w:lineRule="auto"/>
        <w:ind w:right="423" w:firstLine="851"/>
        <w:jc w:val="both"/>
        <w:rPr>
          <w:rFonts w:eastAsia="SimSun"/>
          <w:sz w:val="28"/>
          <w:szCs w:val="28"/>
          <w:lang w:eastAsia="zh-CN"/>
        </w:rPr>
      </w:pPr>
      <w:r w:rsidRPr="008866F9">
        <w:rPr>
          <w:rFonts w:eastAsia="SimSun"/>
          <w:sz w:val="28"/>
          <w:szCs w:val="28"/>
          <w:lang w:eastAsia="zh-CN"/>
        </w:rPr>
        <w:t xml:space="preserve"> </w:t>
      </w:r>
      <w:r>
        <w:rPr>
          <w:rFonts w:eastAsia="SimSun"/>
          <w:sz w:val="28"/>
          <w:szCs w:val="28"/>
          <w:lang w:eastAsia="zh-CN"/>
        </w:rPr>
        <w:t>С 20 декабря был организован и проведен масштабный фестиваль «Зимний Чугуевский», который включил цикл событий:</w:t>
      </w:r>
    </w:p>
    <w:p w14:paraId="3442A0D6" w14:textId="77777777" w:rsidR="00DA4636" w:rsidRDefault="00DA4636" w:rsidP="00DA4636">
      <w:pPr>
        <w:tabs>
          <w:tab w:val="left" w:pos="9214"/>
        </w:tabs>
        <w:spacing w:line="360" w:lineRule="auto"/>
        <w:ind w:right="423" w:firstLine="851"/>
        <w:jc w:val="both"/>
        <w:rPr>
          <w:rFonts w:eastAsia="SimSun"/>
          <w:sz w:val="28"/>
          <w:szCs w:val="28"/>
          <w:lang w:eastAsia="zh-CN"/>
        </w:rPr>
      </w:pPr>
      <w:r>
        <w:rPr>
          <w:rFonts w:eastAsia="SimSun"/>
          <w:sz w:val="28"/>
          <w:szCs w:val="28"/>
          <w:lang w:eastAsia="zh-CN"/>
        </w:rPr>
        <w:t xml:space="preserve">- Торжественное открытие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5186"/>
      </w:tblGrid>
      <w:tr w:rsidR="00DA4636" w14:paraId="5693F090" w14:textId="77777777" w:rsidTr="00530660">
        <w:tc>
          <w:tcPr>
            <w:tcW w:w="4885" w:type="dxa"/>
          </w:tcPr>
          <w:p w14:paraId="7B20F3E7" w14:textId="77777777" w:rsidR="00DA4636" w:rsidRDefault="00DA4636" w:rsidP="00530660">
            <w:pPr>
              <w:tabs>
                <w:tab w:val="left" w:pos="9214"/>
              </w:tabs>
              <w:ind w:right="423"/>
              <w:jc w:val="both"/>
              <w:rPr>
                <w:rFonts w:eastAsia="SimSun"/>
                <w:sz w:val="28"/>
                <w:szCs w:val="28"/>
                <w:lang w:eastAsia="zh-CN"/>
              </w:rPr>
            </w:pPr>
            <w:r>
              <w:rPr>
                <w:rFonts w:eastAsia="SimSun"/>
                <w:noProof/>
                <w:sz w:val="28"/>
                <w:szCs w:val="28"/>
                <w:lang w:eastAsia="zh-CN"/>
              </w:rPr>
              <w:drawing>
                <wp:inline distT="0" distB="0" distL="0" distR="0" wp14:anchorId="0394A891" wp14:editId="79137AA5">
                  <wp:extent cx="2837970" cy="2118523"/>
                  <wp:effectExtent l="0" t="0" r="635"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863769" cy="2137781"/>
                          </a:xfrm>
                          <a:prstGeom prst="rect">
                            <a:avLst/>
                          </a:prstGeom>
                          <a:noFill/>
                        </pic:spPr>
                      </pic:pic>
                    </a:graphicData>
                  </a:graphic>
                </wp:inline>
              </w:drawing>
            </w:r>
          </w:p>
        </w:tc>
        <w:tc>
          <w:tcPr>
            <w:tcW w:w="4886" w:type="dxa"/>
          </w:tcPr>
          <w:p w14:paraId="3A39CDAB" w14:textId="77777777" w:rsidR="00DA4636" w:rsidRDefault="00DA4636" w:rsidP="00530660">
            <w:pPr>
              <w:tabs>
                <w:tab w:val="left" w:pos="9214"/>
              </w:tabs>
              <w:ind w:right="423"/>
              <w:jc w:val="both"/>
              <w:rPr>
                <w:rFonts w:eastAsia="SimSun"/>
                <w:sz w:val="28"/>
                <w:szCs w:val="28"/>
                <w:lang w:eastAsia="zh-CN"/>
              </w:rPr>
            </w:pPr>
            <w:r>
              <w:rPr>
                <w:rFonts w:eastAsia="SimSun"/>
                <w:noProof/>
                <w:sz w:val="28"/>
                <w:szCs w:val="28"/>
                <w:lang w:eastAsia="zh-CN"/>
              </w:rPr>
              <w:drawing>
                <wp:inline distT="0" distB="0" distL="0" distR="0" wp14:anchorId="7B550014" wp14:editId="06F0EE17">
                  <wp:extent cx="3631736" cy="2113109"/>
                  <wp:effectExtent l="0" t="0" r="6985" b="1905"/>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651802" cy="2124785"/>
                          </a:xfrm>
                          <a:prstGeom prst="rect">
                            <a:avLst/>
                          </a:prstGeom>
                          <a:noFill/>
                        </pic:spPr>
                      </pic:pic>
                    </a:graphicData>
                  </a:graphic>
                </wp:inline>
              </w:drawing>
            </w:r>
          </w:p>
        </w:tc>
      </w:tr>
    </w:tbl>
    <w:p w14:paraId="04809D2E" w14:textId="77777777" w:rsidR="00DA4636" w:rsidRDefault="00DA4636" w:rsidP="00DA4636">
      <w:pPr>
        <w:spacing w:line="360" w:lineRule="auto"/>
        <w:jc w:val="both"/>
        <w:rPr>
          <w:rFonts w:eastAsia="SimSun"/>
          <w:sz w:val="28"/>
          <w:szCs w:val="28"/>
          <w:lang w:eastAsia="zh-CN"/>
        </w:rPr>
      </w:pPr>
    </w:p>
    <w:p w14:paraId="551AB185" w14:textId="77777777" w:rsidR="00DA4636" w:rsidRDefault="00DA4636" w:rsidP="00DA4636">
      <w:pPr>
        <w:spacing w:line="360" w:lineRule="auto"/>
        <w:ind w:firstLine="851"/>
        <w:jc w:val="both"/>
        <w:rPr>
          <w:rFonts w:eastAsia="SimSun"/>
          <w:sz w:val="28"/>
          <w:szCs w:val="28"/>
          <w:lang w:eastAsia="zh-CN"/>
        </w:rPr>
      </w:pPr>
      <w:r w:rsidRPr="00C059BF">
        <w:rPr>
          <w:rFonts w:eastAsia="SimSun"/>
          <w:sz w:val="28"/>
          <w:szCs w:val="28"/>
          <w:lang w:eastAsia="zh-CN"/>
        </w:rPr>
        <w:t>- Новогодние детские утренники «Новогодние приключения Фунтика»;</w:t>
      </w:r>
    </w:p>
    <w:tbl>
      <w:tblPr>
        <w:tblStyle w:val="ae"/>
        <w:tblW w:w="0" w:type="auto"/>
        <w:tblInd w:w="142" w:type="dxa"/>
        <w:tblLook w:val="04A0" w:firstRow="1" w:lastRow="0" w:firstColumn="1" w:lastColumn="0" w:noHBand="0" w:noVBand="1"/>
      </w:tblPr>
      <w:tblGrid>
        <w:gridCol w:w="9213"/>
      </w:tblGrid>
      <w:tr w:rsidR="00DA4636" w14:paraId="6B83B7B9" w14:textId="77777777" w:rsidTr="00530660">
        <w:tc>
          <w:tcPr>
            <w:tcW w:w="9771" w:type="dxa"/>
            <w:tcBorders>
              <w:top w:val="nil"/>
              <w:left w:val="nil"/>
              <w:bottom w:val="nil"/>
              <w:right w:val="nil"/>
            </w:tcBorders>
          </w:tcPr>
          <w:p w14:paraId="7C1923EA" w14:textId="77777777" w:rsidR="00DA4636" w:rsidRDefault="00DA4636" w:rsidP="00530660">
            <w:pPr>
              <w:spacing w:line="360" w:lineRule="auto"/>
              <w:jc w:val="center"/>
              <w:rPr>
                <w:rFonts w:eastAsia="SimSun"/>
                <w:sz w:val="28"/>
                <w:szCs w:val="28"/>
                <w:lang w:eastAsia="zh-CN"/>
              </w:rPr>
            </w:pPr>
            <w:r>
              <w:rPr>
                <w:rFonts w:eastAsia="SimSun"/>
                <w:noProof/>
                <w:sz w:val="28"/>
                <w:szCs w:val="28"/>
                <w:lang w:eastAsia="zh-CN"/>
              </w:rPr>
              <w:drawing>
                <wp:inline distT="0" distB="0" distL="0" distR="0" wp14:anchorId="63EA8E58" wp14:editId="3863A355">
                  <wp:extent cx="3442868" cy="2589901"/>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58182" cy="2601421"/>
                          </a:xfrm>
                          <a:prstGeom prst="rect">
                            <a:avLst/>
                          </a:prstGeom>
                          <a:noFill/>
                        </pic:spPr>
                      </pic:pic>
                    </a:graphicData>
                  </a:graphic>
                </wp:inline>
              </w:drawing>
            </w:r>
          </w:p>
        </w:tc>
      </w:tr>
    </w:tbl>
    <w:p w14:paraId="372C2DD1" w14:textId="77777777" w:rsidR="00DA4636" w:rsidRDefault="00DA4636" w:rsidP="00DA4636">
      <w:pPr>
        <w:spacing w:line="360" w:lineRule="auto"/>
        <w:ind w:firstLine="851"/>
        <w:jc w:val="both"/>
        <w:rPr>
          <w:rFonts w:eastAsia="SimSun"/>
          <w:sz w:val="28"/>
          <w:szCs w:val="28"/>
          <w:lang w:eastAsia="zh-CN"/>
        </w:rPr>
      </w:pPr>
      <w:r w:rsidRPr="00C059BF">
        <w:rPr>
          <w:rFonts w:eastAsia="SimSun"/>
          <w:sz w:val="28"/>
          <w:szCs w:val="28"/>
          <w:lang w:eastAsia="zh-CN"/>
        </w:rPr>
        <w:t>- Елка Главы и Елка для детей участников СВО с театрализованным представлением «Новогодний бал или проказы тетушки Простуды»;</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23"/>
      </w:tblGrid>
      <w:tr w:rsidR="00DA4636" w14:paraId="5D9221B2" w14:textId="77777777" w:rsidTr="00530660">
        <w:trPr>
          <w:trHeight w:val="1432"/>
        </w:trPr>
        <w:tc>
          <w:tcPr>
            <w:tcW w:w="4522" w:type="dxa"/>
          </w:tcPr>
          <w:p w14:paraId="34E67D46" w14:textId="77777777" w:rsidR="00DA4636" w:rsidRDefault="00DA4636" w:rsidP="00530660">
            <w:pPr>
              <w:spacing w:line="360" w:lineRule="auto"/>
              <w:ind w:firstLine="1025"/>
              <w:jc w:val="both"/>
              <w:rPr>
                <w:rFonts w:eastAsia="SimSun"/>
                <w:sz w:val="28"/>
                <w:szCs w:val="28"/>
                <w:lang w:eastAsia="zh-CN"/>
              </w:rPr>
            </w:pPr>
            <w:r>
              <w:rPr>
                <w:rFonts w:eastAsia="SimSun"/>
                <w:noProof/>
                <w:sz w:val="28"/>
                <w:szCs w:val="28"/>
                <w:lang w:eastAsia="zh-CN"/>
              </w:rPr>
              <w:drawing>
                <wp:inline distT="0" distB="0" distL="0" distR="0" wp14:anchorId="617DB3CB" wp14:editId="2E674A44">
                  <wp:extent cx="2036269" cy="1347953"/>
                  <wp:effectExtent l="0" t="0" r="2540" b="508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59127" cy="1363084"/>
                          </a:xfrm>
                          <a:prstGeom prst="rect">
                            <a:avLst/>
                          </a:prstGeom>
                          <a:noFill/>
                        </pic:spPr>
                      </pic:pic>
                    </a:graphicData>
                  </a:graphic>
                </wp:inline>
              </w:drawing>
            </w:r>
          </w:p>
        </w:tc>
        <w:tc>
          <w:tcPr>
            <w:tcW w:w="4523" w:type="dxa"/>
          </w:tcPr>
          <w:p w14:paraId="0960B1D0" w14:textId="77777777" w:rsidR="00DA4636" w:rsidRDefault="00DA4636" w:rsidP="00530660">
            <w:pPr>
              <w:spacing w:line="360" w:lineRule="auto"/>
              <w:jc w:val="both"/>
              <w:rPr>
                <w:rFonts w:eastAsia="SimSun"/>
                <w:sz w:val="28"/>
                <w:szCs w:val="28"/>
                <w:lang w:eastAsia="zh-CN"/>
              </w:rPr>
            </w:pPr>
            <w:r>
              <w:rPr>
                <w:rFonts w:eastAsia="SimSun"/>
                <w:noProof/>
                <w:sz w:val="28"/>
                <w:szCs w:val="28"/>
                <w:lang w:eastAsia="zh-CN"/>
              </w:rPr>
              <w:drawing>
                <wp:inline distT="0" distB="0" distL="0" distR="0" wp14:anchorId="4B98CC2C" wp14:editId="3FDD9A09">
                  <wp:extent cx="2366682" cy="1318889"/>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90037" cy="1331904"/>
                          </a:xfrm>
                          <a:prstGeom prst="rect">
                            <a:avLst/>
                          </a:prstGeom>
                          <a:noFill/>
                        </pic:spPr>
                      </pic:pic>
                    </a:graphicData>
                  </a:graphic>
                </wp:inline>
              </w:drawing>
            </w:r>
          </w:p>
        </w:tc>
      </w:tr>
    </w:tbl>
    <w:p w14:paraId="4A239F27" w14:textId="77777777" w:rsidR="00DA4636" w:rsidRDefault="00DA4636" w:rsidP="00DA4636">
      <w:pPr>
        <w:tabs>
          <w:tab w:val="right" w:pos="9497"/>
        </w:tabs>
        <w:ind w:right="284" w:firstLine="851"/>
        <w:jc w:val="both"/>
        <w:rPr>
          <w:rFonts w:eastAsia="SimSun"/>
          <w:sz w:val="28"/>
          <w:szCs w:val="28"/>
          <w:lang w:eastAsia="zh-CN"/>
        </w:rPr>
      </w:pPr>
      <w:r>
        <w:rPr>
          <w:rFonts w:eastAsia="SimSun"/>
          <w:sz w:val="28"/>
          <w:szCs w:val="28"/>
          <w:lang w:eastAsia="zh-CN"/>
        </w:rPr>
        <w:t>- м</w:t>
      </w:r>
      <w:r w:rsidRPr="00C059BF">
        <w:rPr>
          <w:rFonts w:eastAsia="SimSun"/>
          <w:sz w:val="28"/>
          <w:szCs w:val="28"/>
          <w:lang w:eastAsia="zh-CN"/>
        </w:rPr>
        <w:t>узыкальный спектакль «Три богатыря» и «Буратино»;</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gridCol w:w="4623"/>
      </w:tblGrid>
      <w:tr w:rsidR="00DA4636" w14:paraId="37EE2FF1" w14:textId="77777777" w:rsidTr="00530660">
        <w:tc>
          <w:tcPr>
            <w:tcW w:w="4885" w:type="dxa"/>
          </w:tcPr>
          <w:p w14:paraId="539D6DD0" w14:textId="77777777" w:rsidR="00DA4636" w:rsidRDefault="00DA4636" w:rsidP="00530660">
            <w:pPr>
              <w:tabs>
                <w:tab w:val="right" w:pos="9497"/>
              </w:tabs>
              <w:ind w:right="284" w:firstLine="458"/>
              <w:jc w:val="both"/>
              <w:rPr>
                <w:rFonts w:eastAsia="SimSun"/>
                <w:sz w:val="28"/>
                <w:szCs w:val="28"/>
                <w:lang w:eastAsia="zh-CN"/>
              </w:rPr>
            </w:pPr>
            <w:r>
              <w:rPr>
                <w:rFonts w:eastAsia="SimSun"/>
                <w:noProof/>
                <w:sz w:val="28"/>
                <w:szCs w:val="28"/>
                <w:lang w:eastAsia="zh-CN"/>
              </w:rPr>
              <w:drawing>
                <wp:inline distT="0" distB="0" distL="0" distR="0" wp14:anchorId="336B343F" wp14:editId="32C01AB9">
                  <wp:extent cx="2365375" cy="153035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365375" cy="1530350"/>
                          </a:xfrm>
                          <a:prstGeom prst="rect">
                            <a:avLst/>
                          </a:prstGeom>
                          <a:noFill/>
                        </pic:spPr>
                      </pic:pic>
                    </a:graphicData>
                  </a:graphic>
                </wp:inline>
              </w:drawing>
            </w:r>
          </w:p>
        </w:tc>
        <w:tc>
          <w:tcPr>
            <w:tcW w:w="4886" w:type="dxa"/>
          </w:tcPr>
          <w:p w14:paraId="598AABD0" w14:textId="77777777" w:rsidR="00DA4636" w:rsidRDefault="00DA4636" w:rsidP="00530660">
            <w:pPr>
              <w:tabs>
                <w:tab w:val="right" w:pos="9497"/>
              </w:tabs>
              <w:ind w:right="284" w:firstLine="105"/>
              <w:jc w:val="both"/>
              <w:rPr>
                <w:rFonts w:eastAsia="SimSun"/>
                <w:sz w:val="28"/>
                <w:szCs w:val="28"/>
                <w:lang w:eastAsia="zh-CN"/>
              </w:rPr>
            </w:pPr>
            <w:r>
              <w:rPr>
                <w:rFonts w:eastAsia="SimSun"/>
                <w:noProof/>
                <w:sz w:val="28"/>
                <w:szCs w:val="28"/>
                <w:lang w:eastAsia="zh-CN"/>
              </w:rPr>
              <w:drawing>
                <wp:inline distT="0" distB="0" distL="0" distR="0" wp14:anchorId="0ECDE9C7" wp14:editId="0C8E1E1C">
                  <wp:extent cx="2497311" cy="1533661"/>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504740" cy="1538224"/>
                          </a:xfrm>
                          <a:prstGeom prst="rect">
                            <a:avLst/>
                          </a:prstGeom>
                          <a:noFill/>
                        </pic:spPr>
                      </pic:pic>
                    </a:graphicData>
                  </a:graphic>
                </wp:inline>
              </w:drawing>
            </w:r>
          </w:p>
        </w:tc>
      </w:tr>
    </w:tbl>
    <w:p w14:paraId="47B2012C" w14:textId="77777777" w:rsidR="00DA4636" w:rsidRDefault="00DA4636" w:rsidP="00DA4636">
      <w:pPr>
        <w:tabs>
          <w:tab w:val="right" w:pos="9497"/>
        </w:tabs>
        <w:spacing w:line="360" w:lineRule="auto"/>
        <w:ind w:right="284"/>
        <w:jc w:val="both"/>
        <w:rPr>
          <w:rFonts w:eastAsia="SimSun"/>
          <w:sz w:val="28"/>
          <w:szCs w:val="28"/>
          <w:lang w:eastAsia="zh-CN"/>
        </w:rPr>
      </w:pPr>
      <w:r>
        <w:rPr>
          <w:rFonts w:eastAsia="SimSun"/>
          <w:sz w:val="28"/>
          <w:szCs w:val="28"/>
          <w:lang w:eastAsia="zh-CN"/>
        </w:rPr>
        <w:tab/>
      </w:r>
    </w:p>
    <w:p w14:paraId="12E3DFE9" w14:textId="77777777" w:rsidR="00DA4636" w:rsidRDefault="00DA4636" w:rsidP="00DA4636">
      <w:pPr>
        <w:ind w:left="142" w:right="284" w:firstLine="709"/>
        <w:jc w:val="center"/>
        <w:rPr>
          <w:rFonts w:eastAsia="SimSun"/>
          <w:sz w:val="30"/>
          <w:szCs w:val="30"/>
          <w:lang w:eastAsia="zh-CN"/>
        </w:rPr>
      </w:pPr>
      <w:r w:rsidRPr="00980F01">
        <w:rPr>
          <w:rFonts w:eastAsia="SimSun"/>
          <w:sz w:val="30"/>
          <w:szCs w:val="30"/>
          <w:lang w:eastAsia="zh-CN"/>
        </w:rPr>
        <w:t>- Креативный конкурс «Чудо-сани-20</w:t>
      </w:r>
      <w:r>
        <w:rPr>
          <w:rFonts w:eastAsia="SimSun"/>
          <w:sz w:val="30"/>
          <w:szCs w:val="30"/>
          <w:lang w:eastAsia="zh-CN"/>
        </w:rPr>
        <w:t>25»</w:t>
      </w: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4650"/>
      </w:tblGrid>
      <w:tr w:rsidR="00DA4636" w14:paraId="7A158BF3" w14:textId="77777777" w:rsidTr="00530660">
        <w:tc>
          <w:tcPr>
            <w:tcW w:w="4106" w:type="dxa"/>
          </w:tcPr>
          <w:p w14:paraId="4B11A8D6" w14:textId="77777777" w:rsidR="00DA4636" w:rsidRDefault="00DA4636" w:rsidP="00530660">
            <w:pPr>
              <w:ind w:right="284" w:firstLine="313"/>
              <w:jc w:val="center"/>
              <w:rPr>
                <w:rFonts w:eastAsia="SimSun"/>
                <w:sz w:val="30"/>
                <w:szCs w:val="30"/>
                <w:lang w:eastAsia="zh-CN"/>
              </w:rPr>
            </w:pPr>
            <w:r>
              <w:rPr>
                <w:rFonts w:eastAsia="SimSun"/>
                <w:noProof/>
                <w:sz w:val="30"/>
                <w:szCs w:val="30"/>
                <w:lang w:eastAsia="zh-CN"/>
              </w:rPr>
              <w:lastRenderedPageBreak/>
              <w:drawing>
                <wp:inline distT="0" distB="0" distL="0" distR="0" wp14:anchorId="4325CF18" wp14:editId="1C86AB08">
                  <wp:extent cx="2374366" cy="1783084"/>
                  <wp:effectExtent l="0" t="0" r="6985" b="762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386335" cy="1792072"/>
                          </a:xfrm>
                          <a:prstGeom prst="rect">
                            <a:avLst/>
                          </a:prstGeom>
                          <a:noFill/>
                        </pic:spPr>
                      </pic:pic>
                    </a:graphicData>
                  </a:graphic>
                </wp:inline>
              </w:drawing>
            </w:r>
          </w:p>
        </w:tc>
        <w:tc>
          <w:tcPr>
            <w:tcW w:w="5523" w:type="dxa"/>
          </w:tcPr>
          <w:p w14:paraId="7F87069C" w14:textId="77777777" w:rsidR="00DA4636" w:rsidRDefault="00DA4636" w:rsidP="00530660">
            <w:pPr>
              <w:ind w:right="284" w:hanging="138"/>
              <w:jc w:val="center"/>
              <w:rPr>
                <w:rFonts w:eastAsia="SimSun"/>
                <w:sz w:val="30"/>
                <w:szCs w:val="30"/>
                <w:lang w:eastAsia="zh-CN"/>
              </w:rPr>
            </w:pPr>
            <w:r>
              <w:rPr>
                <w:rFonts w:eastAsia="SimSun"/>
                <w:noProof/>
                <w:sz w:val="30"/>
                <w:szCs w:val="30"/>
                <w:lang w:eastAsia="zh-CN"/>
              </w:rPr>
              <w:drawing>
                <wp:inline distT="0" distB="0" distL="0" distR="0" wp14:anchorId="755C072D" wp14:editId="668C4F2B">
                  <wp:extent cx="2353297" cy="1769534"/>
                  <wp:effectExtent l="0" t="0" r="9525" b="254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377207" cy="1787513"/>
                          </a:xfrm>
                          <a:prstGeom prst="rect">
                            <a:avLst/>
                          </a:prstGeom>
                          <a:noFill/>
                        </pic:spPr>
                      </pic:pic>
                    </a:graphicData>
                  </a:graphic>
                </wp:inline>
              </w:drawing>
            </w:r>
          </w:p>
        </w:tc>
      </w:tr>
    </w:tbl>
    <w:p w14:paraId="27A6DE18" w14:textId="77777777" w:rsidR="00DA4636" w:rsidRDefault="00DA4636" w:rsidP="00DA4636">
      <w:pPr>
        <w:ind w:right="284"/>
        <w:rPr>
          <w:rFonts w:eastAsia="SimSun"/>
          <w:sz w:val="30"/>
          <w:szCs w:val="30"/>
          <w:lang w:eastAsia="zh-CN"/>
        </w:rPr>
      </w:pPr>
    </w:p>
    <w:p w14:paraId="47A2F916" w14:textId="77777777" w:rsidR="00DA4636" w:rsidRDefault="00DA4636" w:rsidP="00DA4636">
      <w:pPr>
        <w:ind w:right="284"/>
        <w:jc w:val="center"/>
        <w:rPr>
          <w:rFonts w:eastAsia="SimSun"/>
          <w:sz w:val="30"/>
          <w:szCs w:val="30"/>
          <w:lang w:eastAsia="zh-CN"/>
        </w:rPr>
      </w:pPr>
      <w:r w:rsidRPr="00980F01">
        <w:rPr>
          <w:rFonts w:eastAsia="SimSun"/>
          <w:sz w:val="30"/>
          <w:szCs w:val="30"/>
          <w:lang w:eastAsia="zh-CN"/>
        </w:rPr>
        <w:t>- Игровая программа «Зимние забавы»</w:t>
      </w:r>
    </w:p>
    <w:p w14:paraId="523AADF0" w14:textId="77777777" w:rsidR="00DA4636" w:rsidRDefault="00DA4636" w:rsidP="00DA4636">
      <w:pPr>
        <w:ind w:firstLine="851"/>
        <w:rPr>
          <w:rFonts w:eastAsia="SimSun"/>
          <w:sz w:val="30"/>
          <w:szCs w:val="30"/>
          <w:lang w:eastAsia="zh-CN"/>
        </w:rPr>
      </w:pPr>
      <w:r>
        <w:rPr>
          <w:rFonts w:eastAsia="SimSun"/>
          <w:sz w:val="30"/>
          <w:szCs w:val="30"/>
          <w:lang w:eastAsia="zh-CN"/>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4335"/>
      </w:tblGrid>
      <w:tr w:rsidR="00DA4636" w14:paraId="1CDB8D78" w14:textId="77777777" w:rsidTr="00530660">
        <w:tc>
          <w:tcPr>
            <w:tcW w:w="4885" w:type="dxa"/>
          </w:tcPr>
          <w:p w14:paraId="302FAE13" w14:textId="77777777" w:rsidR="00DA4636" w:rsidRDefault="00DA4636" w:rsidP="00530660">
            <w:pPr>
              <w:rPr>
                <w:rFonts w:eastAsia="SimSun"/>
                <w:sz w:val="30"/>
                <w:szCs w:val="30"/>
                <w:lang w:eastAsia="zh-CN"/>
              </w:rPr>
            </w:pPr>
            <w:r>
              <w:rPr>
                <w:rFonts w:eastAsia="SimSun"/>
                <w:noProof/>
                <w:sz w:val="30"/>
                <w:szCs w:val="30"/>
                <w:lang w:eastAsia="zh-CN"/>
              </w:rPr>
              <w:drawing>
                <wp:inline distT="0" distB="0" distL="0" distR="0" wp14:anchorId="2FC60E59" wp14:editId="5C212B1F">
                  <wp:extent cx="3050562" cy="1331534"/>
                  <wp:effectExtent l="0" t="0" r="0" b="254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077775" cy="1343412"/>
                          </a:xfrm>
                          <a:prstGeom prst="rect">
                            <a:avLst/>
                          </a:prstGeom>
                          <a:noFill/>
                        </pic:spPr>
                      </pic:pic>
                    </a:graphicData>
                  </a:graphic>
                </wp:inline>
              </w:drawing>
            </w:r>
          </w:p>
        </w:tc>
        <w:tc>
          <w:tcPr>
            <w:tcW w:w="4886" w:type="dxa"/>
          </w:tcPr>
          <w:p w14:paraId="3035D93C" w14:textId="77777777" w:rsidR="00DA4636" w:rsidRDefault="00DA4636" w:rsidP="00530660">
            <w:pPr>
              <w:rPr>
                <w:rFonts w:eastAsia="SimSun"/>
                <w:sz w:val="30"/>
                <w:szCs w:val="30"/>
                <w:lang w:eastAsia="zh-CN"/>
              </w:rPr>
            </w:pPr>
            <w:r>
              <w:rPr>
                <w:rFonts w:eastAsia="SimSun"/>
                <w:noProof/>
                <w:sz w:val="30"/>
                <w:szCs w:val="30"/>
                <w:lang w:eastAsia="zh-CN"/>
              </w:rPr>
              <w:drawing>
                <wp:inline distT="0" distB="0" distL="0" distR="0" wp14:anchorId="7F802657" wp14:editId="724BCEE3">
                  <wp:extent cx="2466575" cy="1337945"/>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492152" cy="1351819"/>
                          </a:xfrm>
                          <a:prstGeom prst="rect">
                            <a:avLst/>
                          </a:prstGeom>
                          <a:noFill/>
                        </pic:spPr>
                      </pic:pic>
                    </a:graphicData>
                  </a:graphic>
                </wp:inline>
              </w:drawing>
            </w:r>
          </w:p>
        </w:tc>
      </w:tr>
    </w:tbl>
    <w:p w14:paraId="2DCEF0B0" w14:textId="77777777" w:rsidR="00DA4636" w:rsidRDefault="00DA4636" w:rsidP="00DA4636">
      <w:pPr>
        <w:ind w:firstLine="851"/>
        <w:rPr>
          <w:rFonts w:eastAsia="SimSun"/>
          <w:sz w:val="30"/>
          <w:szCs w:val="30"/>
          <w:lang w:eastAsia="zh-CN"/>
        </w:rPr>
      </w:pPr>
    </w:p>
    <w:p w14:paraId="76F45D56" w14:textId="77777777" w:rsidR="00DA4636" w:rsidRDefault="00DA4636" w:rsidP="00DA4636">
      <w:pPr>
        <w:ind w:firstLine="851"/>
        <w:rPr>
          <w:rFonts w:eastAsia="SimSun"/>
          <w:sz w:val="30"/>
          <w:szCs w:val="30"/>
          <w:lang w:eastAsia="zh-CN"/>
        </w:rPr>
      </w:pPr>
      <w:r>
        <w:rPr>
          <w:rFonts w:eastAsia="SimSun"/>
          <w:sz w:val="30"/>
          <w:szCs w:val="30"/>
          <w:lang w:eastAsia="zh-CN"/>
        </w:rPr>
        <w:t xml:space="preserve">                        </w:t>
      </w:r>
    </w:p>
    <w:p w14:paraId="17AD9E70" w14:textId="77777777" w:rsidR="00DA4636" w:rsidRDefault="00DA4636" w:rsidP="00DA4636">
      <w:pPr>
        <w:ind w:firstLine="851"/>
        <w:rPr>
          <w:rFonts w:eastAsia="SimSun"/>
          <w:sz w:val="30"/>
          <w:szCs w:val="30"/>
          <w:lang w:eastAsia="zh-CN"/>
        </w:rPr>
      </w:pPr>
      <w:r>
        <w:rPr>
          <w:rFonts w:eastAsia="SimSun"/>
          <w:sz w:val="30"/>
          <w:szCs w:val="30"/>
          <w:lang w:eastAsia="zh-CN"/>
        </w:rPr>
        <w:t xml:space="preserve">                    </w:t>
      </w:r>
      <w:r w:rsidRPr="00980F01">
        <w:rPr>
          <w:rFonts w:eastAsia="SimSun"/>
          <w:sz w:val="30"/>
          <w:szCs w:val="30"/>
          <w:lang w:eastAsia="zh-CN"/>
        </w:rPr>
        <w:t>- Конкурс рисунков на снегу «Ярче!»</w:t>
      </w:r>
    </w:p>
    <w:p w14:paraId="7AA3DB44" w14:textId="77777777" w:rsidR="00DA4636" w:rsidRDefault="00DA4636" w:rsidP="00DA4636">
      <w:pPr>
        <w:ind w:firstLine="851"/>
        <w:rPr>
          <w:rFonts w:eastAsia="SimSun"/>
          <w:sz w:val="30"/>
          <w:szCs w:val="30"/>
          <w:lang w:eastAsia="zh-CN"/>
        </w:rPr>
      </w:pPr>
    </w:p>
    <w:tbl>
      <w:tblPr>
        <w:tblStyle w:val="ae"/>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3857"/>
      </w:tblGrid>
      <w:tr w:rsidR="00DA4636" w14:paraId="75486394" w14:textId="77777777" w:rsidTr="00530660">
        <w:tc>
          <w:tcPr>
            <w:tcW w:w="4819" w:type="dxa"/>
          </w:tcPr>
          <w:p w14:paraId="7B1FC2D3" w14:textId="77777777" w:rsidR="00DA4636" w:rsidRDefault="00DA4636" w:rsidP="00530660">
            <w:pPr>
              <w:spacing w:line="360" w:lineRule="auto"/>
              <w:jc w:val="both"/>
              <w:rPr>
                <w:sz w:val="28"/>
              </w:rPr>
            </w:pPr>
            <w:r>
              <w:rPr>
                <w:noProof/>
                <w:sz w:val="28"/>
              </w:rPr>
              <w:drawing>
                <wp:inline distT="0" distB="0" distL="0" distR="0" wp14:anchorId="614CE142" wp14:editId="5D6A987C">
                  <wp:extent cx="2251421" cy="1664555"/>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69957" cy="1678259"/>
                          </a:xfrm>
                          <a:prstGeom prst="rect">
                            <a:avLst/>
                          </a:prstGeom>
                          <a:noFill/>
                        </pic:spPr>
                      </pic:pic>
                    </a:graphicData>
                  </a:graphic>
                </wp:inline>
              </w:drawing>
            </w:r>
          </w:p>
        </w:tc>
        <w:tc>
          <w:tcPr>
            <w:tcW w:w="4106" w:type="dxa"/>
          </w:tcPr>
          <w:p w14:paraId="0C821410" w14:textId="77777777" w:rsidR="00DA4636" w:rsidRDefault="00DA4636" w:rsidP="00530660">
            <w:pPr>
              <w:spacing w:line="360" w:lineRule="auto"/>
              <w:jc w:val="both"/>
              <w:rPr>
                <w:sz w:val="28"/>
              </w:rPr>
            </w:pPr>
            <w:r>
              <w:rPr>
                <w:noProof/>
                <w:sz w:val="28"/>
              </w:rPr>
              <w:drawing>
                <wp:inline distT="0" distB="0" distL="0" distR="0" wp14:anchorId="5D68C262" wp14:editId="16F614AD">
                  <wp:extent cx="1471353" cy="1682804"/>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6346" cy="1688515"/>
                          </a:xfrm>
                          <a:prstGeom prst="rect">
                            <a:avLst/>
                          </a:prstGeom>
                          <a:noFill/>
                        </pic:spPr>
                      </pic:pic>
                    </a:graphicData>
                  </a:graphic>
                </wp:inline>
              </w:drawing>
            </w:r>
          </w:p>
        </w:tc>
      </w:tr>
    </w:tbl>
    <w:p w14:paraId="752126B0" w14:textId="77777777" w:rsidR="00DA4636" w:rsidRPr="00587B15" w:rsidRDefault="00DA4636" w:rsidP="00DA4636">
      <w:pPr>
        <w:spacing w:line="360" w:lineRule="auto"/>
        <w:ind w:firstLine="851"/>
        <w:jc w:val="center"/>
        <w:rPr>
          <w:b/>
          <w:bCs/>
          <w:i/>
          <w:iCs/>
          <w:sz w:val="28"/>
        </w:rPr>
      </w:pPr>
      <w:r w:rsidRPr="00587B15">
        <w:rPr>
          <w:b/>
          <w:bCs/>
          <w:i/>
          <w:iCs/>
          <w:sz w:val="28"/>
        </w:rPr>
        <w:t>Проекты, формирующие имидж округа</w:t>
      </w:r>
    </w:p>
    <w:p w14:paraId="13D62CF2" w14:textId="77777777" w:rsidR="00DA4636" w:rsidRDefault="00DA4636" w:rsidP="00DA4636">
      <w:pPr>
        <w:spacing w:line="360" w:lineRule="auto"/>
        <w:ind w:firstLine="851"/>
        <w:jc w:val="both"/>
        <w:rPr>
          <w:sz w:val="28"/>
        </w:rPr>
      </w:pPr>
      <w:r w:rsidRPr="00A54196">
        <w:rPr>
          <w:sz w:val="28"/>
        </w:rPr>
        <w:t>В рамках</w:t>
      </w:r>
      <w:r>
        <w:rPr>
          <w:sz w:val="28"/>
        </w:rPr>
        <w:t xml:space="preserve"> т</w:t>
      </w:r>
      <w:r w:rsidRPr="00A54196">
        <w:rPr>
          <w:sz w:val="28"/>
        </w:rPr>
        <w:t>ворческ</w:t>
      </w:r>
      <w:r>
        <w:rPr>
          <w:sz w:val="28"/>
        </w:rPr>
        <w:t>ой</w:t>
      </w:r>
      <w:r w:rsidRPr="00A54196">
        <w:rPr>
          <w:sz w:val="28"/>
        </w:rPr>
        <w:t xml:space="preserve"> инклюзивн</w:t>
      </w:r>
      <w:r>
        <w:rPr>
          <w:sz w:val="28"/>
        </w:rPr>
        <w:t>ой</w:t>
      </w:r>
      <w:r w:rsidRPr="00A54196">
        <w:rPr>
          <w:sz w:val="28"/>
        </w:rPr>
        <w:t xml:space="preserve"> лаборатори</w:t>
      </w:r>
      <w:r>
        <w:rPr>
          <w:sz w:val="28"/>
        </w:rPr>
        <w:t xml:space="preserve">и </w:t>
      </w:r>
      <w:r w:rsidRPr="00A54196">
        <w:rPr>
          <w:sz w:val="28"/>
        </w:rPr>
        <w:t>в декабре успешно прошёл фестиваль-конкурс для людей с ограниченными возможностями здоровья «Крылья возможностей», объединивший участников со всего округа. Гостями фестиваля стали земские работники культуры — 2025 года из соседних муниципалитетов.</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45879CC2" w14:textId="77777777" w:rsidTr="00530660">
        <w:tc>
          <w:tcPr>
            <w:tcW w:w="9771" w:type="dxa"/>
          </w:tcPr>
          <w:p w14:paraId="1A86EEE6" w14:textId="77777777" w:rsidR="00DA4636" w:rsidRDefault="00DA4636" w:rsidP="00530660">
            <w:pPr>
              <w:spacing w:line="360" w:lineRule="auto"/>
              <w:jc w:val="both"/>
              <w:rPr>
                <w:sz w:val="28"/>
              </w:rPr>
            </w:pPr>
            <w:r>
              <w:rPr>
                <w:noProof/>
                <w:sz w:val="28"/>
              </w:rPr>
              <w:lastRenderedPageBreak/>
              <w:drawing>
                <wp:inline distT="0" distB="0" distL="0" distR="0" wp14:anchorId="7983F9F9" wp14:editId="5719D073">
                  <wp:extent cx="6248955" cy="170658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288630" cy="1717420"/>
                          </a:xfrm>
                          <a:prstGeom prst="rect">
                            <a:avLst/>
                          </a:prstGeom>
                          <a:noFill/>
                        </pic:spPr>
                      </pic:pic>
                    </a:graphicData>
                  </a:graphic>
                </wp:inline>
              </w:drawing>
            </w:r>
          </w:p>
        </w:tc>
      </w:tr>
    </w:tbl>
    <w:p w14:paraId="7E95A8F2" w14:textId="77777777" w:rsidR="00DA4636" w:rsidRDefault="00DA4636" w:rsidP="00DA4636">
      <w:pPr>
        <w:spacing w:line="360" w:lineRule="auto"/>
        <w:ind w:firstLine="851"/>
        <w:jc w:val="both"/>
        <w:rPr>
          <w:sz w:val="28"/>
        </w:rPr>
      </w:pPr>
      <w:r w:rsidRPr="00A54196">
        <w:rPr>
          <w:sz w:val="28"/>
        </w:rPr>
        <w:t>Х юбилейный слёт православной молодёжи «Сретенская лыжня» состоялся в рамках Года защитника Отечества. Слёт собрал участников из разных муниципалитетов. На протяжении трёх дней ребята участвовали в экскурсиях, мастер-классах, спортивных состязаниях, подготовили концерт и подарки для участников СВО.</w:t>
      </w:r>
    </w:p>
    <w:p w14:paraId="4E7F5063" w14:textId="77777777" w:rsidR="00DA4636" w:rsidRDefault="00DA4636" w:rsidP="00DA4636">
      <w:pPr>
        <w:spacing w:line="360" w:lineRule="auto"/>
        <w:ind w:firstLine="2268"/>
        <w:jc w:val="both"/>
        <w:rPr>
          <w:sz w:val="28"/>
        </w:rPr>
      </w:pPr>
      <w:r>
        <w:rPr>
          <w:noProof/>
          <w:sz w:val="28"/>
        </w:rPr>
        <w:drawing>
          <wp:inline distT="0" distB="0" distL="0" distR="0" wp14:anchorId="145EA385" wp14:editId="0DB3F3B2">
            <wp:extent cx="3819705" cy="2036269"/>
            <wp:effectExtent l="0" t="0" r="0" b="254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869976" cy="2063068"/>
                    </a:xfrm>
                    <a:prstGeom prst="rect">
                      <a:avLst/>
                    </a:prstGeom>
                    <a:noFill/>
                  </pic:spPr>
                </pic:pic>
              </a:graphicData>
            </a:graphic>
          </wp:inline>
        </w:drawing>
      </w:r>
    </w:p>
    <w:p w14:paraId="053BC534" w14:textId="77777777" w:rsidR="00DA4636" w:rsidRPr="00B565CC" w:rsidRDefault="00DA4636" w:rsidP="00DA4636">
      <w:pPr>
        <w:spacing w:line="360" w:lineRule="auto"/>
        <w:ind w:firstLine="851"/>
        <w:jc w:val="both"/>
        <w:rPr>
          <w:b/>
          <w:bCs/>
          <w:i/>
          <w:iCs/>
          <w:sz w:val="28"/>
        </w:rPr>
      </w:pPr>
      <w:r w:rsidRPr="00B565CC">
        <w:rPr>
          <w:b/>
          <w:bCs/>
          <w:i/>
          <w:iCs/>
          <w:sz w:val="28"/>
        </w:rPr>
        <w:t>Участие в краевых и межмуниципальных конкурсах</w:t>
      </w:r>
    </w:p>
    <w:p w14:paraId="61090A32" w14:textId="77777777" w:rsidR="00DA4636" w:rsidRDefault="00DA4636" w:rsidP="00DA4636">
      <w:pPr>
        <w:spacing w:line="360" w:lineRule="auto"/>
        <w:ind w:firstLine="851"/>
        <w:jc w:val="both"/>
        <w:rPr>
          <w:sz w:val="28"/>
        </w:rPr>
      </w:pPr>
      <w:r>
        <w:rPr>
          <w:sz w:val="28"/>
        </w:rPr>
        <w:t>В течении года творческие коллективы округа принимали участие в краевых, межмуниципальных и районных конкурсах и фестивалях, среди которых:</w:t>
      </w:r>
    </w:p>
    <w:p w14:paraId="32D903BF" w14:textId="77777777" w:rsidR="00DA4636" w:rsidRDefault="00DA4636" w:rsidP="00DA4636">
      <w:pPr>
        <w:spacing w:line="360" w:lineRule="auto"/>
        <w:ind w:firstLine="851"/>
        <w:jc w:val="both"/>
        <w:rPr>
          <w:sz w:val="28"/>
        </w:rPr>
      </w:pPr>
      <w:r>
        <w:rPr>
          <w:sz w:val="28"/>
        </w:rPr>
        <w:t xml:space="preserve">- </w:t>
      </w:r>
      <w:r>
        <w:rPr>
          <w:sz w:val="28"/>
          <w:lang w:val="en-US"/>
        </w:rPr>
        <w:t>X</w:t>
      </w:r>
      <w:r>
        <w:rPr>
          <w:sz w:val="28"/>
        </w:rPr>
        <w:t>региональный фестиваль-конкурс инструментального исполнительства;</w:t>
      </w:r>
    </w:p>
    <w:p w14:paraId="4A717939" w14:textId="77777777" w:rsidR="00DA4636" w:rsidRDefault="00DA4636" w:rsidP="00DA4636">
      <w:pPr>
        <w:spacing w:line="360" w:lineRule="auto"/>
        <w:ind w:firstLine="851"/>
        <w:jc w:val="both"/>
        <w:rPr>
          <w:sz w:val="28"/>
        </w:rPr>
      </w:pPr>
      <w:r>
        <w:rPr>
          <w:sz w:val="28"/>
        </w:rPr>
        <w:t>- Межмуниципальный фестиваль детского творчества «Рождественские звёзды»;</w:t>
      </w:r>
    </w:p>
    <w:p w14:paraId="7E445A71" w14:textId="77777777" w:rsidR="00DA4636" w:rsidRDefault="00DA4636" w:rsidP="00DA4636">
      <w:pPr>
        <w:spacing w:line="360" w:lineRule="auto"/>
        <w:ind w:firstLine="851"/>
        <w:jc w:val="both"/>
        <w:rPr>
          <w:sz w:val="28"/>
        </w:rPr>
      </w:pPr>
      <w:r>
        <w:rPr>
          <w:sz w:val="28"/>
        </w:rPr>
        <w:t xml:space="preserve">- Межмуниципальный фестиваль хорового искусства северных территорий Приморского края имени Николая </w:t>
      </w:r>
      <w:proofErr w:type="spellStart"/>
      <w:r>
        <w:rPr>
          <w:sz w:val="28"/>
        </w:rPr>
        <w:t>Вальковича</w:t>
      </w:r>
      <w:proofErr w:type="spellEnd"/>
      <w:r>
        <w:rPr>
          <w:sz w:val="28"/>
        </w:rPr>
        <w:t>;</w:t>
      </w:r>
    </w:p>
    <w:p w14:paraId="1F4E9FFB" w14:textId="77777777" w:rsidR="00DA4636" w:rsidRDefault="00DA4636" w:rsidP="00DA4636">
      <w:pPr>
        <w:spacing w:line="360" w:lineRule="auto"/>
        <w:ind w:firstLine="851"/>
        <w:jc w:val="both"/>
        <w:rPr>
          <w:sz w:val="28"/>
        </w:rPr>
      </w:pPr>
      <w:r>
        <w:rPr>
          <w:sz w:val="28"/>
        </w:rPr>
        <w:t>- Краевой фестиваль «Черниговский родники»;</w:t>
      </w:r>
    </w:p>
    <w:p w14:paraId="265C2EA3" w14:textId="77777777" w:rsidR="00DA4636" w:rsidRDefault="00DA4636" w:rsidP="00DA4636">
      <w:pPr>
        <w:spacing w:line="360" w:lineRule="auto"/>
        <w:ind w:firstLine="851"/>
        <w:jc w:val="both"/>
        <w:rPr>
          <w:sz w:val="28"/>
        </w:rPr>
      </w:pPr>
      <w:r>
        <w:rPr>
          <w:sz w:val="28"/>
        </w:rPr>
        <w:t>- Краевой конкурс хоровых коллективов «Поющий океан».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7"/>
        <w:gridCol w:w="5328"/>
      </w:tblGrid>
      <w:tr w:rsidR="00DA4636" w14:paraId="48F16EE6" w14:textId="77777777" w:rsidTr="00530660">
        <w:trPr>
          <w:trHeight w:val="2030"/>
        </w:trPr>
        <w:tc>
          <w:tcPr>
            <w:tcW w:w="3693" w:type="dxa"/>
            <w:vMerge w:val="restart"/>
          </w:tcPr>
          <w:p w14:paraId="3975DD83" w14:textId="77777777" w:rsidR="00DA4636" w:rsidRDefault="00DA4636" w:rsidP="00530660">
            <w:pPr>
              <w:spacing w:line="360" w:lineRule="auto"/>
              <w:jc w:val="both"/>
              <w:rPr>
                <w:sz w:val="28"/>
              </w:rPr>
            </w:pPr>
            <w:r>
              <w:rPr>
                <w:noProof/>
                <w:sz w:val="28"/>
              </w:rPr>
              <w:lastRenderedPageBreak/>
              <w:drawing>
                <wp:inline distT="0" distB="0" distL="0" distR="0" wp14:anchorId="4B98A6FD" wp14:editId="3A4B2202">
                  <wp:extent cx="2451207" cy="3130128"/>
                  <wp:effectExtent l="0" t="0" r="635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491088" cy="3181055"/>
                          </a:xfrm>
                          <a:prstGeom prst="rect">
                            <a:avLst/>
                          </a:prstGeom>
                          <a:noFill/>
                        </pic:spPr>
                      </pic:pic>
                    </a:graphicData>
                  </a:graphic>
                </wp:inline>
              </w:drawing>
            </w:r>
          </w:p>
        </w:tc>
        <w:tc>
          <w:tcPr>
            <w:tcW w:w="5856" w:type="dxa"/>
          </w:tcPr>
          <w:p w14:paraId="79BFAA33" w14:textId="77777777" w:rsidR="00DA4636" w:rsidRDefault="00DA4636" w:rsidP="00530660">
            <w:pPr>
              <w:spacing w:line="360" w:lineRule="auto"/>
              <w:ind w:firstLine="721"/>
              <w:jc w:val="both"/>
              <w:rPr>
                <w:sz w:val="28"/>
              </w:rPr>
            </w:pPr>
            <w:r>
              <w:rPr>
                <w:noProof/>
                <w:sz w:val="28"/>
              </w:rPr>
              <w:drawing>
                <wp:inline distT="0" distB="0" distL="0" distR="0" wp14:anchorId="6F64885B" wp14:editId="7ECFFEE5">
                  <wp:extent cx="2834502" cy="1526540"/>
                  <wp:effectExtent l="0" t="0" r="4445"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60971" cy="1540795"/>
                          </a:xfrm>
                          <a:prstGeom prst="rect">
                            <a:avLst/>
                          </a:prstGeom>
                          <a:noFill/>
                        </pic:spPr>
                      </pic:pic>
                    </a:graphicData>
                  </a:graphic>
                </wp:inline>
              </w:drawing>
            </w:r>
          </w:p>
        </w:tc>
      </w:tr>
      <w:tr w:rsidR="00DA4636" w14:paraId="32C57B81" w14:textId="77777777" w:rsidTr="00530660">
        <w:trPr>
          <w:trHeight w:val="1286"/>
        </w:trPr>
        <w:tc>
          <w:tcPr>
            <w:tcW w:w="3693" w:type="dxa"/>
            <w:vMerge/>
          </w:tcPr>
          <w:p w14:paraId="71383782" w14:textId="77777777" w:rsidR="00DA4636" w:rsidRDefault="00DA4636" w:rsidP="00530660">
            <w:pPr>
              <w:spacing w:line="360" w:lineRule="auto"/>
              <w:jc w:val="both"/>
              <w:rPr>
                <w:noProof/>
                <w:sz w:val="28"/>
              </w:rPr>
            </w:pPr>
          </w:p>
        </w:tc>
        <w:tc>
          <w:tcPr>
            <w:tcW w:w="5856" w:type="dxa"/>
          </w:tcPr>
          <w:p w14:paraId="14B65AC9" w14:textId="77777777" w:rsidR="00DA4636" w:rsidRDefault="00DA4636" w:rsidP="00530660">
            <w:pPr>
              <w:spacing w:line="360" w:lineRule="auto"/>
              <w:ind w:left="579" w:firstLine="579"/>
              <w:jc w:val="both"/>
              <w:rPr>
                <w:noProof/>
                <w:sz w:val="28"/>
              </w:rPr>
            </w:pPr>
            <w:r>
              <w:rPr>
                <w:noProof/>
                <w:sz w:val="28"/>
              </w:rPr>
              <w:drawing>
                <wp:inline distT="0" distB="0" distL="0" distR="0" wp14:anchorId="0C729081" wp14:editId="221E5B57">
                  <wp:extent cx="2274474" cy="1516028"/>
                  <wp:effectExtent l="0" t="0" r="0" b="8255"/>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01113" cy="1533784"/>
                          </a:xfrm>
                          <a:prstGeom prst="rect">
                            <a:avLst/>
                          </a:prstGeom>
                          <a:noFill/>
                        </pic:spPr>
                      </pic:pic>
                    </a:graphicData>
                  </a:graphic>
                </wp:inline>
              </w:drawing>
            </w:r>
          </w:p>
        </w:tc>
      </w:tr>
    </w:tbl>
    <w:p w14:paraId="5D1FDD54" w14:textId="77777777" w:rsidR="00DA4636" w:rsidRDefault="00DA4636" w:rsidP="00DA4636">
      <w:pPr>
        <w:tabs>
          <w:tab w:val="left" w:pos="3812"/>
        </w:tabs>
        <w:jc w:val="center"/>
        <w:rPr>
          <w:b/>
          <w:bCs/>
          <w:sz w:val="28"/>
          <w:szCs w:val="28"/>
          <w:lang w:eastAsia="zh-CN" w:bidi="hi-IN"/>
        </w:rPr>
      </w:pPr>
      <w:bookmarkStart w:id="12" w:name="_Hlk194503094"/>
      <w:bookmarkEnd w:id="12"/>
    </w:p>
    <w:p w14:paraId="2A7AB4B6" w14:textId="77777777" w:rsidR="00DA4636" w:rsidRDefault="00DA4636" w:rsidP="00DA4636">
      <w:pPr>
        <w:tabs>
          <w:tab w:val="left" w:pos="3812"/>
        </w:tabs>
        <w:jc w:val="center"/>
        <w:rPr>
          <w:b/>
          <w:bCs/>
          <w:sz w:val="28"/>
          <w:szCs w:val="28"/>
          <w:lang w:eastAsia="zh-CN" w:bidi="hi-IN"/>
        </w:rPr>
      </w:pPr>
    </w:p>
    <w:p w14:paraId="407371C0" w14:textId="77777777" w:rsidR="00DA4636" w:rsidRDefault="00DA4636" w:rsidP="00DA4636">
      <w:pPr>
        <w:tabs>
          <w:tab w:val="left" w:pos="3812"/>
        </w:tabs>
        <w:jc w:val="center"/>
        <w:rPr>
          <w:b/>
          <w:bCs/>
          <w:sz w:val="28"/>
          <w:szCs w:val="28"/>
          <w:lang w:eastAsia="zh-CN" w:bidi="hi-IN"/>
        </w:rPr>
      </w:pPr>
      <w:r w:rsidRPr="005C14D9">
        <w:rPr>
          <w:b/>
          <w:bCs/>
          <w:sz w:val="28"/>
          <w:szCs w:val="28"/>
          <w:lang w:eastAsia="zh-CN" w:bidi="hi-IN"/>
        </w:rPr>
        <w:t>Социальная политика</w:t>
      </w:r>
    </w:p>
    <w:p w14:paraId="27DF9F1B" w14:textId="77777777" w:rsidR="00DA4636" w:rsidRDefault="00DA4636" w:rsidP="00DA4636">
      <w:pPr>
        <w:tabs>
          <w:tab w:val="left" w:pos="3812"/>
        </w:tabs>
        <w:jc w:val="center"/>
        <w:rPr>
          <w:b/>
          <w:bCs/>
          <w:sz w:val="28"/>
          <w:szCs w:val="28"/>
          <w:lang w:eastAsia="zh-CN" w:bidi="hi-IN"/>
        </w:rPr>
      </w:pPr>
    </w:p>
    <w:p w14:paraId="48E785CE" w14:textId="77777777" w:rsidR="00DA4636" w:rsidRDefault="00DA4636" w:rsidP="00DA4636">
      <w:pPr>
        <w:tabs>
          <w:tab w:val="left" w:pos="3812"/>
        </w:tabs>
        <w:spacing w:line="360" w:lineRule="auto"/>
        <w:ind w:firstLine="851"/>
        <w:jc w:val="both"/>
        <w:rPr>
          <w:sz w:val="28"/>
          <w:szCs w:val="28"/>
          <w:lang w:eastAsia="zh-CN" w:bidi="hi-IN"/>
        </w:rPr>
      </w:pPr>
      <w:r w:rsidRPr="0097158A">
        <w:rPr>
          <w:sz w:val="28"/>
          <w:szCs w:val="28"/>
          <w:lang w:eastAsia="zh-CN" w:bidi="hi-IN"/>
        </w:rPr>
        <w:t xml:space="preserve">В отчетном году проводилась работа по организации </w:t>
      </w:r>
      <w:r>
        <w:rPr>
          <w:sz w:val="28"/>
          <w:szCs w:val="28"/>
          <w:lang w:eastAsia="zh-CN" w:bidi="hi-IN"/>
        </w:rPr>
        <w:t xml:space="preserve">и проведению муниципального этапа конкурса «Семья года», в котором приняло участие 6 семей в четырех номинациях, и участие в церемонии награждения семей-участников и семей-победителей. Организована поездка семьи участника специальной военной операции на церемонию награждения конкурса «Семья года» в край. </w:t>
      </w:r>
    </w:p>
    <w:p w14:paraId="7505161C"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 xml:space="preserve">Проведено 4 заседания антинаркотической комиссии, на которой было рассмотрено 25 вопросов. </w:t>
      </w:r>
    </w:p>
    <w:p w14:paraId="5F2E2E0D"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 xml:space="preserve">Проведено заседание общественного совета, где рассматривался вопрос о взаимодействии общественных, политических и религиозных организаций, диаспор с органами местного самоуправления Чугуевского муниципального округа. </w:t>
      </w:r>
    </w:p>
    <w:p w14:paraId="09A9888F"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 xml:space="preserve">В рамках муниципальной программы «Укрепление общественного здоровья» размещалась информация и распространялись информационные листовки о пропаганде здорового образа жизни. Размещено 2 баннера, распространено более 1300 памяток и буклетов среди населения. </w:t>
      </w:r>
      <w:r>
        <w:rPr>
          <w:sz w:val="28"/>
          <w:szCs w:val="28"/>
          <w:lang w:eastAsia="zh-CN" w:bidi="hi-IN"/>
        </w:rPr>
        <w:lastRenderedPageBreak/>
        <w:t>Организовано питание 20 врачей мобильной бригады на сумму 145 тыс. рублей.</w:t>
      </w:r>
    </w:p>
    <w:p w14:paraId="47E895A3"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 xml:space="preserve">В рамках муниципальной программы «Социально-экономическое развитие Чугуевского муниципального округа» предоставлена субсидия общественным организациям округа (Общество инвалидов, ГРОМ) на ведение уставной деятельности и реализацию социально-значимых проектов. Общая сумма субсидии составило 190 тыс. рублей. </w:t>
      </w:r>
    </w:p>
    <w:p w14:paraId="40C17731"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Проведено 2 заседания комиссии по рассмотрению документов по установке мемориальных досок и памятных знаков. Установлена одна «Парта героя».</w:t>
      </w:r>
    </w:p>
    <w:p w14:paraId="590658A2"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 xml:space="preserve">Принято участие в отчетно-выборных конференциях общества инвалидов и общества слепых. </w:t>
      </w:r>
    </w:p>
    <w:p w14:paraId="638323C7"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 xml:space="preserve">В отчетном периоде поздравили юбиляров – 22 человека отметили 90-тие и 95-тие. </w:t>
      </w:r>
    </w:p>
    <w:p w14:paraId="39007CD5" w14:textId="77777777" w:rsidR="00DA4636" w:rsidRDefault="00DA4636" w:rsidP="00DA4636">
      <w:pPr>
        <w:tabs>
          <w:tab w:val="left" w:pos="3812"/>
        </w:tabs>
        <w:spacing w:line="360" w:lineRule="auto"/>
        <w:ind w:firstLine="851"/>
        <w:jc w:val="both"/>
        <w:rPr>
          <w:sz w:val="28"/>
          <w:szCs w:val="28"/>
          <w:lang w:eastAsia="zh-CN" w:bidi="hi-IN"/>
        </w:rPr>
      </w:pPr>
      <w:r>
        <w:rPr>
          <w:sz w:val="28"/>
          <w:szCs w:val="28"/>
          <w:lang w:eastAsia="zh-CN" w:bidi="hi-IN"/>
        </w:rPr>
        <w:t>За 2025 год было подготовлено 408 информаций и ответов на запросы. Принято участие в 65 заседаниях межведомственной комиссии по рассмотрению вопросов предоставления государственной социальной помощи на основании социального контракта.</w:t>
      </w:r>
    </w:p>
    <w:p w14:paraId="62C1D4AA" w14:textId="77777777" w:rsidR="00DA4636" w:rsidRPr="00B8361E" w:rsidRDefault="00DA4636" w:rsidP="00DA4636">
      <w:pPr>
        <w:jc w:val="center"/>
        <w:rPr>
          <w:rFonts w:eastAsia="Calibri"/>
          <w:b/>
        </w:rPr>
      </w:pPr>
    </w:p>
    <w:p w14:paraId="41085D11" w14:textId="77777777" w:rsidR="00DA4636" w:rsidRPr="00B8361E" w:rsidRDefault="00DA4636" w:rsidP="00DA4636">
      <w:pPr>
        <w:spacing w:line="259" w:lineRule="auto"/>
        <w:jc w:val="center"/>
        <w:rPr>
          <w:rFonts w:eastAsia="Calibri"/>
          <w:b/>
          <w:sz w:val="28"/>
          <w:szCs w:val="28"/>
        </w:rPr>
      </w:pPr>
      <w:r w:rsidRPr="00B8361E">
        <w:rPr>
          <w:rFonts w:eastAsia="Calibri"/>
          <w:b/>
          <w:sz w:val="28"/>
          <w:szCs w:val="28"/>
        </w:rPr>
        <w:t>Спорт</w:t>
      </w:r>
    </w:p>
    <w:p w14:paraId="78E730CF" w14:textId="77777777" w:rsidR="00DA4636" w:rsidRPr="00B8361E" w:rsidRDefault="00DA4636" w:rsidP="00DA4636">
      <w:pPr>
        <w:spacing w:line="259" w:lineRule="auto"/>
        <w:jc w:val="center"/>
        <w:rPr>
          <w:rFonts w:eastAsia="Calibri"/>
          <w:b/>
          <w:sz w:val="28"/>
          <w:szCs w:val="28"/>
        </w:rPr>
      </w:pPr>
    </w:p>
    <w:p w14:paraId="58487B05" w14:textId="77777777" w:rsidR="00DA4636" w:rsidRPr="00B8361E" w:rsidRDefault="00DA4636" w:rsidP="00DA4636">
      <w:pPr>
        <w:spacing w:line="360" w:lineRule="auto"/>
        <w:ind w:firstLine="851"/>
        <w:jc w:val="both"/>
        <w:rPr>
          <w:rFonts w:eastAsia="Calibri"/>
          <w:sz w:val="28"/>
          <w:szCs w:val="28"/>
        </w:rPr>
      </w:pPr>
      <w:r w:rsidRPr="00B8361E">
        <w:rPr>
          <w:rFonts w:eastAsia="Calibri"/>
          <w:sz w:val="28"/>
          <w:szCs w:val="28"/>
        </w:rPr>
        <w:t>На территории округа</w:t>
      </w:r>
      <w:r>
        <w:rPr>
          <w:rFonts w:eastAsia="Calibri"/>
          <w:sz w:val="28"/>
          <w:szCs w:val="28"/>
        </w:rPr>
        <w:t xml:space="preserve"> по-прежнему</w:t>
      </w:r>
      <w:r w:rsidRPr="00B8361E">
        <w:rPr>
          <w:rFonts w:eastAsia="Calibri"/>
          <w:sz w:val="28"/>
          <w:szCs w:val="28"/>
        </w:rPr>
        <w:t xml:space="preserve"> действует 38 </w:t>
      </w:r>
      <w:r>
        <w:rPr>
          <w:rFonts w:eastAsia="Calibri"/>
          <w:sz w:val="28"/>
          <w:szCs w:val="28"/>
        </w:rPr>
        <w:t>спортивных объектов.</w:t>
      </w:r>
      <w:r w:rsidRPr="00B8361E">
        <w:rPr>
          <w:rFonts w:eastAsia="Calibri"/>
        </w:rPr>
        <w:t xml:space="preserve">                                                                                                          </w:t>
      </w:r>
    </w:p>
    <w:p w14:paraId="6FA4588A" w14:textId="77777777" w:rsidR="00DA4636" w:rsidRDefault="00DA4636" w:rsidP="00DA4636">
      <w:pPr>
        <w:spacing w:line="360" w:lineRule="auto"/>
        <w:ind w:firstLine="851"/>
        <w:jc w:val="both"/>
        <w:rPr>
          <w:rFonts w:eastAsia="Calibri"/>
          <w:sz w:val="28"/>
          <w:szCs w:val="28"/>
        </w:rPr>
      </w:pPr>
      <w:r w:rsidRPr="00B8361E">
        <w:rPr>
          <w:rFonts w:eastAsia="Calibri"/>
          <w:sz w:val="28"/>
          <w:szCs w:val="28"/>
        </w:rPr>
        <w:t>Уровень занимающихся физической культурой и спортом в 2025 году составил 55,59 %, что на 5,35 % выше, чем в 2024 году.</w:t>
      </w:r>
    </w:p>
    <w:p w14:paraId="0EE58B4A" w14:textId="77777777" w:rsidR="00DA4636" w:rsidRDefault="00DA4636" w:rsidP="00DA4636">
      <w:pPr>
        <w:spacing w:line="360" w:lineRule="auto"/>
        <w:ind w:firstLine="851"/>
        <w:jc w:val="both"/>
        <w:rPr>
          <w:rFonts w:eastAsia="Calibri"/>
          <w:sz w:val="28"/>
          <w:szCs w:val="28"/>
        </w:rPr>
      </w:pPr>
    </w:p>
    <w:p w14:paraId="171D51C1" w14:textId="77777777" w:rsidR="00DA4636" w:rsidRPr="00B8361E" w:rsidRDefault="00DA4636" w:rsidP="00DA4636">
      <w:pPr>
        <w:spacing w:line="360" w:lineRule="auto"/>
        <w:ind w:firstLine="142"/>
        <w:jc w:val="both"/>
        <w:rPr>
          <w:rFonts w:eastAsia="Calibri"/>
          <w:sz w:val="28"/>
          <w:szCs w:val="28"/>
        </w:rPr>
      </w:pPr>
      <w:r>
        <w:rPr>
          <w:rFonts w:eastAsia="Calibri"/>
          <w:noProof/>
          <w:sz w:val="28"/>
          <w:szCs w:val="28"/>
        </w:rPr>
        <w:lastRenderedPageBreak/>
        <w:drawing>
          <wp:inline distT="0" distB="0" distL="0" distR="0" wp14:anchorId="01A2CE1C" wp14:editId="5DC9AFCF">
            <wp:extent cx="6173421" cy="212414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93922" cy="2131199"/>
                    </a:xfrm>
                    <a:prstGeom prst="rect">
                      <a:avLst/>
                    </a:prstGeom>
                    <a:noFill/>
                  </pic:spPr>
                </pic:pic>
              </a:graphicData>
            </a:graphic>
          </wp:inline>
        </w:drawing>
      </w:r>
    </w:p>
    <w:p w14:paraId="5AD6119C" w14:textId="77777777" w:rsidR="00DA4636" w:rsidRPr="00B8361E" w:rsidRDefault="00DA4636" w:rsidP="00DA4636">
      <w:pPr>
        <w:spacing w:line="360" w:lineRule="auto"/>
        <w:ind w:firstLine="709"/>
        <w:jc w:val="center"/>
        <w:rPr>
          <w:rFonts w:eastAsia="Calibri"/>
        </w:rPr>
      </w:pPr>
    </w:p>
    <w:p w14:paraId="616E65DC" w14:textId="77777777" w:rsidR="00DA4636" w:rsidRPr="00B8361E" w:rsidRDefault="00DA4636" w:rsidP="00DA4636">
      <w:pPr>
        <w:spacing w:line="360" w:lineRule="auto"/>
        <w:ind w:firstLine="851"/>
        <w:jc w:val="both"/>
        <w:rPr>
          <w:rFonts w:eastAsia="Calibri"/>
          <w:sz w:val="28"/>
          <w:szCs w:val="28"/>
        </w:rPr>
      </w:pPr>
      <w:r w:rsidRPr="00B8361E">
        <w:rPr>
          <w:rFonts w:ascii="Calibri" w:eastAsia="Calibri" w:hAnsi="Calibri"/>
          <w:noProof/>
        </w:rPr>
        <w:drawing>
          <wp:anchor distT="0" distB="0" distL="114300" distR="114300" simplePos="0" relativeHeight="251666432" behindDoc="0" locked="0" layoutInCell="1" allowOverlap="1" wp14:anchorId="1D6A756A" wp14:editId="182720F4">
            <wp:simplePos x="0" y="0"/>
            <wp:positionH relativeFrom="margin">
              <wp:posOffset>-337185</wp:posOffset>
            </wp:positionH>
            <wp:positionV relativeFrom="paragraph">
              <wp:posOffset>1606550</wp:posOffset>
            </wp:positionV>
            <wp:extent cx="3338195" cy="2105025"/>
            <wp:effectExtent l="0" t="0" r="0" b="9525"/>
            <wp:wrapTopAndBottom/>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flipH="1">
                      <a:off x="0" y="0"/>
                      <a:ext cx="3338195"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361E">
        <w:rPr>
          <w:rFonts w:ascii="Calibri" w:eastAsia="Calibri" w:hAnsi="Calibri"/>
          <w:noProof/>
        </w:rPr>
        <w:drawing>
          <wp:anchor distT="0" distB="0" distL="114300" distR="114300" simplePos="0" relativeHeight="251667456" behindDoc="0" locked="0" layoutInCell="1" allowOverlap="1" wp14:anchorId="3027E205" wp14:editId="0516A832">
            <wp:simplePos x="0" y="0"/>
            <wp:positionH relativeFrom="column">
              <wp:posOffset>3271520</wp:posOffset>
            </wp:positionH>
            <wp:positionV relativeFrom="paragraph">
              <wp:posOffset>1604645</wp:posOffset>
            </wp:positionV>
            <wp:extent cx="3050540" cy="2115820"/>
            <wp:effectExtent l="0" t="0" r="0" b="0"/>
            <wp:wrapTopAndBottom/>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050540" cy="21158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sz w:val="28"/>
          <w:szCs w:val="28"/>
        </w:rPr>
        <w:t>За отчетный период на территории округа проведено</w:t>
      </w:r>
      <w:r w:rsidRPr="00B8361E">
        <w:rPr>
          <w:rFonts w:eastAsia="Calibri"/>
          <w:sz w:val="28"/>
          <w:szCs w:val="28"/>
        </w:rPr>
        <w:t xml:space="preserve"> более 290 физкультурно-спортивных мероприяти</w:t>
      </w:r>
      <w:r>
        <w:rPr>
          <w:rFonts w:eastAsia="Calibri"/>
          <w:sz w:val="28"/>
          <w:szCs w:val="28"/>
        </w:rPr>
        <w:t>й</w:t>
      </w:r>
      <w:r w:rsidRPr="00B8361E">
        <w:rPr>
          <w:rFonts w:eastAsia="Calibri"/>
          <w:sz w:val="28"/>
          <w:szCs w:val="28"/>
        </w:rPr>
        <w:t xml:space="preserve"> с участием 17802 человек. В зимний период функционировал бесплатный пункт проката лыжного оборудования и коньков.</w:t>
      </w:r>
      <w:r>
        <w:rPr>
          <w:rFonts w:eastAsia="Calibri"/>
          <w:sz w:val="28"/>
          <w:szCs w:val="28"/>
        </w:rPr>
        <w:t xml:space="preserve"> </w:t>
      </w:r>
      <w:r w:rsidRPr="00B8361E">
        <w:rPr>
          <w:rFonts w:eastAsia="Calibri"/>
          <w:sz w:val="28"/>
          <w:szCs w:val="28"/>
        </w:rPr>
        <w:t>Традиционно проведено открытое первенство Чугуевского муниципального округа по</w:t>
      </w:r>
      <w:r w:rsidRPr="00B8361E">
        <w:rPr>
          <w:rFonts w:eastAsia="Calibri"/>
        </w:rPr>
        <w:t xml:space="preserve"> </w:t>
      </w:r>
      <w:r w:rsidRPr="00B8361E">
        <w:rPr>
          <w:rFonts w:eastAsia="Calibri"/>
          <w:sz w:val="28"/>
          <w:szCs w:val="28"/>
        </w:rPr>
        <w:t>лыжным гонкам «Лыжня России».</w:t>
      </w:r>
    </w:p>
    <w:p w14:paraId="6346A11B" w14:textId="77777777" w:rsidR="00DA4636" w:rsidRDefault="00DA4636" w:rsidP="00DA4636">
      <w:pPr>
        <w:spacing w:line="360" w:lineRule="auto"/>
        <w:jc w:val="both"/>
        <w:rPr>
          <w:rFonts w:eastAsia="Calibri"/>
          <w:noProof/>
          <w:sz w:val="28"/>
          <w:szCs w:val="28"/>
        </w:rPr>
      </w:pPr>
      <w:r w:rsidRPr="00B8361E">
        <w:rPr>
          <w:rFonts w:eastAsia="Calibri"/>
        </w:rPr>
        <w:t xml:space="preserve">            </w:t>
      </w:r>
      <w:r w:rsidRPr="00B8361E">
        <w:rPr>
          <w:rFonts w:eastAsia="Calibri"/>
          <w:color w:val="000000"/>
          <w:sz w:val="28"/>
          <w:szCs w:val="28"/>
          <w:shd w:val="clear" w:color="auto" w:fill="FFFFFF"/>
        </w:rPr>
        <w:t>На территории Чугуевского муниципального округа набирает обороты такой вид спорта как кёрлинг.</w:t>
      </w:r>
      <w:r>
        <w:rPr>
          <w:rFonts w:eastAsia="Calibri"/>
          <w:color w:val="000000"/>
          <w:sz w:val="28"/>
          <w:szCs w:val="28"/>
          <w:shd w:val="clear" w:color="auto" w:fill="FFFFFF"/>
        </w:rPr>
        <w:t xml:space="preserve"> В </w:t>
      </w:r>
      <w:r>
        <w:rPr>
          <w:rFonts w:eastAsia="Calibri"/>
          <w:noProof/>
          <w:sz w:val="28"/>
          <w:szCs w:val="28"/>
        </w:rPr>
        <w:t xml:space="preserve">феврале </w:t>
      </w:r>
      <w:r w:rsidRPr="00EC2452">
        <w:rPr>
          <w:rFonts w:eastAsia="Calibri"/>
          <w:noProof/>
          <w:sz w:val="28"/>
          <w:szCs w:val="28"/>
        </w:rPr>
        <w:t>на открытом тренировочном катке «Олимп» г. Уссурийска в Первенстве  городкого округа по кёрлингу среди юношей и девушек до 17 лет</w:t>
      </w:r>
      <w:r>
        <w:rPr>
          <w:rFonts w:eastAsia="Calibri"/>
          <w:noProof/>
          <w:sz w:val="28"/>
          <w:szCs w:val="28"/>
        </w:rPr>
        <w:t xml:space="preserve"> </w:t>
      </w:r>
      <w:r w:rsidRPr="00EC2452">
        <w:rPr>
          <w:rFonts w:eastAsia="Calibri"/>
          <w:noProof/>
          <w:sz w:val="28"/>
          <w:szCs w:val="28"/>
        </w:rPr>
        <w:t xml:space="preserve"> </w:t>
      </w:r>
      <w:r>
        <w:rPr>
          <w:rFonts w:eastAsia="Calibri"/>
          <w:noProof/>
          <w:sz w:val="28"/>
          <w:szCs w:val="28"/>
        </w:rPr>
        <w:t>ко</w:t>
      </w:r>
      <w:r w:rsidRPr="00EC2452">
        <w:rPr>
          <w:rFonts w:eastAsia="Calibri"/>
          <w:noProof/>
          <w:sz w:val="28"/>
          <w:szCs w:val="28"/>
        </w:rPr>
        <w:t xml:space="preserve">манда </w:t>
      </w:r>
      <w:r>
        <w:rPr>
          <w:rFonts w:eastAsia="Calibri"/>
          <w:noProof/>
          <w:sz w:val="28"/>
          <w:szCs w:val="28"/>
        </w:rPr>
        <w:t xml:space="preserve">Чугуевского округа </w:t>
      </w:r>
      <w:r w:rsidRPr="00EC2452">
        <w:rPr>
          <w:rFonts w:eastAsia="Calibri"/>
          <w:noProof/>
          <w:sz w:val="28"/>
          <w:szCs w:val="28"/>
        </w:rPr>
        <w:t>заняла четвертое</w:t>
      </w:r>
      <w:r>
        <w:rPr>
          <w:rFonts w:eastAsia="Calibri"/>
          <w:noProof/>
          <w:sz w:val="28"/>
          <w:szCs w:val="28"/>
        </w:rPr>
        <w:t xml:space="preserve"> место.</w:t>
      </w:r>
      <w:r w:rsidRPr="00EC2452">
        <w:rPr>
          <w:rFonts w:eastAsia="Calibri"/>
          <w:noProof/>
          <w:sz w:val="28"/>
          <w:szCs w:val="28"/>
        </w:rPr>
        <w:t xml:space="preserve"> </w:t>
      </w:r>
    </w:p>
    <w:tbl>
      <w:tblPr>
        <w:tblStyle w:val="ae"/>
        <w:tblW w:w="0" w:type="auto"/>
        <w:tblLook w:val="04A0" w:firstRow="1" w:lastRow="0" w:firstColumn="1" w:lastColumn="0" w:noHBand="0" w:noVBand="1"/>
      </w:tblPr>
      <w:tblGrid>
        <w:gridCol w:w="9355"/>
      </w:tblGrid>
      <w:tr w:rsidR="00DA4636" w14:paraId="2A9DB4B3" w14:textId="77777777" w:rsidTr="00530660">
        <w:tc>
          <w:tcPr>
            <w:tcW w:w="9771" w:type="dxa"/>
            <w:tcBorders>
              <w:top w:val="nil"/>
              <w:left w:val="nil"/>
              <w:bottom w:val="nil"/>
              <w:right w:val="nil"/>
            </w:tcBorders>
          </w:tcPr>
          <w:p w14:paraId="279F7023" w14:textId="77777777" w:rsidR="00DA4636" w:rsidRDefault="00DA4636" w:rsidP="00530660">
            <w:pPr>
              <w:spacing w:line="360" w:lineRule="auto"/>
              <w:ind w:firstLine="1734"/>
              <w:jc w:val="both"/>
              <w:rPr>
                <w:rFonts w:ascii="Segoe UI" w:eastAsia="Calibri" w:hAnsi="Segoe UI" w:cs="Segoe UI"/>
                <w:color w:val="000000"/>
              </w:rPr>
            </w:pPr>
            <w:r>
              <w:rPr>
                <w:rFonts w:ascii="Segoe UI" w:eastAsia="Calibri" w:hAnsi="Segoe UI" w:cs="Segoe UI"/>
                <w:noProof/>
                <w:color w:val="000000"/>
              </w:rPr>
              <w:lastRenderedPageBreak/>
              <w:drawing>
                <wp:inline distT="0" distB="0" distL="0" distR="0" wp14:anchorId="513F397D" wp14:editId="018D5A83">
                  <wp:extent cx="3973654" cy="2756182"/>
                  <wp:effectExtent l="0" t="0" r="8255" b="635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993474" cy="2769930"/>
                          </a:xfrm>
                          <a:prstGeom prst="rect">
                            <a:avLst/>
                          </a:prstGeom>
                          <a:noFill/>
                        </pic:spPr>
                      </pic:pic>
                    </a:graphicData>
                  </a:graphic>
                </wp:inline>
              </w:drawing>
            </w:r>
          </w:p>
        </w:tc>
      </w:tr>
    </w:tbl>
    <w:p w14:paraId="7F2A0387" w14:textId="77777777" w:rsidR="00DA4636" w:rsidRPr="00A17529" w:rsidRDefault="00DA4636" w:rsidP="00DA4636">
      <w:pPr>
        <w:spacing w:line="360" w:lineRule="auto"/>
        <w:jc w:val="both"/>
        <w:rPr>
          <w:rFonts w:eastAsia="Calibri"/>
        </w:rPr>
      </w:pPr>
    </w:p>
    <w:p w14:paraId="09D63D58" w14:textId="77777777" w:rsidR="00DA4636" w:rsidRDefault="00DA4636" w:rsidP="00DA4636">
      <w:pPr>
        <w:spacing w:line="360" w:lineRule="auto"/>
        <w:ind w:firstLine="851"/>
        <w:jc w:val="both"/>
        <w:rPr>
          <w:rFonts w:eastAsia="Calibri"/>
          <w:color w:val="000000"/>
          <w:sz w:val="28"/>
          <w:szCs w:val="28"/>
          <w:shd w:val="clear" w:color="auto" w:fill="FFFFFF"/>
        </w:rPr>
      </w:pPr>
      <w:r>
        <w:rPr>
          <w:rFonts w:eastAsia="Calibri"/>
          <w:color w:val="000000"/>
          <w:sz w:val="28"/>
          <w:szCs w:val="28"/>
          <w:shd w:val="clear" w:color="auto" w:fill="FFFFFF"/>
        </w:rPr>
        <w:t>Команда мальчиков в составе Олейник Марк, Проскурин Никита, Барсуков Илья Заболоцкий Валерий в ноябре приняли участие в фестивале по кёрлингу «Уссурийский тигрёнок» в</w:t>
      </w:r>
      <w:r w:rsidRPr="00EC2452">
        <w:rPr>
          <w:rFonts w:eastAsia="Calibri"/>
          <w:color w:val="000000"/>
          <w:sz w:val="28"/>
          <w:szCs w:val="28"/>
          <w:shd w:val="clear" w:color="auto" w:fill="FFFFFF"/>
        </w:rPr>
        <w:t xml:space="preserve"> городе Уссурийске</w:t>
      </w:r>
      <w:r>
        <w:rPr>
          <w:rFonts w:eastAsia="Calibri"/>
          <w:color w:val="000000"/>
          <w:sz w:val="28"/>
          <w:szCs w:val="28"/>
          <w:shd w:val="clear" w:color="auto" w:fill="FFFFFF"/>
        </w:rPr>
        <w:t xml:space="preserve">, где </w:t>
      </w:r>
      <w:r w:rsidRPr="00EC2452">
        <w:rPr>
          <w:rFonts w:eastAsia="Calibri"/>
          <w:color w:val="000000"/>
          <w:sz w:val="28"/>
          <w:szCs w:val="28"/>
          <w:shd w:val="clear" w:color="auto" w:fill="FFFFFF"/>
        </w:rPr>
        <w:t xml:space="preserve">заняли почетное второе место! </w:t>
      </w:r>
    </w:p>
    <w:tbl>
      <w:tblPr>
        <w:tblStyle w:val="ae"/>
        <w:tblW w:w="0" w:type="auto"/>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1"/>
      </w:tblGrid>
      <w:tr w:rsidR="00DA4636" w14:paraId="33173BD8" w14:textId="77777777" w:rsidTr="00530660">
        <w:tc>
          <w:tcPr>
            <w:tcW w:w="5521" w:type="dxa"/>
          </w:tcPr>
          <w:p w14:paraId="7AFC10A3" w14:textId="77777777" w:rsidR="00DA4636" w:rsidRDefault="00DA4636" w:rsidP="00530660">
            <w:pPr>
              <w:spacing w:line="360" w:lineRule="auto"/>
              <w:ind w:firstLine="175"/>
              <w:jc w:val="both"/>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26D60EDC" wp14:editId="7D04DB65">
                  <wp:extent cx="3250198" cy="2371169"/>
                  <wp:effectExtent l="0" t="0" r="762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270475" cy="2385962"/>
                          </a:xfrm>
                          <a:prstGeom prst="rect">
                            <a:avLst/>
                          </a:prstGeom>
                          <a:noFill/>
                        </pic:spPr>
                      </pic:pic>
                    </a:graphicData>
                  </a:graphic>
                </wp:inline>
              </w:drawing>
            </w:r>
          </w:p>
        </w:tc>
      </w:tr>
    </w:tbl>
    <w:p w14:paraId="1D5FA669" w14:textId="77777777" w:rsidR="00DA4636" w:rsidRDefault="00DA4636" w:rsidP="00DA4636">
      <w:pPr>
        <w:spacing w:before="100" w:beforeAutospacing="1" w:after="100" w:afterAutospacing="1" w:line="360" w:lineRule="auto"/>
        <w:ind w:firstLine="851"/>
        <w:rPr>
          <w:rFonts w:eastAsia="Calibri"/>
          <w:color w:val="000000"/>
          <w:sz w:val="28"/>
          <w:szCs w:val="28"/>
          <w:shd w:val="clear" w:color="auto" w:fill="FFFFFF"/>
        </w:rPr>
      </w:pPr>
      <w:r w:rsidRPr="00EC2452">
        <w:rPr>
          <w:color w:val="000000"/>
          <w:sz w:val="28"/>
          <w:szCs w:val="28"/>
          <w:shd w:val="clear" w:color="auto" w:fill="FFFFFF"/>
        </w:rPr>
        <w:t xml:space="preserve">Команда «Патриоты России» завоевала бронзу на «Юнармейском рубеже – 2025» в </w:t>
      </w:r>
      <w:r>
        <w:rPr>
          <w:color w:val="000000"/>
          <w:sz w:val="28"/>
          <w:szCs w:val="28"/>
          <w:shd w:val="clear" w:color="auto" w:fill="FFFFFF"/>
        </w:rPr>
        <w:t xml:space="preserve">городе </w:t>
      </w:r>
      <w:r w:rsidRPr="00EC2452">
        <w:rPr>
          <w:color w:val="000000"/>
          <w:sz w:val="28"/>
          <w:szCs w:val="28"/>
          <w:shd w:val="clear" w:color="auto" w:fill="FFFFFF"/>
        </w:rPr>
        <w:t>Дальнегорске</w:t>
      </w:r>
      <w:r>
        <w:rPr>
          <w:rFonts w:eastAsia="Calibri"/>
          <w:color w:val="000000"/>
          <w:sz w:val="28"/>
          <w:szCs w:val="28"/>
          <w:shd w:val="clear" w:color="auto" w:fill="FFFFFF"/>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656"/>
      </w:tblGrid>
      <w:tr w:rsidR="00DA4636" w14:paraId="164A75CA" w14:textId="77777777" w:rsidTr="00530660">
        <w:tc>
          <w:tcPr>
            <w:tcW w:w="4885" w:type="dxa"/>
          </w:tcPr>
          <w:p w14:paraId="797FD4EB" w14:textId="77777777" w:rsidR="00DA4636" w:rsidRDefault="00DA4636" w:rsidP="00530660">
            <w:pPr>
              <w:spacing w:before="100" w:beforeAutospacing="1" w:after="100" w:afterAutospacing="1" w:line="360" w:lineRule="auto"/>
              <w:ind w:firstLine="175"/>
              <w:rPr>
                <w:rFonts w:eastAsia="Calibri"/>
                <w:color w:val="000000"/>
                <w:sz w:val="28"/>
                <w:szCs w:val="28"/>
                <w:shd w:val="clear" w:color="auto" w:fill="FFFFFF"/>
              </w:rPr>
            </w:pPr>
            <w:r>
              <w:rPr>
                <w:rFonts w:eastAsia="Calibri"/>
                <w:noProof/>
                <w:color w:val="000000"/>
                <w:sz w:val="28"/>
                <w:szCs w:val="28"/>
                <w:shd w:val="clear" w:color="auto" w:fill="FFFFFF"/>
              </w:rPr>
              <w:lastRenderedPageBreak/>
              <w:drawing>
                <wp:inline distT="0" distB="0" distL="0" distR="0" wp14:anchorId="3E61B65A" wp14:editId="459D7848">
                  <wp:extent cx="3340753" cy="2243737"/>
                  <wp:effectExtent l="0" t="0" r="0" b="444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365420" cy="2260304"/>
                          </a:xfrm>
                          <a:prstGeom prst="rect">
                            <a:avLst/>
                          </a:prstGeom>
                          <a:noFill/>
                        </pic:spPr>
                      </pic:pic>
                    </a:graphicData>
                  </a:graphic>
                </wp:inline>
              </w:drawing>
            </w:r>
          </w:p>
        </w:tc>
        <w:tc>
          <w:tcPr>
            <w:tcW w:w="4886" w:type="dxa"/>
          </w:tcPr>
          <w:p w14:paraId="38184637" w14:textId="77777777" w:rsidR="00DA4636" w:rsidRDefault="00DA4636" w:rsidP="00530660">
            <w:pPr>
              <w:spacing w:before="100" w:beforeAutospacing="1" w:after="100" w:afterAutospacing="1" w:line="360" w:lineRule="auto"/>
              <w:ind w:firstLine="672"/>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451C36FA" wp14:editId="6675DFF9">
                  <wp:extent cx="2984002" cy="2236053"/>
                  <wp:effectExtent l="0" t="0" r="698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08280" cy="2254246"/>
                          </a:xfrm>
                          <a:prstGeom prst="rect">
                            <a:avLst/>
                          </a:prstGeom>
                          <a:noFill/>
                        </pic:spPr>
                      </pic:pic>
                    </a:graphicData>
                  </a:graphic>
                </wp:inline>
              </w:drawing>
            </w:r>
          </w:p>
        </w:tc>
      </w:tr>
    </w:tbl>
    <w:p w14:paraId="419576A3" w14:textId="77777777" w:rsidR="00DA4636" w:rsidRPr="00EC2452" w:rsidRDefault="00DA4636" w:rsidP="00DA4636">
      <w:pPr>
        <w:rPr>
          <w:sz w:val="28"/>
          <w:szCs w:val="28"/>
        </w:rPr>
      </w:pPr>
      <w:r w:rsidRPr="00EC2452">
        <w:rPr>
          <w:sz w:val="28"/>
          <w:szCs w:val="28"/>
        </w:rPr>
        <w:t xml:space="preserve">                    </w:t>
      </w:r>
    </w:p>
    <w:p w14:paraId="1DF52428" w14:textId="77777777" w:rsidR="00DA4636" w:rsidRPr="007A1869" w:rsidRDefault="00DA4636" w:rsidP="00DA4636">
      <w:pPr>
        <w:shd w:val="clear" w:color="auto" w:fill="FFFFFF"/>
        <w:spacing w:line="360" w:lineRule="auto"/>
        <w:ind w:firstLine="851"/>
        <w:jc w:val="both"/>
        <w:textAlignment w:val="bottom"/>
        <w:rPr>
          <w:color w:val="000000"/>
          <w:sz w:val="28"/>
          <w:szCs w:val="28"/>
        </w:rPr>
      </w:pPr>
      <w:r w:rsidRPr="00EC2452">
        <w:rPr>
          <w:noProof/>
          <w:color w:val="000000"/>
          <w:sz w:val="28"/>
          <w:szCs w:val="28"/>
        </w:rPr>
        <w:drawing>
          <wp:inline distT="0" distB="0" distL="0" distR="0" wp14:anchorId="531E346A" wp14:editId="48CDA1FF">
            <wp:extent cx="9525" cy="9525"/>
            <wp:effectExtent l="0" t="0" r="0" b="0"/>
            <wp:docPr id="30"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C2452">
        <w:rPr>
          <w:noProof/>
          <w:sz w:val="28"/>
          <w:szCs w:val="28"/>
        </w:rPr>
        <w:t>Так как 2025 год был объявлен в России Годом защитника Отечества и  праздновалась 80</w:t>
      </w:r>
      <w:r>
        <w:rPr>
          <w:noProof/>
          <w:sz w:val="28"/>
          <w:szCs w:val="28"/>
        </w:rPr>
        <w:t>-ая</w:t>
      </w:r>
      <w:r w:rsidRPr="00EC2452">
        <w:rPr>
          <w:noProof/>
          <w:sz w:val="28"/>
          <w:szCs w:val="28"/>
        </w:rPr>
        <w:t xml:space="preserve"> годовщина Победы в Великой Отечественной войне, все физкультурно-спортивные мероприятия были приурочены к этому событию.</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4800"/>
      </w:tblGrid>
      <w:tr w:rsidR="00DA4636" w14:paraId="7BE02270" w14:textId="77777777" w:rsidTr="00530660">
        <w:tc>
          <w:tcPr>
            <w:tcW w:w="4885" w:type="dxa"/>
          </w:tcPr>
          <w:p w14:paraId="6078DD4F"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13CC8529" wp14:editId="281D4159">
                  <wp:extent cx="3210037" cy="1552174"/>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213564" cy="1553879"/>
                          </a:xfrm>
                          <a:prstGeom prst="rect">
                            <a:avLst/>
                          </a:prstGeom>
                          <a:noFill/>
                        </pic:spPr>
                      </pic:pic>
                    </a:graphicData>
                  </a:graphic>
                </wp:inline>
              </w:drawing>
            </w:r>
          </w:p>
        </w:tc>
        <w:tc>
          <w:tcPr>
            <w:tcW w:w="4886" w:type="dxa"/>
          </w:tcPr>
          <w:p w14:paraId="17CF042E"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0560C9CE" wp14:editId="6D2A8879">
                  <wp:extent cx="3387622" cy="1559858"/>
                  <wp:effectExtent l="0" t="0" r="3810" b="254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397977" cy="1564626"/>
                          </a:xfrm>
                          <a:prstGeom prst="rect">
                            <a:avLst/>
                          </a:prstGeom>
                          <a:noFill/>
                        </pic:spPr>
                      </pic:pic>
                    </a:graphicData>
                  </a:graphic>
                </wp:inline>
              </w:drawing>
            </w:r>
          </w:p>
        </w:tc>
      </w:tr>
    </w:tbl>
    <w:p w14:paraId="609618B3" w14:textId="77777777" w:rsidR="00DA4636" w:rsidRDefault="00DA4636" w:rsidP="00DA4636">
      <w:pPr>
        <w:spacing w:line="360" w:lineRule="auto"/>
        <w:ind w:firstLine="567"/>
        <w:jc w:val="both"/>
        <w:rPr>
          <w:rFonts w:eastAsia="Calibri"/>
          <w:sz w:val="28"/>
          <w:szCs w:val="28"/>
        </w:rPr>
      </w:pPr>
      <w:r w:rsidRPr="00EC2452">
        <w:rPr>
          <w:rFonts w:eastAsia="Calibri"/>
          <w:sz w:val="28"/>
          <w:szCs w:val="28"/>
        </w:rPr>
        <w:t xml:space="preserve">Соревнования по пионерболу среди школьников под девизом «Мы правнуки твои Победа!»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6A2EE4A1" w14:textId="77777777" w:rsidTr="00530660">
        <w:trPr>
          <w:trHeight w:val="2468"/>
        </w:trPr>
        <w:tc>
          <w:tcPr>
            <w:tcW w:w="9589" w:type="dxa"/>
          </w:tcPr>
          <w:p w14:paraId="793E6829" w14:textId="77777777" w:rsidR="00DA4636" w:rsidRDefault="00DA4636" w:rsidP="00530660">
            <w:pPr>
              <w:rPr>
                <w:rFonts w:eastAsia="Calibri"/>
                <w:sz w:val="28"/>
                <w:szCs w:val="28"/>
              </w:rPr>
            </w:pPr>
            <w:r>
              <w:rPr>
                <w:rFonts w:eastAsia="Calibri"/>
                <w:noProof/>
                <w:sz w:val="28"/>
                <w:szCs w:val="28"/>
              </w:rPr>
              <w:drawing>
                <wp:anchor distT="0" distB="0" distL="114300" distR="114300" simplePos="0" relativeHeight="251670528" behindDoc="0" locked="0" layoutInCell="1" allowOverlap="1" wp14:anchorId="13C28358" wp14:editId="28358456">
                  <wp:simplePos x="0" y="0"/>
                  <wp:positionH relativeFrom="column">
                    <wp:posOffset>724844</wp:posOffset>
                  </wp:positionH>
                  <wp:positionV relativeFrom="paragraph">
                    <wp:posOffset>100458</wp:posOffset>
                  </wp:positionV>
                  <wp:extent cx="1225550" cy="1640205"/>
                  <wp:effectExtent l="0" t="0" r="0" b="0"/>
                  <wp:wrapTopAndBottom/>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25550" cy="1640205"/>
                          </a:xfrm>
                          <a:prstGeom prst="rect">
                            <a:avLst/>
                          </a:prstGeom>
                          <a:noFill/>
                        </pic:spPr>
                      </pic:pic>
                    </a:graphicData>
                  </a:graphic>
                </wp:anchor>
              </w:drawing>
            </w:r>
            <w:r>
              <w:rPr>
                <w:rFonts w:eastAsia="Calibri"/>
                <w:noProof/>
                <w:sz w:val="28"/>
                <w:szCs w:val="28"/>
              </w:rPr>
              <w:drawing>
                <wp:anchor distT="0" distB="0" distL="114300" distR="114300" simplePos="0" relativeHeight="251671552" behindDoc="0" locked="0" layoutInCell="1" allowOverlap="1" wp14:anchorId="2822A804" wp14:editId="549473F3">
                  <wp:simplePos x="0" y="0"/>
                  <wp:positionH relativeFrom="column">
                    <wp:posOffset>2439035</wp:posOffset>
                  </wp:positionH>
                  <wp:positionV relativeFrom="paragraph">
                    <wp:posOffset>78308</wp:posOffset>
                  </wp:positionV>
                  <wp:extent cx="3511550" cy="1615440"/>
                  <wp:effectExtent l="0" t="0" r="0" b="3810"/>
                  <wp:wrapTopAndBottom/>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11550" cy="1615440"/>
                          </a:xfrm>
                          <a:prstGeom prst="rect">
                            <a:avLst/>
                          </a:prstGeom>
                          <a:noFill/>
                        </pic:spPr>
                      </pic:pic>
                    </a:graphicData>
                  </a:graphic>
                </wp:anchor>
              </w:drawing>
            </w:r>
            <w:r>
              <w:rPr>
                <w:rFonts w:eastAsia="Calibri"/>
                <w:sz w:val="28"/>
                <w:szCs w:val="28"/>
              </w:rPr>
              <w:t xml:space="preserve">                        </w:t>
            </w:r>
          </w:p>
        </w:tc>
      </w:tr>
    </w:tbl>
    <w:p w14:paraId="2405D885" w14:textId="77777777" w:rsidR="00DA4636" w:rsidRDefault="00DA4636" w:rsidP="00DA4636">
      <w:pPr>
        <w:tabs>
          <w:tab w:val="left" w:pos="6232"/>
        </w:tabs>
        <w:jc w:val="center"/>
        <w:rPr>
          <w:rFonts w:eastAsia="Calibri"/>
          <w:sz w:val="28"/>
          <w:szCs w:val="28"/>
        </w:rPr>
      </w:pPr>
      <w:r>
        <w:rPr>
          <w:rFonts w:eastAsia="Calibri"/>
          <w:sz w:val="28"/>
          <w:szCs w:val="28"/>
        </w:rPr>
        <w:t>Военно-патриотическая игра «Зарница»</w:t>
      </w:r>
    </w:p>
    <w:p w14:paraId="0F502C9A" w14:textId="77777777" w:rsidR="00DA4636" w:rsidRPr="001D33F9" w:rsidRDefault="00DA4636" w:rsidP="00DA4636">
      <w:pPr>
        <w:tabs>
          <w:tab w:val="left" w:pos="6232"/>
        </w:tabs>
        <w:jc w:val="center"/>
        <w:rPr>
          <w:rFonts w:eastAsia="Calibri"/>
          <w:sz w:val="28"/>
          <w:szCs w:val="28"/>
        </w:rPr>
      </w:pPr>
    </w:p>
    <w:p w14:paraId="11CBD1F6" w14:textId="77777777" w:rsidR="00DA4636" w:rsidRDefault="00DA4636" w:rsidP="00DA4636">
      <w:pPr>
        <w:spacing w:line="360" w:lineRule="auto"/>
        <w:ind w:firstLine="851"/>
        <w:jc w:val="both"/>
        <w:rPr>
          <w:rFonts w:eastAsia="Calibri"/>
          <w:sz w:val="28"/>
          <w:szCs w:val="28"/>
        </w:rPr>
      </w:pPr>
      <w:r w:rsidRPr="00EC2452">
        <w:rPr>
          <w:rFonts w:eastAsia="Calibri"/>
          <w:sz w:val="28"/>
          <w:szCs w:val="28"/>
        </w:rPr>
        <w:t xml:space="preserve">Первенство Чугуевского муниципального округа по настольному теннису, посвященное памяти героя Советского союза Михаила Михайловича </w:t>
      </w:r>
      <w:proofErr w:type="spellStart"/>
      <w:r w:rsidRPr="00EC2452">
        <w:rPr>
          <w:rFonts w:eastAsia="Calibri"/>
          <w:sz w:val="28"/>
          <w:szCs w:val="28"/>
        </w:rPr>
        <w:t>Бад</w:t>
      </w:r>
      <w:r>
        <w:rPr>
          <w:rFonts w:eastAsia="Calibri"/>
          <w:sz w:val="28"/>
          <w:szCs w:val="28"/>
        </w:rPr>
        <w:t>юка</w:t>
      </w:r>
      <w:proofErr w:type="spellEnd"/>
      <w:r>
        <w:rPr>
          <w:rFonts w:eastAsia="Calibri"/>
          <w:sz w:val="28"/>
          <w:szCs w:val="28"/>
        </w:rPr>
        <w:t>.</w:t>
      </w:r>
      <w:r w:rsidRPr="00EC2452">
        <w:rPr>
          <w:rFonts w:eastAsia="Calibri"/>
          <w:sz w:val="28"/>
          <w:szCs w:val="28"/>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367"/>
      </w:tblGrid>
      <w:tr w:rsidR="00DA4636" w14:paraId="01AD340D" w14:textId="77777777" w:rsidTr="00530660">
        <w:tc>
          <w:tcPr>
            <w:tcW w:w="4885" w:type="dxa"/>
          </w:tcPr>
          <w:p w14:paraId="53427ED1" w14:textId="77777777" w:rsidR="00DA4636" w:rsidRDefault="00DA4636" w:rsidP="00530660">
            <w:pPr>
              <w:spacing w:line="360" w:lineRule="auto"/>
              <w:jc w:val="both"/>
              <w:rPr>
                <w:rFonts w:eastAsia="Calibri"/>
                <w:sz w:val="28"/>
                <w:szCs w:val="28"/>
              </w:rPr>
            </w:pPr>
            <w:r>
              <w:rPr>
                <w:rFonts w:eastAsia="Calibri"/>
                <w:noProof/>
                <w:sz w:val="28"/>
                <w:szCs w:val="28"/>
              </w:rPr>
              <w:lastRenderedPageBreak/>
              <w:drawing>
                <wp:inline distT="0" distB="0" distL="0" distR="0" wp14:anchorId="5E310A97" wp14:editId="1A70307A">
                  <wp:extent cx="3678832" cy="2470502"/>
                  <wp:effectExtent l="0" t="0" r="0" b="635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682835" cy="2473190"/>
                          </a:xfrm>
                          <a:prstGeom prst="rect">
                            <a:avLst/>
                          </a:prstGeom>
                          <a:noFill/>
                        </pic:spPr>
                      </pic:pic>
                    </a:graphicData>
                  </a:graphic>
                </wp:inline>
              </w:drawing>
            </w:r>
          </w:p>
        </w:tc>
        <w:tc>
          <w:tcPr>
            <w:tcW w:w="4886" w:type="dxa"/>
          </w:tcPr>
          <w:p w14:paraId="3907F776"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5D008831" wp14:editId="7875B1C3">
                  <wp:extent cx="3191995" cy="2451207"/>
                  <wp:effectExtent l="0" t="0" r="8890" b="635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195542" cy="2453930"/>
                          </a:xfrm>
                          <a:prstGeom prst="rect">
                            <a:avLst/>
                          </a:prstGeom>
                          <a:noFill/>
                        </pic:spPr>
                      </pic:pic>
                    </a:graphicData>
                  </a:graphic>
                </wp:inline>
              </w:drawing>
            </w:r>
          </w:p>
        </w:tc>
      </w:tr>
    </w:tbl>
    <w:p w14:paraId="6CB28374" w14:textId="77777777" w:rsidR="00DA4636" w:rsidRDefault="00DA4636" w:rsidP="00DA4636">
      <w:pPr>
        <w:spacing w:line="360" w:lineRule="auto"/>
        <w:jc w:val="both"/>
        <w:rPr>
          <w:rFonts w:eastAsia="Calibri"/>
          <w:sz w:val="28"/>
          <w:szCs w:val="28"/>
        </w:rPr>
      </w:pPr>
    </w:p>
    <w:p w14:paraId="1769E3D8" w14:textId="77777777" w:rsidR="00DA4636" w:rsidRDefault="00DA4636" w:rsidP="00DA4636">
      <w:pPr>
        <w:spacing w:line="360" w:lineRule="auto"/>
        <w:ind w:firstLine="851"/>
        <w:jc w:val="both"/>
        <w:rPr>
          <w:rFonts w:eastAsia="Calibri"/>
          <w:sz w:val="28"/>
          <w:szCs w:val="28"/>
        </w:rPr>
      </w:pPr>
      <w:r w:rsidRPr="00EC2452">
        <w:rPr>
          <w:rFonts w:eastAsia="Calibri"/>
          <w:sz w:val="28"/>
          <w:szCs w:val="28"/>
        </w:rPr>
        <w:t>Торжественное чествование лучших спортсменов и тренеров Чугуевского муниципального округа состоялось в 10 августа</w:t>
      </w:r>
      <w:r>
        <w:rPr>
          <w:rFonts w:eastAsia="Calibri"/>
          <w:sz w:val="28"/>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184BEC85" w14:textId="77777777" w:rsidTr="00530660">
        <w:tc>
          <w:tcPr>
            <w:tcW w:w="9771" w:type="dxa"/>
          </w:tcPr>
          <w:p w14:paraId="545692D6" w14:textId="77777777" w:rsidR="00DA4636" w:rsidRDefault="00DA4636" w:rsidP="00530660">
            <w:pPr>
              <w:spacing w:line="360" w:lineRule="auto"/>
              <w:ind w:firstLine="1451"/>
              <w:jc w:val="both"/>
              <w:rPr>
                <w:rFonts w:eastAsia="Calibri"/>
                <w:sz w:val="28"/>
                <w:szCs w:val="28"/>
              </w:rPr>
            </w:pPr>
            <w:r>
              <w:rPr>
                <w:rFonts w:eastAsia="Calibri"/>
                <w:noProof/>
                <w:sz w:val="28"/>
                <w:szCs w:val="28"/>
              </w:rPr>
              <w:drawing>
                <wp:inline distT="0" distB="0" distL="0" distR="0" wp14:anchorId="5631909B" wp14:editId="4685736F">
                  <wp:extent cx="3895805" cy="2152603"/>
                  <wp:effectExtent l="0" t="0" r="0" b="63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939866" cy="2176949"/>
                          </a:xfrm>
                          <a:prstGeom prst="rect">
                            <a:avLst/>
                          </a:prstGeom>
                          <a:noFill/>
                        </pic:spPr>
                      </pic:pic>
                    </a:graphicData>
                  </a:graphic>
                </wp:inline>
              </w:drawing>
            </w:r>
          </w:p>
        </w:tc>
      </w:tr>
    </w:tbl>
    <w:p w14:paraId="33BD5673" w14:textId="77777777" w:rsidR="00DA4636" w:rsidRPr="00EC2452" w:rsidRDefault="00DA4636" w:rsidP="00DA4636">
      <w:pPr>
        <w:spacing w:line="360" w:lineRule="auto"/>
        <w:ind w:firstLine="851"/>
        <w:jc w:val="both"/>
        <w:rPr>
          <w:rFonts w:eastAsia="Calibri"/>
          <w:sz w:val="28"/>
          <w:szCs w:val="28"/>
        </w:rPr>
      </w:pPr>
      <w:r w:rsidRPr="00EC2452">
        <w:rPr>
          <w:rFonts w:eastAsia="Calibri"/>
          <w:sz w:val="28"/>
          <w:szCs w:val="28"/>
        </w:rPr>
        <w:t>По традиции в апреле и октябре каждого года проводятся масштабные акции «10 000 шагов к жизни» в которых принимают участие более 400 человек из 12 учреждений округа</w:t>
      </w:r>
      <w:r>
        <w:rPr>
          <w:rFonts w:eastAsia="Calibri"/>
          <w:sz w:val="28"/>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7"/>
        <w:gridCol w:w="4918"/>
      </w:tblGrid>
      <w:tr w:rsidR="00DA4636" w14:paraId="5940F4B2" w14:textId="77777777" w:rsidTr="00530660">
        <w:tc>
          <w:tcPr>
            <w:tcW w:w="4885" w:type="dxa"/>
          </w:tcPr>
          <w:p w14:paraId="01AA5319"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08AA3D19" wp14:editId="05F69E69">
                  <wp:extent cx="2705818" cy="1713540"/>
                  <wp:effectExtent l="0" t="0" r="0" b="127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13072" cy="1718134"/>
                          </a:xfrm>
                          <a:prstGeom prst="rect">
                            <a:avLst/>
                          </a:prstGeom>
                          <a:noFill/>
                        </pic:spPr>
                      </pic:pic>
                    </a:graphicData>
                  </a:graphic>
                </wp:inline>
              </w:drawing>
            </w:r>
          </w:p>
        </w:tc>
        <w:tc>
          <w:tcPr>
            <w:tcW w:w="4886" w:type="dxa"/>
          </w:tcPr>
          <w:p w14:paraId="7E4286F9"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6127C9B4" wp14:editId="4E71FAFF">
                  <wp:extent cx="3014850" cy="1690488"/>
                  <wp:effectExtent l="0" t="0" r="0" b="508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20010" cy="1693381"/>
                          </a:xfrm>
                          <a:prstGeom prst="rect">
                            <a:avLst/>
                          </a:prstGeom>
                          <a:noFill/>
                        </pic:spPr>
                      </pic:pic>
                    </a:graphicData>
                  </a:graphic>
                </wp:inline>
              </w:drawing>
            </w:r>
          </w:p>
        </w:tc>
      </w:tr>
    </w:tbl>
    <w:p w14:paraId="2BF827CF" w14:textId="77777777" w:rsidR="00DA4636" w:rsidRDefault="00DA4636" w:rsidP="00DA4636">
      <w:pPr>
        <w:spacing w:line="360" w:lineRule="auto"/>
        <w:rPr>
          <w:rFonts w:eastAsia="Calibri"/>
          <w:sz w:val="28"/>
          <w:szCs w:val="28"/>
        </w:rPr>
      </w:pPr>
      <w:r>
        <w:rPr>
          <w:rFonts w:eastAsia="Calibri"/>
          <w:sz w:val="28"/>
          <w:szCs w:val="28"/>
        </w:rPr>
        <w:t xml:space="preserve">          </w:t>
      </w:r>
      <w:r w:rsidRPr="00EC2452">
        <w:rPr>
          <w:rFonts w:eastAsia="Calibri"/>
          <w:sz w:val="28"/>
          <w:szCs w:val="28"/>
        </w:rPr>
        <w:t>В июне «Спартакиада трудовых коллективов» собрала на стадионе</w:t>
      </w:r>
    </w:p>
    <w:p w14:paraId="6A1BED30" w14:textId="77777777" w:rsidR="00DA4636" w:rsidRDefault="00DA4636" w:rsidP="00DA4636">
      <w:pPr>
        <w:spacing w:line="360" w:lineRule="auto"/>
        <w:ind w:firstLine="426"/>
        <w:jc w:val="center"/>
        <w:rPr>
          <w:rFonts w:eastAsia="Calibri"/>
          <w:sz w:val="28"/>
          <w:szCs w:val="28"/>
        </w:rPr>
      </w:pPr>
      <w:r w:rsidRPr="00EC2452">
        <w:rPr>
          <w:rFonts w:eastAsia="Calibri"/>
          <w:sz w:val="28"/>
          <w:szCs w:val="28"/>
        </w:rPr>
        <w:t>с. Чугуевка более 200 человек из 10 учреждений округа</w:t>
      </w:r>
      <w:r>
        <w:rPr>
          <w:rFonts w:eastAsia="Calibri"/>
          <w:sz w:val="28"/>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30D290D2" w14:textId="77777777" w:rsidTr="00530660">
        <w:tc>
          <w:tcPr>
            <w:tcW w:w="9771" w:type="dxa"/>
          </w:tcPr>
          <w:p w14:paraId="4C674518" w14:textId="77777777" w:rsidR="00DA4636" w:rsidRDefault="00DA4636" w:rsidP="00530660">
            <w:pPr>
              <w:spacing w:line="360" w:lineRule="auto"/>
              <w:jc w:val="center"/>
              <w:rPr>
                <w:rFonts w:eastAsia="Calibri"/>
                <w:sz w:val="28"/>
                <w:szCs w:val="28"/>
              </w:rPr>
            </w:pPr>
            <w:r>
              <w:rPr>
                <w:rFonts w:eastAsia="Calibri"/>
                <w:noProof/>
                <w:sz w:val="28"/>
                <w:szCs w:val="28"/>
              </w:rPr>
              <w:lastRenderedPageBreak/>
              <w:drawing>
                <wp:inline distT="0" distB="0" distL="0" distR="0" wp14:anchorId="05B6E51A" wp14:editId="547FCF77">
                  <wp:extent cx="5132935" cy="1713426"/>
                  <wp:effectExtent l="0" t="0" r="0" b="127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181918" cy="1729777"/>
                          </a:xfrm>
                          <a:prstGeom prst="rect">
                            <a:avLst/>
                          </a:prstGeom>
                          <a:noFill/>
                        </pic:spPr>
                      </pic:pic>
                    </a:graphicData>
                  </a:graphic>
                </wp:inline>
              </w:drawing>
            </w:r>
          </w:p>
        </w:tc>
      </w:tr>
    </w:tbl>
    <w:p w14:paraId="190A9FBC" w14:textId="77777777" w:rsidR="00DA4636" w:rsidRDefault="00DA4636" w:rsidP="00DA4636">
      <w:pPr>
        <w:spacing w:line="360" w:lineRule="auto"/>
        <w:ind w:firstLine="851"/>
        <w:jc w:val="both"/>
        <w:rPr>
          <w:sz w:val="28"/>
          <w:szCs w:val="28"/>
        </w:rPr>
      </w:pPr>
      <w:r w:rsidRPr="00EC2452">
        <w:rPr>
          <w:sz w:val="28"/>
          <w:szCs w:val="28"/>
        </w:rPr>
        <w:t>В июле 2025 года проведены «Семейный велопробег» и спортивный забег «Салют Победе!»», приуроченный к Всероссийской акции «Выбираю чистый воздух».</w:t>
      </w:r>
    </w:p>
    <w:tbl>
      <w:tblPr>
        <w:tblStyle w:val="ae"/>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9"/>
        <w:gridCol w:w="5325"/>
      </w:tblGrid>
      <w:tr w:rsidR="00DA4636" w14:paraId="2767CB51" w14:textId="77777777" w:rsidTr="00530660">
        <w:trPr>
          <w:trHeight w:val="1991"/>
        </w:trPr>
        <w:tc>
          <w:tcPr>
            <w:tcW w:w="5159" w:type="dxa"/>
          </w:tcPr>
          <w:p w14:paraId="479EA1CC" w14:textId="77777777" w:rsidR="00DA4636" w:rsidRDefault="00DA4636" w:rsidP="00530660">
            <w:pPr>
              <w:tabs>
                <w:tab w:val="left" w:pos="411"/>
                <w:tab w:val="center" w:pos="2299"/>
              </w:tabs>
              <w:spacing w:line="360" w:lineRule="auto"/>
              <w:rPr>
                <w:rFonts w:eastAsia="Calibri"/>
                <w:sz w:val="28"/>
                <w:szCs w:val="28"/>
              </w:rPr>
            </w:pPr>
            <w:r>
              <w:rPr>
                <w:rFonts w:eastAsia="Calibri"/>
                <w:noProof/>
                <w:sz w:val="28"/>
                <w:szCs w:val="28"/>
              </w:rPr>
              <w:drawing>
                <wp:anchor distT="0" distB="0" distL="114300" distR="114300" simplePos="0" relativeHeight="251673600" behindDoc="0" locked="0" layoutInCell="1" allowOverlap="1" wp14:anchorId="4646EAD6" wp14:editId="29ABEF15">
                  <wp:simplePos x="0" y="0"/>
                  <wp:positionH relativeFrom="column">
                    <wp:posOffset>244982</wp:posOffset>
                  </wp:positionH>
                  <wp:positionV relativeFrom="paragraph">
                    <wp:posOffset>22203</wp:posOffset>
                  </wp:positionV>
                  <wp:extent cx="2755265" cy="1828800"/>
                  <wp:effectExtent l="0" t="0" r="6985" b="0"/>
                  <wp:wrapTopAndBottom/>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755265" cy="1828800"/>
                          </a:xfrm>
                          <a:prstGeom prst="rect">
                            <a:avLst/>
                          </a:prstGeom>
                          <a:noFill/>
                        </pic:spPr>
                      </pic:pic>
                    </a:graphicData>
                  </a:graphic>
                </wp:anchor>
              </w:drawing>
            </w:r>
            <w:r>
              <w:rPr>
                <w:rFonts w:eastAsia="Calibri"/>
                <w:sz w:val="28"/>
                <w:szCs w:val="28"/>
              </w:rPr>
              <w:t xml:space="preserve">       </w:t>
            </w:r>
          </w:p>
          <w:p w14:paraId="2BB1F949" w14:textId="77777777" w:rsidR="00DA4636" w:rsidRDefault="00DA4636" w:rsidP="00530660">
            <w:pPr>
              <w:tabs>
                <w:tab w:val="left" w:pos="411"/>
                <w:tab w:val="center" w:pos="2299"/>
              </w:tabs>
              <w:spacing w:line="360" w:lineRule="auto"/>
              <w:rPr>
                <w:rFonts w:eastAsia="Calibri"/>
                <w:sz w:val="28"/>
                <w:szCs w:val="28"/>
              </w:rPr>
            </w:pPr>
            <w:r>
              <w:rPr>
                <w:rFonts w:eastAsia="Calibri"/>
                <w:sz w:val="28"/>
                <w:szCs w:val="28"/>
              </w:rPr>
              <w:t xml:space="preserve">  </w:t>
            </w:r>
            <w:r>
              <w:rPr>
                <w:rFonts w:eastAsia="Calibri"/>
                <w:sz w:val="28"/>
                <w:szCs w:val="28"/>
              </w:rPr>
              <w:tab/>
            </w:r>
            <w:r>
              <w:rPr>
                <w:rFonts w:eastAsia="Calibri"/>
                <w:noProof/>
                <w:sz w:val="28"/>
                <w:szCs w:val="28"/>
              </w:rPr>
              <w:drawing>
                <wp:inline distT="0" distB="0" distL="0" distR="0" wp14:anchorId="43FFBC37" wp14:editId="44E45DAD">
                  <wp:extent cx="2597204" cy="1657512"/>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605414" cy="1662752"/>
                          </a:xfrm>
                          <a:prstGeom prst="rect">
                            <a:avLst/>
                          </a:prstGeom>
                          <a:noFill/>
                        </pic:spPr>
                      </pic:pic>
                    </a:graphicData>
                  </a:graphic>
                </wp:inline>
              </w:drawing>
            </w:r>
          </w:p>
        </w:tc>
        <w:tc>
          <w:tcPr>
            <w:tcW w:w="5325" w:type="dxa"/>
          </w:tcPr>
          <w:p w14:paraId="65B527C1" w14:textId="77777777" w:rsidR="00DA4636" w:rsidRDefault="00DA4636" w:rsidP="00530660">
            <w:pPr>
              <w:tabs>
                <w:tab w:val="left" w:pos="194"/>
                <w:tab w:val="left" w:pos="327"/>
                <w:tab w:val="left" w:pos="496"/>
                <w:tab w:val="left" w:pos="666"/>
                <w:tab w:val="center" w:pos="2514"/>
              </w:tabs>
              <w:spacing w:line="360" w:lineRule="auto"/>
              <w:rPr>
                <w:rFonts w:eastAsia="Calibri"/>
                <w:noProof/>
                <w:sz w:val="28"/>
                <w:szCs w:val="28"/>
              </w:rPr>
            </w:pPr>
            <w:r>
              <w:rPr>
                <w:rFonts w:eastAsia="Calibri"/>
                <w:noProof/>
                <w:sz w:val="28"/>
                <w:szCs w:val="28"/>
              </w:rPr>
              <w:drawing>
                <wp:inline distT="0" distB="0" distL="0" distR="0" wp14:anchorId="07EA8B92" wp14:editId="4BF90BB9">
                  <wp:extent cx="2987040" cy="1851660"/>
                  <wp:effectExtent l="0" t="0" r="381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87040" cy="1851660"/>
                          </a:xfrm>
                          <a:prstGeom prst="rect">
                            <a:avLst/>
                          </a:prstGeom>
                          <a:noFill/>
                        </pic:spPr>
                      </pic:pic>
                    </a:graphicData>
                  </a:graphic>
                </wp:inline>
              </w:drawing>
            </w:r>
            <w:r>
              <w:rPr>
                <w:rFonts w:eastAsia="Calibri"/>
                <w:sz w:val="28"/>
                <w:szCs w:val="28"/>
              </w:rPr>
              <w:tab/>
            </w:r>
          </w:p>
          <w:p w14:paraId="71C306D4" w14:textId="77777777" w:rsidR="00DA4636" w:rsidRDefault="00DA4636" w:rsidP="00530660">
            <w:pPr>
              <w:rPr>
                <w:rFonts w:eastAsia="Calibri"/>
                <w:noProof/>
                <w:sz w:val="28"/>
                <w:szCs w:val="28"/>
              </w:rPr>
            </w:pPr>
          </w:p>
          <w:p w14:paraId="61E9EC8C" w14:textId="77777777" w:rsidR="00DA4636" w:rsidRDefault="00DA4636" w:rsidP="00530660">
            <w:pPr>
              <w:rPr>
                <w:rFonts w:eastAsia="Calibri"/>
                <w:noProof/>
                <w:sz w:val="28"/>
                <w:szCs w:val="28"/>
              </w:rPr>
            </w:pPr>
          </w:p>
          <w:p w14:paraId="6624A8AC" w14:textId="77777777" w:rsidR="00DA4636" w:rsidRPr="00C52AD8" w:rsidRDefault="00DA4636" w:rsidP="00530660">
            <w:pPr>
              <w:ind w:hanging="19"/>
              <w:rPr>
                <w:rFonts w:eastAsia="Calibri"/>
                <w:sz w:val="28"/>
                <w:szCs w:val="28"/>
              </w:rPr>
            </w:pPr>
            <w:r>
              <w:rPr>
                <w:rFonts w:eastAsia="Calibri"/>
                <w:noProof/>
                <w:sz w:val="28"/>
                <w:szCs w:val="28"/>
              </w:rPr>
              <w:drawing>
                <wp:inline distT="0" distB="0" distL="0" distR="0" wp14:anchorId="2C438E14" wp14:editId="36AE4EE3">
                  <wp:extent cx="2929199" cy="1736592"/>
                  <wp:effectExtent l="0" t="0" r="508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939657" cy="1742792"/>
                          </a:xfrm>
                          <a:prstGeom prst="rect">
                            <a:avLst/>
                          </a:prstGeom>
                          <a:noFill/>
                        </pic:spPr>
                      </pic:pic>
                    </a:graphicData>
                  </a:graphic>
                </wp:inline>
              </w:drawing>
            </w:r>
          </w:p>
        </w:tc>
      </w:tr>
    </w:tbl>
    <w:p w14:paraId="53EFAD6E" w14:textId="77777777" w:rsidR="00DA4636" w:rsidRDefault="00DA4636" w:rsidP="00DA4636">
      <w:pPr>
        <w:spacing w:line="360" w:lineRule="auto"/>
        <w:ind w:firstLine="851"/>
        <w:jc w:val="both"/>
        <w:rPr>
          <w:color w:val="000000"/>
          <w:sz w:val="28"/>
          <w:szCs w:val="28"/>
        </w:rPr>
      </w:pPr>
      <w:r w:rsidRPr="00EC2452">
        <w:rPr>
          <w:color w:val="000000"/>
          <w:sz w:val="28"/>
          <w:szCs w:val="28"/>
        </w:rPr>
        <w:t>Открытое первенство Чугуевского муниципального округа по греко-римской борьбе посвящено памяти героя СССР Алексея Васильевича Лапика. Соревнования собрали представителей 10 муниципалитетов Приморского края.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7"/>
        <w:gridCol w:w="4787"/>
        <w:gridCol w:w="221"/>
      </w:tblGrid>
      <w:tr w:rsidR="00DA4636" w14:paraId="05E5CB28" w14:textId="77777777" w:rsidTr="00530660">
        <w:tc>
          <w:tcPr>
            <w:tcW w:w="4815" w:type="dxa"/>
          </w:tcPr>
          <w:p w14:paraId="2CDD27FC" w14:textId="77777777" w:rsidR="00DA4636" w:rsidRDefault="00DA4636" w:rsidP="00530660">
            <w:pPr>
              <w:spacing w:line="360" w:lineRule="auto"/>
              <w:ind w:right="-521" w:firstLine="458"/>
              <w:jc w:val="both"/>
              <w:rPr>
                <w:color w:val="000000"/>
                <w:sz w:val="28"/>
                <w:szCs w:val="28"/>
              </w:rPr>
            </w:pPr>
            <w:r>
              <w:rPr>
                <w:noProof/>
                <w:color w:val="000000"/>
                <w:sz w:val="28"/>
                <w:szCs w:val="28"/>
              </w:rPr>
              <w:lastRenderedPageBreak/>
              <w:drawing>
                <wp:inline distT="0" distB="0" distL="0" distR="0" wp14:anchorId="58152817" wp14:editId="3EAFDB17">
                  <wp:extent cx="2843277" cy="1728907"/>
                  <wp:effectExtent l="0" t="0" r="0" b="508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864365" cy="1741730"/>
                          </a:xfrm>
                          <a:prstGeom prst="rect">
                            <a:avLst/>
                          </a:prstGeom>
                          <a:noFill/>
                        </pic:spPr>
                      </pic:pic>
                    </a:graphicData>
                  </a:graphic>
                </wp:inline>
              </w:drawing>
            </w:r>
          </w:p>
        </w:tc>
        <w:tc>
          <w:tcPr>
            <w:tcW w:w="4657" w:type="dxa"/>
          </w:tcPr>
          <w:p w14:paraId="3B53ABEA" w14:textId="77777777" w:rsidR="00DA4636" w:rsidRDefault="00DA4636" w:rsidP="00530660">
            <w:pPr>
              <w:spacing w:line="360" w:lineRule="auto"/>
              <w:jc w:val="both"/>
              <w:rPr>
                <w:color w:val="000000"/>
                <w:sz w:val="28"/>
                <w:szCs w:val="28"/>
              </w:rPr>
            </w:pPr>
            <w:r>
              <w:rPr>
                <w:noProof/>
                <w:color w:val="000000"/>
                <w:sz w:val="28"/>
                <w:szCs w:val="28"/>
              </w:rPr>
              <w:drawing>
                <wp:inline distT="0" distB="0" distL="0" distR="0" wp14:anchorId="7B74C7EF" wp14:editId="4A272013">
                  <wp:extent cx="3457816" cy="1745694"/>
                  <wp:effectExtent l="0" t="0" r="9525" b="698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490729" cy="1762310"/>
                          </a:xfrm>
                          <a:prstGeom prst="rect">
                            <a:avLst/>
                          </a:prstGeom>
                          <a:noFill/>
                        </pic:spPr>
                      </pic:pic>
                    </a:graphicData>
                  </a:graphic>
                </wp:inline>
              </w:drawing>
            </w:r>
          </w:p>
        </w:tc>
        <w:tc>
          <w:tcPr>
            <w:tcW w:w="299" w:type="dxa"/>
          </w:tcPr>
          <w:p w14:paraId="13F700C9" w14:textId="77777777" w:rsidR="00DA4636" w:rsidRDefault="00DA4636" w:rsidP="00530660">
            <w:pPr>
              <w:spacing w:line="360" w:lineRule="auto"/>
              <w:jc w:val="both"/>
              <w:rPr>
                <w:color w:val="000000"/>
                <w:sz w:val="28"/>
                <w:szCs w:val="28"/>
              </w:rPr>
            </w:pPr>
          </w:p>
        </w:tc>
      </w:tr>
    </w:tbl>
    <w:p w14:paraId="5BAF707B" w14:textId="77777777" w:rsidR="00DA4636" w:rsidRDefault="00DA4636" w:rsidP="00DA4636">
      <w:pPr>
        <w:spacing w:line="360" w:lineRule="auto"/>
        <w:ind w:firstLine="851"/>
        <w:jc w:val="both"/>
        <w:rPr>
          <w:color w:val="000000"/>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2F93DC36" w14:textId="77777777" w:rsidTr="00530660">
        <w:tc>
          <w:tcPr>
            <w:tcW w:w="9771" w:type="dxa"/>
          </w:tcPr>
          <w:p w14:paraId="747B0C4D" w14:textId="77777777" w:rsidR="00DA4636" w:rsidRDefault="00DA4636" w:rsidP="00530660">
            <w:pPr>
              <w:spacing w:line="360" w:lineRule="auto"/>
              <w:ind w:firstLine="1167"/>
              <w:jc w:val="both"/>
              <w:rPr>
                <w:color w:val="000000"/>
                <w:sz w:val="28"/>
                <w:szCs w:val="28"/>
              </w:rPr>
            </w:pPr>
            <w:r>
              <w:rPr>
                <w:noProof/>
                <w:color w:val="000000"/>
                <w:sz w:val="28"/>
                <w:szCs w:val="28"/>
              </w:rPr>
              <w:drawing>
                <wp:inline distT="0" distB="0" distL="0" distR="0" wp14:anchorId="5A06434E" wp14:editId="3D50EF56">
                  <wp:extent cx="4456048" cy="1321654"/>
                  <wp:effectExtent l="0" t="0" r="190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478796" cy="1328401"/>
                          </a:xfrm>
                          <a:prstGeom prst="rect">
                            <a:avLst/>
                          </a:prstGeom>
                          <a:noFill/>
                        </pic:spPr>
                      </pic:pic>
                    </a:graphicData>
                  </a:graphic>
                </wp:inline>
              </w:drawing>
            </w:r>
          </w:p>
        </w:tc>
      </w:tr>
    </w:tbl>
    <w:p w14:paraId="5673CF5E" w14:textId="77777777" w:rsidR="00DA4636" w:rsidRDefault="00DA4636" w:rsidP="00DA4636">
      <w:pPr>
        <w:spacing w:line="360" w:lineRule="auto"/>
        <w:ind w:firstLine="851"/>
        <w:jc w:val="both"/>
        <w:rPr>
          <w:color w:val="000000"/>
          <w:sz w:val="28"/>
          <w:szCs w:val="28"/>
        </w:rPr>
      </w:pPr>
    </w:p>
    <w:tbl>
      <w:tblPr>
        <w:tblStyle w:val="ae"/>
        <w:tblW w:w="977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DA4636" w14:paraId="48E20B4B" w14:textId="77777777" w:rsidTr="00530660">
        <w:tc>
          <w:tcPr>
            <w:tcW w:w="9771" w:type="dxa"/>
          </w:tcPr>
          <w:p w14:paraId="33E73B7D" w14:textId="77777777" w:rsidR="00DA4636" w:rsidRDefault="00DA4636" w:rsidP="00530660">
            <w:pPr>
              <w:spacing w:line="360" w:lineRule="auto"/>
              <w:ind w:firstLine="170"/>
              <w:jc w:val="both"/>
              <w:rPr>
                <w:color w:val="000000"/>
                <w:sz w:val="28"/>
                <w:szCs w:val="28"/>
              </w:rPr>
            </w:pPr>
            <w:r>
              <w:rPr>
                <w:noProof/>
                <w:color w:val="000000"/>
                <w:sz w:val="28"/>
                <w:szCs w:val="28"/>
              </w:rPr>
              <w:drawing>
                <wp:inline distT="0" distB="0" distL="0" distR="0" wp14:anchorId="64FA9493" wp14:editId="7C22BF8A">
                  <wp:extent cx="4824628" cy="1844693"/>
                  <wp:effectExtent l="0" t="0" r="0" b="317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65418" cy="1898524"/>
                          </a:xfrm>
                          <a:prstGeom prst="rect">
                            <a:avLst/>
                          </a:prstGeom>
                          <a:noFill/>
                        </pic:spPr>
                      </pic:pic>
                    </a:graphicData>
                  </a:graphic>
                </wp:inline>
              </w:drawing>
            </w:r>
          </w:p>
        </w:tc>
      </w:tr>
    </w:tbl>
    <w:p w14:paraId="22D810C4" w14:textId="77777777" w:rsidR="00DA4636" w:rsidRDefault="00DA4636" w:rsidP="00DA4636">
      <w:pPr>
        <w:spacing w:line="360" w:lineRule="auto"/>
        <w:jc w:val="center"/>
        <w:rPr>
          <w:rFonts w:eastAsia="Calibri"/>
          <w:color w:val="000000"/>
          <w:sz w:val="28"/>
          <w:szCs w:val="28"/>
          <w:shd w:val="clear" w:color="auto" w:fill="FFFFFF"/>
        </w:rPr>
      </w:pPr>
      <w:r w:rsidRPr="00EC2452">
        <w:rPr>
          <w:rFonts w:eastAsia="Calibri"/>
          <w:color w:val="000000"/>
          <w:sz w:val="28"/>
          <w:szCs w:val="28"/>
          <w:shd w:val="clear" w:color="auto" w:fill="FFFFFF"/>
        </w:rPr>
        <w:t>III Дальневосточн</w:t>
      </w:r>
      <w:r>
        <w:rPr>
          <w:rFonts w:eastAsia="Calibri"/>
          <w:color w:val="000000"/>
          <w:sz w:val="28"/>
          <w:szCs w:val="28"/>
          <w:shd w:val="clear" w:color="auto" w:fill="FFFFFF"/>
        </w:rPr>
        <w:t>ый</w:t>
      </w:r>
      <w:r w:rsidRPr="00EC2452">
        <w:rPr>
          <w:rFonts w:eastAsia="Calibri"/>
          <w:color w:val="000000"/>
          <w:sz w:val="28"/>
          <w:szCs w:val="28"/>
          <w:shd w:val="clear" w:color="auto" w:fill="FFFFFF"/>
        </w:rPr>
        <w:t xml:space="preserve"> турнир Кубок ООО «Дружба» по греко-римской борьбе</w:t>
      </w:r>
    </w:p>
    <w:p w14:paraId="560804D8" w14:textId="77777777" w:rsidR="00DA4636" w:rsidRPr="00EC2452" w:rsidRDefault="00DA4636" w:rsidP="00DA4636">
      <w:pPr>
        <w:tabs>
          <w:tab w:val="left" w:pos="567"/>
        </w:tabs>
        <w:spacing w:line="360" w:lineRule="auto"/>
        <w:jc w:val="center"/>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5C1AFFCD" wp14:editId="12D44041">
            <wp:extent cx="2166898" cy="1556934"/>
            <wp:effectExtent l="0" t="0" r="5080" b="571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07378" cy="1586019"/>
                    </a:xfrm>
                    <a:prstGeom prst="rect">
                      <a:avLst/>
                    </a:prstGeom>
                    <a:noFill/>
                  </pic:spPr>
                </pic:pic>
              </a:graphicData>
            </a:graphic>
          </wp:inline>
        </w:drawing>
      </w:r>
    </w:p>
    <w:p w14:paraId="0CAEC3EA" w14:textId="77777777" w:rsidR="00DA4636" w:rsidRPr="007C61AB" w:rsidRDefault="00DA4636" w:rsidP="00DA4636">
      <w:pPr>
        <w:spacing w:line="360" w:lineRule="auto"/>
        <w:jc w:val="both"/>
        <w:rPr>
          <w:rFonts w:eastAsia="Calibri"/>
          <w:color w:val="000000"/>
          <w:sz w:val="28"/>
          <w:szCs w:val="28"/>
          <w:shd w:val="clear" w:color="auto" w:fill="FFFFFF"/>
        </w:rPr>
      </w:pPr>
      <w:r>
        <w:rPr>
          <w:rFonts w:eastAsia="Calibri"/>
          <w:color w:val="000000"/>
          <w:sz w:val="28"/>
          <w:szCs w:val="28"/>
          <w:shd w:val="clear" w:color="auto" w:fill="FFFFFF"/>
        </w:rPr>
        <w:t xml:space="preserve">             Два напряжённых дня борьбы завершились в Уссурийске яркими результатами! Наши спортсмены показали высочайший уровень мастерства и упорства, сражаясь за звание лучших. Первое место заслуженно занял</w:t>
      </w:r>
      <w:r w:rsidRPr="00EC2452">
        <w:rPr>
          <w:rFonts w:eastAsia="Calibri"/>
          <w:color w:val="000000"/>
          <w:sz w:val="28"/>
          <w:szCs w:val="28"/>
          <w:shd w:val="clear" w:color="auto" w:fill="FFFFFF"/>
        </w:rPr>
        <w:t xml:space="preserve"> Александр Леонтьев</w:t>
      </w:r>
      <w:r>
        <w:rPr>
          <w:rFonts w:eastAsia="Calibri"/>
          <w:color w:val="000000"/>
          <w:sz w:val="28"/>
          <w:szCs w:val="28"/>
          <w:shd w:val="clear" w:color="auto" w:fill="FFFFFF"/>
        </w:rPr>
        <w:t>, доказав своё мастерство и решительность. С</w:t>
      </w:r>
      <w:r w:rsidRPr="00EC2452">
        <w:rPr>
          <w:rFonts w:eastAsia="Calibri"/>
          <w:color w:val="000000"/>
          <w:sz w:val="28"/>
          <w:szCs w:val="28"/>
          <w:shd w:val="clear" w:color="auto" w:fill="FFFFFF"/>
        </w:rPr>
        <w:t xml:space="preserve">еребряные медали получили Мирон </w:t>
      </w:r>
      <w:proofErr w:type="spellStart"/>
      <w:r w:rsidRPr="00EC2452">
        <w:rPr>
          <w:rFonts w:eastAsia="Calibri"/>
          <w:color w:val="000000"/>
          <w:sz w:val="28"/>
          <w:szCs w:val="28"/>
          <w:shd w:val="clear" w:color="auto" w:fill="FFFFFF"/>
        </w:rPr>
        <w:t>Соловчук</w:t>
      </w:r>
      <w:proofErr w:type="spellEnd"/>
      <w:r w:rsidRPr="00EC2452">
        <w:rPr>
          <w:rFonts w:eastAsia="Calibri"/>
          <w:color w:val="000000"/>
          <w:sz w:val="28"/>
          <w:szCs w:val="28"/>
          <w:shd w:val="clear" w:color="auto" w:fill="FFFFFF"/>
        </w:rPr>
        <w:t xml:space="preserve"> и Матвей Бояркин, показавшие достойную </w:t>
      </w:r>
      <w:r w:rsidRPr="00EC2452">
        <w:rPr>
          <w:rFonts w:eastAsia="Calibri"/>
          <w:color w:val="000000"/>
          <w:sz w:val="28"/>
          <w:szCs w:val="28"/>
          <w:shd w:val="clear" w:color="auto" w:fill="FFFFFF"/>
        </w:rPr>
        <w:lastRenderedPageBreak/>
        <w:t>борьбу</w:t>
      </w:r>
      <w:r>
        <w:rPr>
          <w:rFonts w:eastAsia="Calibri"/>
          <w:color w:val="000000"/>
          <w:sz w:val="28"/>
          <w:szCs w:val="28"/>
          <w:shd w:val="clear" w:color="auto" w:fill="FFFFFF"/>
        </w:rPr>
        <w:t xml:space="preserve"> и высокие технические качества.</w:t>
      </w:r>
      <w:r w:rsidRPr="00EC2452">
        <w:rPr>
          <w:rFonts w:eastAsia="Calibri"/>
          <w:color w:val="000000"/>
          <w:sz w:val="28"/>
          <w:szCs w:val="28"/>
          <w:shd w:val="clear" w:color="auto" w:fill="FFFFFF"/>
        </w:rPr>
        <w:t> </w:t>
      </w:r>
      <w:r>
        <w:rPr>
          <w:rFonts w:eastAsia="Calibri"/>
          <w:color w:val="000000"/>
          <w:sz w:val="28"/>
          <w:szCs w:val="28"/>
          <w:shd w:val="clear" w:color="auto" w:fill="FFFFFF"/>
        </w:rPr>
        <w:t>Третье место</w:t>
      </w:r>
      <w:r w:rsidRPr="00EC2452">
        <w:rPr>
          <w:rFonts w:eastAsia="Calibri"/>
          <w:color w:val="000000"/>
          <w:sz w:val="28"/>
          <w:szCs w:val="28"/>
          <w:shd w:val="clear" w:color="auto" w:fill="FFFFFF"/>
        </w:rPr>
        <w:t xml:space="preserve"> заняли трое отличившихся спортсменов:</w:t>
      </w:r>
      <w:r>
        <w:rPr>
          <w:rFonts w:eastAsia="Calibri"/>
          <w:color w:val="000000"/>
          <w:sz w:val="28"/>
          <w:szCs w:val="28"/>
        </w:rPr>
        <w:t xml:space="preserve"> </w:t>
      </w:r>
      <w:r w:rsidRPr="00EC2452">
        <w:rPr>
          <w:rFonts w:eastAsia="Calibri"/>
          <w:color w:val="000000"/>
          <w:sz w:val="28"/>
          <w:szCs w:val="28"/>
          <w:shd w:val="clear" w:color="auto" w:fill="FFFFFF"/>
        </w:rPr>
        <w:t xml:space="preserve">Тимофей Фроленко, Данил </w:t>
      </w:r>
      <w:proofErr w:type="spellStart"/>
      <w:r w:rsidRPr="00EC2452">
        <w:rPr>
          <w:rFonts w:eastAsia="Calibri"/>
          <w:color w:val="000000"/>
          <w:sz w:val="28"/>
          <w:szCs w:val="28"/>
          <w:shd w:val="clear" w:color="auto" w:fill="FFFFFF"/>
        </w:rPr>
        <w:t>Деришев</w:t>
      </w:r>
      <w:proofErr w:type="spellEnd"/>
      <w:r w:rsidRPr="00EC2452">
        <w:rPr>
          <w:rFonts w:eastAsia="Calibri"/>
          <w:color w:val="000000"/>
          <w:sz w:val="28"/>
          <w:szCs w:val="28"/>
          <w:shd w:val="clear" w:color="auto" w:fill="FFFFFF"/>
        </w:rPr>
        <w:t xml:space="preserve"> и Константин </w:t>
      </w:r>
      <w:proofErr w:type="spellStart"/>
      <w:r w:rsidRPr="00EC2452">
        <w:rPr>
          <w:rFonts w:eastAsia="Calibri"/>
          <w:color w:val="000000"/>
          <w:sz w:val="28"/>
          <w:szCs w:val="28"/>
          <w:shd w:val="clear" w:color="auto" w:fill="FFFFFF"/>
        </w:rPr>
        <w:t>Марус</w:t>
      </w:r>
      <w:proofErr w:type="spellEnd"/>
      <w:r w:rsidRPr="00EC2452">
        <w:rPr>
          <w:rFonts w:eastAsia="Calibri"/>
          <w:color w:val="000000"/>
          <w:sz w:val="28"/>
          <w:szCs w:val="28"/>
          <w:shd w:val="clear" w:color="auto" w:fill="FFFFFF"/>
        </w:rPr>
        <w:t xml:space="preserve">, каждый из которых проявил мужество и стойкость на ковре.      </w:t>
      </w:r>
    </w:p>
    <w:p w14:paraId="279E9BA3" w14:textId="77777777" w:rsidR="00DA4636" w:rsidRDefault="00DA4636" w:rsidP="00DA4636">
      <w:pPr>
        <w:spacing w:line="360" w:lineRule="auto"/>
        <w:ind w:firstLine="851"/>
        <w:jc w:val="both"/>
        <w:rPr>
          <w:color w:val="000000"/>
          <w:sz w:val="28"/>
          <w:szCs w:val="28"/>
          <w:shd w:val="clear" w:color="auto" w:fill="FFFFFF"/>
        </w:rPr>
      </w:pPr>
      <w:r w:rsidRPr="00EC2452">
        <w:rPr>
          <w:color w:val="000000"/>
          <w:sz w:val="28"/>
          <w:szCs w:val="28"/>
          <w:shd w:val="clear" w:color="auto" w:fill="FFFFFF"/>
        </w:rPr>
        <w:t>На Открытом Первенстве по фигурному катанию на коньках г.  Чита 5</w:t>
      </w:r>
      <w:r>
        <w:rPr>
          <w:color w:val="000000"/>
          <w:sz w:val="28"/>
          <w:szCs w:val="28"/>
          <w:shd w:val="clear" w:color="auto" w:fill="FFFFFF"/>
        </w:rPr>
        <w:t xml:space="preserve"> и </w:t>
      </w:r>
      <w:r w:rsidRPr="00EC2452">
        <w:rPr>
          <w:color w:val="000000"/>
          <w:sz w:val="28"/>
          <w:szCs w:val="28"/>
          <w:shd w:val="clear" w:color="auto" w:fill="FFFFFF"/>
        </w:rPr>
        <w:t>6 апреля 2025 г</w:t>
      </w:r>
      <w:r>
        <w:rPr>
          <w:color w:val="000000"/>
          <w:sz w:val="28"/>
          <w:szCs w:val="28"/>
          <w:shd w:val="clear" w:color="auto" w:fill="FFFFFF"/>
        </w:rPr>
        <w:t>ода</w:t>
      </w:r>
      <w:r w:rsidRPr="00EC2452">
        <w:rPr>
          <w:color w:val="000000"/>
          <w:sz w:val="28"/>
          <w:szCs w:val="28"/>
          <w:shd w:val="clear" w:color="auto" w:fill="FFFFFF"/>
        </w:rPr>
        <w:t xml:space="preserve"> фигуристка нашего округа Ксения </w:t>
      </w:r>
      <w:proofErr w:type="spellStart"/>
      <w:r w:rsidRPr="00EC2452">
        <w:rPr>
          <w:color w:val="000000"/>
          <w:sz w:val="28"/>
          <w:szCs w:val="28"/>
          <w:shd w:val="clear" w:color="auto" w:fill="FFFFFF"/>
        </w:rPr>
        <w:t>Кирик</w:t>
      </w:r>
      <w:proofErr w:type="spellEnd"/>
      <w:r w:rsidRPr="00EC2452">
        <w:rPr>
          <w:color w:val="000000"/>
          <w:sz w:val="28"/>
          <w:szCs w:val="28"/>
          <w:shd w:val="clear" w:color="auto" w:fill="FFFFFF"/>
        </w:rPr>
        <w:t xml:space="preserve"> завоевала золотую</w:t>
      </w:r>
      <w:r>
        <w:rPr>
          <w:color w:val="000000"/>
          <w:sz w:val="28"/>
          <w:szCs w:val="28"/>
          <w:shd w:val="clear" w:color="auto" w:fill="FFFFFF"/>
        </w:rPr>
        <w:t xml:space="preserve"> медаль.   </w:t>
      </w:r>
    </w:p>
    <w:tbl>
      <w:tblPr>
        <w:tblStyle w:val="ae"/>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48"/>
      </w:tblGrid>
      <w:tr w:rsidR="00DA4636" w14:paraId="54380103" w14:textId="77777777" w:rsidTr="00530660">
        <w:tc>
          <w:tcPr>
            <w:tcW w:w="6946" w:type="dxa"/>
          </w:tcPr>
          <w:p w14:paraId="0AC57577" w14:textId="77777777" w:rsidR="00DA4636" w:rsidRDefault="00DA4636" w:rsidP="00530660">
            <w:pPr>
              <w:spacing w:line="360" w:lineRule="auto"/>
              <w:ind w:firstLine="2871"/>
              <w:jc w:val="both"/>
              <w:rPr>
                <w:color w:val="000000"/>
                <w:sz w:val="28"/>
                <w:szCs w:val="28"/>
                <w:shd w:val="clear" w:color="auto" w:fill="FFFFFF"/>
              </w:rPr>
            </w:pPr>
            <w:r>
              <w:rPr>
                <w:noProof/>
                <w:color w:val="000000"/>
                <w:sz w:val="28"/>
                <w:szCs w:val="28"/>
                <w:shd w:val="clear" w:color="auto" w:fill="FFFFFF"/>
              </w:rPr>
              <w:drawing>
                <wp:inline distT="0" distB="0" distL="0" distR="0" wp14:anchorId="73B1BCDA" wp14:editId="04A6DCBA">
                  <wp:extent cx="2888079" cy="2036269"/>
                  <wp:effectExtent l="0" t="0" r="7620"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948011" cy="2078525"/>
                          </a:xfrm>
                          <a:prstGeom prst="rect">
                            <a:avLst/>
                          </a:prstGeom>
                          <a:noFill/>
                        </pic:spPr>
                      </pic:pic>
                    </a:graphicData>
                  </a:graphic>
                </wp:inline>
              </w:drawing>
            </w:r>
          </w:p>
        </w:tc>
      </w:tr>
    </w:tbl>
    <w:p w14:paraId="038BC56E" w14:textId="77777777" w:rsidR="00DA4636" w:rsidRPr="00C34F75" w:rsidRDefault="00DA4636" w:rsidP="00DA4636">
      <w:pPr>
        <w:spacing w:line="360" w:lineRule="auto"/>
        <w:ind w:firstLine="851"/>
        <w:jc w:val="both"/>
        <w:rPr>
          <w:color w:val="000000"/>
          <w:sz w:val="28"/>
          <w:szCs w:val="28"/>
          <w:shd w:val="clear" w:color="auto" w:fill="FFFFFF"/>
        </w:rPr>
      </w:pPr>
      <w:r w:rsidRPr="00EC2452">
        <w:rPr>
          <w:rFonts w:eastAsia="Calibri"/>
          <w:color w:val="000000"/>
          <w:sz w:val="28"/>
          <w:szCs w:val="28"/>
          <w:shd w:val="clear" w:color="auto" w:fill="FFFFFF"/>
        </w:rPr>
        <w:t xml:space="preserve">В Амурске на Первенстве по фигурному катанию на коньках </w:t>
      </w:r>
      <w:r>
        <w:rPr>
          <w:rFonts w:eastAsia="Calibri"/>
          <w:color w:val="000000"/>
          <w:sz w:val="28"/>
          <w:szCs w:val="28"/>
          <w:shd w:val="clear" w:color="auto" w:fill="FFFFFF"/>
        </w:rPr>
        <w:t>«</w:t>
      </w:r>
      <w:r w:rsidRPr="00EC2452">
        <w:rPr>
          <w:rFonts w:eastAsia="Calibri"/>
          <w:color w:val="000000"/>
          <w:sz w:val="28"/>
          <w:szCs w:val="28"/>
          <w:shd w:val="clear" w:color="auto" w:fill="FFFFFF"/>
        </w:rPr>
        <w:t>Путь к Победе</w:t>
      </w:r>
      <w:r>
        <w:rPr>
          <w:rFonts w:eastAsia="Calibri"/>
          <w:color w:val="000000"/>
          <w:sz w:val="28"/>
          <w:szCs w:val="28"/>
          <w:shd w:val="clear" w:color="auto" w:fill="FFFFFF"/>
        </w:rPr>
        <w:t>»</w:t>
      </w:r>
      <w:r w:rsidRPr="00EC2452">
        <w:rPr>
          <w:rFonts w:eastAsia="Calibri"/>
          <w:color w:val="000000"/>
          <w:sz w:val="28"/>
          <w:szCs w:val="28"/>
          <w:shd w:val="clear" w:color="auto" w:fill="FFFFFF"/>
        </w:rPr>
        <w:t xml:space="preserve"> достойно представили Чугуевский муниципальный округ Екатерина </w:t>
      </w:r>
      <w:proofErr w:type="spellStart"/>
      <w:r w:rsidRPr="00EC2452">
        <w:rPr>
          <w:rFonts w:eastAsia="Calibri"/>
          <w:color w:val="000000"/>
          <w:sz w:val="28"/>
          <w:szCs w:val="28"/>
          <w:shd w:val="clear" w:color="auto" w:fill="FFFFFF"/>
        </w:rPr>
        <w:t>Шифранюк</w:t>
      </w:r>
      <w:proofErr w:type="spellEnd"/>
      <w:r>
        <w:rPr>
          <w:rFonts w:eastAsia="Calibri"/>
          <w:color w:val="000000"/>
          <w:sz w:val="28"/>
          <w:szCs w:val="28"/>
          <w:shd w:val="clear" w:color="auto" w:fill="FFFFFF"/>
        </w:rPr>
        <w:t>,</w:t>
      </w:r>
      <w:r w:rsidRPr="00EC2452">
        <w:rPr>
          <w:rFonts w:eastAsia="Calibri"/>
          <w:color w:val="000000"/>
          <w:sz w:val="28"/>
          <w:szCs w:val="28"/>
          <w:shd w:val="clear" w:color="auto" w:fill="FFFFFF"/>
        </w:rPr>
        <w:t xml:space="preserve"> Ксения </w:t>
      </w:r>
      <w:proofErr w:type="spellStart"/>
      <w:r w:rsidRPr="00EC2452">
        <w:rPr>
          <w:rFonts w:eastAsia="Calibri"/>
          <w:color w:val="000000"/>
          <w:sz w:val="28"/>
          <w:szCs w:val="28"/>
          <w:shd w:val="clear" w:color="auto" w:fill="FFFFFF"/>
        </w:rPr>
        <w:t>Кирик</w:t>
      </w:r>
      <w:proofErr w:type="spellEnd"/>
      <w:r w:rsidRPr="00EC2452">
        <w:rPr>
          <w:rFonts w:eastAsia="Calibri"/>
          <w:color w:val="000000"/>
          <w:sz w:val="28"/>
          <w:szCs w:val="28"/>
          <w:shd w:val="clear" w:color="auto" w:fill="FFFFFF"/>
        </w:rPr>
        <w:t xml:space="preserve"> – золото. Две золотые медали в копилке Чугуевки!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5"/>
        <w:gridCol w:w="2562"/>
        <w:gridCol w:w="2283"/>
        <w:gridCol w:w="2255"/>
      </w:tblGrid>
      <w:tr w:rsidR="00DA4636" w14:paraId="6ED0F927" w14:textId="77777777" w:rsidTr="00530660">
        <w:tc>
          <w:tcPr>
            <w:tcW w:w="2442" w:type="dxa"/>
          </w:tcPr>
          <w:p w14:paraId="2421D1AC" w14:textId="77777777" w:rsidR="00DA4636" w:rsidRDefault="00DA4636" w:rsidP="00530660">
            <w:pPr>
              <w:tabs>
                <w:tab w:val="left" w:pos="774"/>
              </w:tabs>
              <w:spacing w:before="100" w:beforeAutospacing="1" w:line="360" w:lineRule="auto"/>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106E83D8" wp14:editId="7AC4B8C0">
                  <wp:extent cx="1390810" cy="2436554"/>
                  <wp:effectExtent l="0" t="0" r="0" b="190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406038" cy="2463231"/>
                          </a:xfrm>
                          <a:prstGeom prst="rect">
                            <a:avLst/>
                          </a:prstGeom>
                          <a:noFill/>
                        </pic:spPr>
                      </pic:pic>
                    </a:graphicData>
                  </a:graphic>
                </wp:inline>
              </w:drawing>
            </w:r>
          </w:p>
        </w:tc>
        <w:tc>
          <w:tcPr>
            <w:tcW w:w="2443" w:type="dxa"/>
          </w:tcPr>
          <w:p w14:paraId="40757C9D" w14:textId="77777777" w:rsidR="00DA4636" w:rsidRDefault="00DA4636" w:rsidP="00530660">
            <w:pPr>
              <w:tabs>
                <w:tab w:val="left" w:pos="774"/>
              </w:tabs>
              <w:spacing w:before="100" w:beforeAutospacing="1" w:line="360" w:lineRule="auto"/>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67F0A24C" wp14:editId="158F23E4">
                  <wp:extent cx="1600381" cy="2412787"/>
                  <wp:effectExtent l="0" t="0" r="0" b="698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11337" cy="2429304"/>
                          </a:xfrm>
                          <a:prstGeom prst="rect">
                            <a:avLst/>
                          </a:prstGeom>
                          <a:noFill/>
                        </pic:spPr>
                      </pic:pic>
                    </a:graphicData>
                  </a:graphic>
                </wp:inline>
              </w:drawing>
            </w:r>
          </w:p>
        </w:tc>
        <w:tc>
          <w:tcPr>
            <w:tcW w:w="2443" w:type="dxa"/>
          </w:tcPr>
          <w:p w14:paraId="763A77A9" w14:textId="77777777" w:rsidR="00DA4636" w:rsidRDefault="00DA4636" w:rsidP="00530660">
            <w:pPr>
              <w:tabs>
                <w:tab w:val="left" w:pos="774"/>
              </w:tabs>
              <w:spacing w:before="100" w:beforeAutospacing="1" w:line="360" w:lineRule="auto"/>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2F6092FC" wp14:editId="26F38705">
                  <wp:extent cx="1401434" cy="2374367"/>
                  <wp:effectExtent l="0" t="0" r="8890" b="698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413607" cy="2394992"/>
                          </a:xfrm>
                          <a:prstGeom prst="rect">
                            <a:avLst/>
                          </a:prstGeom>
                          <a:noFill/>
                        </pic:spPr>
                      </pic:pic>
                    </a:graphicData>
                  </a:graphic>
                </wp:inline>
              </w:drawing>
            </w:r>
          </w:p>
        </w:tc>
        <w:tc>
          <w:tcPr>
            <w:tcW w:w="2443" w:type="dxa"/>
          </w:tcPr>
          <w:p w14:paraId="3C0D8C6D" w14:textId="77777777" w:rsidR="00DA4636" w:rsidRDefault="00DA4636" w:rsidP="00530660">
            <w:pPr>
              <w:tabs>
                <w:tab w:val="left" w:pos="774"/>
              </w:tabs>
              <w:spacing w:before="100" w:beforeAutospacing="1" w:line="360" w:lineRule="auto"/>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678F8A81" wp14:editId="08C15FD7">
                  <wp:extent cx="1383894" cy="2358999"/>
                  <wp:effectExtent l="0" t="0" r="6985" b="381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411376" cy="2405845"/>
                          </a:xfrm>
                          <a:prstGeom prst="rect">
                            <a:avLst/>
                          </a:prstGeom>
                          <a:noFill/>
                        </pic:spPr>
                      </pic:pic>
                    </a:graphicData>
                  </a:graphic>
                </wp:inline>
              </w:drawing>
            </w:r>
          </w:p>
        </w:tc>
      </w:tr>
    </w:tbl>
    <w:p w14:paraId="61F338EA" w14:textId="77777777" w:rsidR="00DA4636" w:rsidRDefault="00DA4636" w:rsidP="00DA4636">
      <w:pPr>
        <w:spacing w:line="360" w:lineRule="auto"/>
        <w:ind w:firstLine="851"/>
        <w:jc w:val="both"/>
        <w:rPr>
          <w:rFonts w:eastAsia="Calibri"/>
          <w:color w:val="000000"/>
          <w:sz w:val="28"/>
          <w:szCs w:val="28"/>
          <w:shd w:val="clear" w:color="auto" w:fill="FFFFFF"/>
        </w:rPr>
      </w:pPr>
      <w:r w:rsidRPr="00EC2452">
        <w:rPr>
          <w:rFonts w:eastAsia="Calibri"/>
          <w:color w:val="000000"/>
          <w:sz w:val="28"/>
          <w:szCs w:val="28"/>
          <w:shd w:val="clear" w:color="auto" w:fill="FFFFFF"/>
        </w:rPr>
        <w:t xml:space="preserve">В межмуниципальных соревнованиях по фигурному катанию на коньках в городе Благовещенск наши фигуристки привезли домой медали за первое место: Виталина Гаджиева, Наталья </w:t>
      </w:r>
      <w:proofErr w:type="spellStart"/>
      <w:r w:rsidRPr="00EC2452">
        <w:rPr>
          <w:rFonts w:eastAsia="Calibri"/>
          <w:color w:val="000000"/>
          <w:sz w:val="28"/>
          <w:szCs w:val="28"/>
          <w:shd w:val="clear" w:color="auto" w:fill="FFFFFF"/>
        </w:rPr>
        <w:t>Кирик</w:t>
      </w:r>
      <w:proofErr w:type="spellEnd"/>
      <w:r>
        <w:rPr>
          <w:rFonts w:eastAsia="Calibri"/>
          <w:color w:val="000000"/>
          <w:sz w:val="28"/>
          <w:szCs w:val="28"/>
          <w:shd w:val="clear" w:color="auto" w:fill="FFFFFF"/>
        </w:rPr>
        <w:t xml:space="preserve">. </w:t>
      </w:r>
      <w:r w:rsidRPr="00EC2452">
        <w:rPr>
          <w:rFonts w:eastAsia="Calibri"/>
          <w:color w:val="000000"/>
          <w:sz w:val="28"/>
          <w:szCs w:val="28"/>
          <w:shd w:val="clear" w:color="auto" w:fill="FFFFFF"/>
        </w:rPr>
        <w:t xml:space="preserve">Катя </w:t>
      </w:r>
      <w:proofErr w:type="spellStart"/>
      <w:r w:rsidRPr="00EC2452">
        <w:rPr>
          <w:rFonts w:eastAsia="Calibri"/>
          <w:color w:val="000000"/>
          <w:sz w:val="28"/>
          <w:szCs w:val="28"/>
          <w:shd w:val="clear" w:color="auto" w:fill="FFFFFF"/>
        </w:rPr>
        <w:t>Шафранюк</w:t>
      </w:r>
      <w:proofErr w:type="spellEnd"/>
      <w:r w:rsidRPr="00EC2452">
        <w:rPr>
          <w:rFonts w:eastAsia="Calibri"/>
          <w:color w:val="000000"/>
          <w:sz w:val="28"/>
          <w:szCs w:val="28"/>
          <w:shd w:val="clear" w:color="auto" w:fill="FFFFFF"/>
        </w:rPr>
        <w:t xml:space="preserve"> и Варвара Брюховецкая – второе место! </w:t>
      </w:r>
    </w:p>
    <w:p w14:paraId="4ADB4AA4" w14:textId="77777777" w:rsidR="00DA4636" w:rsidRDefault="00DA4636" w:rsidP="00DA4636">
      <w:pPr>
        <w:spacing w:line="360" w:lineRule="auto"/>
        <w:ind w:firstLine="851"/>
        <w:jc w:val="both"/>
        <w:rPr>
          <w:rFonts w:eastAsia="Calibri"/>
          <w:color w:val="000000"/>
          <w:sz w:val="28"/>
          <w:szCs w:val="28"/>
          <w:shd w:val="clear" w:color="auto" w:fill="FFFFFF"/>
        </w:rPr>
      </w:pPr>
      <w:r w:rsidRPr="00EC2452">
        <w:rPr>
          <w:rFonts w:eastAsia="Calibri"/>
          <w:color w:val="000000"/>
          <w:sz w:val="28"/>
          <w:szCs w:val="28"/>
          <w:shd w:val="clear" w:color="auto" w:fill="FFFFFF"/>
        </w:rPr>
        <w:lastRenderedPageBreak/>
        <w:t xml:space="preserve"> </w:t>
      </w:r>
      <w:r w:rsidRPr="00EC2452">
        <w:rPr>
          <w:color w:val="000000"/>
          <w:sz w:val="28"/>
          <w:szCs w:val="28"/>
          <w:shd w:val="clear" w:color="auto" w:fill="FFFFFF"/>
        </w:rPr>
        <w:t>27 апреля прошло</w:t>
      </w:r>
      <w:r w:rsidRPr="00EC2452">
        <w:rPr>
          <w:rFonts w:eastAsia="Calibri"/>
          <w:color w:val="000000"/>
          <w:sz w:val="28"/>
          <w:szCs w:val="28"/>
          <w:shd w:val="clear" w:color="auto" w:fill="FFFFFF"/>
        </w:rPr>
        <w:t xml:space="preserve"> Открытое первенство по хоккею с шайбой памяти С.М. </w:t>
      </w:r>
      <w:proofErr w:type="spellStart"/>
      <w:r w:rsidRPr="00EC2452">
        <w:rPr>
          <w:rFonts w:eastAsia="Calibri"/>
          <w:color w:val="000000"/>
          <w:sz w:val="28"/>
          <w:szCs w:val="28"/>
          <w:shd w:val="clear" w:color="auto" w:fill="FFFFFF"/>
        </w:rPr>
        <w:t>Галимзянова</w:t>
      </w:r>
      <w:proofErr w:type="spellEnd"/>
      <w:r w:rsidRPr="00EC2452">
        <w:rPr>
          <w:rFonts w:eastAsia="Calibri"/>
          <w:color w:val="000000"/>
          <w:sz w:val="28"/>
          <w:szCs w:val="28"/>
          <w:shd w:val="clear" w:color="auto" w:fill="FFFFFF"/>
        </w:rPr>
        <w:t>, приуроченное к 80-летию Победы в В</w:t>
      </w:r>
      <w:r>
        <w:rPr>
          <w:rFonts w:eastAsia="Calibri"/>
          <w:color w:val="000000"/>
          <w:sz w:val="28"/>
          <w:szCs w:val="28"/>
          <w:shd w:val="clear" w:color="auto" w:fill="FFFFFF"/>
        </w:rPr>
        <w:t>еликой Отечественной войне</w:t>
      </w:r>
      <w:r w:rsidRPr="00EC2452">
        <w:rPr>
          <w:rFonts w:eastAsia="Calibri"/>
          <w:color w:val="000000"/>
          <w:sz w:val="28"/>
          <w:szCs w:val="28"/>
          <w:shd w:val="clear" w:color="auto" w:fill="FFFFFF"/>
        </w:rPr>
        <w:t>. Семь команд сошлись в ледовом поединке. Чугуевская команда «Восток» уверенно завоевала первое место.</w:t>
      </w:r>
    </w:p>
    <w:tbl>
      <w:tblPr>
        <w:tblStyle w:val="ae"/>
        <w:tblW w:w="0" w:type="auto"/>
        <w:tblLook w:val="04A0" w:firstRow="1" w:lastRow="0" w:firstColumn="1" w:lastColumn="0" w:noHBand="0" w:noVBand="1"/>
      </w:tblPr>
      <w:tblGrid>
        <w:gridCol w:w="9355"/>
      </w:tblGrid>
      <w:tr w:rsidR="00DA4636" w14:paraId="65D842E1" w14:textId="77777777" w:rsidTr="00530660">
        <w:tc>
          <w:tcPr>
            <w:tcW w:w="9771" w:type="dxa"/>
            <w:tcBorders>
              <w:top w:val="nil"/>
              <w:left w:val="nil"/>
              <w:bottom w:val="nil"/>
              <w:right w:val="nil"/>
            </w:tcBorders>
          </w:tcPr>
          <w:p w14:paraId="59CB430D" w14:textId="77777777" w:rsidR="00DA4636" w:rsidRDefault="00DA4636" w:rsidP="00530660">
            <w:pPr>
              <w:spacing w:before="100" w:beforeAutospacing="1" w:after="100" w:afterAutospacing="1" w:line="360" w:lineRule="auto"/>
              <w:ind w:firstLine="175"/>
              <w:jc w:val="both"/>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7D8680EF" wp14:editId="2C0D5C1E">
                  <wp:extent cx="5971940" cy="2228370"/>
                  <wp:effectExtent l="0" t="0" r="0" b="63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75544" cy="2267029"/>
                          </a:xfrm>
                          <a:prstGeom prst="rect">
                            <a:avLst/>
                          </a:prstGeom>
                          <a:noFill/>
                        </pic:spPr>
                      </pic:pic>
                    </a:graphicData>
                  </a:graphic>
                </wp:inline>
              </w:drawing>
            </w:r>
          </w:p>
        </w:tc>
      </w:tr>
    </w:tbl>
    <w:p w14:paraId="348AA6ED" w14:textId="77777777" w:rsidR="00DA4636" w:rsidRDefault="00DA4636" w:rsidP="00DA4636">
      <w:pPr>
        <w:spacing w:line="360" w:lineRule="auto"/>
        <w:ind w:firstLine="851"/>
        <w:jc w:val="both"/>
        <w:rPr>
          <w:color w:val="000000"/>
          <w:sz w:val="28"/>
          <w:szCs w:val="28"/>
          <w:shd w:val="clear" w:color="auto" w:fill="FFFFFF"/>
        </w:rPr>
      </w:pPr>
      <w:r w:rsidRPr="00EC2452">
        <w:rPr>
          <w:color w:val="000000"/>
          <w:sz w:val="28"/>
          <w:szCs w:val="28"/>
          <w:shd w:val="clear" w:color="auto" w:fill="FFFFFF"/>
        </w:rPr>
        <w:t xml:space="preserve">В </w:t>
      </w:r>
      <w:proofErr w:type="spellStart"/>
      <w:r w:rsidRPr="00EC2452">
        <w:rPr>
          <w:color w:val="000000"/>
          <w:sz w:val="28"/>
          <w:szCs w:val="28"/>
          <w:shd w:val="clear" w:color="auto" w:fill="FFFFFF"/>
        </w:rPr>
        <w:t>предверии</w:t>
      </w:r>
      <w:proofErr w:type="spellEnd"/>
      <w:r w:rsidRPr="00EC2452">
        <w:rPr>
          <w:color w:val="000000"/>
          <w:sz w:val="28"/>
          <w:szCs w:val="28"/>
          <w:shd w:val="clear" w:color="auto" w:fill="FFFFFF"/>
        </w:rPr>
        <w:t xml:space="preserve"> великого юбилея – 80</w:t>
      </w:r>
      <w:r>
        <w:rPr>
          <w:color w:val="000000"/>
          <w:sz w:val="28"/>
          <w:szCs w:val="28"/>
          <w:shd w:val="clear" w:color="auto" w:fill="FFFFFF"/>
        </w:rPr>
        <w:t>-</w:t>
      </w:r>
      <w:r w:rsidRPr="00EC2452">
        <w:rPr>
          <w:color w:val="000000"/>
          <w:sz w:val="28"/>
          <w:szCs w:val="28"/>
          <w:shd w:val="clear" w:color="auto" w:fill="FFFFFF"/>
        </w:rPr>
        <w:t>летия Победы, отгремели баталии хоккейного турнира «Кубок Победы» среди юношей 2008 – 2010 годов рождения. Хоккейная команда «Восток» заняла 1 место</w:t>
      </w:r>
      <w:r>
        <w:rPr>
          <w:color w:val="000000"/>
          <w:sz w:val="28"/>
          <w:szCs w:val="28"/>
          <w:shd w:val="clear" w:color="auto" w:fill="FFFFFF"/>
        </w:rPr>
        <w:t>!</w:t>
      </w:r>
    </w:p>
    <w:tbl>
      <w:tblPr>
        <w:tblStyle w:val="ae"/>
        <w:tblW w:w="0" w:type="auto"/>
        <w:tblLook w:val="04A0" w:firstRow="1" w:lastRow="0" w:firstColumn="1" w:lastColumn="0" w:noHBand="0" w:noVBand="1"/>
      </w:tblPr>
      <w:tblGrid>
        <w:gridCol w:w="9355"/>
      </w:tblGrid>
      <w:tr w:rsidR="00DA4636" w14:paraId="2179622C" w14:textId="77777777" w:rsidTr="00530660">
        <w:tc>
          <w:tcPr>
            <w:tcW w:w="9771" w:type="dxa"/>
            <w:tcBorders>
              <w:top w:val="nil"/>
              <w:left w:val="nil"/>
              <w:bottom w:val="nil"/>
              <w:right w:val="nil"/>
            </w:tcBorders>
          </w:tcPr>
          <w:p w14:paraId="4632AF3C"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1793B827" wp14:editId="190C6E10">
                  <wp:extent cx="5773420" cy="256032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73420" cy="2560320"/>
                          </a:xfrm>
                          <a:prstGeom prst="rect">
                            <a:avLst/>
                          </a:prstGeom>
                          <a:noFill/>
                        </pic:spPr>
                      </pic:pic>
                    </a:graphicData>
                  </a:graphic>
                </wp:inline>
              </w:drawing>
            </w:r>
            <w:r>
              <w:rPr>
                <w:rFonts w:eastAsia="Calibri"/>
                <w:sz w:val="28"/>
                <w:szCs w:val="28"/>
              </w:rPr>
              <w:t xml:space="preserve">     </w:t>
            </w:r>
          </w:p>
        </w:tc>
      </w:tr>
    </w:tbl>
    <w:p w14:paraId="48B7EF80" w14:textId="77777777" w:rsidR="00DA4636" w:rsidRDefault="00DA4636" w:rsidP="00DA4636">
      <w:pPr>
        <w:jc w:val="center"/>
        <w:rPr>
          <w:color w:val="000000"/>
          <w:sz w:val="28"/>
          <w:szCs w:val="28"/>
          <w:shd w:val="clear" w:color="auto" w:fill="FFFFFF"/>
        </w:rPr>
      </w:pPr>
      <w:r w:rsidRPr="00EC2452">
        <w:rPr>
          <w:sz w:val="28"/>
          <w:szCs w:val="28"/>
        </w:rPr>
        <w:t>Турнир по мини-футболу «Арена Уссури». Лучшие сборные Приморья боролись за право называться чемпионами Кубка. «Уссури» (Чугуевка) – бронза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8"/>
        <w:gridCol w:w="2867"/>
      </w:tblGrid>
      <w:tr w:rsidR="00DA4636" w14:paraId="4F3CE213" w14:textId="77777777" w:rsidTr="00530660">
        <w:tc>
          <w:tcPr>
            <w:tcW w:w="4885" w:type="dxa"/>
          </w:tcPr>
          <w:p w14:paraId="536BE035" w14:textId="77777777" w:rsidR="00DA4636" w:rsidRDefault="00DA4636" w:rsidP="00530660">
            <w:pPr>
              <w:spacing w:line="360" w:lineRule="auto"/>
              <w:jc w:val="center"/>
              <w:rPr>
                <w:color w:val="000000"/>
                <w:sz w:val="28"/>
                <w:szCs w:val="28"/>
                <w:shd w:val="clear" w:color="auto" w:fill="FFFFFF"/>
              </w:rPr>
            </w:pPr>
            <w:r>
              <w:rPr>
                <w:noProof/>
                <w:color w:val="000000"/>
                <w:sz w:val="28"/>
                <w:szCs w:val="28"/>
                <w:shd w:val="clear" w:color="auto" w:fill="FFFFFF"/>
              </w:rPr>
              <w:lastRenderedPageBreak/>
              <w:drawing>
                <wp:inline distT="0" distB="0" distL="0" distR="0" wp14:anchorId="0CE710A4" wp14:editId="1776193B">
                  <wp:extent cx="3982890" cy="1652067"/>
                  <wp:effectExtent l="0" t="0" r="0" b="571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995044" cy="1657108"/>
                          </a:xfrm>
                          <a:prstGeom prst="rect">
                            <a:avLst/>
                          </a:prstGeom>
                          <a:noFill/>
                        </pic:spPr>
                      </pic:pic>
                    </a:graphicData>
                  </a:graphic>
                </wp:inline>
              </w:drawing>
            </w:r>
          </w:p>
        </w:tc>
        <w:tc>
          <w:tcPr>
            <w:tcW w:w="4886" w:type="dxa"/>
          </w:tcPr>
          <w:p w14:paraId="6C8541DE" w14:textId="77777777" w:rsidR="00DA4636" w:rsidRDefault="00DA4636" w:rsidP="00530660">
            <w:pPr>
              <w:spacing w:line="360" w:lineRule="auto"/>
              <w:jc w:val="center"/>
              <w:rPr>
                <w:color w:val="000000"/>
                <w:sz w:val="28"/>
                <w:szCs w:val="28"/>
                <w:shd w:val="clear" w:color="auto" w:fill="FFFFFF"/>
              </w:rPr>
            </w:pPr>
            <w:r>
              <w:rPr>
                <w:noProof/>
                <w:color w:val="000000"/>
                <w:sz w:val="28"/>
                <w:szCs w:val="28"/>
                <w:shd w:val="clear" w:color="auto" w:fill="FFFFFF"/>
              </w:rPr>
              <w:drawing>
                <wp:inline distT="0" distB="0" distL="0" distR="0" wp14:anchorId="28B2A202" wp14:editId="67FDFBB1">
                  <wp:extent cx="1070807" cy="1659751"/>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74839" cy="1666001"/>
                          </a:xfrm>
                          <a:prstGeom prst="rect">
                            <a:avLst/>
                          </a:prstGeom>
                          <a:noFill/>
                        </pic:spPr>
                      </pic:pic>
                    </a:graphicData>
                  </a:graphic>
                </wp:inline>
              </w:drawing>
            </w:r>
          </w:p>
        </w:tc>
      </w:tr>
    </w:tbl>
    <w:p w14:paraId="6DB9D9A0" w14:textId="77777777" w:rsidR="00DA4636" w:rsidRDefault="00DA4636" w:rsidP="00DA4636">
      <w:pPr>
        <w:spacing w:line="360" w:lineRule="auto"/>
        <w:ind w:firstLine="851"/>
        <w:jc w:val="both"/>
        <w:rPr>
          <w:color w:val="000000"/>
          <w:sz w:val="28"/>
          <w:szCs w:val="28"/>
          <w:shd w:val="clear" w:color="auto" w:fill="FFFFFF"/>
        </w:rPr>
      </w:pPr>
      <w:r>
        <w:rPr>
          <w:color w:val="000000"/>
          <w:sz w:val="28"/>
          <w:szCs w:val="28"/>
          <w:shd w:val="clear" w:color="auto" w:fill="FFFFFF"/>
        </w:rPr>
        <w:t xml:space="preserve">Состоялся Первый </w:t>
      </w:r>
      <w:r w:rsidRPr="00EC2452">
        <w:rPr>
          <w:color w:val="000000"/>
          <w:sz w:val="28"/>
          <w:szCs w:val="28"/>
          <w:shd w:val="clear" w:color="auto" w:fill="FFFFFF"/>
        </w:rPr>
        <w:t>открытый кубок по мини-футболу на стадионе «Уссури</w:t>
      </w:r>
      <w:r>
        <w:rPr>
          <w:color w:val="000000"/>
          <w:sz w:val="28"/>
          <w:szCs w:val="28"/>
          <w:shd w:val="clear" w:color="auto" w:fill="FFFFFF"/>
        </w:rPr>
        <w:t>» посвященный Сергею Ивановичу Мызнику.</w:t>
      </w:r>
    </w:p>
    <w:p w14:paraId="0DDED074" w14:textId="77777777" w:rsidR="00DA4636" w:rsidRDefault="00DA4636" w:rsidP="00DA4636">
      <w:pPr>
        <w:spacing w:line="360" w:lineRule="auto"/>
        <w:ind w:firstLine="851"/>
        <w:jc w:val="both"/>
        <w:rPr>
          <w:color w:val="000000"/>
          <w:sz w:val="28"/>
          <w:szCs w:val="28"/>
          <w:shd w:val="clear" w:color="auto" w:fill="FFFFFF"/>
        </w:rPr>
      </w:pPr>
      <w:r>
        <w:rPr>
          <w:color w:val="000000"/>
          <w:sz w:val="28"/>
          <w:szCs w:val="28"/>
          <w:shd w:val="clear" w:color="auto" w:fill="FFFFFF"/>
        </w:rPr>
        <w:t>Сергей Иванович тренер с большой буквы, он внёс огромный вклад в развитие спорта в округе.</w:t>
      </w:r>
    </w:p>
    <w:p w14:paraId="37EFB966" w14:textId="77777777" w:rsidR="00DA4636" w:rsidRPr="0006674E" w:rsidRDefault="00DA4636" w:rsidP="00DA4636">
      <w:pPr>
        <w:ind w:firstLine="284"/>
        <w:rPr>
          <w:sz w:val="28"/>
          <w:szCs w:val="28"/>
        </w:rPr>
      </w:pPr>
      <w:r>
        <w:rPr>
          <w:noProof/>
          <w:sz w:val="28"/>
          <w:szCs w:val="28"/>
        </w:rPr>
        <w:drawing>
          <wp:inline distT="0" distB="0" distL="0" distR="0" wp14:anchorId="15ADB4C2" wp14:editId="43FC28D4">
            <wp:extent cx="5849421" cy="278618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895780" cy="2808266"/>
                    </a:xfrm>
                    <a:prstGeom prst="rect">
                      <a:avLst/>
                    </a:prstGeom>
                    <a:noFill/>
                  </pic:spPr>
                </pic:pic>
              </a:graphicData>
            </a:graphic>
          </wp:inline>
        </w:drawing>
      </w:r>
    </w:p>
    <w:p w14:paraId="02A84DEF" w14:textId="77777777" w:rsidR="00DA4636" w:rsidRDefault="00DA4636" w:rsidP="00DA4636">
      <w:pPr>
        <w:tabs>
          <w:tab w:val="left" w:pos="0"/>
        </w:tabs>
        <w:spacing w:line="360" w:lineRule="auto"/>
        <w:ind w:firstLine="567"/>
        <w:jc w:val="both"/>
        <w:rPr>
          <w:rFonts w:eastAsia="Calibri"/>
          <w:color w:val="000000"/>
          <w:sz w:val="28"/>
          <w:szCs w:val="28"/>
          <w:shd w:val="clear" w:color="auto" w:fill="FFFFFF"/>
        </w:rPr>
      </w:pPr>
      <w:r w:rsidRPr="00EC2452">
        <w:rPr>
          <w:rFonts w:eastAsia="Calibri"/>
          <w:color w:val="000000"/>
          <w:sz w:val="28"/>
          <w:szCs w:val="28"/>
          <w:shd w:val="clear" w:color="auto" w:fill="FFFFFF"/>
        </w:rPr>
        <w:t>14 сентября 2025 года на стадионе «Восток» состоялся 3</w:t>
      </w:r>
      <w:r>
        <w:rPr>
          <w:rFonts w:eastAsia="Calibri"/>
          <w:color w:val="000000"/>
          <w:sz w:val="28"/>
          <w:szCs w:val="28"/>
          <w:shd w:val="clear" w:color="auto" w:fill="FFFFFF"/>
        </w:rPr>
        <w:t>-й</w:t>
      </w:r>
      <w:r w:rsidRPr="00EC2452">
        <w:rPr>
          <w:rFonts w:eastAsia="Calibri"/>
          <w:color w:val="000000"/>
          <w:sz w:val="28"/>
          <w:szCs w:val="28"/>
          <w:shd w:val="clear" w:color="auto" w:fill="FFFFFF"/>
        </w:rPr>
        <w:t xml:space="preserve"> открытый кубок города Арсеньева памяти почетного гражданина В.А. Крапивина. Участниками стали пять команд: «Дальнегорск», «Уссури» </w:t>
      </w:r>
      <w:r>
        <w:rPr>
          <w:rFonts w:eastAsia="Calibri"/>
          <w:color w:val="000000"/>
          <w:sz w:val="28"/>
          <w:szCs w:val="28"/>
          <w:shd w:val="clear" w:color="auto" w:fill="FFFFFF"/>
        </w:rPr>
        <w:t>(</w:t>
      </w:r>
      <w:r w:rsidRPr="00EC2452">
        <w:rPr>
          <w:rFonts w:eastAsia="Calibri"/>
          <w:color w:val="000000"/>
          <w:sz w:val="28"/>
          <w:szCs w:val="28"/>
          <w:shd w:val="clear" w:color="auto" w:fill="FFFFFF"/>
        </w:rPr>
        <w:t>Чугуевка</w:t>
      </w:r>
      <w:r>
        <w:rPr>
          <w:rFonts w:eastAsia="Calibri"/>
          <w:color w:val="000000"/>
          <w:sz w:val="28"/>
          <w:szCs w:val="28"/>
          <w:shd w:val="clear" w:color="auto" w:fill="FFFFFF"/>
        </w:rPr>
        <w:t xml:space="preserve">), </w:t>
      </w:r>
      <w:r w:rsidRPr="00EC2452">
        <w:rPr>
          <w:rFonts w:eastAsia="Calibri"/>
          <w:color w:val="000000"/>
          <w:sz w:val="28"/>
          <w:szCs w:val="28"/>
          <w:shd w:val="clear" w:color="auto" w:fill="FFFFFF"/>
        </w:rPr>
        <w:t xml:space="preserve">«Локомотив» (Спасск-Дальний), «Металлург» (Арсеньев), «Танкист» (Арсеньев). </w:t>
      </w:r>
      <w:r>
        <w:rPr>
          <w:rFonts w:eastAsia="Calibri"/>
          <w:color w:val="000000"/>
          <w:sz w:val="28"/>
          <w:szCs w:val="28"/>
          <w:shd w:val="clear" w:color="auto" w:fill="FFFFFF"/>
        </w:rPr>
        <w:t>Команда «</w:t>
      </w:r>
      <w:r w:rsidRPr="00EC2452">
        <w:rPr>
          <w:rFonts w:eastAsia="Calibri"/>
          <w:color w:val="000000"/>
          <w:sz w:val="28"/>
          <w:szCs w:val="28"/>
          <w:shd w:val="clear" w:color="auto" w:fill="FFFFFF"/>
        </w:rPr>
        <w:t xml:space="preserve">Уссури» </w:t>
      </w:r>
      <w:r>
        <w:rPr>
          <w:rFonts w:eastAsia="Calibri"/>
          <w:color w:val="000000"/>
          <w:sz w:val="28"/>
          <w:szCs w:val="28"/>
          <w:shd w:val="clear" w:color="auto" w:fill="FFFFFF"/>
        </w:rPr>
        <w:t>(Чугуевка) заняла третье место</w:t>
      </w:r>
      <w:r w:rsidRPr="00EC2452">
        <w:rPr>
          <w:rFonts w:eastAsia="Calibri"/>
          <w:color w:val="000000"/>
          <w:sz w:val="28"/>
          <w:szCs w:val="28"/>
          <w:shd w:val="clear" w:color="auto" w:fill="FFFFFF"/>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6481"/>
      </w:tblGrid>
      <w:tr w:rsidR="00DA4636" w14:paraId="5F3B471B" w14:textId="77777777" w:rsidTr="00530660">
        <w:tc>
          <w:tcPr>
            <w:tcW w:w="3114" w:type="dxa"/>
          </w:tcPr>
          <w:p w14:paraId="0DC26F11" w14:textId="77777777" w:rsidR="00DA4636" w:rsidRDefault="00DA4636" w:rsidP="00530660">
            <w:pPr>
              <w:tabs>
                <w:tab w:val="left" w:pos="0"/>
              </w:tabs>
              <w:spacing w:line="360" w:lineRule="auto"/>
              <w:jc w:val="both"/>
              <w:rPr>
                <w:rFonts w:eastAsia="Calibri"/>
                <w:color w:val="000000"/>
                <w:sz w:val="28"/>
                <w:szCs w:val="28"/>
                <w:shd w:val="clear" w:color="auto" w:fill="FFFFFF"/>
              </w:rPr>
            </w:pPr>
            <w:r>
              <w:rPr>
                <w:rFonts w:eastAsia="Calibri"/>
                <w:noProof/>
                <w:color w:val="000000"/>
                <w:sz w:val="28"/>
                <w:szCs w:val="28"/>
                <w:shd w:val="clear" w:color="auto" w:fill="FFFFFF"/>
              </w:rPr>
              <w:lastRenderedPageBreak/>
              <w:drawing>
                <wp:inline distT="0" distB="0" distL="0" distR="0" wp14:anchorId="3BB72941" wp14:editId="7CB66D17">
                  <wp:extent cx="1917086" cy="2562921"/>
                  <wp:effectExtent l="0" t="0" r="6985" b="889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27637" cy="2577026"/>
                          </a:xfrm>
                          <a:prstGeom prst="rect">
                            <a:avLst/>
                          </a:prstGeom>
                          <a:noFill/>
                        </pic:spPr>
                      </pic:pic>
                    </a:graphicData>
                  </a:graphic>
                </wp:inline>
              </w:drawing>
            </w:r>
          </w:p>
        </w:tc>
        <w:tc>
          <w:tcPr>
            <w:tcW w:w="6657" w:type="dxa"/>
          </w:tcPr>
          <w:p w14:paraId="772B9D37" w14:textId="77777777" w:rsidR="00DA4636" w:rsidRDefault="00DA4636" w:rsidP="00530660">
            <w:pPr>
              <w:tabs>
                <w:tab w:val="left" w:pos="0"/>
              </w:tabs>
              <w:spacing w:line="360" w:lineRule="auto"/>
              <w:jc w:val="both"/>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7D83FA52" wp14:editId="4B271C71">
                  <wp:extent cx="4531360" cy="2550961"/>
                  <wp:effectExtent l="0" t="0" r="2540" b="190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80667" cy="2578719"/>
                          </a:xfrm>
                          <a:prstGeom prst="rect">
                            <a:avLst/>
                          </a:prstGeom>
                          <a:noFill/>
                        </pic:spPr>
                      </pic:pic>
                    </a:graphicData>
                  </a:graphic>
                </wp:inline>
              </w:drawing>
            </w:r>
          </w:p>
        </w:tc>
      </w:tr>
      <w:tr w:rsidR="00DA4636" w14:paraId="77BD79A0" w14:textId="77777777" w:rsidTr="00530660">
        <w:tc>
          <w:tcPr>
            <w:tcW w:w="9771" w:type="dxa"/>
            <w:gridSpan w:val="2"/>
          </w:tcPr>
          <w:p w14:paraId="0023C808" w14:textId="77777777" w:rsidR="00DA4636" w:rsidRDefault="00DA4636" w:rsidP="00530660">
            <w:pPr>
              <w:tabs>
                <w:tab w:val="left" w:pos="0"/>
              </w:tabs>
              <w:spacing w:line="360" w:lineRule="auto"/>
              <w:ind w:firstLine="884"/>
              <w:jc w:val="both"/>
              <w:rPr>
                <w:rFonts w:eastAsia="Calibri"/>
                <w:noProof/>
                <w:color w:val="000000"/>
                <w:sz w:val="28"/>
                <w:szCs w:val="28"/>
                <w:shd w:val="clear" w:color="auto" w:fill="FFFFFF"/>
              </w:rPr>
            </w:pPr>
            <w:r>
              <w:rPr>
                <w:rFonts w:eastAsia="Calibri"/>
                <w:noProof/>
                <w:color w:val="000000"/>
                <w:sz w:val="28"/>
                <w:szCs w:val="28"/>
                <w:shd w:val="clear" w:color="auto" w:fill="FFFFFF"/>
              </w:rPr>
              <w:t>Аттестация на цветные пояса по таеквон-до состоялась в апреле на территориии ФОК «Арена Уссури». Мероприятие собрало более двухсот спортсменов из различных муниципалитетов края.</w:t>
            </w:r>
          </w:p>
        </w:tc>
      </w:tr>
    </w:tbl>
    <w:p w14:paraId="3AEFDB19" w14:textId="77777777" w:rsidR="00DA4636" w:rsidRDefault="00DA4636" w:rsidP="00DA4636">
      <w:pPr>
        <w:spacing w:line="360" w:lineRule="auto"/>
        <w:ind w:firstLine="708"/>
        <w:jc w:val="both"/>
        <w:rPr>
          <w:rFonts w:eastAsia="Calibri"/>
          <w:sz w:val="28"/>
          <w:szCs w:val="28"/>
        </w:rPr>
      </w:pPr>
    </w:p>
    <w:tbl>
      <w:tblPr>
        <w:tblStyle w:val="ae"/>
        <w:tblW w:w="9776" w:type="dxa"/>
        <w:tblLook w:val="04A0" w:firstRow="1" w:lastRow="0" w:firstColumn="1" w:lastColumn="0" w:noHBand="0" w:noVBand="1"/>
      </w:tblPr>
      <w:tblGrid>
        <w:gridCol w:w="4431"/>
        <w:gridCol w:w="5826"/>
      </w:tblGrid>
      <w:tr w:rsidR="00DA4636" w14:paraId="4AABC664" w14:textId="77777777" w:rsidTr="00530660">
        <w:tc>
          <w:tcPr>
            <w:tcW w:w="3862" w:type="dxa"/>
            <w:tcBorders>
              <w:top w:val="nil"/>
              <w:left w:val="nil"/>
              <w:bottom w:val="nil"/>
              <w:right w:val="nil"/>
            </w:tcBorders>
          </w:tcPr>
          <w:p w14:paraId="1EB52C92"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367AF03F" wp14:editId="255F6885">
                  <wp:extent cx="2676936" cy="1483018"/>
                  <wp:effectExtent l="0" t="0" r="0" b="317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84631" cy="1487281"/>
                          </a:xfrm>
                          <a:prstGeom prst="rect">
                            <a:avLst/>
                          </a:prstGeom>
                          <a:noFill/>
                        </pic:spPr>
                      </pic:pic>
                    </a:graphicData>
                  </a:graphic>
                </wp:inline>
              </w:drawing>
            </w:r>
          </w:p>
        </w:tc>
        <w:tc>
          <w:tcPr>
            <w:tcW w:w="5914" w:type="dxa"/>
            <w:tcBorders>
              <w:top w:val="nil"/>
              <w:left w:val="nil"/>
              <w:bottom w:val="nil"/>
              <w:right w:val="nil"/>
            </w:tcBorders>
          </w:tcPr>
          <w:p w14:paraId="277B9264"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583982AB" wp14:editId="3156B77C">
                  <wp:extent cx="3554692" cy="1490702"/>
                  <wp:effectExtent l="0" t="0" r="825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566801" cy="1495780"/>
                          </a:xfrm>
                          <a:prstGeom prst="rect">
                            <a:avLst/>
                          </a:prstGeom>
                          <a:noFill/>
                        </pic:spPr>
                      </pic:pic>
                    </a:graphicData>
                  </a:graphic>
                </wp:inline>
              </w:drawing>
            </w:r>
          </w:p>
        </w:tc>
      </w:tr>
      <w:tr w:rsidR="00DA4636" w14:paraId="43BE033F" w14:textId="77777777" w:rsidTr="00530660">
        <w:tc>
          <w:tcPr>
            <w:tcW w:w="9776" w:type="dxa"/>
            <w:gridSpan w:val="2"/>
            <w:tcBorders>
              <w:top w:val="nil"/>
              <w:left w:val="nil"/>
              <w:bottom w:val="nil"/>
              <w:right w:val="nil"/>
            </w:tcBorders>
          </w:tcPr>
          <w:p w14:paraId="3AE6CFC8"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66C9CFF5" wp14:editId="673BE7E2">
                  <wp:extent cx="5751803" cy="2543415"/>
                  <wp:effectExtent l="0" t="0" r="190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830987" cy="2578430"/>
                          </a:xfrm>
                          <a:prstGeom prst="rect">
                            <a:avLst/>
                          </a:prstGeom>
                          <a:noFill/>
                        </pic:spPr>
                      </pic:pic>
                    </a:graphicData>
                  </a:graphic>
                </wp:inline>
              </w:drawing>
            </w:r>
          </w:p>
        </w:tc>
      </w:tr>
    </w:tbl>
    <w:p w14:paraId="6B8F6EB0" w14:textId="77777777" w:rsidR="00DA4636" w:rsidRDefault="00DA4636" w:rsidP="00DA4636">
      <w:pPr>
        <w:ind w:firstLine="851"/>
        <w:jc w:val="both"/>
        <w:rPr>
          <w:rFonts w:eastAsia="Calibri"/>
          <w:sz w:val="28"/>
          <w:szCs w:val="28"/>
        </w:rPr>
      </w:pPr>
    </w:p>
    <w:p w14:paraId="789637DE" w14:textId="77777777" w:rsidR="00DA4636" w:rsidRDefault="00DA4636" w:rsidP="00DA4636">
      <w:pPr>
        <w:ind w:firstLine="851"/>
        <w:jc w:val="both"/>
        <w:rPr>
          <w:rFonts w:eastAsia="Calibri"/>
          <w:sz w:val="28"/>
          <w:szCs w:val="28"/>
        </w:rPr>
      </w:pPr>
      <w:r w:rsidRPr="00EC2452">
        <w:rPr>
          <w:rFonts w:eastAsia="Calibri"/>
          <w:sz w:val="28"/>
          <w:szCs w:val="28"/>
        </w:rPr>
        <w:t xml:space="preserve">Турнир по боксу, посвященный памяти тренера Сергея </w:t>
      </w:r>
      <w:proofErr w:type="spellStart"/>
      <w:r w:rsidRPr="00EC2452">
        <w:rPr>
          <w:rFonts w:eastAsia="Calibri"/>
          <w:sz w:val="28"/>
          <w:szCs w:val="28"/>
        </w:rPr>
        <w:t>Голубцова</w:t>
      </w:r>
      <w:proofErr w:type="spellEnd"/>
      <w:r w:rsidRPr="00EC2452">
        <w:rPr>
          <w:rFonts w:eastAsia="Calibri"/>
          <w:sz w:val="28"/>
          <w:szCs w:val="28"/>
        </w:rPr>
        <w:t xml:space="preserve"> </w:t>
      </w:r>
    </w:p>
    <w:tbl>
      <w:tblPr>
        <w:tblStyle w:val="ae"/>
        <w:tblW w:w="0" w:type="auto"/>
        <w:tblLook w:val="04A0" w:firstRow="1" w:lastRow="0" w:firstColumn="1" w:lastColumn="0" w:noHBand="0" w:noVBand="1"/>
      </w:tblPr>
      <w:tblGrid>
        <w:gridCol w:w="2108"/>
        <w:gridCol w:w="4537"/>
        <w:gridCol w:w="2710"/>
      </w:tblGrid>
      <w:tr w:rsidR="00DA4636" w14:paraId="41F7F742" w14:textId="77777777" w:rsidTr="00530660">
        <w:tc>
          <w:tcPr>
            <w:tcW w:w="2198" w:type="dxa"/>
            <w:tcBorders>
              <w:top w:val="nil"/>
              <w:left w:val="nil"/>
              <w:bottom w:val="nil"/>
              <w:right w:val="nil"/>
            </w:tcBorders>
          </w:tcPr>
          <w:p w14:paraId="35EA2913" w14:textId="77777777" w:rsidR="00DA4636" w:rsidRDefault="00DA4636" w:rsidP="00530660">
            <w:pPr>
              <w:spacing w:line="360" w:lineRule="auto"/>
              <w:jc w:val="both"/>
              <w:rPr>
                <w:rFonts w:eastAsia="Calibri"/>
                <w:sz w:val="28"/>
                <w:szCs w:val="28"/>
              </w:rPr>
            </w:pPr>
            <w:r>
              <w:rPr>
                <w:rFonts w:eastAsia="Calibri"/>
                <w:noProof/>
                <w:sz w:val="28"/>
                <w:szCs w:val="28"/>
              </w:rPr>
              <w:lastRenderedPageBreak/>
              <w:drawing>
                <wp:inline distT="0" distB="0" distL="0" distR="0" wp14:anchorId="003BA8F0" wp14:editId="0BCCBEE1">
                  <wp:extent cx="1268095" cy="1694815"/>
                  <wp:effectExtent l="0" t="0" r="8255" b="63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68095" cy="1694815"/>
                          </a:xfrm>
                          <a:prstGeom prst="rect">
                            <a:avLst/>
                          </a:prstGeom>
                          <a:noFill/>
                        </pic:spPr>
                      </pic:pic>
                    </a:graphicData>
                  </a:graphic>
                </wp:inline>
              </w:drawing>
            </w:r>
          </w:p>
        </w:tc>
        <w:tc>
          <w:tcPr>
            <w:tcW w:w="4743" w:type="dxa"/>
            <w:tcBorders>
              <w:top w:val="nil"/>
              <w:left w:val="nil"/>
              <w:bottom w:val="nil"/>
              <w:right w:val="nil"/>
            </w:tcBorders>
          </w:tcPr>
          <w:p w14:paraId="73368741"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48C3805A" wp14:editId="0F1FD0E9">
                  <wp:extent cx="2908300" cy="1701165"/>
                  <wp:effectExtent l="0" t="0" r="635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908300" cy="1701165"/>
                          </a:xfrm>
                          <a:prstGeom prst="rect">
                            <a:avLst/>
                          </a:prstGeom>
                          <a:noFill/>
                        </pic:spPr>
                      </pic:pic>
                    </a:graphicData>
                  </a:graphic>
                </wp:inline>
              </w:drawing>
            </w:r>
          </w:p>
        </w:tc>
        <w:tc>
          <w:tcPr>
            <w:tcW w:w="2830" w:type="dxa"/>
            <w:tcBorders>
              <w:top w:val="nil"/>
              <w:left w:val="nil"/>
              <w:bottom w:val="nil"/>
              <w:right w:val="nil"/>
            </w:tcBorders>
          </w:tcPr>
          <w:p w14:paraId="0DEFC226" w14:textId="77777777" w:rsidR="00DA4636" w:rsidRDefault="00DA4636" w:rsidP="00530660">
            <w:pPr>
              <w:spacing w:line="360" w:lineRule="auto"/>
              <w:jc w:val="both"/>
              <w:rPr>
                <w:rFonts w:eastAsia="Calibri"/>
                <w:sz w:val="28"/>
                <w:szCs w:val="28"/>
              </w:rPr>
            </w:pPr>
            <w:r>
              <w:rPr>
                <w:rFonts w:eastAsia="Calibri"/>
                <w:noProof/>
                <w:sz w:val="28"/>
                <w:szCs w:val="28"/>
              </w:rPr>
              <w:drawing>
                <wp:inline distT="0" distB="0" distL="0" distR="0" wp14:anchorId="529E2521" wp14:editId="18033C75">
                  <wp:extent cx="1682750" cy="1688465"/>
                  <wp:effectExtent l="0" t="0" r="0" b="698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682750" cy="1688465"/>
                          </a:xfrm>
                          <a:prstGeom prst="rect">
                            <a:avLst/>
                          </a:prstGeom>
                          <a:noFill/>
                        </pic:spPr>
                      </pic:pic>
                    </a:graphicData>
                  </a:graphic>
                </wp:inline>
              </w:drawing>
            </w:r>
          </w:p>
        </w:tc>
      </w:tr>
      <w:tr w:rsidR="00DA4636" w14:paraId="7807616A" w14:textId="77777777" w:rsidTr="00530660">
        <w:tc>
          <w:tcPr>
            <w:tcW w:w="9771" w:type="dxa"/>
            <w:gridSpan w:val="3"/>
            <w:tcBorders>
              <w:top w:val="nil"/>
              <w:left w:val="nil"/>
              <w:bottom w:val="nil"/>
              <w:right w:val="nil"/>
            </w:tcBorders>
          </w:tcPr>
          <w:p w14:paraId="60D57571" w14:textId="77777777" w:rsidR="00DA4636" w:rsidRDefault="00DA4636" w:rsidP="00530660">
            <w:pPr>
              <w:spacing w:line="360" w:lineRule="auto"/>
              <w:ind w:firstLine="884"/>
              <w:jc w:val="both"/>
              <w:rPr>
                <w:rFonts w:eastAsia="Calibri"/>
                <w:sz w:val="28"/>
                <w:szCs w:val="28"/>
              </w:rPr>
            </w:pPr>
            <w:r w:rsidRPr="00AD431B">
              <w:rPr>
                <w:color w:val="000000"/>
                <w:sz w:val="28"/>
                <w:szCs w:val="28"/>
                <w:shd w:val="clear" w:color="auto" w:fill="FFFFFF"/>
              </w:rPr>
              <w:t xml:space="preserve">Наша спортсменка </w:t>
            </w:r>
            <w:proofErr w:type="spellStart"/>
            <w:r w:rsidRPr="00AD431B">
              <w:rPr>
                <w:color w:val="000000"/>
                <w:sz w:val="28"/>
                <w:szCs w:val="28"/>
                <w:shd w:val="clear" w:color="auto" w:fill="FFFFFF"/>
              </w:rPr>
              <w:t>Аделия</w:t>
            </w:r>
            <w:proofErr w:type="spellEnd"/>
            <w:r w:rsidRPr="00AD431B">
              <w:rPr>
                <w:color w:val="000000"/>
                <w:sz w:val="28"/>
                <w:szCs w:val="28"/>
                <w:shd w:val="clear" w:color="auto" w:fill="FFFFFF"/>
              </w:rPr>
              <w:t xml:space="preserve"> Артеменко, приняла участие в 19-х межрегиональных соревнованиях по боксу памяти тренера Алексея Ивановича Горбачева в г. Уссурийске и заняла почетное 2-е место.</w:t>
            </w:r>
          </w:p>
        </w:tc>
      </w:tr>
      <w:tr w:rsidR="00DA4636" w14:paraId="4C94C68F" w14:textId="77777777" w:rsidTr="00530660">
        <w:tc>
          <w:tcPr>
            <w:tcW w:w="9771" w:type="dxa"/>
            <w:gridSpan w:val="3"/>
            <w:tcBorders>
              <w:top w:val="nil"/>
              <w:left w:val="nil"/>
              <w:bottom w:val="nil"/>
              <w:right w:val="nil"/>
            </w:tcBorders>
          </w:tcPr>
          <w:p w14:paraId="4E3118E4" w14:textId="77777777" w:rsidR="00DA4636" w:rsidRPr="00AD431B" w:rsidRDefault="00DA4636" w:rsidP="00530660">
            <w:pPr>
              <w:tabs>
                <w:tab w:val="right" w:pos="9555"/>
              </w:tabs>
              <w:spacing w:line="360" w:lineRule="auto"/>
              <w:ind w:firstLine="3577"/>
              <w:jc w:val="both"/>
              <w:rPr>
                <w:color w:val="000000"/>
                <w:sz w:val="28"/>
                <w:szCs w:val="28"/>
                <w:shd w:val="clear" w:color="auto" w:fill="FFFFFF"/>
              </w:rPr>
            </w:pPr>
            <w:r>
              <w:rPr>
                <w:noProof/>
                <w:color w:val="000000"/>
                <w:sz w:val="28"/>
                <w:szCs w:val="28"/>
                <w:shd w:val="clear" w:color="auto" w:fill="FFFFFF"/>
              </w:rPr>
              <w:drawing>
                <wp:inline distT="0" distB="0" distL="0" distR="0" wp14:anchorId="4F330355" wp14:editId="7313C1DF">
                  <wp:extent cx="1518776" cy="2020901"/>
                  <wp:effectExtent l="0" t="0" r="571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98981" cy="2127623"/>
                          </a:xfrm>
                          <a:prstGeom prst="rect">
                            <a:avLst/>
                          </a:prstGeom>
                          <a:noFill/>
                        </pic:spPr>
                      </pic:pic>
                    </a:graphicData>
                  </a:graphic>
                </wp:inline>
              </w:drawing>
            </w:r>
            <w:r>
              <w:rPr>
                <w:color w:val="000000"/>
                <w:sz w:val="28"/>
                <w:szCs w:val="28"/>
                <w:shd w:val="clear" w:color="auto" w:fill="FFFFFF"/>
              </w:rPr>
              <w:tab/>
            </w:r>
          </w:p>
        </w:tc>
      </w:tr>
    </w:tbl>
    <w:p w14:paraId="02922CBA" w14:textId="70745D38" w:rsidR="00DA4636" w:rsidRPr="00CB6D79" w:rsidRDefault="00DA4636" w:rsidP="00DA4636">
      <w:pPr>
        <w:spacing w:line="360" w:lineRule="auto"/>
        <w:ind w:firstLine="851"/>
        <w:jc w:val="both"/>
        <w:rPr>
          <w:color w:val="000000"/>
          <w:sz w:val="28"/>
          <w:szCs w:val="28"/>
        </w:rPr>
      </w:pPr>
      <w:r>
        <w:rPr>
          <w:noProof/>
        </w:rPr>
        <w:drawing>
          <wp:inline distT="0" distB="0" distL="0" distR="0" wp14:anchorId="109B530C" wp14:editId="2260A3B0">
            <wp:extent cx="9525" cy="9525"/>
            <wp:effectExtent l="0" t="0" r="0" b="0"/>
            <wp:docPr id="65" name="Рисунок 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C2452">
        <w:rPr>
          <w:noProof/>
          <w:color w:val="000000"/>
          <w:sz w:val="28"/>
          <w:szCs w:val="28"/>
        </w:rPr>
        <w:drawing>
          <wp:inline distT="0" distB="0" distL="0" distR="0" wp14:anchorId="58017ABA" wp14:editId="4BCE0F01">
            <wp:extent cx="9525" cy="9525"/>
            <wp:effectExtent l="0" t="0" r="0" b="0"/>
            <wp:docPr id="193" name="Рисунок 1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C2452">
        <w:rPr>
          <w:rFonts w:eastAsia="Calibri"/>
          <w:color w:val="000000"/>
          <w:sz w:val="28"/>
          <w:szCs w:val="28"/>
          <w:shd w:val="clear" w:color="auto" w:fill="FFFFFF"/>
        </w:rPr>
        <w:t>В г. Набережные Челны проходил Всероссийский турнир по греко-римской борьбе памяти А.А.</w:t>
      </w:r>
      <w:r>
        <w:rPr>
          <w:rFonts w:eastAsia="Calibri"/>
          <w:color w:val="000000"/>
          <w:sz w:val="28"/>
          <w:szCs w:val="28"/>
          <w:shd w:val="clear" w:color="auto" w:fill="FFFFFF"/>
        </w:rPr>
        <w:t xml:space="preserve"> </w:t>
      </w:r>
      <w:proofErr w:type="spellStart"/>
      <w:r w:rsidRPr="00EC2452">
        <w:rPr>
          <w:rFonts w:eastAsia="Calibri"/>
          <w:color w:val="000000"/>
          <w:sz w:val="28"/>
          <w:szCs w:val="28"/>
          <w:shd w:val="clear" w:color="auto" w:fill="FFFFFF"/>
        </w:rPr>
        <w:t>Улеева</w:t>
      </w:r>
      <w:proofErr w:type="spellEnd"/>
      <w:r>
        <w:rPr>
          <w:rFonts w:eastAsia="Calibri"/>
          <w:color w:val="000000"/>
          <w:sz w:val="28"/>
          <w:szCs w:val="28"/>
          <w:shd w:val="clear" w:color="auto" w:fill="FFFFFF"/>
        </w:rPr>
        <w:t>.</w:t>
      </w:r>
      <w:r w:rsidRPr="00EC2452">
        <w:rPr>
          <w:rFonts w:eastAsia="Calibri"/>
          <w:color w:val="000000"/>
          <w:sz w:val="28"/>
          <w:szCs w:val="28"/>
          <w:shd w:val="clear" w:color="auto" w:fill="FFFFFF"/>
        </w:rPr>
        <w:t xml:space="preserve"> Победителем турнира стал Ивановский Григорий в весовой категории 75 кг,</w:t>
      </w:r>
      <w:r>
        <w:rPr>
          <w:rFonts w:eastAsia="Calibri"/>
          <w:color w:val="000000"/>
          <w:sz w:val="28"/>
          <w:szCs w:val="28"/>
          <w:shd w:val="clear" w:color="auto" w:fill="FFFFFF"/>
        </w:rPr>
        <w:t xml:space="preserve"> Григорий</w:t>
      </w:r>
      <w:r w:rsidRPr="00EC2452">
        <w:rPr>
          <w:rFonts w:eastAsia="Calibri"/>
          <w:color w:val="000000"/>
          <w:sz w:val="28"/>
          <w:szCs w:val="28"/>
          <w:shd w:val="clear" w:color="auto" w:fill="FFFFFF"/>
        </w:rPr>
        <w:t xml:space="preserve"> так же был объявлен и награждён призом «лучший борец турнира»!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40C4DDB5" w14:textId="77777777" w:rsidTr="00530660">
        <w:tc>
          <w:tcPr>
            <w:tcW w:w="9771" w:type="dxa"/>
          </w:tcPr>
          <w:p w14:paraId="3CCA87B4" w14:textId="77777777" w:rsidR="00DA4636" w:rsidRDefault="00DA4636" w:rsidP="00530660">
            <w:pPr>
              <w:spacing w:line="360" w:lineRule="auto"/>
              <w:ind w:firstLine="1592"/>
              <w:jc w:val="both"/>
              <w:rPr>
                <w:rFonts w:eastAsia="Calibri"/>
                <w:sz w:val="28"/>
                <w:szCs w:val="28"/>
              </w:rPr>
            </w:pPr>
            <w:r>
              <w:rPr>
                <w:rFonts w:eastAsia="Calibri"/>
                <w:noProof/>
                <w:sz w:val="28"/>
                <w:szCs w:val="28"/>
              </w:rPr>
              <w:drawing>
                <wp:inline distT="0" distB="0" distL="0" distR="0" wp14:anchorId="3B22869C" wp14:editId="3692E211">
                  <wp:extent cx="3550023" cy="250295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618737" cy="2551397"/>
                          </a:xfrm>
                          <a:prstGeom prst="rect">
                            <a:avLst/>
                          </a:prstGeom>
                          <a:noFill/>
                        </pic:spPr>
                      </pic:pic>
                    </a:graphicData>
                  </a:graphic>
                </wp:inline>
              </w:drawing>
            </w:r>
          </w:p>
        </w:tc>
      </w:tr>
    </w:tbl>
    <w:p w14:paraId="5B7A4703" w14:textId="77777777" w:rsidR="00DA4636" w:rsidRDefault="00DA4636" w:rsidP="00DA4636">
      <w:pPr>
        <w:spacing w:line="360" w:lineRule="auto"/>
        <w:ind w:firstLine="709"/>
        <w:jc w:val="both"/>
        <w:rPr>
          <w:rFonts w:eastAsia="Calibri"/>
          <w:sz w:val="28"/>
          <w:szCs w:val="28"/>
        </w:rPr>
      </w:pPr>
      <w:r>
        <w:rPr>
          <w:rFonts w:eastAsia="Calibri"/>
          <w:sz w:val="28"/>
          <w:szCs w:val="28"/>
        </w:rPr>
        <w:t>Первенство ДВФО по греко-римской борьбе среди юношей до 21 года. Наши спортсмены завоевали две медали.</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7"/>
        <w:gridCol w:w="4808"/>
      </w:tblGrid>
      <w:tr w:rsidR="00DA4636" w14:paraId="6975C488" w14:textId="77777777" w:rsidTr="00530660">
        <w:tc>
          <w:tcPr>
            <w:tcW w:w="4885" w:type="dxa"/>
          </w:tcPr>
          <w:p w14:paraId="7D032B42" w14:textId="77777777" w:rsidR="00DA4636" w:rsidRDefault="00DA4636" w:rsidP="00530660">
            <w:pPr>
              <w:spacing w:line="360" w:lineRule="auto"/>
              <w:ind w:firstLine="742"/>
              <w:jc w:val="both"/>
              <w:rPr>
                <w:rFonts w:eastAsia="Calibri"/>
                <w:sz w:val="28"/>
                <w:szCs w:val="28"/>
              </w:rPr>
            </w:pPr>
            <w:r w:rsidRPr="00EC2452">
              <w:rPr>
                <w:rFonts w:eastAsia="Calibri"/>
                <w:noProof/>
                <w:sz w:val="28"/>
                <w:szCs w:val="28"/>
              </w:rPr>
              <w:lastRenderedPageBreak/>
              <w:drawing>
                <wp:inline distT="0" distB="0" distL="0" distR="0" wp14:anchorId="3BF78662" wp14:editId="21EB4022">
                  <wp:extent cx="2200940" cy="1594419"/>
                  <wp:effectExtent l="0" t="0" r="0" b="63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162">
                            <a:extLst>
                              <a:ext uri="{28A0092B-C50C-407E-A947-70E740481C1C}">
                                <a14:useLocalDpi xmlns:a14="http://schemas.microsoft.com/office/drawing/2010/main" val="0"/>
                              </a:ext>
                            </a:extLst>
                          </a:blip>
                          <a:srcRect l="18195" r="16862"/>
                          <a:stretch/>
                        </pic:blipFill>
                        <pic:spPr bwMode="auto">
                          <a:xfrm>
                            <a:off x="0" y="0"/>
                            <a:ext cx="2259795" cy="16370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86" w:type="dxa"/>
          </w:tcPr>
          <w:p w14:paraId="7D9F75C3" w14:textId="77777777" w:rsidR="00DA4636" w:rsidRDefault="00DA4636" w:rsidP="00530660">
            <w:pPr>
              <w:spacing w:line="360" w:lineRule="auto"/>
              <w:ind w:firstLine="814"/>
              <w:jc w:val="both"/>
              <w:rPr>
                <w:rFonts w:eastAsia="Calibri"/>
                <w:sz w:val="28"/>
                <w:szCs w:val="28"/>
              </w:rPr>
            </w:pPr>
            <w:r>
              <w:rPr>
                <w:rFonts w:eastAsia="Calibri"/>
                <w:noProof/>
                <w:sz w:val="28"/>
                <w:szCs w:val="28"/>
              </w:rPr>
              <w:drawing>
                <wp:inline distT="0" distB="0" distL="0" distR="0" wp14:anchorId="59082CB8" wp14:editId="29A87CEA">
                  <wp:extent cx="2377440" cy="1584960"/>
                  <wp:effectExtent l="0" t="0" r="381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377440" cy="1584960"/>
                          </a:xfrm>
                          <a:prstGeom prst="rect">
                            <a:avLst/>
                          </a:prstGeom>
                          <a:noFill/>
                        </pic:spPr>
                      </pic:pic>
                    </a:graphicData>
                  </a:graphic>
                </wp:inline>
              </w:drawing>
            </w:r>
          </w:p>
        </w:tc>
      </w:tr>
    </w:tbl>
    <w:p w14:paraId="660177A3" w14:textId="77777777" w:rsidR="00DA4636" w:rsidRDefault="00DA4636" w:rsidP="00DA4636">
      <w:pPr>
        <w:spacing w:line="360" w:lineRule="auto"/>
        <w:ind w:firstLine="709"/>
        <w:jc w:val="both"/>
        <w:rPr>
          <w:sz w:val="28"/>
          <w:szCs w:val="28"/>
        </w:rPr>
      </w:pPr>
      <w:r w:rsidRPr="00EC2452">
        <w:rPr>
          <w:sz w:val="28"/>
          <w:szCs w:val="28"/>
        </w:rPr>
        <w:t>Открытое первенство по КУДО, посвященное российскому празднику Дню народного единств</w:t>
      </w:r>
      <w:r>
        <w:rPr>
          <w:sz w:val="28"/>
          <w:szCs w:val="28"/>
        </w:rPr>
        <w:t>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5"/>
        <w:gridCol w:w="3660"/>
      </w:tblGrid>
      <w:tr w:rsidR="00DA4636" w14:paraId="096DB68B" w14:textId="77777777" w:rsidTr="00530660">
        <w:tc>
          <w:tcPr>
            <w:tcW w:w="4885" w:type="dxa"/>
          </w:tcPr>
          <w:p w14:paraId="61578713" w14:textId="77777777" w:rsidR="00DA4636" w:rsidRDefault="00DA4636" w:rsidP="00530660">
            <w:pPr>
              <w:spacing w:line="360" w:lineRule="auto"/>
              <w:ind w:firstLine="600"/>
              <w:jc w:val="both"/>
              <w:rPr>
                <w:rFonts w:eastAsia="Calibri"/>
                <w:sz w:val="28"/>
                <w:szCs w:val="28"/>
              </w:rPr>
            </w:pPr>
            <w:r>
              <w:rPr>
                <w:rFonts w:eastAsia="Calibri"/>
                <w:noProof/>
                <w:sz w:val="28"/>
                <w:szCs w:val="28"/>
              </w:rPr>
              <w:drawing>
                <wp:inline distT="0" distB="0" distL="0" distR="0" wp14:anchorId="3FCCF054" wp14:editId="342C9FC2">
                  <wp:extent cx="3152140" cy="1877695"/>
                  <wp:effectExtent l="0" t="0" r="0" b="825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152140" cy="1877695"/>
                          </a:xfrm>
                          <a:prstGeom prst="rect">
                            <a:avLst/>
                          </a:prstGeom>
                          <a:noFill/>
                        </pic:spPr>
                      </pic:pic>
                    </a:graphicData>
                  </a:graphic>
                </wp:inline>
              </w:drawing>
            </w:r>
          </w:p>
        </w:tc>
        <w:tc>
          <w:tcPr>
            <w:tcW w:w="4886" w:type="dxa"/>
          </w:tcPr>
          <w:p w14:paraId="75E5BC17" w14:textId="77777777" w:rsidR="00DA4636" w:rsidRDefault="00DA4636" w:rsidP="00530660">
            <w:pPr>
              <w:spacing w:line="360" w:lineRule="auto"/>
              <w:ind w:firstLine="586"/>
              <w:jc w:val="both"/>
              <w:rPr>
                <w:rFonts w:eastAsia="Calibri"/>
                <w:sz w:val="28"/>
                <w:szCs w:val="28"/>
              </w:rPr>
            </w:pPr>
            <w:r>
              <w:rPr>
                <w:rFonts w:eastAsia="Calibri"/>
                <w:noProof/>
                <w:sz w:val="28"/>
                <w:szCs w:val="28"/>
              </w:rPr>
              <w:drawing>
                <wp:inline distT="0" distB="0" distL="0" distR="0" wp14:anchorId="2EF995C4" wp14:editId="37F35433">
                  <wp:extent cx="1838576" cy="1877695"/>
                  <wp:effectExtent l="0" t="0" r="9525" b="825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843147" cy="1882363"/>
                          </a:xfrm>
                          <a:prstGeom prst="rect">
                            <a:avLst/>
                          </a:prstGeom>
                          <a:noFill/>
                        </pic:spPr>
                      </pic:pic>
                    </a:graphicData>
                  </a:graphic>
                </wp:inline>
              </w:drawing>
            </w:r>
          </w:p>
        </w:tc>
      </w:tr>
    </w:tbl>
    <w:p w14:paraId="5100B375" w14:textId="77777777" w:rsidR="00DA4636" w:rsidRDefault="00DA4636" w:rsidP="00DA4636">
      <w:pPr>
        <w:spacing w:line="360" w:lineRule="auto"/>
        <w:ind w:firstLine="851"/>
        <w:jc w:val="both"/>
        <w:rPr>
          <w:sz w:val="28"/>
          <w:szCs w:val="28"/>
        </w:rPr>
      </w:pPr>
      <w:r w:rsidRPr="00EC2452">
        <w:rPr>
          <w:sz w:val="28"/>
          <w:szCs w:val="28"/>
        </w:rPr>
        <w:t xml:space="preserve">Открытое первенство </w:t>
      </w:r>
      <w:proofErr w:type="spellStart"/>
      <w:r w:rsidRPr="00EC2452">
        <w:rPr>
          <w:sz w:val="28"/>
          <w:szCs w:val="28"/>
        </w:rPr>
        <w:t>Арсеньевского</w:t>
      </w:r>
      <w:proofErr w:type="spellEnd"/>
      <w:r w:rsidRPr="00EC2452">
        <w:rPr>
          <w:sz w:val="28"/>
          <w:szCs w:val="28"/>
        </w:rPr>
        <w:t xml:space="preserve"> городского округа п боксу «Золотая осень». Под руководством тренеров Белоуса Алексея и Белоусова Артема</w:t>
      </w:r>
      <w:r>
        <w:rPr>
          <w:sz w:val="28"/>
          <w:szCs w:val="28"/>
        </w:rPr>
        <w:t>,</w:t>
      </w:r>
      <w:r w:rsidRPr="00EC2452">
        <w:rPr>
          <w:sz w:val="28"/>
          <w:szCs w:val="28"/>
        </w:rPr>
        <w:t xml:space="preserve"> юные боксеры достойно выступили на соревнованиях. Бондаренко Иван, Новиков Дмитрий, Кочкарев Кирилл, Конкин Кирилл – 2 место; Конкин </w:t>
      </w:r>
      <w:proofErr w:type="spellStart"/>
      <w:r w:rsidRPr="00EC2452">
        <w:rPr>
          <w:sz w:val="28"/>
          <w:szCs w:val="28"/>
        </w:rPr>
        <w:t>Ярслав</w:t>
      </w:r>
      <w:proofErr w:type="spellEnd"/>
      <w:r w:rsidRPr="00EC2452">
        <w:rPr>
          <w:sz w:val="28"/>
          <w:szCs w:val="28"/>
        </w:rPr>
        <w:t xml:space="preserve">, </w:t>
      </w:r>
      <w:r>
        <w:rPr>
          <w:sz w:val="28"/>
          <w:szCs w:val="28"/>
        </w:rPr>
        <w:t>С</w:t>
      </w:r>
      <w:r w:rsidRPr="00EC2452">
        <w:rPr>
          <w:sz w:val="28"/>
          <w:szCs w:val="28"/>
        </w:rPr>
        <w:t xml:space="preserve">лепнев Данил, </w:t>
      </w:r>
      <w:proofErr w:type="spellStart"/>
      <w:r w:rsidRPr="00EC2452">
        <w:rPr>
          <w:sz w:val="28"/>
          <w:szCs w:val="28"/>
        </w:rPr>
        <w:t>Меньшенин</w:t>
      </w:r>
      <w:proofErr w:type="spellEnd"/>
      <w:r w:rsidRPr="00EC2452">
        <w:rPr>
          <w:sz w:val="28"/>
          <w:szCs w:val="28"/>
        </w:rPr>
        <w:t xml:space="preserve"> Георгий – 3 место.</w:t>
      </w:r>
      <w:bookmarkStart w:id="13" w:name="_Hlk224306939"/>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87"/>
      </w:tblGrid>
      <w:tr w:rsidR="00DA4636" w14:paraId="44FD83AF" w14:textId="77777777" w:rsidTr="00530660">
        <w:tc>
          <w:tcPr>
            <w:tcW w:w="4885" w:type="dxa"/>
          </w:tcPr>
          <w:p w14:paraId="22F17BDA" w14:textId="77777777" w:rsidR="00DA4636" w:rsidRDefault="00DA4636" w:rsidP="00530660">
            <w:pPr>
              <w:jc w:val="both"/>
              <w:rPr>
                <w:sz w:val="28"/>
                <w:szCs w:val="28"/>
              </w:rPr>
            </w:pPr>
            <w:r>
              <w:rPr>
                <w:sz w:val="28"/>
                <w:szCs w:val="28"/>
              </w:rPr>
              <w:t xml:space="preserve">Открытая тренировка по боксу </w:t>
            </w:r>
          </w:p>
          <w:p w14:paraId="252926B3" w14:textId="77777777" w:rsidR="00DA4636" w:rsidRDefault="00DA4636" w:rsidP="00530660">
            <w:pPr>
              <w:jc w:val="both"/>
              <w:rPr>
                <w:sz w:val="28"/>
                <w:szCs w:val="28"/>
              </w:rPr>
            </w:pPr>
            <w:r>
              <w:rPr>
                <w:sz w:val="28"/>
                <w:szCs w:val="28"/>
              </w:rPr>
              <w:t>«юные герои»</w:t>
            </w:r>
          </w:p>
        </w:tc>
        <w:tc>
          <w:tcPr>
            <w:tcW w:w="4886" w:type="dxa"/>
          </w:tcPr>
          <w:p w14:paraId="36BE65F6" w14:textId="77777777" w:rsidR="00DA4636" w:rsidRDefault="00DA4636" w:rsidP="00530660">
            <w:pPr>
              <w:jc w:val="both"/>
              <w:rPr>
                <w:sz w:val="28"/>
                <w:szCs w:val="28"/>
              </w:rPr>
            </w:pPr>
            <w:r>
              <w:rPr>
                <w:sz w:val="28"/>
                <w:szCs w:val="28"/>
              </w:rPr>
              <w:t xml:space="preserve">              Краевые соревнования </w:t>
            </w:r>
          </w:p>
          <w:p w14:paraId="415A6C67" w14:textId="77777777" w:rsidR="00DA4636" w:rsidRDefault="00DA4636" w:rsidP="00530660">
            <w:pPr>
              <w:jc w:val="both"/>
              <w:rPr>
                <w:sz w:val="28"/>
                <w:szCs w:val="28"/>
              </w:rPr>
            </w:pPr>
            <w:r>
              <w:rPr>
                <w:sz w:val="28"/>
                <w:szCs w:val="28"/>
              </w:rPr>
              <w:t xml:space="preserve">                      «Дети Севера»</w:t>
            </w:r>
          </w:p>
        </w:tc>
      </w:tr>
    </w:tbl>
    <w:p w14:paraId="4CB1A95D" w14:textId="77777777" w:rsidR="00DA4636" w:rsidRDefault="00DA4636" w:rsidP="00DA4636">
      <w:pPr>
        <w:ind w:firstLine="851"/>
        <w:jc w:val="both"/>
        <w:rPr>
          <w:sz w:val="28"/>
          <w:szCs w:val="28"/>
        </w:rPr>
      </w:pPr>
    </w:p>
    <w:tbl>
      <w:tblPr>
        <w:tblStyle w:val="ae"/>
        <w:tblpPr w:leftFromText="180" w:rightFromText="180" w:vertAnchor="text" w:horzAnchor="margin" w:tblpY="-35"/>
        <w:tblW w:w="9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2"/>
        <w:gridCol w:w="4867"/>
      </w:tblGrid>
      <w:tr w:rsidR="00DA4636" w14:paraId="1F70E873" w14:textId="77777777" w:rsidTr="00530660">
        <w:trPr>
          <w:trHeight w:val="3991"/>
        </w:trPr>
        <w:tc>
          <w:tcPr>
            <w:tcW w:w="5012" w:type="dxa"/>
          </w:tcPr>
          <w:p w14:paraId="56BB37FD" w14:textId="77777777" w:rsidR="00DA4636" w:rsidRDefault="00DA4636" w:rsidP="00530660">
            <w:pPr>
              <w:ind w:right="-393" w:hanging="109"/>
              <w:rPr>
                <w:sz w:val="28"/>
                <w:szCs w:val="28"/>
              </w:rPr>
            </w:pPr>
            <w:r>
              <w:rPr>
                <w:noProof/>
                <w:sz w:val="28"/>
                <w:szCs w:val="28"/>
              </w:rPr>
              <w:lastRenderedPageBreak/>
              <w:drawing>
                <wp:inline distT="0" distB="0" distL="0" distR="0" wp14:anchorId="0CF1F3C2" wp14:editId="39211B0A">
                  <wp:extent cx="3445122" cy="1667435"/>
                  <wp:effectExtent l="0" t="0" r="317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513999" cy="1700771"/>
                          </a:xfrm>
                          <a:prstGeom prst="rect">
                            <a:avLst/>
                          </a:prstGeom>
                          <a:noFill/>
                        </pic:spPr>
                      </pic:pic>
                    </a:graphicData>
                  </a:graphic>
                </wp:inline>
              </w:drawing>
            </w:r>
          </w:p>
          <w:p w14:paraId="675FD1A1" w14:textId="77777777" w:rsidR="00DA4636" w:rsidRDefault="00DA4636" w:rsidP="00530660">
            <w:pPr>
              <w:jc w:val="center"/>
              <w:rPr>
                <w:sz w:val="28"/>
                <w:szCs w:val="28"/>
              </w:rPr>
            </w:pPr>
          </w:p>
        </w:tc>
        <w:tc>
          <w:tcPr>
            <w:tcW w:w="4867" w:type="dxa"/>
          </w:tcPr>
          <w:p w14:paraId="61F9FCD4" w14:textId="77777777" w:rsidR="00DA4636" w:rsidRDefault="00DA4636" w:rsidP="00530660">
            <w:pPr>
              <w:ind w:firstLine="1026"/>
              <w:rPr>
                <w:sz w:val="28"/>
                <w:szCs w:val="28"/>
              </w:rPr>
            </w:pPr>
            <w:r>
              <w:rPr>
                <w:noProof/>
                <w:sz w:val="28"/>
                <w:szCs w:val="28"/>
              </w:rPr>
              <w:drawing>
                <wp:inline distT="0" distB="0" distL="0" distR="0" wp14:anchorId="46172600" wp14:editId="01199FE7">
                  <wp:extent cx="2427799" cy="3242662"/>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449816" cy="3272068"/>
                          </a:xfrm>
                          <a:prstGeom prst="rect">
                            <a:avLst/>
                          </a:prstGeom>
                          <a:noFill/>
                        </pic:spPr>
                      </pic:pic>
                    </a:graphicData>
                  </a:graphic>
                </wp:inline>
              </w:drawing>
            </w:r>
          </w:p>
          <w:p w14:paraId="4E654E12" w14:textId="77777777" w:rsidR="00DA4636" w:rsidRDefault="00DA4636" w:rsidP="00530660">
            <w:pPr>
              <w:jc w:val="center"/>
              <w:rPr>
                <w:sz w:val="28"/>
                <w:szCs w:val="28"/>
              </w:rPr>
            </w:pPr>
          </w:p>
        </w:tc>
      </w:tr>
    </w:tbl>
    <w:p w14:paraId="49924A6F" w14:textId="77777777" w:rsidR="00DA4636" w:rsidRDefault="00DA4636" w:rsidP="00DA4636">
      <w:pPr>
        <w:spacing w:before="100" w:beforeAutospacing="1" w:after="100" w:afterAutospacing="1" w:line="360" w:lineRule="auto"/>
        <w:ind w:firstLine="851"/>
        <w:jc w:val="both"/>
        <w:rPr>
          <w:sz w:val="28"/>
          <w:szCs w:val="28"/>
        </w:rPr>
      </w:pPr>
      <w:r w:rsidRPr="00EC2452">
        <w:rPr>
          <w:rFonts w:eastAsia="Calibri"/>
          <w:color w:val="000000"/>
          <w:sz w:val="28"/>
          <w:szCs w:val="28"/>
          <w:shd w:val="clear" w:color="auto" w:fill="FFFFFF"/>
        </w:rPr>
        <w:t xml:space="preserve">Соревнования по шашкам среди детей разных возрастных групп в физкультурно-оздоровительном комплексе «Арена Уссури». 1 место – Кононов Михаил; 2 место – Москаленко Анна; 3 место – </w:t>
      </w:r>
      <w:proofErr w:type="spellStart"/>
      <w:r w:rsidRPr="00EC2452">
        <w:rPr>
          <w:rFonts w:eastAsia="Calibri"/>
          <w:color w:val="000000"/>
          <w:sz w:val="28"/>
          <w:szCs w:val="28"/>
          <w:shd w:val="clear" w:color="auto" w:fill="FFFFFF"/>
        </w:rPr>
        <w:t>Бутин</w:t>
      </w:r>
      <w:proofErr w:type="spellEnd"/>
      <w:r w:rsidRPr="00EC2452">
        <w:rPr>
          <w:rFonts w:eastAsia="Calibri"/>
          <w:color w:val="000000"/>
          <w:sz w:val="28"/>
          <w:szCs w:val="28"/>
          <w:shd w:val="clear" w:color="auto" w:fill="FFFFFF"/>
        </w:rPr>
        <w:t xml:space="preserve"> Кирилл.</w:t>
      </w:r>
      <w:r w:rsidRPr="00EC2452">
        <w:rPr>
          <w:sz w:val="28"/>
          <w:szCs w:val="28"/>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5155CFEB" w14:textId="77777777" w:rsidTr="00530660">
        <w:tc>
          <w:tcPr>
            <w:tcW w:w="9771" w:type="dxa"/>
          </w:tcPr>
          <w:p w14:paraId="0C3E692E" w14:textId="77777777" w:rsidR="00DA4636" w:rsidRDefault="00DA4636" w:rsidP="00530660">
            <w:pPr>
              <w:spacing w:before="100" w:beforeAutospacing="1" w:after="100" w:afterAutospacing="1" w:line="360" w:lineRule="auto"/>
              <w:ind w:hanging="109"/>
              <w:rPr>
                <w:sz w:val="28"/>
                <w:szCs w:val="28"/>
              </w:rPr>
            </w:pPr>
            <w:r>
              <w:rPr>
                <w:noProof/>
                <w:sz w:val="28"/>
                <w:szCs w:val="28"/>
              </w:rPr>
              <w:drawing>
                <wp:inline distT="0" distB="0" distL="0" distR="0" wp14:anchorId="4F18027C" wp14:editId="67243745">
                  <wp:extent cx="6135328" cy="2835408"/>
                  <wp:effectExtent l="0" t="0" r="0" b="317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205744" cy="2867950"/>
                          </a:xfrm>
                          <a:prstGeom prst="rect">
                            <a:avLst/>
                          </a:prstGeom>
                          <a:noFill/>
                        </pic:spPr>
                      </pic:pic>
                    </a:graphicData>
                  </a:graphic>
                </wp:inline>
              </w:drawing>
            </w:r>
          </w:p>
        </w:tc>
      </w:tr>
    </w:tbl>
    <w:bookmarkEnd w:id="13"/>
    <w:p w14:paraId="64164BC7" w14:textId="77777777" w:rsidR="00DA4636" w:rsidRDefault="00DA4636" w:rsidP="00DA4636">
      <w:pPr>
        <w:spacing w:before="100" w:beforeAutospacing="1" w:after="100" w:afterAutospacing="1"/>
        <w:jc w:val="center"/>
        <w:rPr>
          <w:sz w:val="28"/>
          <w:szCs w:val="28"/>
        </w:rPr>
      </w:pPr>
      <w:r>
        <w:rPr>
          <w:sz w:val="28"/>
          <w:szCs w:val="28"/>
        </w:rPr>
        <w:t xml:space="preserve">Стало доброй традицией проводить </w:t>
      </w:r>
      <w:r w:rsidRPr="00EC2452">
        <w:rPr>
          <w:sz w:val="28"/>
          <w:szCs w:val="28"/>
        </w:rPr>
        <w:t>«День здоровья»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234"/>
        <w:gridCol w:w="3004"/>
      </w:tblGrid>
      <w:tr w:rsidR="00DA4636" w14:paraId="1B28B10E" w14:textId="77777777" w:rsidTr="00530660">
        <w:tc>
          <w:tcPr>
            <w:tcW w:w="3257" w:type="dxa"/>
          </w:tcPr>
          <w:p w14:paraId="4665F03A" w14:textId="77777777" w:rsidR="00DA4636" w:rsidRDefault="00DA4636" w:rsidP="00530660">
            <w:pPr>
              <w:spacing w:before="100" w:beforeAutospacing="1" w:after="100" w:afterAutospacing="1"/>
              <w:jc w:val="center"/>
              <w:rPr>
                <w:sz w:val="28"/>
                <w:szCs w:val="28"/>
              </w:rPr>
            </w:pPr>
            <w:r>
              <w:rPr>
                <w:noProof/>
                <w:sz w:val="28"/>
                <w:szCs w:val="28"/>
              </w:rPr>
              <w:lastRenderedPageBreak/>
              <w:drawing>
                <wp:inline distT="0" distB="0" distL="0" distR="0" wp14:anchorId="736950C4" wp14:editId="2A4C7554">
                  <wp:extent cx="1877502" cy="1406179"/>
                  <wp:effectExtent l="0" t="0" r="8890" b="381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886204" cy="1412697"/>
                          </a:xfrm>
                          <a:prstGeom prst="rect">
                            <a:avLst/>
                          </a:prstGeom>
                          <a:noFill/>
                        </pic:spPr>
                      </pic:pic>
                    </a:graphicData>
                  </a:graphic>
                </wp:inline>
              </w:drawing>
            </w:r>
          </w:p>
        </w:tc>
        <w:tc>
          <w:tcPr>
            <w:tcW w:w="3257" w:type="dxa"/>
          </w:tcPr>
          <w:p w14:paraId="4FBDC03B" w14:textId="77777777" w:rsidR="00DA4636" w:rsidRDefault="00DA4636" w:rsidP="00530660">
            <w:pPr>
              <w:spacing w:before="100" w:beforeAutospacing="1" w:after="100" w:afterAutospacing="1"/>
              <w:jc w:val="center"/>
              <w:rPr>
                <w:sz w:val="28"/>
                <w:szCs w:val="28"/>
              </w:rPr>
            </w:pPr>
            <w:r>
              <w:rPr>
                <w:noProof/>
                <w:sz w:val="28"/>
                <w:szCs w:val="28"/>
              </w:rPr>
              <w:drawing>
                <wp:inline distT="0" distB="0" distL="0" distR="0" wp14:anchorId="523DD063" wp14:editId="28703AA3">
                  <wp:extent cx="1953142" cy="1383126"/>
                  <wp:effectExtent l="0" t="0" r="9525" b="762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959471" cy="1387608"/>
                          </a:xfrm>
                          <a:prstGeom prst="rect">
                            <a:avLst/>
                          </a:prstGeom>
                          <a:noFill/>
                        </pic:spPr>
                      </pic:pic>
                    </a:graphicData>
                  </a:graphic>
                </wp:inline>
              </w:drawing>
            </w:r>
          </w:p>
        </w:tc>
        <w:tc>
          <w:tcPr>
            <w:tcW w:w="3257" w:type="dxa"/>
          </w:tcPr>
          <w:p w14:paraId="3D846522" w14:textId="77777777" w:rsidR="00DA4636" w:rsidRDefault="00DA4636" w:rsidP="00530660">
            <w:pPr>
              <w:spacing w:before="100" w:beforeAutospacing="1" w:after="100" w:afterAutospacing="1"/>
              <w:jc w:val="center"/>
              <w:rPr>
                <w:sz w:val="28"/>
                <w:szCs w:val="28"/>
              </w:rPr>
            </w:pPr>
            <w:r>
              <w:rPr>
                <w:noProof/>
                <w:sz w:val="28"/>
                <w:szCs w:val="28"/>
              </w:rPr>
              <w:drawing>
                <wp:inline distT="0" distB="0" distL="0" distR="0" wp14:anchorId="74863C6E" wp14:editId="5CC93129">
                  <wp:extent cx="1812427" cy="1352390"/>
                  <wp:effectExtent l="0" t="0" r="0" b="63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818375" cy="1356829"/>
                          </a:xfrm>
                          <a:prstGeom prst="rect">
                            <a:avLst/>
                          </a:prstGeom>
                          <a:noFill/>
                        </pic:spPr>
                      </pic:pic>
                    </a:graphicData>
                  </a:graphic>
                </wp:inline>
              </w:drawing>
            </w:r>
          </w:p>
        </w:tc>
      </w:tr>
    </w:tbl>
    <w:p w14:paraId="031D288D" w14:textId="77777777" w:rsidR="00DA4636" w:rsidRDefault="00DA4636" w:rsidP="00DA4636">
      <w:pPr>
        <w:spacing w:before="100" w:beforeAutospacing="1" w:after="100" w:afterAutospacing="1" w:line="360" w:lineRule="auto"/>
        <w:ind w:firstLine="851"/>
        <w:jc w:val="both"/>
        <w:rPr>
          <w:rFonts w:eastAsia="Calibri"/>
          <w:color w:val="000000"/>
          <w:sz w:val="28"/>
          <w:szCs w:val="28"/>
          <w:shd w:val="clear" w:color="auto" w:fill="FFFFFF"/>
        </w:rPr>
      </w:pPr>
      <w:r w:rsidRPr="00EC2452">
        <w:rPr>
          <w:rFonts w:eastAsia="Calibri"/>
          <w:color w:val="000000"/>
          <w:sz w:val="28"/>
          <w:szCs w:val="28"/>
          <w:shd w:val="clear" w:color="auto" w:fill="FFFFFF"/>
        </w:rPr>
        <w:t xml:space="preserve">Впервые в Чугуевке состоялся военно-патриотический слёт </w:t>
      </w:r>
      <w:r>
        <w:rPr>
          <w:rFonts w:eastAsia="Calibri"/>
          <w:color w:val="000000"/>
          <w:sz w:val="28"/>
          <w:szCs w:val="28"/>
          <w:shd w:val="clear" w:color="auto" w:fill="FFFFFF"/>
        </w:rPr>
        <w:t>«</w:t>
      </w:r>
      <w:r w:rsidRPr="00EC2452">
        <w:rPr>
          <w:rFonts w:eastAsia="Calibri"/>
          <w:color w:val="000000"/>
          <w:sz w:val="28"/>
          <w:szCs w:val="28"/>
          <w:shd w:val="clear" w:color="auto" w:fill="FFFFFF"/>
        </w:rPr>
        <w:t>Памяти Героев</w:t>
      </w:r>
      <w:r>
        <w:rPr>
          <w:rFonts w:eastAsia="Calibri"/>
          <w:color w:val="000000"/>
          <w:sz w:val="28"/>
          <w:szCs w:val="28"/>
          <w:shd w:val="clear" w:color="auto" w:fill="FFFFFF"/>
        </w:rPr>
        <w:t>»</w:t>
      </w:r>
      <w:r w:rsidRPr="00EC2452">
        <w:rPr>
          <w:rFonts w:eastAsia="Calibri"/>
          <w:color w:val="000000"/>
          <w:sz w:val="28"/>
          <w:szCs w:val="28"/>
          <w:shd w:val="clear" w:color="auto" w:fill="FFFFFF"/>
        </w:rPr>
        <w:t>, приуроченный к Году защитника Отечества. Мероприятие собрало обучающихся общеобразовательных учреждений в возрасте от 12 до 15 лет, которые проявили свои силы и навыки в различных состязаниях.</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4CFFA912" w14:textId="77777777" w:rsidTr="00530660">
        <w:tc>
          <w:tcPr>
            <w:tcW w:w="9771" w:type="dxa"/>
          </w:tcPr>
          <w:p w14:paraId="10A9611F" w14:textId="77777777" w:rsidR="00DA4636" w:rsidRDefault="00DA4636" w:rsidP="00530660">
            <w:pPr>
              <w:spacing w:before="100" w:beforeAutospacing="1" w:after="100" w:afterAutospacing="1" w:line="360" w:lineRule="auto"/>
              <w:ind w:firstLine="317"/>
              <w:jc w:val="center"/>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2D6FCCA2" wp14:editId="350A3B6B">
                  <wp:extent cx="3868707" cy="2174582"/>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898100" cy="2191104"/>
                          </a:xfrm>
                          <a:prstGeom prst="rect">
                            <a:avLst/>
                          </a:prstGeom>
                          <a:noFill/>
                        </pic:spPr>
                      </pic:pic>
                    </a:graphicData>
                  </a:graphic>
                </wp:inline>
              </w:drawing>
            </w:r>
          </w:p>
        </w:tc>
      </w:tr>
    </w:tbl>
    <w:p w14:paraId="0705FAF9" w14:textId="77777777" w:rsidR="00DA4636" w:rsidRDefault="00DA4636" w:rsidP="00DA4636">
      <w:pPr>
        <w:spacing w:before="100" w:beforeAutospacing="1" w:after="100" w:afterAutospacing="1" w:line="360" w:lineRule="auto"/>
        <w:ind w:firstLine="851"/>
        <w:jc w:val="both"/>
        <w:rPr>
          <w:rFonts w:eastAsia="Calibri"/>
          <w:color w:val="000000"/>
          <w:sz w:val="28"/>
          <w:szCs w:val="28"/>
          <w:shd w:val="clear" w:color="auto" w:fill="FFFFFF"/>
        </w:rPr>
      </w:pPr>
      <w:r w:rsidRPr="00EC2452">
        <w:rPr>
          <w:rFonts w:eastAsia="Calibri"/>
          <w:color w:val="000000"/>
          <w:sz w:val="28"/>
          <w:szCs w:val="28"/>
          <w:shd w:val="clear" w:color="auto" w:fill="FFFFFF"/>
        </w:rPr>
        <w:t>В октябре месяце в ФОК «Арена Уссури» состоялся открытый Кубок главы Чугуевского муниципального округа по мини-футболу.</w:t>
      </w:r>
      <w:r>
        <w:rPr>
          <w:rFonts w:eastAsia="Calibri"/>
          <w:color w:val="000000"/>
          <w:sz w:val="28"/>
          <w:szCs w:val="28"/>
          <w:shd w:val="clear" w:color="auto" w:fill="FFFFFF"/>
        </w:rPr>
        <w:t xml:space="preserve"> В </w:t>
      </w:r>
      <w:r w:rsidRPr="00EC2452">
        <w:rPr>
          <w:rFonts w:eastAsia="Calibri"/>
          <w:color w:val="000000"/>
          <w:sz w:val="28"/>
          <w:szCs w:val="28"/>
          <w:shd w:val="clear" w:color="auto" w:fill="FFFFFF"/>
        </w:rPr>
        <w:t xml:space="preserve">соревнованиях принимали участие команды из нашего округа: Уссури, МФК ДЮЦ. </w:t>
      </w:r>
      <w:proofErr w:type="spellStart"/>
      <w:r w:rsidRPr="00EC2452">
        <w:rPr>
          <w:rFonts w:eastAsia="Calibri"/>
          <w:color w:val="000000"/>
          <w:sz w:val="28"/>
          <w:szCs w:val="28"/>
          <w:shd w:val="clear" w:color="auto" w:fill="FFFFFF"/>
        </w:rPr>
        <w:t>Россгвардия</w:t>
      </w:r>
      <w:proofErr w:type="spellEnd"/>
      <w:r w:rsidRPr="00EC2452">
        <w:rPr>
          <w:rFonts w:eastAsia="Calibri"/>
          <w:color w:val="000000"/>
          <w:sz w:val="28"/>
          <w:szCs w:val="28"/>
          <w:shd w:val="clear" w:color="auto" w:fill="FFFFFF"/>
        </w:rPr>
        <w:t xml:space="preserve"> и Звезда. 1 место – </w:t>
      </w:r>
      <w:proofErr w:type="spellStart"/>
      <w:r w:rsidRPr="00EC2452">
        <w:rPr>
          <w:rFonts w:eastAsia="Calibri"/>
          <w:color w:val="000000"/>
          <w:sz w:val="28"/>
          <w:szCs w:val="28"/>
          <w:shd w:val="clear" w:color="auto" w:fill="FFFFFF"/>
        </w:rPr>
        <w:t>Россгвардия</w:t>
      </w:r>
      <w:proofErr w:type="spellEnd"/>
      <w:r w:rsidRPr="00EC2452">
        <w:rPr>
          <w:rFonts w:eastAsia="Calibri"/>
          <w:color w:val="000000"/>
          <w:sz w:val="28"/>
          <w:szCs w:val="28"/>
          <w:shd w:val="clear" w:color="auto" w:fill="FFFFFF"/>
        </w:rPr>
        <w:t xml:space="preserve">; 2 место – Звезда; 3 место – Уссури.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4"/>
        <w:gridCol w:w="5141"/>
      </w:tblGrid>
      <w:tr w:rsidR="00DA4636" w14:paraId="42F9D473" w14:textId="77777777" w:rsidTr="00530660">
        <w:tc>
          <w:tcPr>
            <w:tcW w:w="4885" w:type="dxa"/>
          </w:tcPr>
          <w:p w14:paraId="0B79D75C" w14:textId="77777777" w:rsidR="00DA4636" w:rsidRDefault="00DA4636" w:rsidP="00530660">
            <w:pPr>
              <w:spacing w:before="100" w:beforeAutospacing="1" w:after="100" w:afterAutospacing="1" w:line="360" w:lineRule="auto"/>
              <w:jc w:val="both"/>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6496462B" wp14:editId="740ED8B4">
                  <wp:extent cx="2487295" cy="1402080"/>
                  <wp:effectExtent l="0" t="0" r="8255" b="762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487295" cy="1402080"/>
                          </a:xfrm>
                          <a:prstGeom prst="rect">
                            <a:avLst/>
                          </a:prstGeom>
                          <a:noFill/>
                        </pic:spPr>
                      </pic:pic>
                    </a:graphicData>
                  </a:graphic>
                </wp:inline>
              </w:drawing>
            </w:r>
          </w:p>
        </w:tc>
        <w:tc>
          <w:tcPr>
            <w:tcW w:w="4886" w:type="dxa"/>
          </w:tcPr>
          <w:p w14:paraId="5C47A10A" w14:textId="77777777" w:rsidR="00DA4636" w:rsidRDefault="00DA4636" w:rsidP="00530660">
            <w:pPr>
              <w:spacing w:before="100" w:beforeAutospacing="1" w:after="100" w:afterAutospacing="1" w:line="360" w:lineRule="auto"/>
              <w:jc w:val="both"/>
              <w:rPr>
                <w:rFonts w:eastAsia="Calibri"/>
                <w:color w:val="000000"/>
                <w:sz w:val="28"/>
                <w:szCs w:val="28"/>
                <w:shd w:val="clear" w:color="auto" w:fill="FFFFFF"/>
              </w:rPr>
            </w:pPr>
            <w:r>
              <w:rPr>
                <w:rFonts w:eastAsia="Calibri"/>
                <w:noProof/>
                <w:color w:val="000000"/>
                <w:sz w:val="28"/>
                <w:szCs w:val="28"/>
                <w:shd w:val="clear" w:color="auto" w:fill="FFFFFF"/>
              </w:rPr>
              <w:drawing>
                <wp:inline distT="0" distB="0" distL="0" distR="0" wp14:anchorId="789C5F9B" wp14:editId="220CC502">
                  <wp:extent cx="3127375" cy="1390015"/>
                  <wp:effectExtent l="0" t="0" r="0" b="63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127375" cy="1390015"/>
                          </a:xfrm>
                          <a:prstGeom prst="rect">
                            <a:avLst/>
                          </a:prstGeom>
                          <a:noFill/>
                        </pic:spPr>
                      </pic:pic>
                    </a:graphicData>
                  </a:graphic>
                </wp:inline>
              </w:drawing>
            </w:r>
          </w:p>
        </w:tc>
      </w:tr>
    </w:tbl>
    <w:p w14:paraId="05581520" w14:textId="77777777" w:rsidR="00DA4636" w:rsidRPr="00EC2452" w:rsidRDefault="00DA4636" w:rsidP="00DA4636">
      <w:pPr>
        <w:spacing w:line="360" w:lineRule="auto"/>
        <w:ind w:firstLine="851"/>
        <w:jc w:val="both"/>
        <w:rPr>
          <w:rFonts w:eastAsia="Calibri"/>
          <w:sz w:val="28"/>
          <w:szCs w:val="28"/>
        </w:rPr>
      </w:pPr>
      <w:r w:rsidRPr="00EC2452">
        <w:rPr>
          <w:sz w:val="28"/>
          <w:szCs w:val="28"/>
        </w:rPr>
        <w:t xml:space="preserve">Соревнования по стритболу среди образовательных организаций </w:t>
      </w:r>
      <w:r>
        <w:rPr>
          <w:sz w:val="28"/>
          <w:szCs w:val="28"/>
        </w:rPr>
        <w:t>округа.</w:t>
      </w:r>
    </w:p>
    <w:p w14:paraId="1F2F1BD5" w14:textId="77777777" w:rsidR="00DA4636" w:rsidRDefault="00DA4636" w:rsidP="00DA4636">
      <w:pPr>
        <w:spacing w:line="360" w:lineRule="auto"/>
        <w:ind w:firstLine="567"/>
        <w:jc w:val="both"/>
        <w:rPr>
          <w:rFonts w:eastAsia="Calibri"/>
          <w:sz w:val="28"/>
          <w:szCs w:val="28"/>
        </w:rPr>
      </w:pPr>
      <w:r w:rsidRPr="00EC2452">
        <w:rPr>
          <w:rFonts w:eastAsia="Calibri"/>
          <w:sz w:val="28"/>
          <w:szCs w:val="28"/>
        </w:rPr>
        <w:lastRenderedPageBreak/>
        <w:t>В декабре прошли соревнования по народному жиму в физкультурно-оздоровительном комплексе «Арена Уссури»</w:t>
      </w:r>
      <w:r>
        <w:rPr>
          <w:rFonts w:eastAsia="Calibri"/>
          <w:sz w:val="28"/>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04405F86" w14:textId="77777777" w:rsidTr="00530660">
        <w:tc>
          <w:tcPr>
            <w:tcW w:w="9771" w:type="dxa"/>
          </w:tcPr>
          <w:p w14:paraId="6D4B7E7C" w14:textId="77777777" w:rsidR="00DA4636" w:rsidRDefault="00DA4636" w:rsidP="00530660">
            <w:pPr>
              <w:spacing w:line="360" w:lineRule="auto"/>
              <w:jc w:val="center"/>
              <w:rPr>
                <w:rFonts w:eastAsia="Calibri"/>
                <w:sz w:val="28"/>
                <w:szCs w:val="28"/>
              </w:rPr>
            </w:pPr>
            <w:r>
              <w:rPr>
                <w:rFonts w:eastAsia="Calibri"/>
                <w:noProof/>
                <w:sz w:val="28"/>
                <w:szCs w:val="28"/>
              </w:rPr>
              <w:drawing>
                <wp:inline distT="0" distB="0" distL="0" distR="0" wp14:anchorId="5EEE8F67" wp14:editId="01004CAC">
                  <wp:extent cx="6342406" cy="2435838"/>
                  <wp:effectExtent l="0" t="0" r="1270" b="317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25509" cy="2467754"/>
                          </a:xfrm>
                          <a:prstGeom prst="rect">
                            <a:avLst/>
                          </a:prstGeom>
                          <a:noFill/>
                        </pic:spPr>
                      </pic:pic>
                    </a:graphicData>
                  </a:graphic>
                </wp:inline>
              </w:drawing>
            </w:r>
          </w:p>
        </w:tc>
      </w:tr>
    </w:tbl>
    <w:p w14:paraId="349D508D" w14:textId="77777777" w:rsidR="00DA4636" w:rsidRDefault="00DA4636" w:rsidP="00DA4636">
      <w:pPr>
        <w:tabs>
          <w:tab w:val="left" w:pos="851"/>
        </w:tabs>
        <w:spacing w:line="360" w:lineRule="auto"/>
        <w:ind w:firstLine="851"/>
        <w:jc w:val="both"/>
        <w:rPr>
          <w:sz w:val="28"/>
          <w:szCs w:val="28"/>
        </w:rPr>
      </w:pPr>
      <w:r w:rsidRPr="00EC2452">
        <w:rPr>
          <w:sz w:val="28"/>
          <w:szCs w:val="28"/>
        </w:rPr>
        <w:t xml:space="preserve">В городе Находка прошел ежегодный турнир по греко-римской борьбе, посвященный памяти Л.А. Бочкова. Соревнования собрали сильнейших атлетов Дальнего Востока. 1 место – Константин </w:t>
      </w:r>
      <w:proofErr w:type="spellStart"/>
      <w:r w:rsidRPr="00EC2452">
        <w:rPr>
          <w:sz w:val="28"/>
          <w:szCs w:val="28"/>
        </w:rPr>
        <w:t>Марус</w:t>
      </w:r>
      <w:proofErr w:type="spellEnd"/>
      <w:r w:rsidRPr="00EC2452">
        <w:rPr>
          <w:sz w:val="28"/>
          <w:szCs w:val="28"/>
        </w:rPr>
        <w:t xml:space="preserve">; 2 место – Игорь </w:t>
      </w:r>
      <w:proofErr w:type="spellStart"/>
      <w:r w:rsidRPr="00EC2452">
        <w:rPr>
          <w:sz w:val="28"/>
          <w:szCs w:val="28"/>
        </w:rPr>
        <w:t>Шевель</w:t>
      </w:r>
      <w:proofErr w:type="spellEnd"/>
      <w:r w:rsidRPr="00EC2452">
        <w:rPr>
          <w:sz w:val="28"/>
          <w:szCs w:val="28"/>
        </w:rPr>
        <w:t xml:space="preserve">; 3 место – Матвей Бояркин, Сергей </w:t>
      </w:r>
      <w:proofErr w:type="spellStart"/>
      <w:r w:rsidRPr="00EC2452">
        <w:rPr>
          <w:sz w:val="28"/>
          <w:szCs w:val="28"/>
        </w:rPr>
        <w:t>Болтовский</w:t>
      </w:r>
      <w:proofErr w:type="spellEnd"/>
      <w:r w:rsidRPr="00EC2452">
        <w:rPr>
          <w:sz w:val="28"/>
          <w:szCs w:val="28"/>
        </w:rPr>
        <w:t xml:space="preserve">.  </w:t>
      </w:r>
    </w:p>
    <w:tbl>
      <w:tblPr>
        <w:tblStyle w:val="ae"/>
        <w:tblW w:w="0" w:type="auto"/>
        <w:tblLook w:val="04A0" w:firstRow="1" w:lastRow="0" w:firstColumn="1" w:lastColumn="0" w:noHBand="0" w:noVBand="1"/>
      </w:tblPr>
      <w:tblGrid>
        <w:gridCol w:w="9355"/>
      </w:tblGrid>
      <w:tr w:rsidR="00DA4636" w14:paraId="2476DF69" w14:textId="77777777" w:rsidTr="00530660">
        <w:tc>
          <w:tcPr>
            <w:tcW w:w="9771" w:type="dxa"/>
            <w:tcBorders>
              <w:top w:val="nil"/>
              <w:left w:val="nil"/>
              <w:bottom w:val="nil"/>
              <w:right w:val="nil"/>
            </w:tcBorders>
          </w:tcPr>
          <w:p w14:paraId="122805E5" w14:textId="77777777" w:rsidR="00DA4636" w:rsidRDefault="00DA4636" w:rsidP="00530660">
            <w:pPr>
              <w:tabs>
                <w:tab w:val="left" w:pos="851"/>
              </w:tabs>
              <w:spacing w:line="360" w:lineRule="auto"/>
              <w:ind w:firstLine="2726"/>
              <w:jc w:val="both"/>
              <w:rPr>
                <w:sz w:val="28"/>
                <w:szCs w:val="28"/>
              </w:rPr>
            </w:pPr>
            <w:r>
              <w:rPr>
                <w:noProof/>
                <w:sz w:val="28"/>
                <w:szCs w:val="28"/>
              </w:rPr>
              <w:drawing>
                <wp:inline distT="0" distB="0" distL="0" distR="0" wp14:anchorId="038A0554" wp14:editId="60FB2CC0">
                  <wp:extent cx="2804631" cy="1751959"/>
                  <wp:effectExtent l="0" t="0" r="0" b="127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846102" cy="1777864"/>
                          </a:xfrm>
                          <a:prstGeom prst="rect">
                            <a:avLst/>
                          </a:prstGeom>
                          <a:noFill/>
                        </pic:spPr>
                      </pic:pic>
                    </a:graphicData>
                  </a:graphic>
                </wp:inline>
              </w:drawing>
            </w:r>
          </w:p>
        </w:tc>
      </w:tr>
    </w:tbl>
    <w:p w14:paraId="7F6581FA" w14:textId="77777777" w:rsidR="00DA4636" w:rsidRDefault="00DA4636" w:rsidP="00DA4636">
      <w:pPr>
        <w:spacing w:line="360" w:lineRule="auto"/>
        <w:ind w:firstLine="851"/>
        <w:rPr>
          <w:sz w:val="28"/>
          <w:szCs w:val="28"/>
        </w:rPr>
      </w:pPr>
      <w:r w:rsidRPr="00E14DD9">
        <w:rPr>
          <w:sz w:val="28"/>
          <w:szCs w:val="28"/>
        </w:rPr>
        <w:t>В п. Заводской состоялось открытое первенство Артемовского городского округа по греко-римской борьбе среди юношей 2012 г.р. и младше. 1 место – Карепов Иван; 3 место – Фроленко Тимофей</w:t>
      </w:r>
      <w:r>
        <w:rPr>
          <w:sz w:val="28"/>
          <w:szCs w:val="28"/>
        </w:rPr>
        <w:t>.</w:t>
      </w:r>
      <w:r w:rsidRPr="00E14DD9">
        <w:rPr>
          <w:sz w:val="28"/>
          <w:szCs w:val="28"/>
        </w:rPr>
        <w:t xml:space="preserve"> </w:t>
      </w:r>
    </w:p>
    <w:tbl>
      <w:tblPr>
        <w:tblStyle w:val="ae"/>
        <w:tblW w:w="0" w:type="auto"/>
        <w:tblLook w:val="04A0" w:firstRow="1" w:lastRow="0" w:firstColumn="1" w:lastColumn="0" w:noHBand="0" w:noVBand="1"/>
      </w:tblPr>
      <w:tblGrid>
        <w:gridCol w:w="7693"/>
      </w:tblGrid>
      <w:tr w:rsidR="00DA4636" w14:paraId="301EBA60" w14:textId="77777777" w:rsidTr="00530660">
        <w:trPr>
          <w:trHeight w:val="2128"/>
        </w:trPr>
        <w:tc>
          <w:tcPr>
            <w:tcW w:w="7693" w:type="dxa"/>
            <w:tcBorders>
              <w:top w:val="nil"/>
              <w:left w:val="nil"/>
              <w:bottom w:val="nil"/>
              <w:right w:val="nil"/>
            </w:tcBorders>
          </w:tcPr>
          <w:p w14:paraId="743854EB" w14:textId="77777777" w:rsidR="00DA4636" w:rsidRDefault="00DA4636" w:rsidP="00530660">
            <w:pPr>
              <w:spacing w:before="100" w:beforeAutospacing="1" w:after="100" w:afterAutospacing="1" w:line="360" w:lineRule="auto"/>
              <w:ind w:firstLine="2585"/>
              <w:rPr>
                <w:sz w:val="28"/>
                <w:szCs w:val="28"/>
              </w:rPr>
            </w:pPr>
            <w:r>
              <w:rPr>
                <w:noProof/>
                <w:sz w:val="28"/>
                <w:szCs w:val="28"/>
              </w:rPr>
              <w:lastRenderedPageBreak/>
              <w:drawing>
                <wp:inline distT="0" distB="0" distL="0" distR="0" wp14:anchorId="1EF0A0CB" wp14:editId="10555A93">
                  <wp:extent cx="2727948" cy="2036268"/>
                  <wp:effectExtent l="0" t="0" r="0" b="254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767447" cy="2065752"/>
                          </a:xfrm>
                          <a:prstGeom prst="rect">
                            <a:avLst/>
                          </a:prstGeom>
                          <a:noFill/>
                        </pic:spPr>
                      </pic:pic>
                    </a:graphicData>
                  </a:graphic>
                </wp:inline>
              </w:drawing>
            </w:r>
          </w:p>
        </w:tc>
      </w:tr>
    </w:tbl>
    <w:p w14:paraId="25E0CA38" w14:textId="77777777" w:rsidR="00DA4636" w:rsidRDefault="00DA4636" w:rsidP="00DA4636">
      <w:pPr>
        <w:spacing w:line="360" w:lineRule="auto"/>
        <w:ind w:firstLine="851"/>
        <w:jc w:val="both"/>
        <w:rPr>
          <w:sz w:val="28"/>
          <w:szCs w:val="28"/>
        </w:rPr>
      </w:pPr>
      <w:r w:rsidRPr="00EC2452">
        <w:rPr>
          <w:sz w:val="28"/>
          <w:szCs w:val="28"/>
        </w:rPr>
        <w:t xml:space="preserve">Комсомольск-на Амуре Всероссийские соревнования по греко-римской борьбе памяти мастера спорта России, кавалера ордена Мужества Джафарова М.Р. </w:t>
      </w:r>
      <w:proofErr w:type="spellStart"/>
      <w:r w:rsidRPr="00EC2452">
        <w:rPr>
          <w:sz w:val="28"/>
          <w:szCs w:val="28"/>
        </w:rPr>
        <w:t>Болтовский</w:t>
      </w:r>
      <w:proofErr w:type="spellEnd"/>
      <w:r w:rsidRPr="00EC2452">
        <w:rPr>
          <w:sz w:val="28"/>
          <w:szCs w:val="28"/>
        </w:rPr>
        <w:t xml:space="preserve"> Сергей – 2 место; Бояркин Матвей и </w:t>
      </w:r>
      <w:proofErr w:type="spellStart"/>
      <w:r w:rsidRPr="00EC2452">
        <w:rPr>
          <w:sz w:val="28"/>
          <w:szCs w:val="28"/>
        </w:rPr>
        <w:t>Марус</w:t>
      </w:r>
      <w:proofErr w:type="spellEnd"/>
      <w:r w:rsidRPr="00EC2452">
        <w:rPr>
          <w:sz w:val="28"/>
          <w:szCs w:val="28"/>
        </w:rPr>
        <w:t xml:space="preserve"> Константин – бронзовые призеры турнира.</w:t>
      </w:r>
    </w:p>
    <w:p w14:paraId="3BBA9BEA" w14:textId="77777777" w:rsidR="00DA4636" w:rsidRPr="00EC2452" w:rsidRDefault="00DA4636" w:rsidP="00DA4636">
      <w:pPr>
        <w:spacing w:line="360" w:lineRule="auto"/>
        <w:ind w:firstLine="851"/>
        <w:jc w:val="both"/>
        <w:rPr>
          <w:sz w:val="28"/>
          <w:szCs w:val="28"/>
        </w:rPr>
      </w:pPr>
      <w:r w:rsidRPr="00EC2452">
        <w:rPr>
          <w:sz w:val="28"/>
          <w:szCs w:val="28"/>
        </w:rPr>
        <w:t xml:space="preserve">Новогодний турнир по греко-римской борьбе «Кубок деда Мороза» на базе «Арены Уссури». Новогодние соревнования собрали более 100 участников из Арсеньева, Находки, Артема, </w:t>
      </w:r>
      <w:proofErr w:type="spellStart"/>
      <w:r w:rsidRPr="00EC2452">
        <w:rPr>
          <w:sz w:val="28"/>
          <w:szCs w:val="28"/>
        </w:rPr>
        <w:t>Сибирцево</w:t>
      </w:r>
      <w:proofErr w:type="spellEnd"/>
      <w:r w:rsidRPr="00EC2452">
        <w:rPr>
          <w:sz w:val="28"/>
          <w:szCs w:val="28"/>
        </w:rPr>
        <w:t>, Партизанска, Заводского и Уссурийска.</w:t>
      </w:r>
    </w:p>
    <w:p w14:paraId="00FC241F" w14:textId="77777777" w:rsidR="00DA4636" w:rsidRDefault="00DA4636" w:rsidP="00DA4636">
      <w:pPr>
        <w:jc w:val="center"/>
        <w:rPr>
          <w:b/>
          <w:sz w:val="28"/>
          <w:szCs w:val="28"/>
        </w:rPr>
      </w:pPr>
      <w:r>
        <w:rPr>
          <w:b/>
          <w:noProof/>
          <w:sz w:val="28"/>
          <w:szCs w:val="28"/>
        </w:rPr>
        <w:drawing>
          <wp:inline distT="0" distB="0" distL="0" distR="0" wp14:anchorId="3580702D" wp14:editId="1B5C3FB9">
            <wp:extent cx="4421980" cy="2043953"/>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4509949" cy="2084614"/>
                    </a:xfrm>
                    <a:prstGeom prst="rect">
                      <a:avLst/>
                    </a:prstGeom>
                    <a:noFill/>
                  </pic:spPr>
                </pic:pic>
              </a:graphicData>
            </a:graphic>
          </wp:inline>
        </w:drawing>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4CB638F6" w14:textId="77777777" w:rsidTr="00530660">
        <w:tc>
          <w:tcPr>
            <w:tcW w:w="9771" w:type="dxa"/>
          </w:tcPr>
          <w:p w14:paraId="64027102" w14:textId="77777777" w:rsidR="00DA4636" w:rsidRDefault="00DA4636" w:rsidP="00530660">
            <w:pPr>
              <w:jc w:val="center"/>
              <w:rPr>
                <w:b/>
                <w:sz w:val="28"/>
                <w:szCs w:val="28"/>
              </w:rPr>
            </w:pPr>
          </w:p>
        </w:tc>
      </w:tr>
    </w:tbl>
    <w:p w14:paraId="05B41581" w14:textId="77777777" w:rsidR="00DA4636" w:rsidRPr="00FF4C25" w:rsidRDefault="00DA4636" w:rsidP="00DA4636">
      <w:pPr>
        <w:tabs>
          <w:tab w:val="left" w:pos="218"/>
        </w:tabs>
        <w:spacing w:line="360" w:lineRule="auto"/>
        <w:ind w:firstLine="851"/>
        <w:jc w:val="both"/>
        <w:rPr>
          <w:bCs/>
          <w:sz w:val="28"/>
          <w:szCs w:val="28"/>
        </w:rPr>
      </w:pPr>
      <w:r w:rsidRPr="003F667C">
        <w:rPr>
          <w:bCs/>
          <w:sz w:val="28"/>
          <w:szCs w:val="28"/>
        </w:rPr>
        <w:t xml:space="preserve">В отчетном году освоены субсидии в рамках </w:t>
      </w:r>
      <w:proofErr w:type="spellStart"/>
      <w:r w:rsidRPr="003F667C">
        <w:rPr>
          <w:bCs/>
          <w:sz w:val="28"/>
          <w:szCs w:val="28"/>
        </w:rPr>
        <w:t>софинансирования</w:t>
      </w:r>
      <w:proofErr w:type="spellEnd"/>
      <w:r w:rsidRPr="003F667C">
        <w:rPr>
          <w:bCs/>
          <w:sz w:val="28"/>
          <w:szCs w:val="28"/>
        </w:rPr>
        <w:t xml:space="preserve"> из краевого</w:t>
      </w:r>
      <w:r>
        <w:rPr>
          <w:bCs/>
          <w:sz w:val="28"/>
          <w:szCs w:val="28"/>
        </w:rPr>
        <w:t xml:space="preserve"> и местного</w:t>
      </w:r>
      <w:r w:rsidRPr="003F667C">
        <w:rPr>
          <w:bCs/>
          <w:sz w:val="28"/>
          <w:szCs w:val="28"/>
        </w:rPr>
        <w:t xml:space="preserve"> бюджетов</w:t>
      </w:r>
      <w:r>
        <w:rPr>
          <w:bCs/>
          <w:sz w:val="28"/>
          <w:szCs w:val="28"/>
        </w:rPr>
        <w:t xml:space="preserve"> на организацию физкультурно-спортивной работы по месту жительства в размере 158,0 тыс. рублей, в том числе за счет средств: краевого бюджета – 152,0 тыс. рублей, местного бюджета – 5,0 тыс. рублей</w:t>
      </w:r>
    </w:p>
    <w:p w14:paraId="68A9AB0F" w14:textId="77777777" w:rsidR="00DA4636" w:rsidRDefault="00DA4636" w:rsidP="00DA4636">
      <w:pPr>
        <w:jc w:val="center"/>
        <w:rPr>
          <w:b/>
          <w:sz w:val="28"/>
          <w:szCs w:val="28"/>
        </w:rPr>
      </w:pPr>
    </w:p>
    <w:p w14:paraId="50145D4D" w14:textId="77777777" w:rsidR="00DA4636" w:rsidRPr="00384D77" w:rsidRDefault="00DA4636" w:rsidP="00DA4636">
      <w:pPr>
        <w:keepNext/>
        <w:tabs>
          <w:tab w:val="left" w:pos="2977"/>
        </w:tabs>
        <w:jc w:val="center"/>
        <w:outlineLvl w:val="1"/>
        <w:rPr>
          <w:b/>
          <w:sz w:val="28"/>
          <w:szCs w:val="28"/>
        </w:rPr>
      </w:pPr>
      <w:r w:rsidRPr="00384D77">
        <w:rPr>
          <w:b/>
          <w:sz w:val="28"/>
          <w:szCs w:val="28"/>
        </w:rPr>
        <w:t>Образование</w:t>
      </w:r>
    </w:p>
    <w:p w14:paraId="384C40AB" w14:textId="77777777" w:rsidR="00DA4636" w:rsidRPr="00384D77" w:rsidRDefault="00DA4636" w:rsidP="00DA4636">
      <w:pPr>
        <w:rPr>
          <w:rFonts w:eastAsia="Calibri"/>
          <w:sz w:val="28"/>
          <w:szCs w:val="28"/>
        </w:rPr>
      </w:pPr>
    </w:p>
    <w:p w14:paraId="6059B6F6"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lastRenderedPageBreak/>
        <w:t>Система образования состоит из 17 общеобразовательных школ, 8 детских садов, 1 учреждения дополнительного образования.</w:t>
      </w:r>
    </w:p>
    <w:p w14:paraId="6CCCE936" w14:textId="77777777" w:rsidR="00DA4636" w:rsidRPr="00384D77" w:rsidRDefault="00DA4636" w:rsidP="00DA4636">
      <w:pPr>
        <w:spacing w:line="360" w:lineRule="auto"/>
        <w:ind w:firstLine="851"/>
        <w:jc w:val="both"/>
        <w:rPr>
          <w:rFonts w:eastAsia="Calibri"/>
          <w:bCs/>
          <w:sz w:val="28"/>
          <w:szCs w:val="28"/>
        </w:rPr>
      </w:pPr>
      <w:r w:rsidRPr="00384D77">
        <w:rPr>
          <w:rFonts w:eastAsia="Calibri"/>
          <w:sz w:val="28"/>
          <w:szCs w:val="28"/>
        </w:rPr>
        <w:t>С целью оптимизации ресурсов и создания единой образовательной среды детский сад</w:t>
      </w:r>
      <w:r>
        <w:rPr>
          <w:rFonts w:eastAsia="Calibri"/>
          <w:sz w:val="28"/>
          <w:szCs w:val="28"/>
        </w:rPr>
        <w:t>-</w:t>
      </w:r>
      <w:r w:rsidRPr="00384D77">
        <w:rPr>
          <w:rFonts w:eastAsia="Calibri"/>
          <w:sz w:val="28"/>
          <w:szCs w:val="28"/>
        </w:rPr>
        <w:t>школа</w:t>
      </w:r>
      <w:r>
        <w:rPr>
          <w:rFonts w:eastAsia="Calibri"/>
          <w:sz w:val="28"/>
          <w:szCs w:val="28"/>
        </w:rPr>
        <w:t>,</w:t>
      </w:r>
      <w:r w:rsidRPr="00384D77">
        <w:rPr>
          <w:rFonts w:eastAsia="Calibri"/>
          <w:sz w:val="28"/>
          <w:szCs w:val="28"/>
        </w:rPr>
        <w:t xml:space="preserve"> в отчетном году путём реорганизации сформировано два комплекса:  муниципальное казенное общеобразовательное учреждение «Средняя общеобразовательная школа № 5» с. Шумный путем присоединения </w:t>
      </w:r>
      <w:r w:rsidRPr="00384D77">
        <w:rPr>
          <w:rFonts w:eastAsia="Calibri"/>
          <w:bCs/>
          <w:sz w:val="28"/>
          <w:szCs w:val="28"/>
        </w:rPr>
        <w:t>к нему в</w:t>
      </w:r>
      <w:r w:rsidRPr="00384D77">
        <w:rPr>
          <w:rFonts w:eastAsia="Calibri"/>
          <w:b/>
          <w:bCs/>
          <w:sz w:val="28"/>
          <w:szCs w:val="28"/>
        </w:rPr>
        <w:t xml:space="preserve"> </w:t>
      </w:r>
      <w:r w:rsidRPr="00384D77">
        <w:rPr>
          <w:rFonts w:eastAsia="Calibri"/>
          <w:sz w:val="28"/>
          <w:szCs w:val="28"/>
        </w:rPr>
        <w:t xml:space="preserve">форме филиала </w:t>
      </w:r>
      <w:r w:rsidRPr="00384D77">
        <w:rPr>
          <w:rFonts w:eastAsia="Calibri"/>
          <w:bCs/>
          <w:sz w:val="28"/>
          <w:szCs w:val="28"/>
        </w:rPr>
        <w:t>муниципального казенного общеобразовательного учреждения «Основная общеобразовательная школа №22» с. Изюбриный  и муниципальное бюджетное общеобразовательное учреждение «Средняя общеобразовательная школа № 2» с. Чугуевка  путем присоединения к нему муниципального казенного дошкольного образовательного учреждения «Детский сад № 3 общеразвивающего вида» с. Чугуевка (как дошкольное отделение). В связи с отсутствием педагога и низкой численностью детей 1-4 классов, посещающих филиал с. Саратовка МКОУ СОШ №</w:t>
      </w:r>
      <w:r>
        <w:rPr>
          <w:rFonts w:eastAsia="Calibri"/>
          <w:bCs/>
          <w:sz w:val="28"/>
          <w:szCs w:val="28"/>
        </w:rPr>
        <w:t xml:space="preserve"> </w:t>
      </w:r>
      <w:r w:rsidRPr="00384D77">
        <w:rPr>
          <w:rFonts w:eastAsia="Calibri"/>
          <w:bCs/>
          <w:sz w:val="28"/>
          <w:szCs w:val="28"/>
        </w:rPr>
        <w:t>6, с. Самарка принято решение о ликвидации филиала с 01 сентября 2025 года.</w:t>
      </w:r>
    </w:p>
    <w:p w14:paraId="0C1BA166"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В образовательных организациях округа в конце 2025 года работали 795 человек, в том числе 353 педагогических работника, среди них  два Заслуженных Учителя Российской Федерации, 25 педагогов награждены нагрудным знаком «Почетный работник общего образования Российской Федерации», 1 учитель – нагрудным знаком «За верность профессии». Высшую категорию имеют 57 педагогов, 52 – с первой категорией, 23 победителя конкурса приоритетного национального проекта «Образование».</w:t>
      </w:r>
    </w:p>
    <w:p w14:paraId="1B0B855F"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В 2025 году в образовательные организации трудоустроено 3 молодых педагога со стажем педагогической работы до 3-х лет.</w:t>
      </w:r>
    </w:p>
    <w:p w14:paraId="240853A6"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В школах недостаточно учителей русского и литературы, истории, английского языка, математики, химии и биологии, всего 8 вакансий.</w:t>
      </w:r>
    </w:p>
    <w:p w14:paraId="6E7DBB61" w14:textId="77777777" w:rsidR="00DA4636" w:rsidRPr="00384D77" w:rsidRDefault="00DA4636" w:rsidP="00DA4636">
      <w:pPr>
        <w:spacing w:line="360" w:lineRule="auto"/>
        <w:ind w:firstLine="709"/>
        <w:jc w:val="both"/>
        <w:rPr>
          <w:rFonts w:eastAsia="Calibri"/>
          <w:sz w:val="28"/>
          <w:szCs w:val="28"/>
        </w:rPr>
      </w:pPr>
      <w:r w:rsidRPr="00384D77">
        <w:rPr>
          <w:rFonts w:eastAsia="Calibri"/>
          <w:color w:val="538135"/>
          <w:sz w:val="28"/>
          <w:szCs w:val="28"/>
        </w:rPr>
        <w:t xml:space="preserve">   </w:t>
      </w:r>
      <w:r w:rsidRPr="00384D77">
        <w:rPr>
          <w:rFonts w:eastAsia="Calibri"/>
          <w:sz w:val="28"/>
          <w:szCs w:val="28"/>
        </w:rPr>
        <w:t xml:space="preserve">В 16-дневных </w:t>
      </w:r>
      <w:bookmarkStart w:id="14" w:name="_Hlk225777521"/>
      <w:r w:rsidRPr="00384D77">
        <w:rPr>
          <w:rFonts w:eastAsia="Calibri"/>
          <w:sz w:val="28"/>
          <w:szCs w:val="28"/>
        </w:rPr>
        <w:t xml:space="preserve">муниципальных общеобразовательных организациях </w:t>
      </w:r>
      <w:bookmarkEnd w:id="14"/>
      <w:r w:rsidRPr="00384D77">
        <w:rPr>
          <w:rFonts w:eastAsia="Calibri"/>
          <w:sz w:val="28"/>
          <w:szCs w:val="28"/>
        </w:rPr>
        <w:t xml:space="preserve">работают 13 психологов, что составляет 76,5%. В 9 учреждениях дошкольного образования работают 7 педагогов-психологов, что составляет 77,8 % охвата </w:t>
      </w:r>
      <w:r w:rsidRPr="00384D77">
        <w:rPr>
          <w:rFonts w:eastAsia="Calibri"/>
          <w:sz w:val="28"/>
          <w:szCs w:val="28"/>
        </w:rPr>
        <w:lastRenderedPageBreak/>
        <w:t>от общего количества. Вакантные должности имеются в двух дошкольных образовательных учреждениях. Социальные педагоги имеются в 10 муниципальных общеобразовательных организациях. В остальных школах, при отсутствии социального педагога, работу выполняют директора или завучи по учебно-воспитательной работе, старшие вожатые.</w:t>
      </w:r>
    </w:p>
    <w:p w14:paraId="688A5B4B"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Логопеды имеются в 8 муниципальных образовательных организациях.</w:t>
      </w:r>
    </w:p>
    <w:p w14:paraId="1EDD2B2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sz w:val="28"/>
          <w:szCs w:val="28"/>
        </w:rPr>
        <w:t xml:space="preserve"> В рамках федеральной программы «Педагоги и наставники» национального проекта «Молодежь и дети» реализуется Всероссийский проект «Навигаторы детства» в 12 муниципальных общеобразовательных организациях</w:t>
      </w:r>
      <w:r w:rsidRPr="00384D77">
        <w:rPr>
          <w:rFonts w:eastAsia="Calibri"/>
          <w:bCs/>
          <w:iCs/>
          <w:sz w:val="28"/>
          <w:szCs w:val="28"/>
          <w:lang w:bidi="ru-RU"/>
        </w:rPr>
        <w:t>, что составляет 75,0 % охвата от общего количества</w:t>
      </w:r>
      <w:r w:rsidRPr="00384D77">
        <w:rPr>
          <w:rFonts w:eastAsia="Calibri"/>
          <w:sz w:val="28"/>
          <w:szCs w:val="28"/>
        </w:rPr>
        <w:t>, в которых 13 советников директоров по воспитанию и взаимодействию детских общественных объединений,</w:t>
      </w:r>
      <w:r w:rsidRPr="00384D77">
        <w:rPr>
          <w:rFonts w:eastAsia="Calibri"/>
          <w:bCs/>
          <w:iCs/>
          <w:sz w:val="28"/>
          <w:szCs w:val="28"/>
          <w:lang w:bidi="ru-RU"/>
        </w:rPr>
        <w:t xml:space="preserve"> с целью оказания помощи в проектировании воспитательной среды и поддержки социальных инициатив обучающихся с учётом индивидуальных потребностей по единому федеральному стандарту с учётом регионального и муниципального компонента.</w:t>
      </w:r>
    </w:p>
    <w:p w14:paraId="25CE62DF" w14:textId="77777777" w:rsidR="00DA4636" w:rsidRPr="00384D77" w:rsidRDefault="00DA4636" w:rsidP="00DA4636">
      <w:pPr>
        <w:spacing w:line="360" w:lineRule="auto"/>
        <w:jc w:val="both"/>
        <w:rPr>
          <w:rFonts w:eastAsia="Calibri"/>
          <w:color w:val="538135"/>
          <w:sz w:val="28"/>
          <w:szCs w:val="28"/>
        </w:rPr>
      </w:pPr>
    </w:p>
    <w:p w14:paraId="79B3D2B6" w14:textId="77777777" w:rsidR="00DA4636" w:rsidRPr="00384D77" w:rsidRDefault="00DA4636" w:rsidP="00DA4636">
      <w:pPr>
        <w:spacing w:line="360" w:lineRule="auto"/>
        <w:ind w:firstLine="709"/>
        <w:jc w:val="center"/>
        <w:rPr>
          <w:rFonts w:eastAsia="Calibri"/>
          <w:b/>
          <w:sz w:val="28"/>
          <w:szCs w:val="28"/>
        </w:rPr>
      </w:pPr>
      <w:r w:rsidRPr="00384D77">
        <w:rPr>
          <w:rFonts w:eastAsia="Calibri"/>
          <w:b/>
          <w:sz w:val="28"/>
          <w:szCs w:val="28"/>
        </w:rPr>
        <w:t>Общее образование</w:t>
      </w:r>
    </w:p>
    <w:p w14:paraId="02A777D2" w14:textId="77777777" w:rsidR="00DA4636" w:rsidRPr="00384D77" w:rsidRDefault="00DA4636" w:rsidP="00DA4636">
      <w:pPr>
        <w:spacing w:line="360" w:lineRule="auto"/>
        <w:ind w:firstLine="709"/>
        <w:jc w:val="both"/>
        <w:rPr>
          <w:rFonts w:eastAsia="Calibri"/>
          <w:sz w:val="28"/>
          <w:szCs w:val="28"/>
        </w:rPr>
      </w:pPr>
      <w:r w:rsidRPr="00384D77">
        <w:rPr>
          <w:rFonts w:eastAsia="Calibri"/>
          <w:sz w:val="28"/>
          <w:szCs w:val="28"/>
        </w:rPr>
        <w:t>Количество обучающихся на конец года составило 2309 человек, в том числе 2261 обучающихся дневных школ, 48 обучающихся вечерних школ. Численность обучающихся уменьшилась на 67 человек по сравнению с соответствующим периодом прошлого года. В дневных школах численность обучающихся сократилась на 70 человек, в вечерних школах численность обучающихся увеличилась на 3 человека.</w:t>
      </w:r>
    </w:p>
    <w:p w14:paraId="6DAC75BF"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 xml:space="preserve">Осуществлялся подвоз обучающихся в 9 школах. Общий охват подвозимых детей составил 178 человек. </w:t>
      </w:r>
    </w:p>
    <w:p w14:paraId="0C2E2504"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 xml:space="preserve">В ЕГЭ приняли участие 78 чел.  Всего в форме ЕГЭ было сдано 249 чел./экз. Сдавших ЕГЭ – 237 чел./экз. (95,2 %). Аттестаты о среднем общем образовании получили 78 выпускника 11 </w:t>
      </w:r>
      <w:proofErr w:type="spellStart"/>
      <w:r w:rsidRPr="00384D77">
        <w:rPr>
          <w:rFonts w:eastAsia="Calibri"/>
          <w:sz w:val="28"/>
          <w:szCs w:val="28"/>
        </w:rPr>
        <w:t>кл</w:t>
      </w:r>
      <w:proofErr w:type="spellEnd"/>
      <w:r w:rsidRPr="00384D77">
        <w:rPr>
          <w:rFonts w:eastAsia="Calibri"/>
          <w:sz w:val="28"/>
          <w:szCs w:val="28"/>
        </w:rPr>
        <w:t>. дневных школ.</w:t>
      </w:r>
    </w:p>
    <w:p w14:paraId="614EC1F9"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 xml:space="preserve">В ноябре-декабре отчетного года в муниципальном этапе Всероссийской олимпиады школьников приняли участие обучающиеся - 350 </w:t>
      </w:r>
      <w:r w:rsidRPr="00384D77">
        <w:rPr>
          <w:rFonts w:eastAsia="Calibri"/>
          <w:sz w:val="28"/>
          <w:szCs w:val="28"/>
        </w:rPr>
        <w:lastRenderedPageBreak/>
        <w:t xml:space="preserve">чел./олимп. общеобразовательных организаций округа. Стали победителями и призерами – 73 человека из них для участия в региональном этапе Всероссийской олимпиады школьников в 2025 году отобраны 2 человека. </w:t>
      </w:r>
    </w:p>
    <w:p w14:paraId="25745E27"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В олимпиаде среди обучающихся начальных классов приняло участие 83 обучающийся из 6 общеобразовательных организаций.  Победители и призёры на данный момент не определенны.</w:t>
      </w:r>
    </w:p>
    <w:p w14:paraId="7C4CB8D5" w14:textId="77777777" w:rsidR="00DA4636" w:rsidRPr="00384D77" w:rsidRDefault="00DA4636" w:rsidP="00DA4636">
      <w:pPr>
        <w:spacing w:line="360" w:lineRule="auto"/>
        <w:ind w:firstLine="851"/>
        <w:jc w:val="both"/>
        <w:rPr>
          <w:rFonts w:eastAsia="Calibri"/>
          <w:bCs/>
          <w:iCs/>
          <w:sz w:val="28"/>
          <w:szCs w:val="28"/>
        </w:rPr>
      </w:pPr>
      <w:r w:rsidRPr="00384D77">
        <w:rPr>
          <w:rFonts w:eastAsia="Calibri"/>
          <w:bCs/>
          <w:iCs/>
          <w:sz w:val="28"/>
          <w:szCs w:val="28"/>
        </w:rPr>
        <w:t xml:space="preserve">Всего в округе функционируют 10 центров естественно-научной и технологической направленностей «Точка роста», созданных в рамках федерального проекта «Современная школа». </w:t>
      </w:r>
    </w:p>
    <w:p w14:paraId="265BCC33" w14:textId="77777777" w:rsidR="00DA4636" w:rsidRPr="00384D77" w:rsidRDefault="00DA4636" w:rsidP="00DA4636">
      <w:pPr>
        <w:spacing w:line="360" w:lineRule="auto"/>
        <w:jc w:val="both"/>
        <w:rPr>
          <w:rFonts w:eastAsia="Calibri"/>
          <w:bCs/>
          <w:iCs/>
          <w:sz w:val="28"/>
          <w:szCs w:val="28"/>
        </w:rPr>
      </w:pPr>
      <w:r w:rsidRPr="00384D77">
        <w:rPr>
          <w:rFonts w:eastAsia="Calibri"/>
          <w:bCs/>
          <w:iCs/>
          <w:sz w:val="28"/>
          <w:szCs w:val="28"/>
        </w:rPr>
        <w:t xml:space="preserve">            В школах сел Чугуевка, Булыга-Фадеево, Кокшаровка, Соколовка реализуются мероприятия в рамках проекта «Цифровая образовательная среда». </w:t>
      </w:r>
    </w:p>
    <w:p w14:paraId="2AB58E14" w14:textId="77777777" w:rsidR="00DA4636" w:rsidRPr="00384D77" w:rsidRDefault="00DA4636" w:rsidP="00DA4636">
      <w:pPr>
        <w:spacing w:line="360" w:lineRule="auto"/>
        <w:ind w:firstLine="709"/>
        <w:jc w:val="both"/>
        <w:rPr>
          <w:rFonts w:eastAsia="Calibri"/>
          <w:bCs/>
          <w:iCs/>
          <w:sz w:val="28"/>
          <w:szCs w:val="28"/>
        </w:rPr>
      </w:pPr>
      <w:r w:rsidRPr="00384D77">
        <w:rPr>
          <w:rFonts w:eastAsia="Calibri"/>
          <w:bCs/>
          <w:iCs/>
          <w:sz w:val="28"/>
          <w:szCs w:val="28"/>
        </w:rPr>
        <w:t xml:space="preserve">  Численность обучающихся, охваченных основными и дополнительными общеобразовательными программами цифрового, естественнонаучного и технологического профилей - 1129 человек. </w:t>
      </w:r>
    </w:p>
    <w:p w14:paraId="12186F08"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t>В рамках Всероссийского образовательного проекта в сфере информационных технологий «УРОК ЦИФРЫ» приняло участие – «Кибербезопасность и искусственный интеллект» - 1710 чел</w:t>
      </w:r>
      <w:r>
        <w:rPr>
          <w:rFonts w:eastAsia="Calibri"/>
          <w:sz w:val="28"/>
          <w:szCs w:val="28"/>
        </w:rPr>
        <w:t>овек</w:t>
      </w:r>
      <w:r w:rsidRPr="00384D77">
        <w:rPr>
          <w:rFonts w:eastAsia="Calibri"/>
          <w:sz w:val="28"/>
          <w:szCs w:val="28"/>
        </w:rPr>
        <w:t>, «Секреты операционных систем»</w:t>
      </w:r>
      <w:r>
        <w:rPr>
          <w:rFonts w:eastAsia="Calibri"/>
          <w:sz w:val="28"/>
          <w:szCs w:val="28"/>
        </w:rPr>
        <w:t xml:space="preserve"> - </w:t>
      </w:r>
      <w:r w:rsidRPr="00384D77">
        <w:rPr>
          <w:rFonts w:eastAsia="Calibri"/>
          <w:sz w:val="28"/>
          <w:szCs w:val="28"/>
        </w:rPr>
        <w:t>1703 чел</w:t>
      </w:r>
      <w:r>
        <w:rPr>
          <w:rFonts w:eastAsia="Calibri"/>
          <w:sz w:val="28"/>
          <w:szCs w:val="28"/>
        </w:rPr>
        <w:t>овека</w:t>
      </w:r>
      <w:r w:rsidRPr="00384D77">
        <w:rPr>
          <w:rFonts w:eastAsia="Calibri"/>
          <w:sz w:val="28"/>
          <w:szCs w:val="28"/>
        </w:rPr>
        <w:t>, «Технологии современного программирования» - 1783 чел</w:t>
      </w:r>
      <w:r>
        <w:rPr>
          <w:rFonts w:eastAsia="Calibri"/>
          <w:sz w:val="28"/>
          <w:szCs w:val="28"/>
        </w:rPr>
        <w:t>овека</w:t>
      </w:r>
      <w:r w:rsidRPr="00384D77">
        <w:rPr>
          <w:rFonts w:eastAsia="Calibri"/>
          <w:sz w:val="28"/>
          <w:szCs w:val="28"/>
        </w:rPr>
        <w:t>, «Квантовые вычисления и материалы будущего» - 1939 чел</w:t>
      </w:r>
      <w:r>
        <w:rPr>
          <w:rFonts w:eastAsia="Calibri"/>
          <w:sz w:val="28"/>
          <w:szCs w:val="28"/>
        </w:rPr>
        <w:t>овек</w:t>
      </w:r>
      <w:r w:rsidRPr="00384D77">
        <w:rPr>
          <w:rFonts w:eastAsia="Calibri"/>
          <w:sz w:val="28"/>
          <w:szCs w:val="28"/>
        </w:rPr>
        <w:t>, «Алгоритмы поиска на онлайн-платформах» - 1671 чел</w:t>
      </w:r>
      <w:r>
        <w:rPr>
          <w:rFonts w:eastAsia="Calibri"/>
          <w:sz w:val="28"/>
          <w:szCs w:val="28"/>
        </w:rPr>
        <w:t>овек</w:t>
      </w:r>
      <w:r w:rsidRPr="00384D77">
        <w:rPr>
          <w:rFonts w:eastAsia="Calibri"/>
          <w:sz w:val="28"/>
          <w:szCs w:val="28"/>
        </w:rPr>
        <w:t>, «ИИ-агенты» - 1855 человек.</w:t>
      </w:r>
    </w:p>
    <w:p w14:paraId="4E68509C" w14:textId="77777777" w:rsidR="00DA4636" w:rsidRDefault="00DA4636" w:rsidP="00DA4636">
      <w:pPr>
        <w:spacing w:line="360" w:lineRule="auto"/>
        <w:rPr>
          <w:rFonts w:eastAsia="Calibri"/>
          <w:b/>
          <w:bCs/>
          <w:sz w:val="28"/>
          <w:szCs w:val="28"/>
        </w:rPr>
      </w:pPr>
    </w:p>
    <w:p w14:paraId="12E94E2F" w14:textId="77777777" w:rsidR="00DA4636" w:rsidRDefault="00DA4636" w:rsidP="00DA4636">
      <w:pPr>
        <w:spacing w:line="360" w:lineRule="auto"/>
        <w:jc w:val="center"/>
        <w:rPr>
          <w:rFonts w:eastAsia="Calibri"/>
          <w:b/>
          <w:bCs/>
          <w:sz w:val="28"/>
          <w:szCs w:val="28"/>
        </w:rPr>
      </w:pPr>
      <w:r w:rsidRPr="00384D77">
        <w:rPr>
          <w:rFonts w:eastAsia="Calibri"/>
          <w:b/>
          <w:bCs/>
          <w:sz w:val="28"/>
          <w:szCs w:val="28"/>
        </w:rPr>
        <w:t>Дошкольное образование</w:t>
      </w:r>
    </w:p>
    <w:p w14:paraId="1B692EED" w14:textId="77777777" w:rsidR="00DA4636" w:rsidRPr="00384D77" w:rsidRDefault="00DA4636" w:rsidP="00DA4636">
      <w:pPr>
        <w:spacing w:line="360" w:lineRule="auto"/>
        <w:jc w:val="center"/>
        <w:rPr>
          <w:rFonts w:eastAsia="Calibri"/>
          <w:b/>
          <w:bCs/>
          <w:sz w:val="28"/>
          <w:szCs w:val="28"/>
        </w:rPr>
      </w:pPr>
    </w:p>
    <w:tbl>
      <w:tblPr>
        <w:tblW w:w="9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3"/>
        <w:gridCol w:w="1956"/>
      </w:tblGrid>
      <w:tr w:rsidR="00DA4636" w:rsidRPr="00384D77" w14:paraId="0C6E11BB"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2D3A0960" w14:textId="77777777" w:rsidR="00DA4636" w:rsidRPr="00384D77" w:rsidRDefault="00DA4636" w:rsidP="00530660">
            <w:pPr>
              <w:spacing w:line="360" w:lineRule="auto"/>
              <w:ind w:firstLine="69"/>
              <w:jc w:val="center"/>
              <w:rPr>
                <w:rFonts w:eastAsia="Calibri"/>
                <w:b/>
                <w:bCs/>
                <w:sz w:val="26"/>
                <w:szCs w:val="26"/>
              </w:rPr>
            </w:pPr>
            <w:r w:rsidRPr="00384D77">
              <w:rPr>
                <w:rFonts w:eastAsia="Calibri"/>
                <w:b/>
                <w:bCs/>
                <w:sz w:val="26"/>
                <w:szCs w:val="26"/>
              </w:rPr>
              <w:t>Показатели</w:t>
            </w:r>
          </w:p>
        </w:tc>
        <w:tc>
          <w:tcPr>
            <w:tcW w:w="1956" w:type="dxa"/>
            <w:tcBorders>
              <w:top w:val="single" w:sz="4" w:space="0" w:color="auto"/>
              <w:left w:val="single" w:sz="4" w:space="0" w:color="auto"/>
              <w:bottom w:val="single" w:sz="4" w:space="0" w:color="auto"/>
              <w:right w:val="single" w:sz="4" w:space="0" w:color="auto"/>
            </w:tcBorders>
            <w:hideMark/>
          </w:tcPr>
          <w:p w14:paraId="26866219" w14:textId="77777777" w:rsidR="00DA4636" w:rsidRPr="00384D77" w:rsidRDefault="00DA4636" w:rsidP="00530660">
            <w:pPr>
              <w:spacing w:line="360" w:lineRule="auto"/>
              <w:jc w:val="center"/>
              <w:rPr>
                <w:rFonts w:eastAsia="Calibri"/>
                <w:b/>
                <w:bCs/>
                <w:sz w:val="26"/>
                <w:szCs w:val="26"/>
              </w:rPr>
            </w:pPr>
            <w:r w:rsidRPr="00384D77">
              <w:rPr>
                <w:rFonts w:eastAsia="Calibri"/>
                <w:b/>
                <w:bCs/>
                <w:sz w:val="26"/>
                <w:szCs w:val="26"/>
              </w:rPr>
              <w:t>Ед.</w:t>
            </w:r>
            <w:r w:rsidRPr="00F13AC6">
              <w:rPr>
                <w:rFonts w:eastAsia="Calibri"/>
                <w:b/>
                <w:bCs/>
                <w:sz w:val="26"/>
                <w:szCs w:val="26"/>
              </w:rPr>
              <w:t xml:space="preserve"> </w:t>
            </w:r>
            <w:r w:rsidRPr="00384D77">
              <w:rPr>
                <w:rFonts w:eastAsia="Calibri"/>
                <w:b/>
                <w:bCs/>
                <w:sz w:val="26"/>
                <w:szCs w:val="26"/>
              </w:rPr>
              <w:t>изм.</w:t>
            </w:r>
          </w:p>
        </w:tc>
      </w:tr>
      <w:tr w:rsidR="00DA4636" w:rsidRPr="00384D77" w14:paraId="7F91D088"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75AAF2B2"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Количество организаций (отдельных)</w:t>
            </w:r>
          </w:p>
        </w:tc>
        <w:tc>
          <w:tcPr>
            <w:tcW w:w="1956" w:type="dxa"/>
            <w:tcBorders>
              <w:top w:val="single" w:sz="4" w:space="0" w:color="auto"/>
              <w:left w:val="single" w:sz="4" w:space="0" w:color="auto"/>
              <w:bottom w:val="single" w:sz="4" w:space="0" w:color="auto"/>
              <w:right w:val="single" w:sz="4" w:space="0" w:color="auto"/>
            </w:tcBorders>
            <w:hideMark/>
          </w:tcPr>
          <w:p w14:paraId="3A2D869C" w14:textId="77777777" w:rsidR="00DA4636" w:rsidRPr="00384D77" w:rsidRDefault="00DA4636" w:rsidP="00530660">
            <w:pPr>
              <w:spacing w:line="360" w:lineRule="auto"/>
              <w:jc w:val="center"/>
              <w:rPr>
                <w:rFonts w:eastAsia="Calibri"/>
                <w:b/>
                <w:sz w:val="26"/>
                <w:szCs w:val="26"/>
              </w:rPr>
            </w:pPr>
            <w:r w:rsidRPr="00384D77">
              <w:rPr>
                <w:rFonts w:eastAsia="Calibri"/>
                <w:b/>
                <w:sz w:val="26"/>
                <w:szCs w:val="26"/>
              </w:rPr>
              <w:t>19</w:t>
            </w:r>
          </w:p>
        </w:tc>
      </w:tr>
      <w:tr w:rsidR="00DA4636" w:rsidRPr="00384D77" w14:paraId="7A479D03"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17F9E4A6"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Всего групп, из них:</w:t>
            </w:r>
          </w:p>
        </w:tc>
        <w:tc>
          <w:tcPr>
            <w:tcW w:w="1956" w:type="dxa"/>
            <w:tcBorders>
              <w:top w:val="single" w:sz="4" w:space="0" w:color="auto"/>
              <w:left w:val="single" w:sz="4" w:space="0" w:color="auto"/>
              <w:bottom w:val="single" w:sz="4" w:space="0" w:color="auto"/>
              <w:right w:val="single" w:sz="4" w:space="0" w:color="auto"/>
            </w:tcBorders>
          </w:tcPr>
          <w:p w14:paraId="68C575DD" w14:textId="77777777" w:rsidR="00DA4636" w:rsidRPr="00384D77" w:rsidRDefault="00DA4636" w:rsidP="00530660">
            <w:pPr>
              <w:spacing w:line="360" w:lineRule="auto"/>
              <w:jc w:val="center"/>
              <w:rPr>
                <w:rFonts w:eastAsia="Calibri"/>
                <w:b/>
                <w:sz w:val="26"/>
                <w:szCs w:val="26"/>
              </w:rPr>
            </w:pPr>
            <w:r w:rsidRPr="00384D77">
              <w:rPr>
                <w:rFonts w:eastAsia="Calibri"/>
                <w:b/>
                <w:sz w:val="26"/>
                <w:szCs w:val="26"/>
              </w:rPr>
              <w:t>44</w:t>
            </w:r>
          </w:p>
        </w:tc>
      </w:tr>
      <w:tr w:rsidR="00DA4636" w:rsidRPr="00384D77" w14:paraId="11608A39"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285F745A"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Количество групп полного дня:</w:t>
            </w:r>
          </w:p>
        </w:tc>
        <w:tc>
          <w:tcPr>
            <w:tcW w:w="1956" w:type="dxa"/>
            <w:tcBorders>
              <w:top w:val="single" w:sz="4" w:space="0" w:color="auto"/>
              <w:left w:val="single" w:sz="4" w:space="0" w:color="auto"/>
              <w:bottom w:val="single" w:sz="4" w:space="0" w:color="auto"/>
              <w:right w:val="single" w:sz="4" w:space="0" w:color="auto"/>
            </w:tcBorders>
          </w:tcPr>
          <w:p w14:paraId="70FF68B3" w14:textId="77777777" w:rsidR="00DA4636" w:rsidRPr="00384D77" w:rsidRDefault="00DA4636" w:rsidP="00530660">
            <w:pPr>
              <w:spacing w:line="360" w:lineRule="auto"/>
              <w:jc w:val="center"/>
              <w:rPr>
                <w:rFonts w:eastAsia="Calibri"/>
                <w:b/>
                <w:sz w:val="26"/>
                <w:szCs w:val="26"/>
              </w:rPr>
            </w:pPr>
            <w:r w:rsidRPr="00384D77">
              <w:rPr>
                <w:rFonts w:eastAsia="Calibri"/>
                <w:b/>
                <w:sz w:val="26"/>
                <w:szCs w:val="26"/>
              </w:rPr>
              <w:t>38</w:t>
            </w:r>
          </w:p>
        </w:tc>
      </w:tr>
      <w:tr w:rsidR="00DA4636" w:rsidRPr="00384D77" w14:paraId="6F4C3DB9"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3FA37576"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 в дошкольных образовательных организациях</w:t>
            </w:r>
          </w:p>
        </w:tc>
        <w:tc>
          <w:tcPr>
            <w:tcW w:w="1956" w:type="dxa"/>
            <w:tcBorders>
              <w:top w:val="single" w:sz="4" w:space="0" w:color="auto"/>
              <w:left w:val="single" w:sz="4" w:space="0" w:color="auto"/>
              <w:bottom w:val="single" w:sz="4" w:space="0" w:color="auto"/>
              <w:right w:val="single" w:sz="4" w:space="0" w:color="auto"/>
            </w:tcBorders>
          </w:tcPr>
          <w:p w14:paraId="7CDE1804" w14:textId="77777777" w:rsidR="00DA4636" w:rsidRPr="00384D77" w:rsidRDefault="00DA4636" w:rsidP="00530660">
            <w:pPr>
              <w:spacing w:line="360" w:lineRule="auto"/>
              <w:jc w:val="center"/>
              <w:rPr>
                <w:rFonts w:eastAsia="Calibri"/>
                <w:i/>
                <w:sz w:val="26"/>
                <w:szCs w:val="26"/>
              </w:rPr>
            </w:pPr>
            <w:r w:rsidRPr="00384D77">
              <w:rPr>
                <w:rFonts w:eastAsia="Calibri"/>
                <w:i/>
                <w:sz w:val="26"/>
                <w:szCs w:val="26"/>
              </w:rPr>
              <w:t>29</w:t>
            </w:r>
          </w:p>
        </w:tc>
      </w:tr>
      <w:tr w:rsidR="00DA4636" w:rsidRPr="00384D77" w14:paraId="50EC07B5"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5AE8CE2D"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lastRenderedPageBreak/>
              <w:t>- в общеобразовательных организациях</w:t>
            </w:r>
          </w:p>
        </w:tc>
        <w:tc>
          <w:tcPr>
            <w:tcW w:w="1956" w:type="dxa"/>
            <w:tcBorders>
              <w:top w:val="single" w:sz="4" w:space="0" w:color="auto"/>
              <w:left w:val="single" w:sz="4" w:space="0" w:color="auto"/>
              <w:bottom w:val="single" w:sz="4" w:space="0" w:color="auto"/>
              <w:right w:val="single" w:sz="4" w:space="0" w:color="auto"/>
            </w:tcBorders>
          </w:tcPr>
          <w:p w14:paraId="303A8AD0" w14:textId="77777777" w:rsidR="00DA4636" w:rsidRPr="00384D77" w:rsidRDefault="00DA4636" w:rsidP="00530660">
            <w:pPr>
              <w:spacing w:line="360" w:lineRule="auto"/>
              <w:jc w:val="center"/>
              <w:rPr>
                <w:rFonts w:eastAsia="Calibri"/>
                <w:i/>
                <w:sz w:val="26"/>
                <w:szCs w:val="26"/>
              </w:rPr>
            </w:pPr>
            <w:r w:rsidRPr="00384D77">
              <w:rPr>
                <w:rFonts w:eastAsia="Calibri"/>
                <w:i/>
                <w:sz w:val="26"/>
                <w:szCs w:val="26"/>
              </w:rPr>
              <w:t>9</w:t>
            </w:r>
          </w:p>
        </w:tc>
      </w:tr>
      <w:tr w:rsidR="00DA4636" w:rsidRPr="00384D77" w14:paraId="445EF2D7"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09F082CC"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Количество групп сокращённого дня (в общеобразовательной организации)</w:t>
            </w:r>
          </w:p>
        </w:tc>
        <w:tc>
          <w:tcPr>
            <w:tcW w:w="1956" w:type="dxa"/>
            <w:tcBorders>
              <w:top w:val="single" w:sz="4" w:space="0" w:color="auto"/>
              <w:left w:val="single" w:sz="4" w:space="0" w:color="auto"/>
              <w:bottom w:val="single" w:sz="4" w:space="0" w:color="auto"/>
              <w:right w:val="single" w:sz="4" w:space="0" w:color="auto"/>
            </w:tcBorders>
            <w:hideMark/>
          </w:tcPr>
          <w:p w14:paraId="6AD68FFE" w14:textId="77777777" w:rsidR="00DA4636" w:rsidRPr="00384D77" w:rsidRDefault="00DA4636" w:rsidP="00530660">
            <w:pPr>
              <w:spacing w:line="360" w:lineRule="auto"/>
              <w:jc w:val="center"/>
              <w:rPr>
                <w:rFonts w:eastAsia="Calibri"/>
                <w:b/>
                <w:sz w:val="26"/>
                <w:szCs w:val="26"/>
              </w:rPr>
            </w:pPr>
            <w:r w:rsidRPr="00384D77">
              <w:rPr>
                <w:rFonts w:eastAsia="Calibri"/>
                <w:b/>
                <w:sz w:val="26"/>
                <w:szCs w:val="26"/>
              </w:rPr>
              <w:t>1</w:t>
            </w:r>
          </w:p>
        </w:tc>
      </w:tr>
      <w:tr w:rsidR="00DA4636" w:rsidRPr="00384D77" w14:paraId="0E6679DD"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09970DC8"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Количество групп кратковременного пребывания (в общеобразовательных организациях)</w:t>
            </w:r>
          </w:p>
        </w:tc>
        <w:tc>
          <w:tcPr>
            <w:tcW w:w="1956" w:type="dxa"/>
            <w:tcBorders>
              <w:top w:val="single" w:sz="4" w:space="0" w:color="auto"/>
              <w:left w:val="single" w:sz="4" w:space="0" w:color="auto"/>
              <w:bottom w:val="single" w:sz="4" w:space="0" w:color="auto"/>
              <w:right w:val="single" w:sz="4" w:space="0" w:color="auto"/>
            </w:tcBorders>
          </w:tcPr>
          <w:p w14:paraId="02F865CF" w14:textId="77777777" w:rsidR="00DA4636" w:rsidRPr="00384D77" w:rsidRDefault="00DA4636" w:rsidP="00530660">
            <w:pPr>
              <w:spacing w:line="360" w:lineRule="auto"/>
              <w:jc w:val="center"/>
              <w:rPr>
                <w:rFonts w:eastAsia="Calibri"/>
                <w:b/>
                <w:sz w:val="26"/>
                <w:szCs w:val="26"/>
              </w:rPr>
            </w:pPr>
            <w:r w:rsidRPr="00384D77">
              <w:rPr>
                <w:rFonts w:eastAsia="Calibri"/>
                <w:b/>
                <w:sz w:val="26"/>
                <w:szCs w:val="26"/>
              </w:rPr>
              <w:t>5</w:t>
            </w:r>
          </w:p>
        </w:tc>
      </w:tr>
      <w:tr w:rsidR="00DA4636" w:rsidRPr="00384D77" w14:paraId="22299813"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0C5DC797"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Всего детей в районе в возрасте от 0 - 7 лет по состоянию на 01 января 2026 года</w:t>
            </w:r>
          </w:p>
        </w:tc>
        <w:tc>
          <w:tcPr>
            <w:tcW w:w="1956" w:type="dxa"/>
            <w:tcBorders>
              <w:top w:val="single" w:sz="4" w:space="0" w:color="auto"/>
              <w:left w:val="single" w:sz="4" w:space="0" w:color="auto"/>
              <w:bottom w:val="single" w:sz="4" w:space="0" w:color="auto"/>
              <w:right w:val="single" w:sz="4" w:space="0" w:color="auto"/>
            </w:tcBorders>
            <w:hideMark/>
          </w:tcPr>
          <w:p w14:paraId="04BEAE19"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1114 чел.</w:t>
            </w:r>
          </w:p>
        </w:tc>
      </w:tr>
      <w:tr w:rsidR="00DA4636" w:rsidRPr="00384D77" w14:paraId="58F551C9"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30BBE413"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Из них в возрасте от 1 - 7 лет по состоянию на 01 января 2026 года</w:t>
            </w:r>
          </w:p>
        </w:tc>
        <w:tc>
          <w:tcPr>
            <w:tcW w:w="1956" w:type="dxa"/>
            <w:tcBorders>
              <w:top w:val="single" w:sz="4" w:space="0" w:color="auto"/>
              <w:left w:val="single" w:sz="4" w:space="0" w:color="auto"/>
              <w:bottom w:val="single" w:sz="4" w:space="0" w:color="auto"/>
              <w:right w:val="single" w:sz="4" w:space="0" w:color="auto"/>
            </w:tcBorders>
          </w:tcPr>
          <w:p w14:paraId="33297835"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975 чел.</w:t>
            </w:r>
          </w:p>
        </w:tc>
      </w:tr>
      <w:tr w:rsidR="00DA4636" w:rsidRPr="00384D77" w14:paraId="1B4E8C3B"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564F5F44"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Всего детей, посещающих организации</w:t>
            </w:r>
          </w:p>
        </w:tc>
        <w:tc>
          <w:tcPr>
            <w:tcW w:w="1956" w:type="dxa"/>
            <w:tcBorders>
              <w:top w:val="single" w:sz="4" w:space="0" w:color="auto"/>
              <w:left w:val="single" w:sz="4" w:space="0" w:color="auto"/>
              <w:bottom w:val="single" w:sz="4" w:space="0" w:color="auto"/>
              <w:right w:val="single" w:sz="4" w:space="0" w:color="auto"/>
            </w:tcBorders>
            <w:hideMark/>
          </w:tcPr>
          <w:p w14:paraId="3E0685FA"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700 чел.</w:t>
            </w:r>
          </w:p>
        </w:tc>
      </w:tr>
      <w:tr w:rsidR="00DA4636" w:rsidRPr="00384D77" w14:paraId="480BD1E9"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2F66870E"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Процент охвата детей, от общей численности детей в возрасте от 1 года до 7 лет, проживающих в районе</w:t>
            </w:r>
          </w:p>
        </w:tc>
        <w:tc>
          <w:tcPr>
            <w:tcW w:w="1956" w:type="dxa"/>
            <w:tcBorders>
              <w:top w:val="single" w:sz="4" w:space="0" w:color="auto"/>
              <w:left w:val="single" w:sz="4" w:space="0" w:color="auto"/>
              <w:bottom w:val="single" w:sz="4" w:space="0" w:color="auto"/>
              <w:right w:val="single" w:sz="4" w:space="0" w:color="auto"/>
            </w:tcBorders>
          </w:tcPr>
          <w:p w14:paraId="0B57F2D7"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71,8 %</w:t>
            </w:r>
          </w:p>
        </w:tc>
      </w:tr>
      <w:tr w:rsidR="00DA4636" w:rsidRPr="00384D77" w14:paraId="61787593"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0880AD24"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Доступность дошкольного образования для детей в возрасте от 2 месяцев до 7 лет</w:t>
            </w:r>
          </w:p>
        </w:tc>
        <w:tc>
          <w:tcPr>
            <w:tcW w:w="1956" w:type="dxa"/>
            <w:tcBorders>
              <w:top w:val="single" w:sz="4" w:space="0" w:color="auto"/>
              <w:left w:val="single" w:sz="4" w:space="0" w:color="auto"/>
              <w:bottom w:val="single" w:sz="4" w:space="0" w:color="auto"/>
              <w:right w:val="single" w:sz="4" w:space="0" w:color="auto"/>
            </w:tcBorders>
          </w:tcPr>
          <w:p w14:paraId="4B7EFB38"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100 %</w:t>
            </w:r>
          </w:p>
        </w:tc>
      </w:tr>
      <w:tr w:rsidR="00DA4636" w:rsidRPr="00384D77" w14:paraId="75F42C3A"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65436742"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Потребность населения района в услугах дошкольного образования</w:t>
            </w:r>
          </w:p>
        </w:tc>
        <w:tc>
          <w:tcPr>
            <w:tcW w:w="1956" w:type="dxa"/>
            <w:tcBorders>
              <w:top w:val="single" w:sz="4" w:space="0" w:color="auto"/>
              <w:left w:val="single" w:sz="4" w:space="0" w:color="auto"/>
              <w:bottom w:val="single" w:sz="4" w:space="0" w:color="auto"/>
              <w:right w:val="single" w:sz="4" w:space="0" w:color="auto"/>
            </w:tcBorders>
            <w:hideMark/>
          </w:tcPr>
          <w:p w14:paraId="65DD4D87"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864 чел.</w:t>
            </w:r>
          </w:p>
        </w:tc>
      </w:tr>
      <w:tr w:rsidR="00DA4636" w:rsidRPr="00384D77" w14:paraId="0FCDD302"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33519466"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Размер родительской платы:</w:t>
            </w:r>
          </w:p>
        </w:tc>
        <w:tc>
          <w:tcPr>
            <w:tcW w:w="1956" w:type="dxa"/>
            <w:tcBorders>
              <w:top w:val="single" w:sz="4" w:space="0" w:color="auto"/>
              <w:left w:val="single" w:sz="4" w:space="0" w:color="auto"/>
              <w:bottom w:val="single" w:sz="4" w:space="0" w:color="auto"/>
              <w:right w:val="single" w:sz="4" w:space="0" w:color="auto"/>
            </w:tcBorders>
            <w:hideMark/>
          </w:tcPr>
          <w:p w14:paraId="5BB6D31C" w14:textId="77777777" w:rsidR="00DA4636" w:rsidRPr="00384D77" w:rsidRDefault="00DA4636" w:rsidP="00530660">
            <w:pPr>
              <w:spacing w:line="360" w:lineRule="auto"/>
              <w:jc w:val="center"/>
              <w:rPr>
                <w:rFonts w:eastAsia="Calibri"/>
                <w:sz w:val="26"/>
                <w:szCs w:val="26"/>
              </w:rPr>
            </w:pPr>
          </w:p>
        </w:tc>
      </w:tr>
      <w:tr w:rsidR="00DA4636" w:rsidRPr="00384D77" w14:paraId="08CED93E"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6624B48A"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 для детей, посещающих дошкольные группы с режимом работы 10.5 ч.</w:t>
            </w:r>
          </w:p>
        </w:tc>
        <w:tc>
          <w:tcPr>
            <w:tcW w:w="1956" w:type="dxa"/>
            <w:tcBorders>
              <w:top w:val="single" w:sz="4" w:space="0" w:color="auto"/>
              <w:left w:val="single" w:sz="4" w:space="0" w:color="auto"/>
              <w:bottom w:val="single" w:sz="4" w:space="0" w:color="auto"/>
              <w:right w:val="single" w:sz="4" w:space="0" w:color="auto"/>
            </w:tcBorders>
            <w:hideMark/>
          </w:tcPr>
          <w:p w14:paraId="292EF08B"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 xml:space="preserve">3006 </w:t>
            </w:r>
            <w:proofErr w:type="spellStart"/>
            <w:r w:rsidRPr="00384D77">
              <w:rPr>
                <w:rFonts w:eastAsia="Calibri"/>
                <w:sz w:val="26"/>
                <w:szCs w:val="26"/>
              </w:rPr>
              <w:t>руб</w:t>
            </w:r>
            <w:proofErr w:type="spellEnd"/>
          </w:p>
        </w:tc>
      </w:tr>
      <w:tr w:rsidR="00DA4636" w:rsidRPr="00384D77" w14:paraId="0887757F"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0270E3B6"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 для детей, посещающих группы кратковременного пребывания с режимом работы до 5 ч.</w:t>
            </w:r>
          </w:p>
        </w:tc>
        <w:tc>
          <w:tcPr>
            <w:tcW w:w="1956" w:type="dxa"/>
            <w:tcBorders>
              <w:top w:val="single" w:sz="4" w:space="0" w:color="auto"/>
              <w:left w:val="single" w:sz="4" w:space="0" w:color="auto"/>
              <w:bottom w:val="single" w:sz="4" w:space="0" w:color="auto"/>
              <w:right w:val="single" w:sz="4" w:space="0" w:color="auto"/>
            </w:tcBorders>
            <w:hideMark/>
          </w:tcPr>
          <w:p w14:paraId="3FDC7BD5"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 xml:space="preserve">1000 </w:t>
            </w:r>
            <w:proofErr w:type="spellStart"/>
            <w:r w:rsidRPr="00384D77">
              <w:rPr>
                <w:rFonts w:eastAsia="Calibri"/>
                <w:sz w:val="26"/>
                <w:szCs w:val="26"/>
              </w:rPr>
              <w:t>руб</w:t>
            </w:r>
            <w:proofErr w:type="spellEnd"/>
          </w:p>
        </w:tc>
      </w:tr>
      <w:tr w:rsidR="00DA4636" w:rsidRPr="00384D77" w14:paraId="34489093"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4FB34ED2"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Средняя численность родителей, пользующихся льготой по оплате за присмотр и уход за ребенком в ДОО, в 2025 г, из них:</w:t>
            </w:r>
          </w:p>
        </w:tc>
        <w:tc>
          <w:tcPr>
            <w:tcW w:w="1956" w:type="dxa"/>
            <w:tcBorders>
              <w:top w:val="single" w:sz="4" w:space="0" w:color="auto"/>
              <w:left w:val="single" w:sz="4" w:space="0" w:color="auto"/>
              <w:bottom w:val="single" w:sz="4" w:space="0" w:color="auto"/>
              <w:right w:val="single" w:sz="4" w:space="0" w:color="auto"/>
            </w:tcBorders>
          </w:tcPr>
          <w:p w14:paraId="2CE3A548"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286 чел.</w:t>
            </w:r>
          </w:p>
        </w:tc>
      </w:tr>
      <w:tr w:rsidR="00DA4636" w:rsidRPr="00384D77" w14:paraId="0F95E09F"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5EDF33F0"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 50%</w:t>
            </w:r>
          </w:p>
        </w:tc>
        <w:tc>
          <w:tcPr>
            <w:tcW w:w="1956" w:type="dxa"/>
            <w:tcBorders>
              <w:top w:val="single" w:sz="4" w:space="0" w:color="auto"/>
              <w:left w:val="single" w:sz="4" w:space="0" w:color="auto"/>
              <w:bottom w:val="single" w:sz="4" w:space="0" w:color="auto"/>
              <w:right w:val="single" w:sz="4" w:space="0" w:color="auto"/>
            </w:tcBorders>
          </w:tcPr>
          <w:p w14:paraId="33D8648A"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182 чел.</w:t>
            </w:r>
          </w:p>
        </w:tc>
      </w:tr>
      <w:tr w:rsidR="00DA4636" w:rsidRPr="00384D77" w14:paraId="7EAB7C08"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03D6E91D"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 100%</w:t>
            </w:r>
          </w:p>
        </w:tc>
        <w:tc>
          <w:tcPr>
            <w:tcW w:w="1956" w:type="dxa"/>
            <w:tcBorders>
              <w:top w:val="single" w:sz="4" w:space="0" w:color="auto"/>
              <w:left w:val="single" w:sz="4" w:space="0" w:color="auto"/>
              <w:bottom w:val="single" w:sz="4" w:space="0" w:color="auto"/>
              <w:right w:val="single" w:sz="4" w:space="0" w:color="auto"/>
            </w:tcBorders>
          </w:tcPr>
          <w:p w14:paraId="66B9BD99"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104 чел.</w:t>
            </w:r>
          </w:p>
        </w:tc>
      </w:tr>
      <w:tr w:rsidR="00DA4636" w:rsidRPr="00384D77" w14:paraId="77963D02"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13C23CDD"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Количество поданных заявлений в ДОУ (ОУ) в 2025 году</w:t>
            </w:r>
          </w:p>
        </w:tc>
        <w:tc>
          <w:tcPr>
            <w:tcW w:w="1956" w:type="dxa"/>
            <w:tcBorders>
              <w:top w:val="single" w:sz="4" w:space="0" w:color="auto"/>
              <w:left w:val="single" w:sz="4" w:space="0" w:color="auto"/>
              <w:bottom w:val="single" w:sz="4" w:space="0" w:color="auto"/>
              <w:right w:val="single" w:sz="4" w:space="0" w:color="auto"/>
            </w:tcBorders>
          </w:tcPr>
          <w:p w14:paraId="1DA5AACD"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218</w:t>
            </w:r>
          </w:p>
        </w:tc>
      </w:tr>
      <w:tr w:rsidR="00DA4636" w:rsidRPr="00384D77" w14:paraId="5A38D1F9"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59AF5AF4"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Всего выданных направлений за 2025 г, из них:</w:t>
            </w:r>
          </w:p>
        </w:tc>
        <w:tc>
          <w:tcPr>
            <w:tcW w:w="1956" w:type="dxa"/>
            <w:tcBorders>
              <w:top w:val="single" w:sz="4" w:space="0" w:color="auto"/>
              <w:left w:val="single" w:sz="4" w:space="0" w:color="auto"/>
              <w:bottom w:val="single" w:sz="4" w:space="0" w:color="auto"/>
              <w:right w:val="single" w:sz="4" w:space="0" w:color="auto"/>
            </w:tcBorders>
            <w:hideMark/>
          </w:tcPr>
          <w:p w14:paraId="37412BC4"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199</w:t>
            </w:r>
          </w:p>
        </w:tc>
      </w:tr>
      <w:tr w:rsidR="00DA4636" w:rsidRPr="00384D77" w14:paraId="0BFDAB65"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hideMark/>
          </w:tcPr>
          <w:p w14:paraId="50DC1A25"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-стоящим в очереди на получение места в ОО</w:t>
            </w:r>
          </w:p>
        </w:tc>
        <w:tc>
          <w:tcPr>
            <w:tcW w:w="1956" w:type="dxa"/>
            <w:tcBorders>
              <w:top w:val="single" w:sz="4" w:space="0" w:color="auto"/>
              <w:left w:val="single" w:sz="4" w:space="0" w:color="auto"/>
              <w:bottom w:val="single" w:sz="4" w:space="0" w:color="auto"/>
              <w:right w:val="single" w:sz="4" w:space="0" w:color="auto"/>
            </w:tcBorders>
            <w:hideMark/>
          </w:tcPr>
          <w:p w14:paraId="26E3CB5E" w14:textId="77777777" w:rsidR="00DA4636" w:rsidRPr="00384D77" w:rsidRDefault="00DA4636" w:rsidP="00530660">
            <w:pPr>
              <w:spacing w:line="360" w:lineRule="auto"/>
              <w:jc w:val="center"/>
              <w:rPr>
                <w:rFonts w:eastAsia="Calibri"/>
                <w:i/>
                <w:sz w:val="26"/>
                <w:szCs w:val="26"/>
              </w:rPr>
            </w:pPr>
            <w:r w:rsidRPr="00384D77">
              <w:rPr>
                <w:rFonts w:eastAsia="Calibri"/>
                <w:i/>
                <w:sz w:val="26"/>
                <w:szCs w:val="26"/>
              </w:rPr>
              <w:t>159</w:t>
            </w:r>
          </w:p>
        </w:tc>
      </w:tr>
      <w:tr w:rsidR="00DA4636" w:rsidRPr="00384D77" w14:paraId="3B0F44CF"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1DA4F7CB"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-для перевода из одной ОО в другую</w:t>
            </w:r>
          </w:p>
        </w:tc>
        <w:tc>
          <w:tcPr>
            <w:tcW w:w="1956" w:type="dxa"/>
            <w:tcBorders>
              <w:top w:val="single" w:sz="4" w:space="0" w:color="auto"/>
              <w:left w:val="single" w:sz="4" w:space="0" w:color="auto"/>
              <w:bottom w:val="single" w:sz="4" w:space="0" w:color="auto"/>
              <w:right w:val="single" w:sz="4" w:space="0" w:color="auto"/>
            </w:tcBorders>
            <w:hideMark/>
          </w:tcPr>
          <w:p w14:paraId="5CC2DFC4" w14:textId="77777777" w:rsidR="00DA4636" w:rsidRPr="00384D77" w:rsidRDefault="00DA4636" w:rsidP="00530660">
            <w:pPr>
              <w:spacing w:line="360" w:lineRule="auto"/>
              <w:jc w:val="center"/>
              <w:rPr>
                <w:rFonts w:eastAsia="Calibri"/>
                <w:i/>
                <w:sz w:val="26"/>
                <w:szCs w:val="26"/>
              </w:rPr>
            </w:pPr>
            <w:r w:rsidRPr="00384D77">
              <w:rPr>
                <w:rFonts w:eastAsia="Calibri"/>
                <w:i/>
                <w:sz w:val="26"/>
                <w:szCs w:val="26"/>
              </w:rPr>
              <w:t>40</w:t>
            </w:r>
          </w:p>
        </w:tc>
      </w:tr>
      <w:tr w:rsidR="00DA4636" w:rsidRPr="00384D77" w14:paraId="6753A789" w14:textId="77777777" w:rsidTr="00530660">
        <w:trPr>
          <w:jc w:val="center"/>
        </w:trPr>
        <w:tc>
          <w:tcPr>
            <w:tcW w:w="7973" w:type="dxa"/>
            <w:tcBorders>
              <w:top w:val="single" w:sz="4" w:space="0" w:color="auto"/>
              <w:left w:val="single" w:sz="4" w:space="0" w:color="auto"/>
              <w:bottom w:val="single" w:sz="4" w:space="0" w:color="auto"/>
              <w:right w:val="single" w:sz="4" w:space="0" w:color="auto"/>
            </w:tcBorders>
          </w:tcPr>
          <w:p w14:paraId="53CF9489" w14:textId="77777777" w:rsidR="00DA4636" w:rsidRPr="00384D77" w:rsidRDefault="00DA4636" w:rsidP="00530660">
            <w:pPr>
              <w:spacing w:line="360" w:lineRule="auto"/>
              <w:ind w:firstLine="69"/>
              <w:rPr>
                <w:rFonts w:eastAsia="Calibri"/>
                <w:sz w:val="26"/>
                <w:szCs w:val="26"/>
              </w:rPr>
            </w:pPr>
            <w:r w:rsidRPr="00384D77">
              <w:rPr>
                <w:rFonts w:eastAsia="Calibri"/>
                <w:sz w:val="26"/>
                <w:szCs w:val="26"/>
              </w:rPr>
              <w:t>Общее количество заявлений (запросов) о предоставлении государственной услуги, поступивших от физических лиц</w:t>
            </w:r>
          </w:p>
        </w:tc>
        <w:tc>
          <w:tcPr>
            <w:tcW w:w="1956" w:type="dxa"/>
            <w:tcBorders>
              <w:top w:val="single" w:sz="4" w:space="0" w:color="auto"/>
              <w:left w:val="single" w:sz="4" w:space="0" w:color="auto"/>
              <w:bottom w:val="single" w:sz="4" w:space="0" w:color="auto"/>
              <w:right w:val="single" w:sz="4" w:space="0" w:color="auto"/>
            </w:tcBorders>
          </w:tcPr>
          <w:p w14:paraId="5D8235B7" w14:textId="77777777" w:rsidR="00DA4636" w:rsidRPr="00384D77" w:rsidRDefault="00DA4636" w:rsidP="00530660">
            <w:pPr>
              <w:spacing w:line="360" w:lineRule="auto"/>
              <w:jc w:val="center"/>
              <w:rPr>
                <w:rFonts w:eastAsia="Calibri"/>
                <w:sz w:val="26"/>
                <w:szCs w:val="26"/>
              </w:rPr>
            </w:pPr>
            <w:r w:rsidRPr="00384D77">
              <w:rPr>
                <w:rFonts w:eastAsia="Calibri"/>
                <w:sz w:val="26"/>
                <w:szCs w:val="26"/>
              </w:rPr>
              <w:t>417</w:t>
            </w:r>
          </w:p>
        </w:tc>
      </w:tr>
    </w:tbl>
    <w:p w14:paraId="0F4F2EDB" w14:textId="77777777" w:rsidR="00DA4636" w:rsidRDefault="00DA4636" w:rsidP="00DA4636">
      <w:pPr>
        <w:spacing w:line="360" w:lineRule="auto"/>
        <w:ind w:firstLine="851"/>
        <w:jc w:val="both"/>
        <w:rPr>
          <w:rFonts w:eastAsia="Calibri"/>
          <w:sz w:val="28"/>
          <w:szCs w:val="28"/>
        </w:rPr>
      </w:pPr>
      <w:r w:rsidRPr="00384D77">
        <w:rPr>
          <w:rFonts w:eastAsia="Calibri"/>
          <w:sz w:val="28"/>
          <w:szCs w:val="28"/>
        </w:rPr>
        <w:t xml:space="preserve">В связи со снижением рождаемости в округе и принимая во внимание низкую наполняемость групп в муниципальных образовательных организациях, реализующих основные общеобразовательные программы </w:t>
      </w:r>
      <w:r w:rsidRPr="00384D77">
        <w:rPr>
          <w:rFonts w:eastAsia="Calibri"/>
          <w:sz w:val="28"/>
          <w:szCs w:val="28"/>
        </w:rPr>
        <w:lastRenderedPageBreak/>
        <w:t>дошкольного образования, в целях оптимизации бюджетных средств, с 1 сентября 2025 г</w:t>
      </w:r>
      <w:r>
        <w:rPr>
          <w:rFonts w:eastAsia="Calibri"/>
          <w:sz w:val="28"/>
          <w:szCs w:val="28"/>
        </w:rPr>
        <w:t>ода</w:t>
      </w:r>
      <w:r w:rsidRPr="00384D77">
        <w:rPr>
          <w:rFonts w:eastAsia="Calibri"/>
          <w:sz w:val="28"/>
          <w:szCs w:val="28"/>
        </w:rPr>
        <w:t xml:space="preserve"> были дополнительно приняты решения о закрытии 2 групп</w:t>
      </w:r>
      <w:r>
        <w:rPr>
          <w:rFonts w:eastAsia="Calibri"/>
          <w:sz w:val="28"/>
          <w:szCs w:val="28"/>
        </w:rPr>
        <w:t xml:space="preserve"> в</w:t>
      </w:r>
      <w:r w:rsidRPr="00384D77">
        <w:rPr>
          <w:rFonts w:eastAsia="Calibri"/>
          <w:sz w:val="28"/>
          <w:szCs w:val="28"/>
        </w:rPr>
        <w:t xml:space="preserve"> с</w:t>
      </w:r>
      <w:r>
        <w:rPr>
          <w:rFonts w:eastAsia="Calibri"/>
          <w:sz w:val="28"/>
          <w:szCs w:val="28"/>
        </w:rPr>
        <w:t xml:space="preserve">еле </w:t>
      </w:r>
      <w:r w:rsidRPr="00384D77">
        <w:rPr>
          <w:rFonts w:eastAsia="Calibri"/>
          <w:sz w:val="28"/>
          <w:szCs w:val="28"/>
        </w:rPr>
        <w:t>Чугуевка.</w:t>
      </w:r>
    </w:p>
    <w:p w14:paraId="6BC5333D" w14:textId="77777777" w:rsidR="00DA4636" w:rsidRPr="00384D77" w:rsidRDefault="00DA4636" w:rsidP="00DA4636">
      <w:pPr>
        <w:spacing w:line="360" w:lineRule="auto"/>
        <w:ind w:firstLine="851"/>
        <w:jc w:val="both"/>
        <w:rPr>
          <w:rFonts w:eastAsia="Calibri"/>
          <w:sz w:val="28"/>
          <w:szCs w:val="28"/>
        </w:rPr>
      </w:pPr>
    </w:p>
    <w:p w14:paraId="074BA765" w14:textId="77777777" w:rsidR="00DA4636" w:rsidRDefault="00DA4636" w:rsidP="00DA4636">
      <w:pPr>
        <w:ind w:firstLine="851"/>
        <w:jc w:val="center"/>
        <w:rPr>
          <w:rFonts w:eastAsia="Calibri"/>
          <w:b/>
          <w:iCs/>
          <w:sz w:val="28"/>
          <w:szCs w:val="28"/>
          <w:lang w:bidi="ru-RU"/>
        </w:rPr>
      </w:pPr>
      <w:r w:rsidRPr="00384D77">
        <w:rPr>
          <w:rFonts w:eastAsia="Calibri"/>
          <w:b/>
          <w:iCs/>
          <w:sz w:val="28"/>
          <w:szCs w:val="28"/>
          <w:lang w:bidi="ru-RU"/>
        </w:rPr>
        <w:t>Воспитание</w:t>
      </w:r>
    </w:p>
    <w:p w14:paraId="7C618775" w14:textId="77777777" w:rsidR="00DA4636" w:rsidRDefault="00DA4636" w:rsidP="00DA4636">
      <w:pPr>
        <w:ind w:firstLine="851"/>
        <w:jc w:val="center"/>
        <w:rPr>
          <w:rFonts w:eastAsia="Calibri"/>
          <w:b/>
          <w:iCs/>
          <w:sz w:val="28"/>
          <w:szCs w:val="28"/>
          <w:lang w:bidi="ru-RU"/>
        </w:rPr>
      </w:pPr>
    </w:p>
    <w:p w14:paraId="4496956E" w14:textId="77777777" w:rsidR="00DA4636" w:rsidRPr="00384D77" w:rsidRDefault="00DA4636" w:rsidP="00DA4636">
      <w:pPr>
        <w:spacing w:line="360" w:lineRule="auto"/>
        <w:ind w:firstLine="851"/>
        <w:jc w:val="both"/>
        <w:rPr>
          <w:rFonts w:eastAsia="Calibri"/>
          <w:b/>
          <w:iCs/>
          <w:sz w:val="28"/>
          <w:szCs w:val="28"/>
          <w:lang w:bidi="ru-RU"/>
        </w:rPr>
      </w:pPr>
      <w:r w:rsidRPr="00384D77">
        <w:rPr>
          <w:rFonts w:eastAsia="Calibri"/>
          <w:bCs/>
          <w:iCs/>
          <w:sz w:val="28"/>
          <w:szCs w:val="28"/>
          <w:lang w:bidi="ru-RU"/>
        </w:rPr>
        <w:t>В образовательных организациях выстроена система воспитательной работы на основе создания целостного подхода к воспитанию и развитию подрастающего поколения в едином образовательном пространстве.</w:t>
      </w:r>
    </w:p>
    <w:p w14:paraId="5FEF7599"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Комплексная работа по реализации направлений в сфере воспитания, а также расширение спектра профилактических мероприятий для несовершеннолетних в Чугуевском муниципальном округе положительно отражается на динамике основных показателей (в сравнении с 2024 годом):</w:t>
      </w:r>
    </w:p>
    <w:p w14:paraId="007F6A3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на 29,7 % увеличился охват обучающихся юнармейского движения, составил 671 обучающийся;</w:t>
      </w:r>
    </w:p>
    <w:p w14:paraId="331A8E95"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на 62,8 % увеличилась численность обучающихся в формировании «Юные инспектора дороги», 331 человек;</w:t>
      </w:r>
    </w:p>
    <w:p w14:paraId="1CDCB25D"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во всех школах созданы школьные театры, в них 321 школьник;</w:t>
      </w:r>
    </w:p>
    <w:p w14:paraId="59B35CA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во всех школах созданы спортивные клубы, в них 1939 школьников;</w:t>
      </w:r>
    </w:p>
    <w:p w14:paraId="50F68A6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во всех школах реализуется программа «Орлята России» для школьников 1-4 классов (911 учащихся), направленная на формирование социально-значимых ценностей обучающихся - Родина, Команда, Семья, Здоровье, Природа, Познание;</w:t>
      </w:r>
    </w:p>
    <w:p w14:paraId="1D29ADF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на 33,3 % уменьшилось количество обучающихся, находящихся в социально опасном положении, состоящих на профилактическом учёте; </w:t>
      </w:r>
    </w:p>
    <w:p w14:paraId="630407A4"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на 15,4 % уменьшилось количество обучающихся, находящихся на профилактическом учёте в ПДН ОМВД России по Чугуевскому округу; </w:t>
      </w:r>
    </w:p>
    <w:p w14:paraId="2CA604C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доля общеобразовательных организаций, обучающиеся которых приняли участие в социально-психологическом тестировании на выявление рисков употребления наркотических средств и психотропных веществ составляет 100 % (15 общеобразовательных организаций);</w:t>
      </w:r>
    </w:p>
    <w:p w14:paraId="78123D33"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lastRenderedPageBreak/>
        <w:t>доля обучающихся, принявших участие в социально-психологическом тестировании на выявление рисков употребления наркотических средств и психотропных веществ, в общей численности обучающихся, которые могли принять участие в данном тестировании составила 100 % (774 обучающихся);</w:t>
      </w:r>
    </w:p>
    <w:p w14:paraId="6EC2D7D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на 2,22 % уменьшилось количество учащихся «группы риска» по результатам социально психологического тестирования обучающихся в возрасте от 13 лет и старше;</w:t>
      </w:r>
    </w:p>
    <w:p w14:paraId="43DF5F4C"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во всех школах работают органы ученического самоуправления, актив составляет более 196 человек. </w:t>
      </w:r>
    </w:p>
    <w:p w14:paraId="6B57BAC0"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С целью создания единого пространства в образовательных организациях, во всех школах еженедельно проводится:</w:t>
      </w:r>
    </w:p>
    <w:p w14:paraId="1FA4574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линейка с поднятием (выносом) Флага Российской Федерации;</w:t>
      </w:r>
    </w:p>
    <w:p w14:paraId="7EB51E9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цикл информационно-просветительских занятий патриотической, нравственной и экологической направленностей «Разговоры о важном» в 1- 11 классах;</w:t>
      </w:r>
    </w:p>
    <w:p w14:paraId="0564C62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курс по формированию функциональной грамотности обучающихся (в том числе финансовой грамотности);</w:t>
      </w:r>
    </w:p>
    <w:p w14:paraId="0613957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курс профориентационных занятий (</w:t>
      </w:r>
      <w:proofErr w:type="spellStart"/>
      <w:r w:rsidRPr="00384D77">
        <w:rPr>
          <w:rFonts w:eastAsia="Calibri"/>
          <w:bCs/>
          <w:iCs/>
          <w:sz w:val="28"/>
          <w:szCs w:val="28"/>
          <w:lang w:bidi="ru-RU"/>
        </w:rPr>
        <w:t>профминимум</w:t>
      </w:r>
      <w:proofErr w:type="spellEnd"/>
      <w:r w:rsidRPr="00384D77">
        <w:rPr>
          <w:rFonts w:eastAsia="Calibri"/>
          <w:bCs/>
          <w:iCs/>
          <w:sz w:val="28"/>
          <w:szCs w:val="28"/>
          <w:lang w:bidi="ru-RU"/>
        </w:rPr>
        <w:t xml:space="preserve">) «Моя Россия – новые горизонты» в 6 -11 классах, еженедельно по четвергам. После школьники </w:t>
      </w:r>
      <w:proofErr w:type="spellStart"/>
      <w:r w:rsidRPr="00384D77">
        <w:rPr>
          <w:rFonts w:eastAsia="Calibri"/>
          <w:bCs/>
          <w:iCs/>
          <w:sz w:val="28"/>
          <w:szCs w:val="28"/>
          <w:lang w:bidi="ru-RU"/>
        </w:rPr>
        <w:t>экскурсионно</w:t>
      </w:r>
      <w:proofErr w:type="spellEnd"/>
      <w:r w:rsidRPr="00384D77">
        <w:rPr>
          <w:rFonts w:eastAsia="Calibri"/>
          <w:bCs/>
          <w:iCs/>
          <w:sz w:val="28"/>
          <w:szCs w:val="28"/>
          <w:lang w:bidi="ru-RU"/>
        </w:rPr>
        <w:t xml:space="preserve"> посещают организации и предприятия с целью ознакомления с будущими профессиями;</w:t>
      </w:r>
    </w:p>
    <w:p w14:paraId="385A16B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курс профилактики употребления наркотических средств и психотропных веществ Н. И. Цыганковой и О. В. Эрлиха «Я принимаю вызов!» в 5-7 классах.</w:t>
      </w:r>
    </w:p>
    <w:p w14:paraId="7326BA41" w14:textId="77777777" w:rsidR="00DA4636" w:rsidRPr="00384D77" w:rsidRDefault="00DA4636" w:rsidP="00DA4636">
      <w:pPr>
        <w:spacing w:line="360" w:lineRule="auto"/>
        <w:ind w:firstLine="851"/>
        <w:jc w:val="both"/>
        <w:rPr>
          <w:rFonts w:eastAsia="Calibri"/>
          <w:bCs/>
          <w:sz w:val="28"/>
          <w:szCs w:val="28"/>
          <w:shd w:val="clear" w:color="auto" w:fill="FFFFFF"/>
          <w:lang w:bidi="ru-RU"/>
        </w:rPr>
      </w:pPr>
      <w:r w:rsidRPr="00384D77">
        <w:rPr>
          <w:rFonts w:eastAsia="Calibri"/>
          <w:bCs/>
          <w:sz w:val="28"/>
          <w:szCs w:val="28"/>
          <w:shd w:val="clear" w:color="auto" w:fill="FFFFFF"/>
          <w:lang w:bidi="ru-RU"/>
        </w:rPr>
        <w:t xml:space="preserve">В школах округа </w:t>
      </w:r>
      <w:r w:rsidRPr="00384D77">
        <w:rPr>
          <w:rFonts w:eastAsia="Calibri"/>
          <w:bCs/>
          <w:iCs/>
          <w:sz w:val="28"/>
          <w:szCs w:val="28"/>
          <w:lang w:bidi="ru-RU"/>
        </w:rPr>
        <w:t>открыты 20 элементов увековечивания памяти, посвященных воинам специальной военной операции и Великой Отечественной войне, внесшим свой вклад в защиту Отечества, отдавшим жизнь за спасение других, ставшие примером мужества и храбрости: 12 мемориальных досок  и 8 «Парт-Героев»,</w:t>
      </w:r>
      <w:r w:rsidRPr="00384D77">
        <w:rPr>
          <w:rFonts w:eastAsia="Calibri"/>
          <w:bCs/>
          <w:sz w:val="28"/>
          <w:szCs w:val="28"/>
          <w:shd w:val="clear" w:color="auto" w:fill="FFFFFF"/>
          <w:lang w:bidi="ru-RU"/>
        </w:rPr>
        <w:t xml:space="preserve"> 18 экспозиций (стендов).</w:t>
      </w:r>
    </w:p>
    <w:p w14:paraId="2FC443E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lastRenderedPageBreak/>
        <w:t xml:space="preserve">В 16 муниципальных общеобразовательных организациях (100 % охват) созданы первичные отделения общероссийского общественно-государственного движения детей и молодежи «Движение Первых», также продолжают свою работу первичные отделения в детском саду № 37 и детско-юношеском центре с. Чугуевка, с целью содействия подрастающему поколению в реализации инициативы, самостоятельности и ответственности в социально значимой общественной деятельности. </w:t>
      </w:r>
    </w:p>
    <w:p w14:paraId="176DCB2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В сентябре 2025 года состоялась вторая ежегодная районная торжественная церемония посвящения обучающихся 1 класса из 16 школ в «Орлята России». </w:t>
      </w:r>
    </w:p>
    <w:p w14:paraId="6A17C05B"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В муниципальных общеобразовательных организациях продолжают развиваться школьные активности: 19 школьных спортивных клубов; 19 школьных театров; 9 школьных хоров; 10 отрядов юнармейцев; 1 церемониальный отряд барабанщиц; 15 знаменных групп; 13 отрядов юных инспекторов движения; 6 волонтёрских отрядов; 8 дружин юных пожарных; 18 школьных музеев и музейных уголков; 3 туристических клуба; 8 школьный медиацентров; 6 отрядов лесничества и экологических клубов. </w:t>
      </w:r>
    </w:p>
    <w:p w14:paraId="2C3B4272"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В целях развития у обучающихся креативного мышления, их самореализации, профориентации, социализации в отчетном году, как и в прошлые годы во всех школах продолжают работать центры детской инициативы. </w:t>
      </w:r>
    </w:p>
    <w:p w14:paraId="7870CBA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С целью вовлечения детей и подростков в социальную деятельность школьники участвовали в событиях, посвященных Дням единых действий в Российской Федерации.</w:t>
      </w:r>
    </w:p>
    <w:p w14:paraId="1A41C75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В составе 10 юнармейских отрядах около 630 школьников. Проведено около 35 масштабных мероприятий: торжественные построения, смотры строя, конкурсы патриотических песен, принятие юнармейской присяги, круглые столы, поздравления матерей и жен участников специальной военной операции с  8-м Марта,  праздничные концерты, флешмобы, литературные часы, музыкальный конкурс «Поем сердцем памяти»,  митинги, всероссийские </w:t>
      </w:r>
      <w:r w:rsidRPr="00384D77">
        <w:rPr>
          <w:rFonts w:eastAsia="Calibri"/>
          <w:bCs/>
          <w:iCs/>
          <w:sz w:val="28"/>
          <w:szCs w:val="28"/>
          <w:lang w:bidi="ru-RU"/>
        </w:rPr>
        <w:lastRenderedPageBreak/>
        <w:t>и краевые  акции: «Блокадный хлеб», «Георгиевская ленточка», «Верни герою имя», «Свеча памяти», «Солдатский платок», «Подари бойцу Победу»,  «Диктант Победы»,  «Читаем детям о войне», «Вахта памяти» и «Пост №1», «Бессмертный полк», «Эстафета Победы» и другие.</w:t>
      </w:r>
    </w:p>
    <w:p w14:paraId="688A4B2B" w14:textId="77777777" w:rsidR="00DA4636" w:rsidRPr="00384D77" w:rsidRDefault="00DA4636" w:rsidP="00DA4636">
      <w:pPr>
        <w:spacing w:line="360" w:lineRule="auto"/>
        <w:ind w:firstLine="709"/>
        <w:jc w:val="both"/>
        <w:rPr>
          <w:rFonts w:eastAsia="Calibri"/>
          <w:bCs/>
          <w:iCs/>
          <w:sz w:val="28"/>
          <w:szCs w:val="28"/>
          <w:lang w:bidi="ru-RU"/>
        </w:rPr>
      </w:pPr>
      <w:r w:rsidRPr="00384D77">
        <w:rPr>
          <w:rFonts w:eastAsia="Calibri"/>
          <w:bCs/>
          <w:iCs/>
          <w:sz w:val="28"/>
          <w:szCs w:val="28"/>
          <w:lang w:bidi="ru-RU"/>
        </w:rPr>
        <w:t xml:space="preserve">В 2025 году Юнармейскому отряду «Патриоты России» присвоено имя Героя России гвардии капитана </w:t>
      </w:r>
      <w:proofErr w:type="spellStart"/>
      <w:r w:rsidRPr="00384D77">
        <w:rPr>
          <w:rFonts w:eastAsia="Calibri"/>
          <w:bCs/>
          <w:iCs/>
          <w:sz w:val="28"/>
          <w:szCs w:val="28"/>
          <w:lang w:bidi="ru-RU"/>
        </w:rPr>
        <w:t>Дубиничева</w:t>
      </w:r>
      <w:proofErr w:type="spellEnd"/>
      <w:r w:rsidRPr="00384D77">
        <w:rPr>
          <w:rFonts w:eastAsia="Calibri"/>
          <w:bCs/>
          <w:iCs/>
          <w:sz w:val="28"/>
          <w:szCs w:val="28"/>
          <w:lang w:bidi="ru-RU"/>
        </w:rPr>
        <w:t xml:space="preserve"> Максима Александровича. </w:t>
      </w:r>
    </w:p>
    <w:p w14:paraId="1C72B1A6"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Ежегодно в школах проходит торжественная церемония вступления новобранцев в ряды Всероссийского военно-патриотического движения «Юнармия». </w:t>
      </w:r>
    </w:p>
    <w:p w14:paraId="7715FEE6"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апреле 2025 года важным событием в юнармейском движении на территории округа стало составление договора о сотрудничестве с Митрополией Приморского края, который подписали начальник регионального штаба ВВПОД Юнармия М.П. Любецкий и митрополит Владыко Павел при содействии начальника муниципального штаба ВВПОД «Юнармия» Чугуевского муниципального округа С.В. Рожновой.</w:t>
      </w:r>
    </w:p>
    <w:p w14:paraId="21E0B657" w14:textId="77777777" w:rsidR="00DA4636" w:rsidRPr="00384D77" w:rsidRDefault="00DA4636" w:rsidP="00DA4636">
      <w:pPr>
        <w:spacing w:line="360" w:lineRule="auto"/>
        <w:ind w:firstLine="851"/>
        <w:jc w:val="both"/>
        <w:rPr>
          <w:rFonts w:eastAsia="Calibri"/>
          <w:iCs/>
          <w:sz w:val="28"/>
          <w:szCs w:val="28"/>
          <w:lang w:bidi="ru-RU"/>
        </w:rPr>
      </w:pPr>
      <w:r w:rsidRPr="00384D77">
        <w:rPr>
          <w:rFonts w:eastAsia="Calibri"/>
          <w:bCs/>
          <w:iCs/>
          <w:sz w:val="28"/>
          <w:szCs w:val="28"/>
          <w:lang w:bidi="ru-RU"/>
        </w:rPr>
        <w:t>В октябре</w:t>
      </w:r>
      <w:r w:rsidRPr="00384D77">
        <w:rPr>
          <w:rFonts w:eastAsia="Calibri"/>
          <w:iCs/>
          <w:sz w:val="28"/>
          <w:szCs w:val="28"/>
          <w:lang w:bidi="ru-RU"/>
        </w:rPr>
        <w:t xml:space="preserve"> юнармейцы приняли участие в военно- спортивной игре среди юнармейских команд северных территорий Приморья, где заняли 3-е общекомандное место и 2-е место по строевой подготовке. </w:t>
      </w:r>
    </w:p>
    <w:p w14:paraId="44BFF9F4" w14:textId="77777777" w:rsidR="00DA4636" w:rsidRPr="00384D77" w:rsidRDefault="00DA4636" w:rsidP="00DA4636">
      <w:pPr>
        <w:spacing w:line="360" w:lineRule="auto"/>
        <w:ind w:firstLine="1701"/>
        <w:rPr>
          <w:rFonts w:eastAsia="Calibri"/>
          <w:iCs/>
          <w:sz w:val="28"/>
          <w:szCs w:val="28"/>
          <w:lang w:bidi="ru-RU"/>
        </w:rPr>
      </w:pPr>
      <w:r w:rsidRPr="00384D77">
        <w:rPr>
          <w:rFonts w:eastAsia="Calibri"/>
          <w:iCs/>
          <w:noProof/>
          <w:sz w:val="28"/>
          <w:szCs w:val="28"/>
          <w:lang w:bidi="ru-RU"/>
        </w:rPr>
        <w:drawing>
          <wp:inline distT="0" distB="0" distL="0" distR="0" wp14:anchorId="3D0559B9" wp14:editId="114FECEB">
            <wp:extent cx="3838318" cy="2881512"/>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924307" cy="2946066"/>
                    </a:xfrm>
                    <a:prstGeom prst="rect">
                      <a:avLst/>
                    </a:prstGeom>
                    <a:noFill/>
                  </pic:spPr>
                </pic:pic>
              </a:graphicData>
            </a:graphic>
          </wp:inline>
        </w:drawing>
      </w:r>
    </w:p>
    <w:p w14:paraId="13E4D106" w14:textId="77777777" w:rsidR="00DA4636" w:rsidRPr="00384D77" w:rsidRDefault="00DA4636" w:rsidP="00DA4636">
      <w:pPr>
        <w:spacing w:line="360" w:lineRule="auto"/>
        <w:ind w:firstLine="851"/>
        <w:jc w:val="both"/>
        <w:rPr>
          <w:rFonts w:eastAsia="Calibri"/>
          <w:bCs/>
          <w:sz w:val="28"/>
          <w:szCs w:val="28"/>
        </w:rPr>
      </w:pPr>
      <w:r w:rsidRPr="00384D77">
        <w:rPr>
          <w:rFonts w:eastAsia="Calibri"/>
          <w:sz w:val="28"/>
          <w:szCs w:val="28"/>
        </w:rPr>
        <w:t xml:space="preserve">В рамках участия во Всероссийском гражданско-патриотическом проекте «Дети-герои» за </w:t>
      </w:r>
      <w:r w:rsidRPr="00384D77">
        <w:rPr>
          <w:rFonts w:eastAsia="Calibri"/>
          <w:bCs/>
          <w:sz w:val="28"/>
          <w:szCs w:val="28"/>
        </w:rPr>
        <w:t xml:space="preserve">проявленное мужество в экстремальных ситуациях и </w:t>
      </w:r>
      <w:r w:rsidRPr="00384D77">
        <w:rPr>
          <w:rFonts w:eastAsia="Calibri"/>
          <w:bCs/>
          <w:sz w:val="28"/>
          <w:szCs w:val="28"/>
        </w:rPr>
        <w:lastRenderedPageBreak/>
        <w:t xml:space="preserve">спасших человеческие жизни </w:t>
      </w:r>
      <w:r w:rsidRPr="00384D77">
        <w:rPr>
          <w:rFonts w:eastAsia="Calibri"/>
          <w:sz w:val="28"/>
          <w:szCs w:val="28"/>
        </w:rPr>
        <w:t>(</w:t>
      </w:r>
      <w:r>
        <w:rPr>
          <w:rFonts w:eastAsia="Calibri"/>
          <w:sz w:val="28"/>
          <w:szCs w:val="28"/>
        </w:rPr>
        <w:t xml:space="preserve">в </w:t>
      </w:r>
      <w:r w:rsidRPr="00384D77">
        <w:rPr>
          <w:rFonts w:eastAsia="Calibri"/>
          <w:sz w:val="28"/>
          <w:szCs w:val="28"/>
        </w:rPr>
        <w:t>июн</w:t>
      </w:r>
      <w:r>
        <w:rPr>
          <w:rFonts w:eastAsia="Calibri"/>
          <w:sz w:val="28"/>
          <w:szCs w:val="28"/>
        </w:rPr>
        <w:t>е</w:t>
      </w:r>
      <w:r w:rsidRPr="00384D77">
        <w:rPr>
          <w:rFonts w:eastAsia="Calibri"/>
          <w:sz w:val="28"/>
          <w:szCs w:val="28"/>
        </w:rPr>
        <w:t xml:space="preserve"> 2025 год спас жизни жителей с. Самарка от медведя) </w:t>
      </w:r>
      <w:r w:rsidRPr="00384D77">
        <w:rPr>
          <w:rFonts w:eastAsia="Calibri"/>
          <w:b/>
          <w:sz w:val="28"/>
          <w:szCs w:val="28"/>
        </w:rPr>
        <w:t xml:space="preserve"> </w:t>
      </w:r>
      <w:r w:rsidRPr="00384D77">
        <w:rPr>
          <w:rFonts w:eastAsia="Calibri"/>
          <w:sz w:val="28"/>
          <w:szCs w:val="28"/>
        </w:rPr>
        <w:t xml:space="preserve">обучающемуся 9 класса школы имени А.А. Фадеева Полякову Тимофею,   сенатором </w:t>
      </w:r>
      <w:r w:rsidRPr="00384D77">
        <w:rPr>
          <w:rFonts w:eastAsia="Calibri"/>
          <w:bCs/>
          <w:sz w:val="28"/>
          <w:szCs w:val="28"/>
        </w:rPr>
        <w:t xml:space="preserve">Совета Федерации Федерального Собрания России Александром Ролик торжественно вручена медаль «За проявленное мужество», и </w:t>
      </w:r>
      <w:r w:rsidRPr="00384D77">
        <w:rPr>
          <w:rFonts w:eastAsia="Calibri"/>
          <w:b/>
          <w:sz w:val="28"/>
          <w:szCs w:val="28"/>
        </w:rPr>
        <w:t xml:space="preserve"> </w:t>
      </w:r>
      <w:r w:rsidRPr="00384D77">
        <w:rPr>
          <w:rFonts w:eastAsia="Calibri"/>
          <w:bCs/>
          <w:sz w:val="28"/>
          <w:szCs w:val="28"/>
        </w:rPr>
        <w:t xml:space="preserve">вручено Благодарственное письмо главы Чугуевского округа. Также, Тимофей был удостоен высшей награды ВВПОД «Юнармия» - золотым нагрудным знаком «За верность юнармейскому движению» 1 степени. </w:t>
      </w:r>
    </w:p>
    <w:p w14:paraId="4C337C51" w14:textId="77777777" w:rsidR="00DA4636" w:rsidRPr="00384D77" w:rsidRDefault="00DA4636" w:rsidP="00DA4636">
      <w:pPr>
        <w:spacing w:line="360" w:lineRule="auto"/>
        <w:ind w:firstLine="2127"/>
        <w:jc w:val="both"/>
        <w:rPr>
          <w:rFonts w:eastAsia="Calibri"/>
          <w:sz w:val="28"/>
          <w:szCs w:val="28"/>
        </w:rPr>
      </w:pPr>
      <w:r w:rsidRPr="00384D77">
        <w:rPr>
          <w:rFonts w:eastAsia="Calibri"/>
          <w:bCs/>
          <w:sz w:val="28"/>
          <w:szCs w:val="28"/>
        </w:rPr>
        <w:t xml:space="preserve"> </w:t>
      </w:r>
      <w:r w:rsidRPr="00384D77">
        <w:rPr>
          <w:rFonts w:eastAsia="Calibri"/>
          <w:bCs/>
          <w:noProof/>
          <w:sz w:val="28"/>
          <w:szCs w:val="28"/>
        </w:rPr>
        <w:drawing>
          <wp:inline distT="0" distB="0" distL="0" distR="0" wp14:anchorId="4240BDA0" wp14:editId="48B77D30">
            <wp:extent cx="3380617" cy="254003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425465" cy="2573727"/>
                    </a:xfrm>
                    <a:prstGeom prst="rect">
                      <a:avLst/>
                    </a:prstGeom>
                    <a:noFill/>
                  </pic:spPr>
                </pic:pic>
              </a:graphicData>
            </a:graphic>
          </wp:inline>
        </w:drawing>
      </w:r>
    </w:p>
    <w:p w14:paraId="6E34FE8C"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Юнармейцы Назар </w:t>
      </w:r>
      <w:proofErr w:type="spellStart"/>
      <w:r w:rsidRPr="00384D77">
        <w:rPr>
          <w:rFonts w:eastAsia="Calibri"/>
          <w:bCs/>
          <w:iCs/>
          <w:sz w:val="28"/>
          <w:szCs w:val="28"/>
          <w:lang w:bidi="ru-RU"/>
        </w:rPr>
        <w:t>Шаторный</w:t>
      </w:r>
      <w:proofErr w:type="spellEnd"/>
      <w:r w:rsidRPr="00384D77">
        <w:rPr>
          <w:rFonts w:eastAsia="Calibri"/>
          <w:bCs/>
          <w:iCs/>
          <w:sz w:val="28"/>
          <w:szCs w:val="28"/>
          <w:lang w:bidi="ru-RU"/>
        </w:rPr>
        <w:t xml:space="preserve">, Алексей Лушников, Екатерина </w:t>
      </w:r>
      <w:proofErr w:type="spellStart"/>
      <w:r w:rsidRPr="00384D77">
        <w:rPr>
          <w:rFonts w:eastAsia="Calibri"/>
          <w:bCs/>
          <w:iCs/>
          <w:sz w:val="28"/>
          <w:szCs w:val="28"/>
          <w:lang w:bidi="ru-RU"/>
        </w:rPr>
        <w:t>Острикова</w:t>
      </w:r>
      <w:proofErr w:type="spellEnd"/>
      <w:r w:rsidRPr="00384D77">
        <w:rPr>
          <w:rFonts w:eastAsia="Calibri"/>
          <w:bCs/>
          <w:iCs/>
          <w:sz w:val="28"/>
          <w:szCs w:val="28"/>
          <w:lang w:bidi="ru-RU"/>
        </w:rPr>
        <w:t xml:space="preserve"> награждены нагрудным знаком 3 степени «За верность юнармейскому движению». </w:t>
      </w:r>
    </w:p>
    <w:p w14:paraId="021639DF" w14:textId="77777777" w:rsidR="00DA4636" w:rsidRPr="00384D77" w:rsidRDefault="00DA4636" w:rsidP="00DA4636">
      <w:pPr>
        <w:spacing w:line="360" w:lineRule="auto"/>
        <w:ind w:firstLine="1276"/>
        <w:jc w:val="both"/>
        <w:rPr>
          <w:rFonts w:eastAsia="Calibri"/>
          <w:bCs/>
          <w:iCs/>
          <w:sz w:val="28"/>
          <w:szCs w:val="28"/>
          <w:lang w:bidi="ru-RU"/>
        </w:rPr>
      </w:pPr>
      <w:r w:rsidRPr="00384D77">
        <w:rPr>
          <w:rFonts w:eastAsia="Calibri"/>
          <w:bCs/>
          <w:iCs/>
          <w:noProof/>
          <w:sz w:val="28"/>
          <w:szCs w:val="28"/>
          <w:lang w:bidi="ru-RU"/>
        </w:rPr>
        <w:drawing>
          <wp:inline distT="0" distB="0" distL="0" distR="0" wp14:anchorId="424A8104" wp14:editId="3F44437B">
            <wp:extent cx="4872863" cy="2551099"/>
            <wp:effectExtent l="0" t="0" r="4445"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00672" cy="2565658"/>
                    </a:xfrm>
                    <a:prstGeom prst="rect">
                      <a:avLst/>
                    </a:prstGeom>
                    <a:noFill/>
                  </pic:spPr>
                </pic:pic>
              </a:graphicData>
            </a:graphic>
          </wp:inline>
        </w:drawing>
      </w:r>
    </w:p>
    <w:p w14:paraId="29B6E0F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Школы округа приняли участие во Всероссийских проектах: «Без срока давности»; «Герои спецоперации» «Хранители истории»; «Мелодии вместо </w:t>
      </w:r>
      <w:r w:rsidRPr="00384D77">
        <w:rPr>
          <w:rFonts w:eastAsia="Calibri"/>
          <w:bCs/>
          <w:iCs/>
          <w:sz w:val="28"/>
          <w:szCs w:val="28"/>
          <w:lang w:bidi="ru-RU"/>
        </w:rPr>
        <w:lastRenderedPageBreak/>
        <w:t>школьных звонков»; «</w:t>
      </w:r>
      <w:proofErr w:type="spellStart"/>
      <w:r w:rsidRPr="00384D77">
        <w:rPr>
          <w:rFonts w:eastAsia="Calibri"/>
          <w:bCs/>
          <w:iCs/>
          <w:sz w:val="28"/>
          <w:szCs w:val="28"/>
          <w:lang w:bidi="ru-RU"/>
        </w:rPr>
        <w:t>Киноуроки</w:t>
      </w:r>
      <w:proofErr w:type="spellEnd"/>
      <w:r w:rsidRPr="00384D77">
        <w:rPr>
          <w:rFonts w:eastAsia="Calibri"/>
          <w:bCs/>
          <w:iCs/>
          <w:sz w:val="28"/>
          <w:szCs w:val="28"/>
          <w:lang w:bidi="ru-RU"/>
        </w:rPr>
        <w:t>»; «Школьная классика»; «Я – гражданин России» и другие.</w:t>
      </w:r>
    </w:p>
    <w:p w14:paraId="67E19CC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С целью увековечивания памяти героев и воспитания подрастающего поколения в духе патриотизма обучающиеся приняли участие в мероприятиях, посвященные Году защитника Отечества и 80-летию Великой Победы (уроки мужества, музейные выставки, патриотические концерты, акции, конкурсы, спортивные состязания и соревнования, диктанты, благоустройство памятников и мемориалов):</w:t>
      </w:r>
    </w:p>
    <w:p w14:paraId="55496E5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открытие Года Защитника Отечества; </w:t>
      </w:r>
    </w:p>
    <w:p w14:paraId="7D1AE1D5"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круглый стол «В патриотизме молодежи – будущее России», встречи с должностными лицами округа; </w:t>
      </w:r>
    </w:p>
    <w:p w14:paraId="0B56AD9B"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 юбилейный слёт православной молодёжи «Сретенская лыжня», посвящённый Году защитника Отечества;</w:t>
      </w:r>
    </w:p>
    <w:p w14:paraId="174EC54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Всероссийская историческая интеллектуальная игра «1418»;</w:t>
      </w:r>
    </w:p>
    <w:p w14:paraId="43F3614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-Всероссийские акции: «Свеча памяти», «Верни герою имя» «Нашим героям» «Блокадный хлеб», «Бессмертный полк», «Георгиевская ленточка», «Окна Победы»; «Крепкая семья – сильная семья», «Рисуем Победу», «Внуки по переписке», «Я-гражданин России»;</w:t>
      </w:r>
    </w:p>
    <w:p w14:paraId="6AE7BFE0"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международный «Диктант Победы»; </w:t>
      </w:r>
    </w:p>
    <w:p w14:paraId="57B8E17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муниципальный этап Всероссийской военно-патриотической игры «Зарница 2.0»; </w:t>
      </w:r>
    </w:p>
    <w:p w14:paraId="6AAEA46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турнир по шашкам «Время героев»;</w:t>
      </w:r>
    </w:p>
    <w:p w14:paraId="48E65EF5"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игры ГТО в честь Дня защитника Отечества; </w:t>
      </w:r>
    </w:p>
    <w:p w14:paraId="48D5BEC9"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региональные акции: «Пою сердцем памяти» и «Один шаг к Победе»;</w:t>
      </w:r>
    </w:p>
    <w:p w14:paraId="4B05006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военно-патриотический слёт «Памяти Героев»; </w:t>
      </w:r>
    </w:p>
    <w:p w14:paraId="19EE6CE1"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акции: «Своих не бросаем» (гуманитарные сборы, плетение сетей, изготовление свечей), «Письмо Герою», «Вместе к победе – подарок солдату»; «Есть такая профессия – Родину защищать»;</w:t>
      </w:r>
    </w:p>
    <w:p w14:paraId="6AD3C34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lastRenderedPageBreak/>
        <w:t xml:space="preserve">- региональная патриотическая акция «Пою сердцем памяти», объявленная Губернатором Приморского края О.Н. Кожемяко (март – декабрь 2025 года) и другие мероприятия. </w:t>
      </w:r>
    </w:p>
    <w:p w14:paraId="58F8AA2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Обучающиеся участвовали в выездных мероприятиях:</w:t>
      </w:r>
    </w:p>
    <w:p w14:paraId="56A48F21"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зимний бал «Бриз Приморья» с участием Губернатора Приморского края Олега Кожемяко в г. Владивосток; </w:t>
      </w:r>
    </w:p>
    <w:p w14:paraId="0213D396"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региональный парад «Правнуки Победы»; </w:t>
      </w:r>
    </w:p>
    <w:p w14:paraId="4DA8D8DD"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межмуниципальный фестиваль «Рождественская звезда»;</w:t>
      </w:r>
    </w:p>
    <w:p w14:paraId="6194790B"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международный вальс Победы «Великая Победа - одна на всех» в г. Владивосток.</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3"/>
        <w:gridCol w:w="3123"/>
        <w:gridCol w:w="3079"/>
      </w:tblGrid>
      <w:tr w:rsidR="00DA4636" w:rsidRPr="00384D77" w14:paraId="20E903FC" w14:textId="77777777" w:rsidTr="00530660">
        <w:tc>
          <w:tcPr>
            <w:tcW w:w="3261" w:type="dxa"/>
          </w:tcPr>
          <w:p w14:paraId="17F474EA" w14:textId="77777777" w:rsidR="00DA4636" w:rsidRPr="00384D77" w:rsidRDefault="00DA4636" w:rsidP="00530660">
            <w:pPr>
              <w:spacing w:line="360" w:lineRule="auto"/>
              <w:jc w:val="both"/>
              <w:rPr>
                <w:rFonts w:eastAsia="Calibri"/>
                <w:bCs/>
                <w:iCs/>
                <w:sz w:val="28"/>
                <w:szCs w:val="28"/>
                <w:lang w:bidi="ru-RU"/>
              </w:rPr>
            </w:pPr>
            <w:r w:rsidRPr="00384D77">
              <w:rPr>
                <w:rFonts w:eastAsia="Calibri"/>
                <w:bCs/>
                <w:iCs/>
                <w:noProof/>
                <w:sz w:val="28"/>
                <w:szCs w:val="28"/>
                <w:lang w:bidi="ru-RU"/>
              </w:rPr>
              <w:drawing>
                <wp:inline distT="0" distB="0" distL="0" distR="0" wp14:anchorId="38DD9509" wp14:editId="27AB3B75">
                  <wp:extent cx="2068963" cy="155194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090317" cy="1567958"/>
                          </a:xfrm>
                          <a:prstGeom prst="rect">
                            <a:avLst/>
                          </a:prstGeom>
                          <a:noFill/>
                        </pic:spPr>
                      </pic:pic>
                    </a:graphicData>
                  </a:graphic>
                </wp:inline>
              </w:drawing>
            </w:r>
          </w:p>
        </w:tc>
        <w:tc>
          <w:tcPr>
            <w:tcW w:w="3261" w:type="dxa"/>
          </w:tcPr>
          <w:p w14:paraId="1835E74A" w14:textId="77777777" w:rsidR="00DA4636" w:rsidRPr="00384D77" w:rsidRDefault="00DA4636" w:rsidP="00530660">
            <w:pPr>
              <w:spacing w:line="360" w:lineRule="auto"/>
              <w:jc w:val="both"/>
              <w:rPr>
                <w:rFonts w:eastAsia="Calibri"/>
                <w:bCs/>
                <w:iCs/>
                <w:noProof/>
                <w:sz w:val="28"/>
                <w:szCs w:val="28"/>
                <w:lang w:bidi="ru-RU"/>
              </w:rPr>
            </w:pPr>
            <w:r w:rsidRPr="00384D77">
              <w:rPr>
                <w:rFonts w:eastAsia="Calibri"/>
                <w:bCs/>
                <w:iCs/>
                <w:noProof/>
                <w:sz w:val="28"/>
                <w:szCs w:val="28"/>
                <w:lang w:bidi="ru-RU"/>
              </w:rPr>
              <w:drawing>
                <wp:inline distT="0" distB="0" distL="0" distR="0" wp14:anchorId="6F14D264" wp14:editId="0CD82CD5">
                  <wp:extent cx="2048360" cy="153759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069560" cy="1553504"/>
                          </a:xfrm>
                          <a:prstGeom prst="rect">
                            <a:avLst/>
                          </a:prstGeom>
                          <a:noFill/>
                        </pic:spPr>
                      </pic:pic>
                    </a:graphicData>
                  </a:graphic>
                </wp:inline>
              </w:drawing>
            </w:r>
          </w:p>
        </w:tc>
        <w:tc>
          <w:tcPr>
            <w:tcW w:w="3261" w:type="dxa"/>
          </w:tcPr>
          <w:p w14:paraId="66F6B0C9" w14:textId="77777777" w:rsidR="00DA4636" w:rsidRPr="00384D77" w:rsidRDefault="00DA4636" w:rsidP="00530660">
            <w:pPr>
              <w:spacing w:line="360" w:lineRule="auto"/>
              <w:jc w:val="both"/>
              <w:rPr>
                <w:rFonts w:eastAsia="Calibri"/>
                <w:bCs/>
                <w:iCs/>
                <w:noProof/>
                <w:sz w:val="28"/>
                <w:szCs w:val="28"/>
                <w:lang w:bidi="ru-RU"/>
              </w:rPr>
            </w:pPr>
            <w:r w:rsidRPr="00384D77">
              <w:rPr>
                <w:rFonts w:eastAsia="Calibri"/>
                <w:bCs/>
                <w:iCs/>
                <w:noProof/>
                <w:sz w:val="28"/>
                <w:szCs w:val="28"/>
                <w:lang w:bidi="ru-RU"/>
              </w:rPr>
              <w:drawing>
                <wp:inline distT="0" distB="0" distL="0" distR="0" wp14:anchorId="5C3CAD6F" wp14:editId="1ED67529">
                  <wp:extent cx="2017324" cy="1514293"/>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031224" cy="1524727"/>
                          </a:xfrm>
                          <a:prstGeom prst="rect">
                            <a:avLst/>
                          </a:prstGeom>
                          <a:noFill/>
                        </pic:spPr>
                      </pic:pic>
                    </a:graphicData>
                  </a:graphic>
                </wp:inline>
              </w:drawing>
            </w:r>
          </w:p>
        </w:tc>
      </w:tr>
    </w:tbl>
    <w:p w14:paraId="264AA2C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В октябре команда педагогов школы № 2 с. Чугуевка приняла участие в обучающей программе повышения квалификации «Организация воспитательной деятельности в образовательной организации» в ФГБОУ МДЦ «Артек» Республика Крым. </w:t>
      </w:r>
    </w:p>
    <w:p w14:paraId="18538A08" w14:textId="77777777" w:rsidR="00DA4636" w:rsidRPr="00384D77" w:rsidRDefault="00DA4636" w:rsidP="00DA4636">
      <w:pPr>
        <w:spacing w:line="360" w:lineRule="auto"/>
        <w:ind w:firstLine="709"/>
        <w:jc w:val="both"/>
        <w:rPr>
          <w:rFonts w:eastAsia="Calibri"/>
          <w:bCs/>
          <w:iCs/>
          <w:sz w:val="28"/>
          <w:szCs w:val="28"/>
          <w:lang w:bidi="ru-RU"/>
        </w:rPr>
      </w:pPr>
      <w:r w:rsidRPr="00384D77">
        <w:rPr>
          <w:rFonts w:eastAsia="Calibri"/>
          <w:bCs/>
          <w:iCs/>
          <w:sz w:val="28"/>
          <w:szCs w:val="28"/>
          <w:lang w:bidi="ru-RU"/>
        </w:rPr>
        <w:t>За достижения в учёбе, творчестве, спорте и общественной деятельности четверо учеников школы имени А.А.</w:t>
      </w:r>
      <w:r>
        <w:rPr>
          <w:rFonts w:eastAsia="Calibri"/>
          <w:bCs/>
          <w:iCs/>
          <w:sz w:val="28"/>
          <w:szCs w:val="28"/>
          <w:lang w:bidi="ru-RU"/>
        </w:rPr>
        <w:t xml:space="preserve"> </w:t>
      </w:r>
      <w:r w:rsidRPr="00384D77">
        <w:rPr>
          <w:rFonts w:eastAsia="Calibri"/>
          <w:bCs/>
          <w:iCs/>
          <w:sz w:val="28"/>
          <w:szCs w:val="28"/>
          <w:lang w:bidi="ru-RU"/>
        </w:rPr>
        <w:t>Фадеева на ежегодной итоговой конференции регионального отделения «Движения Первых» Приморского края получили сертификаты о назначении губернаторской стипендии.</w:t>
      </w:r>
    </w:p>
    <w:p w14:paraId="57E3114C" w14:textId="77777777" w:rsidR="00DA4636" w:rsidRPr="00384D77" w:rsidRDefault="00DA4636" w:rsidP="00DA4636">
      <w:pPr>
        <w:spacing w:line="360" w:lineRule="auto"/>
        <w:ind w:firstLine="709"/>
        <w:jc w:val="both"/>
        <w:rPr>
          <w:rFonts w:eastAsia="Calibri"/>
          <w:bCs/>
          <w:iCs/>
          <w:sz w:val="28"/>
          <w:szCs w:val="28"/>
          <w:lang w:bidi="ru-RU"/>
        </w:rPr>
      </w:pPr>
      <w:r w:rsidRPr="00384D77">
        <w:rPr>
          <w:rFonts w:eastAsia="Calibri"/>
          <w:bCs/>
          <w:iCs/>
          <w:sz w:val="28"/>
          <w:szCs w:val="28"/>
          <w:lang w:bidi="ru-RU"/>
        </w:rPr>
        <w:t>МБОУ СОШ № 2 с. Чугуевка является пилотной школой проекта Национальной социальной инициативы по улучшению качества жизни и повышению удовлетворенности в рамках жизненной ситуации «Профилактика насилия и травли среди учащихся общеобразовательных организаций Приморского края» - программе «ЗОНТ» (защита от насилия и травли).</w:t>
      </w:r>
    </w:p>
    <w:p w14:paraId="3D1B79E2"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lastRenderedPageBreak/>
        <w:t>В рамках реализации Всероссийского проекта «Навигаторы детства» продолжают работать общешкольные родительские чаты с поддержкой всероссийского чат-бота «Навигаторы детства» для коммуникации с родительским сообществом образовательной организации. Проведено Единое родительское собрание «О чем говорить с детьми в год 80-летия Победы в Великой Отечественной войне».</w:t>
      </w:r>
    </w:p>
    <w:p w14:paraId="621FB4C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Продолжают проводиться совместные мероприятия с войсковой частью войск национальной гвардии Российской Федерации; ОМВД России по Чугуевскому району (ПДН, ОГИБДД); КГКУ 30 ОПС (пожарная часть); ОНД и ПР ГУ МЧС России по Приморскому краю; КГБУЗ «Чугуевская центральная районная больница»; Центр занятости населения; филиал СРЦН «Ласточка»;  литературно-мемориальным музеем А.А. Фадеева; ООО «Эко-</w:t>
      </w:r>
      <w:proofErr w:type="spellStart"/>
      <w:r w:rsidRPr="00384D77">
        <w:rPr>
          <w:rFonts w:eastAsia="Calibri"/>
          <w:bCs/>
          <w:iCs/>
          <w:sz w:val="28"/>
          <w:szCs w:val="28"/>
          <w:lang w:bidi="ru-RU"/>
        </w:rPr>
        <w:t>Тойс</w:t>
      </w:r>
      <w:proofErr w:type="spellEnd"/>
      <w:r w:rsidRPr="00384D77">
        <w:rPr>
          <w:rFonts w:eastAsia="Calibri"/>
          <w:bCs/>
          <w:iCs/>
          <w:sz w:val="28"/>
          <w:szCs w:val="28"/>
          <w:lang w:bidi="ru-RU"/>
        </w:rPr>
        <w:t xml:space="preserve">»; МБУ ДО «Детско-юношеский центр», МКУ ДО «Чугуевская детская музыкальная школа» и МКУ «ЦКБО». В муниципальных образовательных организациях проводятся совместные мероприятия - лекции, беседы, экскурсии; дни открытых дверей, конкурсы, военно-спортивные игры, тренинги, консультирование, акции и др. </w:t>
      </w:r>
    </w:p>
    <w:p w14:paraId="75683DA4" w14:textId="77777777" w:rsidR="00DA4636" w:rsidRPr="00384D77" w:rsidRDefault="00DA4636" w:rsidP="00DA4636">
      <w:pPr>
        <w:ind w:firstLine="851"/>
        <w:jc w:val="center"/>
        <w:rPr>
          <w:rFonts w:eastAsia="Calibri"/>
          <w:b/>
          <w:bCs/>
          <w:i/>
          <w:iCs/>
          <w:sz w:val="28"/>
          <w:szCs w:val="28"/>
          <w:u w:val="single"/>
          <w:lang w:bidi="ru-RU"/>
        </w:rPr>
      </w:pPr>
    </w:p>
    <w:p w14:paraId="3B11B19E" w14:textId="77777777" w:rsidR="00DA4636" w:rsidRPr="00384D77" w:rsidRDefault="00DA4636" w:rsidP="00DA4636">
      <w:pPr>
        <w:spacing w:line="360" w:lineRule="auto"/>
        <w:ind w:firstLine="851"/>
        <w:jc w:val="center"/>
        <w:rPr>
          <w:rFonts w:eastAsia="Calibri"/>
          <w:b/>
          <w:bCs/>
          <w:sz w:val="28"/>
          <w:szCs w:val="28"/>
          <w:lang w:bidi="ru-RU"/>
        </w:rPr>
      </w:pPr>
      <w:r w:rsidRPr="00384D77">
        <w:rPr>
          <w:rFonts w:eastAsia="Calibri"/>
          <w:b/>
          <w:bCs/>
          <w:sz w:val="28"/>
          <w:szCs w:val="28"/>
          <w:lang w:bidi="ru-RU"/>
        </w:rPr>
        <w:t>Дополнительное образование</w:t>
      </w:r>
    </w:p>
    <w:p w14:paraId="30D7C9C0"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округе созданы необходимые условия для развития дополнительного образования. Услуги оказываются:</w:t>
      </w:r>
    </w:p>
    <w:p w14:paraId="61638BF0"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муниципальными образовательными организациями 16 школ и 2 детских сада;</w:t>
      </w:r>
    </w:p>
    <w:p w14:paraId="42FC5113"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МБУ ДО «Детско-юношеский центр» с. Чугуевка;</w:t>
      </w:r>
    </w:p>
    <w:p w14:paraId="64BF2C6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МБУ ДО «Чугуевская музыкальная школа».</w:t>
      </w:r>
    </w:p>
    <w:p w14:paraId="151757D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системе персонифицированного дополнительного образования охват составляет 2383 обучающихся. Количество зачислений 3512 из них 3353 обучающихся на бюджетных программах и 159 обучающихся за счет социального сертификата.</w:t>
      </w:r>
    </w:p>
    <w:p w14:paraId="3B91A694"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Общее количество детей в возрасте 5-18 лет – 3353 обучающихся.</w:t>
      </w:r>
    </w:p>
    <w:p w14:paraId="5DB03C94"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lastRenderedPageBreak/>
        <w:t>Общее количество зачислений детей за отчетный учебный год составило 3367.</w:t>
      </w:r>
    </w:p>
    <w:p w14:paraId="4D10D82D"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настоящее время в округе реализуются 204 дополнительные общеразвивающие программы, из которых 197 - бюджетных (в рамках муниципального задания) и 7 - сертифицированные (в рамках социального сертификата).</w:t>
      </w:r>
    </w:p>
    <w:p w14:paraId="1A420B1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естественно-научное – 22 объединения, 368 учащихся;</w:t>
      </w:r>
    </w:p>
    <w:p w14:paraId="72B05BE7"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w:t>
      </w:r>
      <w:proofErr w:type="spellStart"/>
      <w:r w:rsidRPr="00384D77">
        <w:rPr>
          <w:rFonts w:eastAsia="Calibri"/>
          <w:bCs/>
          <w:iCs/>
          <w:sz w:val="28"/>
          <w:szCs w:val="28"/>
          <w:lang w:bidi="ru-RU"/>
        </w:rPr>
        <w:t>туристо</w:t>
      </w:r>
      <w:proofErr w:type="spellEnd"/>
      <w:r w:rsidRPr="00384D77">
        <w:rPr>
          <w:rFonts w:eastAsia="Calibri"/>
          <w:bCs/>
          <w:iCs/>
          <w:sz w:val="28"/>
          <w:szCs w:val="28"/>
          <w:lang w:bidi="ru-RU"/>
        </w:rPr>
        <w:t>-краеведческое – 10 объединений, 167 учащихся;</w:t>
      </w:r>
    </w:p>
    <w:p w14:paraId="72C291F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техническое (формирование современных компетенций обучающихся в области технических наук, технологической грамотности и инженерного мышления) – 15 объединений, 286 учащихся;</w:t>
      </w:r>
    </w:p>
    <w:p w14:paraId="2D67BED3"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социально-гуманитарное – 38 объединений, 645 учащихся;</w:t>
      </w:r>
    </w:p>
    <w:p w14:paraId="001080B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художественное – 56 объединений, 930 учащихся;</w:t>
      </w:r>
    </w:p>
    <w:p w14:paraId="1427B592"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физкультурно-спортивное - 49 объединений, 971 учащихся.</w:t>
      </w:r>
    </w:p>
    <w:p w14:paraId="526D4C86"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отчетном учебном году совместно с «Детско-юношеский центром» проведены 80 мероприятий, в них приняли участие 2108 обучающихся. Из них мероприятий физкультурно-спортивной направленности по различным видам спорта 35 - участие приняли 683 обучающихся.</w:t>
      </w:r>
    </w:p>
    <w:p w14:paraId="461D97CD"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По краевой экскурсионной программе для школьников «Арсеньевской карта» 1248 школьников в возрасте от 6 до 14 лет из сёл Чугуевка, Новомихайловка, Ленино, Соколовка, Каменка посетили культурные учреждения г. Владивостока и с. Чугуевка.</w:t>
      </w:r>
    </w:p>
    <w:p w14:paraId="7855630B"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По Всероссийскому культурному проекту для молодежи в возрасте от 14 лет «Пушкинская карта» 13 школьников с. Новомихайловка посетили культурные учреждения г. Владивостока. Питание, проживание в гостиничных комплексах и посещение культурных учреждений бесплатно. </w:t>
      </w:r>
    </w:p>
    <w:p w14:paraId="7EC59973" w14:textId="77777777" w:rsidR="00DA4636" w:rsidRPr="00384D77" w:rsidRDefault="00DA4636" w:rsidP="00DA4636">
      <w:pPr>
        <w:spacing w:line="360" w:lineRule="auto"/>
        <w:ind w:firstLine="851"/>
        <w:jc w:val="center"/>
        <w:rPr>
          <w:rFonts w:eastAsia="Calibri"/>
          <w:b/>
          <w:iCs/>
          <w:sz w:val="28"/>
          <w:szCs w:val="28"/>
          <w:lang w:bidi="ru-RU"/>
        </w:rPr>
      </w:pPr>
      <w:r w:rsidRPr="00384D77">
        <w:rPr>
          <w:rFonts w:eastAsia="Calibri"/>
          <w:b/>
          <w:iCs/>
          <w:sz w:val="28"/>
          <w:szCs w:val="28"/>
          <w:lang w:bidi="ru-RU"/>
        </w:rPr>
        <w:t>Участие в организации летнего отдыха, досуга и занятости несовершеннолетних</w:t>
      </w:r>
    </w:p>
    <w:p w14:paraId="7D9CC5BD"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На территории округа была организована работа 16 лагерей с дневным пребыванием детей на базе образовательных организаций, обучающихся в </w:t>
      </w:r>
      <w:r w:rsidRPr="00384D77">
        <w:rPr>
          <w:rFonts w:eastAsia="Calibri"/>
          <w:bCs/>
          <w:iCs/>
          <w:sz w:val="28"/>
          <w:szCs w:val="28"/>
          <w:lang w:bidi="ru-RU"/>
        </w:rPr>
        <w:lastRenderedPageBreak/>
        <w:t xml:space="preserve">возрасте от 6,5 до 15 лет разных социальных категорий со сроком пребывания детей 21 календарный день и трехразовым питанием охватом 1635 человек, что составило 70,6% охвата обучающихся муниципальных общеобразовательных организаций: </w:t>
      </w:r>
    </w:p>
    <w:p w14:paraId="025AD255"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1 смена – в период с 27 мая по 18 июня 2025 года– 578 человек;</w:t>
      </w:r>
    </w:p>
    <w:p w14:paraId="7143C54B"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2 смена – в период с 23 июня по 11 июля 2025 года – 587 человек; </w:t>
      </w:r>
    </w:p>
    <w:p w14:paraId="4FF4B3DA"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3 смена – в период с 15 июля по 04 августа 2025 года – 470 человек.</w:t>
      </w:r>
    </w:p>
    <w:p w14:paraId="79A4886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На проведение летней оздоровительной кампании в 2025 году всего выделено финансовых средств 8,8 млн. рублей, из них:</w:t>
      </w:r>
    </w:p>
    <w:p w14:paraId="38130D26"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- 6,6 млн. руб.  – за счет средств краевой бюджета;</w:t>
      </w:r>
    </w:p>
    <w:p w14:paraId="4DEC4A56"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 xml:space="preserve">- 1,8 млн. руб. – местного бюджета. </w:t>
      </w:r>
    </w:p>
    <w:p w14:paraId="7CECB5C8"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Численность несовершеннолетних, в отношении которых различными органами и учреждениями системы профилактики безнадзорности и правонарушений несовершеннолетних проводилась профилактическая работа</w:t>
      </w:r>
      <w:r>
        <w:rPr>
          <w:rFonts w:eastAsia="Calibri"/>
          <w:bCs/>
          <w:iCs/>
          <w:sz w:val="28"/>
          <w:szCs w:val="28"/>
          <w:lang w:bidi="ru-RU"/>
        </w:rPr>
        <w:t>,</w:t>
      </w:r>
      <w:r w:rsidRPr="00384D77">
        <w:rPr>
          <w:rFonts w:eastAsia="Calibri"/>
          <w:bCs/>
          <w:iCs/>
          <w:sz w:val="28"/>
          <w:szCs w:val="28"/>
          <w:lang w:bidi="ru-RU"/>
        </w:rPr>
        <w:t xml:space="preserve"> 23 учащихся, из них в летний период заняты различными формами досуга и оздоровления 20 учащихся, что составляет 86,9 % охвата.</w:t>
      </w:r>
    </w:p>
    <w:p w14:paraId="2006B31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На профилактических учётах состояло 16 учащихся и на внутришкольном учете 8 учащихся (группы риска). Заняты организованными формами (сдача ОГЭ, летние лагеря, летняя практика, отдых у родственников за пределами района). В летний период занято 20 обучающихся.</w:t>
      </w:r>
    </w:p>
    <w:p w14:paraId="3C124A4F"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Численность несовершеннолетних, воспитывающихся в социально опасных семьях, в отношении которых различными органами и учреждениями системы профилактики безнадзорности и правонарушений несовершеннолетних проводилась профилактическая работа, составляет 25 учащихся, из них в летний период было занято 18 учащихся, что составляет 72,0 % охвата данной категории.</w:t>
      </w:r>
    </w:p>
    <w:p w14:paraId="24B98C52"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летнее каникулярное время было организовано и временно трудоустроено 200 обучающихся в возрасте от 14 лет и старше в 15 образовательных организациях, что составляет 29,3 % охвата этой категории.</w:t>
      </w:r>
    </w:p>
    <w:p w14:paraId="7D48F489"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lastRenderedPageBreak/>
        <w:t xml:space="preserve">По пропаганде здорового образа жизни проведены: минутки здоровья, спортивные состязания и игры, тематические видео просмотры, беседы, тренинги, конкурс рисунков викторины и акции. Всего проведено 58 мероприятий, приняли участие 1618 обучающихся. </w:t>
      </w:r>
    </w:p>
    <w:p w14:paraId="72DA284C"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отчетном году в школах округа проходила летняя трудовая практика.</w:t>
      </w:r>
    </w:p>
    <w:p w14:paraId="3648E79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Организовано 7 экскурсий для 148 школьников по культурно-просветительским программам (проекты Арсеньевская и Пушкинская карты). А также проведено 29 экскурсий на деревоперерабатывающие предприятия, животноводческую ферму, молочный комбинат, воинские части.</w:t>
      </w:r>
    </w:p>
    <w:p w14:paraId="25EA638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Проведено 202 мероприятия по безопасности жизнедеятельности (инструктажи, беседы, родительские собрания, акции, практические учения и др.), в которых приняли участие 2300 учащихся, 1403 родителей, 7 сотрудников различных служб.</w:t>
      </w:r>
    </w:p>
    <w:p w14:paraId="2BF9F92E" w14:textId="77777777" w:rsidR="00DA4636" w:rsidRPr="00384D77" w:rsidRDefault="00DA4636" w:rsidP="00DA4636">
      <w:pPr>
        <w:spacing w:line="360" w:lineRule="auto"/>
        <w:ind w:firstLine="851"/>
        <w:jc w:val="both"/>
        <w:rPr>
          <w:rFonts w:eastAsia="Calibri"/>
          <w:bCs/>
          <w:iCs/>
          <w:sz w:val="28"/>
          <w:szCs w:val="28"/>
          <w:lang w:bidi="ru-RU"/>
        </w:rPr>
      </w:pPr>
      <w:r w:rsidRPr="00384D77">
        <w:rPr>
          <w:rFonts w:eastAsia="Calibri"/>
          <w:bCs/>
          <w:iCs/>
          <w:sz w:val="28"/>
          <w:szCs w:val="28"/>
          <w:lang w:bidi="ru-RU"/>
        </w:rPr>
        <w:t>В летних оздоровительных лагерях реализовывались различные формы полезной деятельности детей, направленные на всестороннее развитие личности ребёнка, формирования его познавательных компетенций – «Умные каникулы».</w:t>
      </w:r>
    </w:p>
    <w:p w14:paraId="2FD93533" w14:textId="77777777" w:rsidR="00DA4636" w:rsidRPr="00384D77" w:rsidRDefault="00DA4636" w:rsidP="00DA4636">
      <w:pPr>
        <w:tabs>
          <w:tab w:val="left" w:pos="720"/>
        </w:tabs>
        <w:spacing w:line="360" w:lineRule="auto"/>
        <w:rPr>
          <w:sz w:val="28"/>
          <w:szCs w:val="28"/>
        </w:rPr>
      </w:pPr>
    </w:p>
    <w:p w14:paraId="3ADAB70D" w14:textId="77777777" w:rsidR="00DA4636" w:rsidRPr="00384D77" w:rsidRDefault="00DA4636" w:rsidP="00DA4636">
      <w:pPr>
        <w:spacing w:line="360" w:lineRule="auto"/>
        <w:jc w:val="center"/>
        <w:rPr>
          <w:rFonts w:eastAsia="Calibri"/>
          <w:b/>
          <w:sz w:val="28"/>
          <w:szCs w:val="28"/>
        </w:rPr>
      </w:pPr>
      <w:r w:rsidRPr="00384D77">
        <w:rPr>
          <w:rFonts w:eastAsia="Calibri"/>
          <w:b/>
          <w:sz w:val="28"/>
          <w:szCs w:val="28"/>
        </w:rPr>
        <w:t>Материально техническая база</w:t>
      </w:r>
    </w:p>
    <w:p w14:paraId="73AD392C" w14:textId="77777777" w:rsidR="00DA4636" w:rsidRPr="00384D77" w:rsidRDefault="00DA4636" w:rsidP="00DA4636">
      <w:pPr>
        <w:spacing w:line="360" w:lineRule="auto"/>
        <w:ind w:firstLine="708"/>
        <w:jc w:val="both"/>
        <w:rPr>
          <w:rFonts w:eastAsia="Calibri"/>
          <w:sz w:val="28"/>
          <w:szCs w:val="28"/>
        </w:rPr>
      </w:pPr>
      <w:r w:rsidRPr="00384D77">
        <w:rPr>
          <w:rFonts w:eastAsia="Calibri"/>
          <w:sz w:val="28"/>
          <w:szCs w:val="28"/>
        </w:rPr>
        <w:t xml:space="preserve">В структуре консолидированного бюджета расходы на систему образования составляют 61,2% или 1,06 млн. рублей.  </w:t>
      </w:r>
    </w:p>
    <w:p w14:paraId="577749D0" w14:textId="77777777" w:rsidR="00DA4636" w:rsidRPr="00384D77" w:rsidRDefault="00DA4636" w:rsidP="00DA4636">
      <w:pPr>
        <w:spacing w:line="360" w:lineRule="auto"/>
        <w:ind w:firstLine="708"/>
        <w:jc w:val="both"/>
        <w:rPr>
          <w:rFonts w:eastAsia="Calibri"/>
          <w:sz w:val="28"/>
          <w:szCs w:val="28"/>
        </w:rPr>
      </w:pPr>
      <w:r w:rsidRPr="00384D77">
        <w:rPr>
          <w:rFonts w:eastAsia="Calibri"/>
          <w:sz w:val="28"/>
          <w:szCs w:val="28"/>
        </w:rPr>
        <w:t>В 2025 году в рамках муниципальной программы «Развитие образования Чугуевского муниципального округа» выполнены следующие мероприятия:</w:t>
      </w:r>
    </w:p>
    <w:p w14:paraId="1657A215" w14:textId="77777777" w:rsidR="00DA4636" w:rsidRPr="00384D77" w:rsidRDefault="00DA4636" w:rsidP="00DA4636">
      <w:pPr>
        <w:spacing w:line="360" w:lineRule="auto"/>
        <w:ind w:firstLine="708"/>
        <w:jc w:val="both"/>
        <w:rPr>
          <w:rFonts w:eastAsia="Calibri"/>
          <w:sz w:val="28"/>
          <w:szCs w:val="28"/>
        </w:rPr>
      </w:pPr>
      <w:r w:rsidRPr="00384D77">
        <w:rPr>
          <w:rFonts w:eastAsia="Calibri"/>
          <w:sz w:val="28"/>
          <w:szCs w:val="28"/>
        </w:rPr>
        <w:t>1. На реализацию мероприятий по модернизации школьных систем образования был проведен капитальный ремонт пищеблока здания МКОУ СОШ № 9 с. Каменка и приобретено оборудование на общую сумму 16,56 млн. рублей.</w:t>
      </w:r>
    </w:p>
    <w:tbl>
      <w:tblPr>
        <w:tblStyle w:val="ae"/>
        <w:tblW w:w="9854"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A4636" w:rsidRPr="00384D77" w14:paraId="231B67B0" w14:textId="77777777" w:rsidTr="00530660">
        <w:tc>
          <w:tcPr>
            <w:tcW w:w="4927" w:type="dxa"/>
          </w:tcPr>
          <w:p w14:paraId="3AF1BA39" w14:textId="77777777" w:rsidR="00DA4636" w:rsidRPr="00384D77" w:rsidRDefault="00DA4636" w:rsidP="00530660">
            <w:pPr>
              <w:spacing w:line="360" w:lineRule="auto"/>
              <w:jc w:val="both"/>
              <w:rPr>
                <w:rFonts w:eastAsia="Calibri"/>
                <w:sz w:val="28"/>
                <w:szCs w:val="28"/>
              </w:rPr>
            </w:pPr>
            <w:r w:rsidRPr="00384D77">
              <w:rPr>
                <w:rFonts w:eastAsia="Calibri"/>
                <w:noProof/>
                <w:sz w:val="28"/>
                <w:szCs w:val="28"/>
              </w:rPr>
              <w:lastRenderedPageBreak/>
              <w:drawing>
                <wp:inline distT="0" distB="0" distL="0" distR="0" wp14:anchorId="245966B6" wp14:editId="14C60C2B">
                  <wp:extent cx="2473550" cy="1853994"/>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504893" cy="1877486"/>
                          </a:xfrm>
                          <a:prstGeom prst="rect">
                            <a:avLst/>
                          </a:prstGeom>
                          <a:noFill/>
                        </pic:spPr>
                      </pic:pic>
                    </a:graphicData>
                  </a:graphic>
                </wp:inline>
              </w:drawing>
            </w:r>
          </w:p>
        </w:tc>
        <w:tc>
          <w:tcPr>
            <w:tcW w:w="4927" w:type="dxa"/>
          </w:tcPr>
          <w:p w14:paraId="6681F831" w14:textId="77777777" w:rsidR="00DA4636" w:rsidRPr="00384D77" w:rsidRDefault="00DA4636" w:rsidP="00530660">
            <w:pPr>
              <w:spacing w:line="360" w:lineRule="auto"/>
              <w:jc w:val="both"/>
              <w:rPr>
                <w:rFonts w:eastAsia="Calibri"/>
                <w:sz w:val="28"/>
                <w:szCs w:val="28"/>
              </w:rPr>
            </w:pPr>
            <w:r w:rsidRPr="00384D77">
              <w:rPr>
                <w:rFonts w:eastAsia="Calibri"/>
                <w:noProof/>
                <w:sz w:val="28"/>
                <w:szCs w:val="28"/>
              </w:rPr>
              <w:drawing>
                <wp:inline distT="0" distB="0" distL="0" distR="0" wp14:anchorId="0CCD7C01" wp14:editId="421AF68C">
                  <wp:extent cx="2469600" cy="185570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481613" cy="1864728"/>
                          </a:xfrm>
                          <a:prstGeom prst="rect">
                            <a:avLst/>
                          </a:prstGeom>
                          <a:noFill/>
                        </pic:spPr>
                      </pic:pic>
                    </a:graphicData>
                  </a:graphic>
                </wp:inline>
              </w:drawing>
            </w:r>
          </w:p>
        </w:tc>
      </w:tr>
    </w:tbl>
    <w:p w14:paraId="6D659663" w14:textId="77777777" w:rsidR="00DA4636" w:rsidRPr="00384D77" w:rsidRDefault="00DA4636" w:rsidP="00DA4636">
      <w:pPr>
        <w:spacing w:line="360" w:lineRule="auto"/>
        <w:jc w:val="both"/>
        <w:rPr>
          <w:rFonts w:eastAsia="Calibri"/>
          <w:sz w:val="28"/>
          <w:szCs w:val="28"/>
        </w:rPr>
      </w:pPr>
    </w:p>
    <w:p w14:paraId="6D4750CB" w14:textId="77777777" w:rsidR="00DA4636" w:rsidRPr="00384D77" w:rsidRDefault="00DA4636" w:rsidP="00DA4636">
      <w:pPr>
        <w:spacing w:line="360" w:lineRule="auto"/>
        <w:ind w:firstLine="708"/>
        <w:jc w:val="both"/>
        <w:rPr>
          <w:rFonts w:eastAsia="Calibri"/>
          <w:sz w:val="28"/>
          <w:szCs w:val="28"/>
        </w:rPr>
      </w:pPr>
      <w:r w:rsidRPr="00384D77">
        <w:rPr>
          <w:rFonts w:eastAsia="Calibri"/>
          <w:sz w:val="28"/>
          <w:szCs w:val="28"/>
        </w:rPr>
        <w:t>В рамках реализации проектов инициативного бюджетирования по направлению «Молодежный бюджет» были проведены работы по асфальтированию дорожек на территории школы МОУ СОШ им. А.А. Фадеева в сумме 1,5 млн. рублей.</w:t>
      </w:r>
    </w:p>
    <w:p w14:paraId="63F36D43" w14:textId="77777777" w:rsidR="00DA4636" w:rsidRPr="00384D77" w:rsidRDefault="00DA4636" w:rsidP="00DA4636">
      <w:pPr>
        <w:spacing w:line="360" w:lineRule="auto"/>
        <w:ind w:firstLine="708"/>
        <w:jc w:val="both"/>
        <w:rPr>
          <w:rFonts w:eastAsia="Calibri"/>
          <w:sz w:val="28"/>
          <w:szCs w:val="28"/>
        </w:rPr>
      </w:pPr>
      <w:r w:rsidRPr="00384D77">
        <w:rPr>
          <w:rFonts w:eastAsia="Calibri"/>
          <w:sz w:val="28"/>
          <w:szCs w:val="28"/>
        </w:rPr>
        <w:t>В рамках реализации проектов инициативного бюджетирования по направлению «Твой проект» были проведены работы по асфальтированию дорожек на территории школы МОУ СОШ № 3 с. Булыга Фадеево и устройству многофункциональной спортивной площадки на территории школы МКОУ СОШ № 15 с. Соколовка в сумме 6,06 млн. рублей.</w:t>
      </w:r>
    </w:p>
    <w:p w14:paraId="0CB38460" w14:textId="77777777" w:rsidR="00DA4636" w:rsidRPr="00384D77" w:rsidRDefault="00DA4636" w:rsidP="00DA4636">
      <w:pPr>
        <w:spacing w:line="360" w:lineRule="auto"/>
        <w:jc w:val="both"/>
        <w:rPr>
          <w:rFonts w:eastAsia="Calibri"/>
          <w:sz w:val="28"/>
          <w:szCs w:val="28"/>
        </w:rPr>
      </w:pPr>
      <w:r w:rsidRPr="00384D77">
        <w:rPr>
          <w:rFonts w:eastAsia="Calibri"/>
          <w:sz w:val="28"/>
          <w:szCs w:val="28"/>
        </w:rPr>
        <w:tab/>
        <w:t>2. В рамках выполнения встречных обязательств за счет средств бюджета округа были проведен текущий ремонт ограждения здания, автоматической пожарной сигнализации, кабинетов ОБЗР и технологии, отремонтировано ограждение территории здания МКОУ СОШ № 9 с. Каменка на общую сумму 6,1 млн. рублей.</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448"/>
      </w:tblGrid>
      <w:tr w:rsidR="00DA4636" w:rsidRPr="00384D77" w14:paraId="6102B0F6" w14:textId="77777777" w:rsidTr="00530660">
        <w:tc>
          <w:tcPr>
            <w:tcW w:w="4927" w:type="dxa"/>
          </w:tcPr>
          <w:p w14:paraId="5DEA12F7" w14:textId="77777777" w:rsidR="00DA4636" w:rsidRPr="00384D77" w:rsidRDefault="00DA4636" w:rsidP="00530660">
            <w:pPr>
              <w:spacing w:line="360" w:lineRule="auto"/>
              <w:ind w:firstLine="567"/>
              <w:jc w:val="both"/>
              <w:rPr>
                <w:rFonts w:eastAsia="Calibri"/>
                <w:sz w:val="28"/>
                <w:szCs w:val="28"/>
              </w:rPr>
            </w:pPr>
            <w:r w:rsidRPr="00384D77">
              <w:rPr>
                <w:rFonts w:eastAsia="Calibri"/>
                <w:noProof/>
                <w:sz w:val="28"/>
                <w:szCs w:val="28"/>
              </w:rPr>
              <w:drawing>
                <wp:inline distT="0" distB="0" distL="0" distR="0" wp14:anchorId="1F713DF1" wp14:editId="5661FB4D">
                  <wp:extent cx="3099388" cy="2328262"/>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126747" cy="2348814"/>
                          </a:xfrm>
                          <a:prstGeom prst="rect">
                            <a:avLst/>
                          </a:prstGeom>
                          <a:noFill/>
                        </pic:spPr>
                      </pic:pic>
                    </a:graphicData>
                  </a:graphic>
                </wp:inline>
              </w:drawing>
            </w:r>
          </w:p>
        </w:tc>
        <w:tc>
          <w:tcPr>
            <w:tcW w:w="4927" w:type="dxa"/>
          </w:tcPr>
          <w:p w14:paraId="77E6817E" w14:textId="77777777" w:rsidR="00DA4636" w:rsidRPr="00384D77" w:rsidRDefault="00DA4636" w:rsidP="00530660">
            <w:pPr>
              <w:spacing w:line="360" w:lineRule="auto"/>
              <w:jc w:val="both"/>
              <w:rPr>
                <w:rFonts w:eastAsia="Calibri"/>
                <w:sz w:val="28"/>
                <w:szCs w:val="28"/>
              </w:rPr>
            </w:pPr>
            <w:r w:rsidRPr="00384D77">
              <w:rPr>
                <w:rFonts w:eastAsia="Calibri"/>
                <w:noProof/>
                <w:sz w:val="28"/>
                <w:szCs w:val="28"/>
              </w:rPr>
              <w:drawing>
                <wp:inline distT="0" distB="0" distL="0" distR="0" wp14:anchorId="07F28E05" wp14:editId="7F3F0F82">
                  <wp:extent cx="3126595" cy="234363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130861" cy="2346828"/>
                          </a:xfrm>
                          <a:prstGeom prst="rect">
                            <a:avLst/>
                          </a:prstGeom>
                          <a:noFill/>
                        </pic:spPr>
                      </pic:pic>
                    </a:graphicData>
                  </a:graphic>
                </wp:inline>
              </w:drawing>
            </w:r>
          </w:p>
        </w:tc>
      </w:tr>
    </w:tbl>
    <w:p w14:paraId="3F4BC6AD" w14:textId="77777777" w:rsidR="00DA4636" w:rsidRPr="00384D77" w:rsidRDefault="00DA4636" w:rsidP="00DA4636">
      <w:pPr>
        <w:spacing w:line="360" w:lineRule="auto"/>
        <w:ind w:firstLine="851"/>
        <w:jc w:val="both"/>
        <w:rPr>
          <w:rFonts w:eastAsia="Calibri"/>
          <w:sz w:val="28"/>
          <w:szCs w:val="28"/>
        </w:rPr>
      </w:pPr>
      <w:r w:rsidRPr="00384D77">
        <w:rPr>
          <w:rFonts w:eastAsia="Calibri"/>
          <w:sz w:val="28"/>
          <w:szCs w:val="28"/>
        </w:rPr>
        <w:lastRenderedPageBreak/>
        <w:t>3. За счет средств местного бюджета для выполнения предписаний контролирующих органов проведены работы по устройству ограждения территории здания детского сада филиала МБОУ СОШ № 2 с. Чугуевка на сумму 1,99 млн. рублей.</w:t>
      </w:r>
    </w:p>
    <w:p w14:paraId="5911B79C" w14:textId="77777777" w:rsidR="00DA4636" w:rsidRPr="00384D77" w:rsidRDefault="00DA4636" w:rsidP="00DA4636">
      <w:pPr>
        <w:spacing w:line="360" w:lineRule="auto"/>
        <w:ind w:firstLine="708"/>
        <w:jc w:val="both"/>
        <w:rPr>
          <w:rFonts w:eastAsia="Calibri"/>
          <w:sz w:val="28"/>
          <w:szCs w:val="28"/>
        </w:rPr>
      </w:pPr>
      <w:r w:rsidRPr="00384D77">
        <w:rPr>
          <w:rFonts w:eastAsia="Calibri"/>
          <w:sz w:val="28"/>
          <w:szCs w:val="28"/>
        </w:rPr>
        <w:t>4. В целях прохождения отопительного сезона 2025-2026 годов и началу нового 2025-2026 учебного года в зданиях пятнадцати образовательных организациях выполнены работы по гидравлической промывке, испытания на прочность и плотность трубопроводов на сумму 861,0 тыс. рублей. Проведены работы по электротехническим испытаниям на сумму 103,5 тыс. рублей, ремонт и опрессовка отопительной системы – 319,5 тыс. рублей, поверка манометров и приборов учета тепловой энергии – 103,5 тыс. рублей, обслуживание узлов учета тепловой энергии – 367,5 тыс. рублей.</w:t>
      </w:r>
    </w:p>
    <w:p w14:paraId="17BDB092" w14:textId="77777777" w:rsidR="00DA4636" w:rsidRDefault="00DA4636" w:rsidP="00DA4636">
      <w:pPr>
        <w:spacing w:line="360" w:lineRule="auto"/>
        <w:ind w:firstLine="708"/>
        <w:jc w:val="both"/>
        <w:rPr>
          <w:rFonts w:eastAsia="Calibri"/>
          <w:sz w:val="28"/>
          <w:szCs w:val="28"/>
        </w:rPr>
      </w:pPr>
      <w:r w:rsidRPr="00384D77">
        <w:rPr>
          <w:rFonts w:eastAsia="Calibri"/>
          <w:sz w:val="28"/>
          <w:szCs w:val="28"/>
        </w:rPr>
        <w:t>5. За счет средств краевого бюджета на 12,9 млн. рублей были приобретены игры, игровое оборудование и мебель для детей дошкольного возраста, учебная и методическая литература, наглядные пособия, программное обеспечение, оснащены кабинеты ОБЗР и технологии</w:t>
      </w:r>
      <w:r>
        <w:rPr>
          <w:rFonts w:eastAsia="Calibri"/>
          <w:sz w:val="28"/>
          <w:szCs w:val="28"/>
        </w:rPr>
        <w:t>.</w:t>
      </w:r>
    </w:p>
    <w:p w14:paraId="632B7CCC" w14:textId="77777777" w:rsidR="00DA4636" w:rsidRDefault="00DA4636" w:rsidP="00DA4636">
      <w:pPr>
        <w:spacing w:line="360" w:lineRule="auto"/>
        <w:ind w:firstLine="708"/>
        <w:jc w:val="both"/>
        <w:rPr>
          <w:rFonts w:eastAsia="Calibri"/>
          <w:sz w:val="28"/>
          <w:szCs w:val="28"/>
        </w:rPr>
      </w:pPr>
    </w:p>
    <w:p w14:paraId="165F7AF3" w14:textId="77777777" w:rsidR="00DA4636" w:rsidRDefault="00DA4636" w:rsidP="00DA4636">
      <w:pPr>
        <w:spacing w:line="360" w:lineRule="auto"/>
        <w:ind w:firstLine="708"/>
        <w:jc w:val="center"/>
        <w:rPr>
          <w:rFonts w:eastAsia="Calibri"/>
          <w:b/>
          <w:bCs/>
          <w:sz w:val="28"/>
          <w:szCs w:val="28"/>
        </w:rPr>
      </w:pPr>
      <w:r w:rsidRPr="00F0332E">
        <w:rPr>
          <w:rFonts w:eastAsia="Calibri"/>
          <w:b/>
          <w:bCs/>
          <w:sz w:val="28"/>
          <w:szCs w:val="28"/>
        </w:rPr>
        <w:t>Развитие туризма</w:t>
      </w:r>
    </w:p>
    <w:p w14:paraId="67FC71C6" w14:textId="77777777" w:rsidR="00DA4636" w:rsidRDefault="00DA4636" w:rsidP="00DA4636">
      <w:pPr>
        <w:tabs>
          <w:tab w:val="left" w:pos="892"/>
        </w:tabs>
        <w:spacing w:line="360" w:lineRule="auto"/>
        <w:ind w:firstLine="851"/>
        <w:jc w:val="both"/>
        <w:rPr>
          <w:rFonts w:eastAsia="Calibri"/>
          <w:sz w:val="28"/>
          <w:szCs w:val="28"/>
        </w:rPr>
      </w:pPr>
      <w:r>
        <w:rPr>
          <w:rFonts w:eastAsia="Calibri"/>
          <w:b/>
          <w:bCs/>
          <w:sz w:val="28"/>
          <w:szCs w:val="28"/>
        </w:rPr>
        <w:tab/>
      </w:r>
      <w:r>
        <w:rPr>
          <w:rFonts w:eastAsia="Calibri"/>
          <w:sz w:val="28"/>
          <w:szCs w:val="28"/>
        </w:rPr>
        <w:t>В рамках муниципальной программы «Развитие туризма на территории Чугуевского муниципального округа» в отчетном году разработано два инвестиционных предложения, способствующих развитию туризма на территории округа:</w:t>
      </w:r>
    </w:p>
    <w:p w14:paraId="5AA5AD4B" w14:textId="77777777" w:rsidR="00DA4636" w:rsidRDefault="00DA4636" w:rsidP="00DA4636">
      <w:pPr>
        <w:tabs>
          <w:tab w:val="left" w:pos="892"/>
        </w:tabs>
        <w:spacing w:line="360" w:lineRule="auto"/>
        <w:ind w:firstLine="851"/>
        <w:jc w:val="both"/>
        <w:rPr>
          <w:rFonts w:eastAsia="Calibri"/>
          <w:sz w:val="28"/>
          <w:szCs w:val="28"/>
        </w:rPr>
      </w:pPr>
      <w:r>
        <w:rPr>
          <w:rFonts w:eastAsia="Calibri"/>
          <w:sz w:val="28"/>
          <w:szCs w:val="28"/>
        </w:rPr>
        <w:t xml:space="preserve"> - обустройство входной группы туристического маршрута в с. Ясное;</w:t>
      </w:r>
    </w:p>
    <w:p w14:paraId="20F5F376" w14:textId="77777777" w:rsidR="00DA4636" w:rsidRDefault="00DA4636" w:rsidP="00DA4636">
      <w:pPr>
        <w:tabs>
          <w:tab w:val="left" w:pos="892"/>
        </w:tabs>
        <w:spacing w:line="360" w:lineRule="auto"/>
        <w:ind w:firstLine="851"/>
        <w:jc w:val="both"/>
        <w:rPr>
          <w:rFonts w:eastAsia="Calibri"/>
          <w:sz w:val="28"/>
          <w:szCs w:val="28"/>
        </w:rPr>
      </w:pPr>
      <w:r>
        <w:rPr>
          <w:rFonts w:eastAsia="Calibri"/>
          <w:sz w:val="28"/>
          <w:szCs w:val="28"/>
        </w:rPr>
        <w:t xml:space="preserve"> - реконструкция нежилого здания с перепрофилированием под гостиничный комплекс (ДК Строитель).</w:t>
      </w:r>
    </w:p>
    <w:p w14:paraId="1689A7D9" w14:textId="77777777" w:rsidR="00DA4636" w:rsidRPr="00E93D5A" w:rsidRDefault="00DA4636" w:rsidP="00DA4636">
      <w:pPr>
        <w:spacing w:line="360" w:lineRule="auto"/>
        <w:ind w:firstLine="851"/>
        <w:jc w:val="both"/>
        <w:rPr>
          <w:sz w:val="28"/>
          <w:szCs w:val="28"/>
        </w:rPr>
      </w:pPr>
      <w:r w:rsidRPr="00E93D5A">
        <w:rPr>
          <w:sz w:val="28"/>
          <w:szCs w:val="28"/>
        </w:rPr>
        <w:t>В 2025 году Чугуевский муниципального округ</w:t>
      </w:r>
      <w:r>
        <w:rPr>
          <w:sz w:val="28"/>
          <w:szCs w:val="28"/>
        </w:rPr>
        <w:t xml:space="preserve"> </w:t>
      </w:r>
      <w:r w:rsidRPr="00E93D5A">
        <w:rPr>
          <w:sz w:val="28"/>
          <w:szCs w:val="28"/>
        </w:rPr>
        <w:t xml:space="preserve">получил грант на развитие туризма </w:t>
      </w:r>
      <w:r>
        <w:rPr>
          <w:sz w:val="28"/>
          <w:szCs w:val="28"/>
        </w:rPr>
        <w:t xml:space="preserve">в размере </w:t>
      </w:r>
      <w:r w:rsidRPr="00E93D5A">
        <w:rPr>
          <w:sz w:val="28"/>
          <w:szCs w:val="28"/>
        </w:rPr>
        <w:t>– 5</w:t>
      </w:r>
      <w:r>
        <w:rPr>
          <w:sz w:val="28"/>
          <w:szCs w:val="28"/>
        </w:rPr>
        <w:t>,0</w:t>
      </w:r>
      <w:r w:rsidRPr="00E93D5A">
        <w:rPr>
          <w:sz w:val="28"/>
          <w:szCs w:val="28"/>
        </w:rPr>
        <w:t> </w:t>
      </w:r>
      <w:r>
        <w:rPr>
          <w:sz w:val="28"/>
          <w:szCs w:val="28"/>
        </w:rPr>
        <w:t>млн,</w:t>
      </w:r>
      <w:r w:rsidRPr="00E93D5A">
        <w:rPr>
          <w:sz w:val="28"/>
          <w:szCs w:val="28"/>
        </w:rPr>
        <w:t xml:space="preserve"> рублей. </w:t>
      </w:r>
    </w:p>
    <w:p w14:paraId="39F8E93A" w14:textId="77777777" w:rsidR="00DA4636" w:rsidRDefault="00DA4636" w:rsidP="00DA4636">
      <w:pPr>
        <w:spacing w:line="360" w:lineRule="auto"/>
        <w:ind w:firstLine="851"/>
        <w:jc w:val="both"/>
        <w:rPr>
          <w:sz w:val="28"/>
          <w:szCs w:val="28"/>
        </w:rPr>
      </w:pPr>
      <w:r w:rsidRPr="00E93D5A">
        <w:rPr>
          <w:sz w:val="28"/>
          <w:szCs w:val="28"/>
        </w:rPr>
        <w:t>Выделенные средства</w:t>
      </w:r>
      <w:r>
        <w:rPr>
          <w:sz w:val="28"/>
          <w:szCs w:val="28"/>
        </w:rPr>
        <w:t xml:space="preserve"> направлены на развитие событийного туризма.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1"/>
        <w:gridCol w:w="3112"/>
        <w:gridCol w:w="3162"/>
      </w:tblGrid>
      <w:tr w:rsidR="00DA4636" w14:paraId="1CFD2159" w14:textId="77777777" w:rsidTr="00530660">
        <w:tc>
          <w:tcPr>
            <w:tcW w:w="3257" w:type="dxa"/>
          </w:tcPr>
          <w:p w14:paraId="1D183528" w14:textId="77777777" w:rsidR="00DA4636" w:rsidRDefault="00DA4636" w:rsidP="00530660">
            <w:pPr>
              <w:spacing w:line="360" w:lineRule="auto"/>
              <w:jc w:val="both"/>
              <w:rPr>
                <w:sz w:val="28"/>
                <w:szCs w:val="28"/>
              </w:rPr>
            </w:pPr>
            <w:r>
              <w:rPr>
                <w:noProof/>
                <w:sz w:val="28"/>
                <w:szCs w:val="28"/>
              </w:rPr>
              <w:lastRenderedPageBreak/>
              <w:drawing>
                <wp:inline distT="0" distB="0" distL="0" distR="0" wp14:anchorId="3142E92F" wp14:editId="6EF88CC2">
                  <wp:extent cx="1963841" cy="1307206"/>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67389" cy="1309568"/>
                          </a:xfrm>
                          <a:prstGeom prst="rect">
                            <a:avLst/>
                          </a:prstGeom>
                          <a:noFill/>
                        </pic:spPr>
                      </pic:pic>
                    </a:graphicData>
                  </a:graphic>
                </wp:inline>
              </w:drawing>
            </w:r>
          </w:p>
        </w:tc>
        <w:tc>
          <w:tcPr>
            <w:tcW w:w="3257" w:type="dxa"/>
          </w:tcPr>
          <w:p w14:paraId="44BC0643" w14:textId="77777777" w:rsidR="00DA4636" w:rsidRDefault="00DA4636" w:rsidP="00530660">
            <w:pPr>
              <w:spacing w:line="360" w:lineRule="auto"/>
              <w:jc w:val="both"/>
              <w:rPr>
                <w:sz w:val="28"/>
                <w:szCs w:val="28"/>
              </w:rPr>
            </w:pPr>
            <w:r>
              <w:rPr>
                <w:noProof/>
                <w:sz w:val="28"/>
                <w:szCs w:val="28"/>
              </w:rPr>
              <w:drawing>
                <wp:inline distT="0" distB="0" distL="0" distR="0" wp14:anchorId="503CE2C4" wp14:editId="4AD44F72">
                  <wp:extent cx="1984545" cy="1324792"/>
                  <wp:effectExtent l="0" t="0" r="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010608" cy="1342190"/>
                          </a:xfrm>
                          <a:prstGeom prst="rect">
                            <a:avLst/>
                          </a:prstGeom>
                          <a:noFill/>
                        </pic:spPr>
                      </pic:pic>
                    </a:graphicData>
                  </a:graphic>
                </wp:inline>
              </w:drawing>
            </w:r>
          </w:p>
        </w:tc>
        <w:tc>
          <w:tcPr>
            <w:tcW w:w="3257" w:type="dxa"/>
          </w:tcPr>
          <w:p w14:paraId="7C492429" w14:textId="77777777" w:rsidR="00DA4636" w:rsidRDefault="00DA4636" w:rsidP="00530660">
            <w:pPr>
              <w:spacing w:line="360" w:lineRule="auto"/>
              <w:jc w:val="both"/>
              <w:rPr>
                <w:sz w:val="28"/>
                <w:szCs w:val="28"/>
              </w:rPr>
            </w:pPr>
            <w:r>
              <w:rPr>
                <w:noProof/>
                <w:sz w:val="28"/>
                <w:szCs w:val="28"/>
              </w:rPr>
              <w:drawing>
                <wp:inline distT="0" distB="0" distL="0" distR="0" wp14:anchorId="4DF8A4E0" wp14:editId="56DA04C2">
                  <wp:extent cx="2013871" cy="1342785"/>
                  <wp:effectExtent l="0" t="0" r="571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016991" cy="1344866"/>
                          </a:xfrm>
                          <a:prstGeom prst="rect">
                            <a:avLst/>
                          </a:prstGeom>
                          <a:noFill/>
                        </pic:spPr>
                      </pic:pic>
                    </a:graphicData>
                  </a:graphic>
                </wp:inline>
              </w:drawing>
            </w:r>
          </w:p>
        </w:tc>
      </w:tr>
    </w:tbl>
    <w:p w14:paraId="35F50EE7" w14:textId="77777777" w:rsidR="00DA4636" w:rsidRPr="00F0332E" w:rsidRDefault="00DA4636" w:rsidP="00DA4636">
      <w:pPr>
        <w:spacing w:line="360" w:lineRule="auto"/>
        <w:jc w:val="center"/>
        <w:rPr>
          <w:b/>
          <w:sz w:val="28"/>
          <w:szCs w:val="28"/>
        </w:rPr>
      </w:pPr>
      <w:r w:rsidRPr="00F0332E">
        <w:rPr>
          <w:b/>
          <w:sz w:val="28"/>
          <w:szCs w:val="28"/>
        </w:rPr>
        <w:t>Муниципальный контроль</w:t>
      </w:r>
    </w:p>
    <w:p w14:paraId="154976E8" w14:textId="77777777" w:rsidR="00DA4636" w:rsidRDefault="00DA4636" w:rsidP="00DA4636">
      <w:pPr>
        <w:spacing w:line="360" w:lineRule="auto"/>
        <w:ind w:firstLine="851"/>
        <w:jc w:val="both"/>
        <w:rPr>
          <w:sz w:val="28"/>
          <w:szCs w:val="28"/>
        </w:rPr>
      </w:pPr>
      <w:r>
        <w:rPr>
          <w:sz w:val="28"/>
          <w:szCs w:val="28"/>
        </w:rPr>
        <w:t>На территории округа осуществляются 4 вида муниципального контроля:</w:t>
      </w:r>
    </w:p>
    <w:p w14:paraId="3E636498" w14:textId="77777777" w:rsidR="00DA4636" w:rsidRDefault="00DA4636" w:rsidP="00DA4636">
      <w:pPr>
        <w:spacing w:line="360" w:lineRule="auto"/>
        <w:ind w:firstLine="708"/>
        <w:jc w:val="both"/>
        <w:rPr>
          <w:sz w:val="28"/>
          <w:szCs w:val="28"/>
        </w:rPr>
      </w:pPr>
      <w:r>
        <w:rPr>
          <w:sz w:val="28"/>
          <w:szCs w:val="28"/>
        </w:rPr>
        <w:t>- муниципальный жилищный контроль;</w:t>
      </w:r>
    </w:p>
    <w:p w14:paraId="0616EB8C" w14:textId="77777777" w:rsidR="00DA4636" w:rsidRDefault="00DA4636" w:rsidP="00DA4636">
      <w:pPr>
        <w:spacing w:line="360" w:lineRule="auto"/>
        <w:ind w:firstLine="708"/>
        <w:jc w:val="both"/>
        <w:rPr>
          <w:sz w:val="28"/>
          <w:szCs w:val="28"/>
        </w:rPr>
      </w:pPr>
      <w:r>
        <w:rPr>
          <w:sz w:val="28"/>
          <w:szCs w:val="28"/>
        </w:rPr>
        <w:t xml:space="preserve">- муниципальный земельный контроль;  </w:t>
      </w:r>
    </w:p>
    <w:p w14:paraId="3857028C" w14:textId="77777777" w:rsidR="00DA4636" w:rsidRDefault="00DA4636" w:rsidP="00DA4636">
      <w:pPr>
        <w:autoSpaceDE w:val="0"/>
        <w:autoSpaceDN w:val="0"/>
        <w:adjustRightInd w:val="0"/>
        <w:spacing w:line="360" w:lineRule="auto"/>
        <w:ind w:firstLine="708"/>
        <w:jc w:val="both"/>
        <w:rPr>
          <w:sz w:val="28"/>
          <w:szCs w:val="28"/>
        </w:rPr>
      </w:pPr>
      <w:r>
        <w:rPr>
          <w:sz w:val="28"/>
          <w:szCs w:val="28"/>
        </w:rPr>
        <w:t xml:space="preserve">- </w:t>
      </w:r>
      <w:r w:rsidRPr="0014739F">
        <w:rPr>
          <w:sz w:val="28"/>
          <w:szCs w:val="28"/>
        </w:rPr>
        <w:t>муниципальн</w:t>
      </w:r>
      <w:r>
        <w:rPr>
          <w:sz w:val="28"/>
          <w:szCs w:val="28"/>
        </w:rPr>
        <w:t>ый</w:t>
      </w:r>
      <w:r w:rsidRPr="0014739F">
        <w:rPr>
          <w:sz w:val="28"/>
          <w:szCs w:val="28"/>
        </w:rPr>
        <w:t xml:space="preserve"> контрол</w:t>
      </w:r>
      <w:r>
        <w:rPr>
          <w:sz w:val="28"/>
          <w:szCs w:val="28"/>
        </w:rPr>
        <w:t>ь</w:t>
      </w:r>
      <w:r w:rsidRPr="0014739F">
        <w:rPr>
          <w:sz w:val="28"/>
          <w:szCs w:val="28"/>
        </w:rPr>
        <w:t xml:space="preserve"> в сфере благоустройства</w:t>
      </w:r>
      <w:r>
        <w:rPr>
          <w:sz w:val="28"/>
          <w:szCs w:val="28"/>
        </w:rPr>
        <w:t>;</w:t>
      </w:r>
    </w:p>
    <w:p w14:paraId="7D098089" w14:textId="77777777" w:rsidR="00DA4636" w:rsidRPr="0014739F" w:rsidRDefault="00DA4636" w:rsidP="00DA4636">
      <w:pPr>
        <w:autoSpaceDE w:val="0"/>
        <w:autoSpaceDN w:val="0"/>
        <w:adjustRightInd w:val="0"/>
        <w:spacing w:line="360" w:lineRule="auto"/>
        <w:ind w:firstLine="708"/>
        <w:jc w:val="both"/>
        <w:rPr>
          <w:sz w:val="28"/>
          <w:szCs w:val="28"/>
        </w:rPr>
      </w:pPr>
      <w:r>
        <w:rPr>
          <w:sz w:val="28"/>
          <w:szCs w:val="28"/>
        </w:rPr>
        <w:t>-</w:t>
      </w:r>
      <w:bookmarkStart w:id="15" w:name="_Hlk132042201"/>
      <w:r>
        <w:rPr>
          <w:sz w:val="28"/>
          <w:szCs w:val="28"/>
        </w:rPr>
        <w:t xml:space="preserve"> </w:t>
      </w:r>
      <w:r w:rsidRPr="000E1877">
        <w:rPr>
          <w:sz w:val="28"/>
          <w:szCs w:val="28"/>
        </w:rPr>
        <w:t>муниципальн</w:t>
      </w:r>
      <w:r>
        <w:rPr>
          <w:sz w:val="28"/>
          <w:szCs w:val="28"/>
        </w:rPr>
        <w:t>ый</w:t>
      </w:r>
      <w:r w:rsidRPr="000E1877">
        <w:rPr>
          <w:sz w:val="28"/>
          <w:szCs w:val="28"/>
        </w:rPr>
        <w:t xml:space="preserve"> контрол</w:t>
      </w:r>
      <w:r>
        <w:rPr>
          <w:sz w:val="28"/>
          <w:szCs w:val="28"/>
        </w:rPr>
        <w:t>ь</w:t>
      </w:r>
      <w:r w:rsidRPr="000E1877">
        <w:rPr>
          <w:sz w:val="28"/>
          <w:szCs w:val="28"/>
        </w:rPr>
        <w:t xml:space="preserve"> на автомобильном транспорте, городском наземном электрическом транспорте и в дорожном хозяйстве</w:t>
      </w:r>
      <w:r>
        <w:rPr>
          <w:sz w:val="28"/>
          <w:szCs w:val="28"/>
        </w:rPr>
        <w:t>.</w:t>
      </w:r>
    </w:p>
    <w:bookmarkEnd w:id="15"/>
    <w:p w14:paraId="7094F324" w14:textId="77777777" w:rsidR="00DA4636" w:rsidRDefault="00DA4636" w:rsidP="00DA4636">
      <w:pPr>
        <w:autoSpaceDE w:val="0"/>
        <w:autoSpaceDN w:val="0"/>
        <w:adjustRightInd w:val="0"/>
        <w:spacing w:line="360" w:lineRule="auto"/>
        <w:ind w:firstLine="851"/>
        <w:jc w:val="both"/>
        <w:rPr>
          <w:sz w:val="28"/>
          <w:szCs w:val="28"/>
        </w:rPr>
      </w:pPr>
      <w:r>
        <w:rPr>
          <w:sz w:val="28"/>
          <w:szCs w:val="28"/>
        </w:rPr>
        <w:t>В соответствии с Федеральным законом «</w:t>
      </w:r>
      <w:r w:rsidRPr="00BB34AC">
        <w:rPr>
          <w:sz w:val="28"/>
          <w:szCs w:val="28"/>
        </w:rPr>
        <w:t>О государственном контроле (надзоре) и муниципальном контроле в Российской Федерации</w:t>
      </w:r>
      <w:r>
        <w:rPr>
          <w:sz w:val="28"/>
          <w:szCs w:val="28"/>
        </w:rPr>
        <w:t>» плановые контрольные (надзорные) мероприятия при</w:t>
      </w:r>
      <w:r w:rsidRPr="00BB34AC">
        <w:rPr>
          <w:sz w:val="28"/>
          <w:szCs w:val="28"/>
        </w:rPr>
        <w:t xml:space="preserve"> осуществлении муниципального контроля не проводятся</w:t>
      </w:r>
      <w:r>
        <w:rPr>
          <w:sz w:val="28"/>
          <w:szCs w:val="28"/>
        </w:rPr>
        <w:t>.</w:t>
      </w:r>
    </w:p>
    <w:p w14:paraId="1D409129" w14:textId="77777777" w:rsidR="00DA4636" w:rsidRDefault="00DA4636" w:rsidP="00DA4636">
      <w:pPr>
        <w:spacing w:line="360" w:lineRule="auto"/>
        <w:ind w:firstLine="851"/>
        <w:jc w:val="both"/>
        <w:rPr>
          <w:sz w:val="28"/>
          <w:szCs w:val="28"/>
        </w:rPr>
      </w:pPr>
      <w:r>
        <w:rPr>
          <w:sz w:val="28"/>
          <w:szCs w:val="28"/>
        </w:rPr>
        <w:t>Оснований для проведения внеплановых контрольных (надзорных) мероприятий в 2025 году не было ни в одном из видов муниципального контроля.</w:t>
      </w:r>
    </w:p>
    <w:p w14:paraId="510D86B8" w14:textId="77777777" w:rsidR="00DA4636" w:rsidRDefault="00DA4636" w:rsidP="00DA4636">
      <w:pPr>
        <w:spacing w:line="360" w:lineRule="auto"/>
        <w:ind w:firstLine="851"/>
        <w:jc w:val="both"/>
        <w:rPr>
          <w:sz w:val="28"/>
          <w:szCs w:val="28"/>
        </w:rPr>
      </w:pPr>
      <w:r>
        <w:rPr>
          <w:sz w:val="28"/>
          <w:szCs w:val="28"/>
        </w:rPr>
        <w:t>Из числа контрольных надзорных мероприятий без взаимодействия проводились:</w:t>
      </w:r>
    </w:p>
    <w:p w14:paraId="0EF61CDC" w14:textId="77777777" w:rsidR="00DA4636" w:rsidRDefault="00DA4636" w:rsidP="00DA4636">
      <w:pPr>
        <w:spacing w:line="360" w:lineRule="auto"/>
        <w:ind w:firstLine="851"/>
        <w:jc w:val="both"/>
        <w:rPr>
          <w:sz w:val="28"/>
          <w:szCs w:val="28"/>
        </w:rPr>
      </w:pPr>
      <w:r>
        <w:rPr>
          <w:sz w:val="28"/>
          <w:szCs w:val="28"/>
        </w:rPr>
        <w:t>- наблюдение за соблюдением обязательных требований (мониторинг безопасности);</w:t>
      </w:r>
    </w:p>
    <w:p w14:paraId="12BDD980" w14:textId="77777777" w:rsidR="00DA4636" w:rsidRDefault="00DA4636" w:rsidP="00DA4636">
      <w:pPr>
        <w:spacing w:line="360" w:lineRule="auto"/>
        <w:ind w:firstLine="851"/>
        <w:jc w:val="both"/>
        <w:rPr>
          <w:sz w:val="28"/>
          <w:szCs w:val="28"/>
        </w:rPr>
      </w:pPr>
      <w:r>
        <w:rPr>
          <w:sz w:val="28"/>
          <w:szCs w:val="28"/>
        </w:rPr>
        <w:t xml:space="preserve">- выездные обследования. </w:t>
      </w:r>
    </w:p>
    <w:p w14:paraId="184DB21C" w14:textId="77777777" w:rsidR="00DA4636" w:rsidRDefault="00DA4636" w:rsidP="00DA4636">
      <w:pPr>
        <w:spacing w:line="360" w:lineRule="auto"/>
        <w:ind w:firstLine="851"/>
        <w:jc w:val="both"/>
        <w:rPr>
          <w:sz w:val="28"/>
          <w:szCs w:val="28"/>
        </w:rPr>
      </w:pPr>
      <w:r>
        <w:rPr>
          <w:sz w:val="28"/>
          <w:szCs w:val="28"/>
        </w:rPr>
        <w:t xml:space="preserve"> </w:t>
      </w:r>
      <w:r w:rsidRPr="0038796B">
        <w:rPr>
          <w:sz w:val="28"/>
          <w:szCs w:val="28"/>
        </w:rPr>
        <w:t>В рамках муниципального земельного контроля</w:t>
      </w:r>
      <w:r w:rsidRPr="00BF4EA5">
        <w:rPr>
          <w:sz w:val="28"/>
          <w:szCs w:val="28"/>
        </w:rPr>
        <w:t xml:space="preserve"> проведено </w:t>
      </w:r>
      <w:r>
        <w:rPr>
          <w:sz w:val="28"/>
          <w:szCs w:val="28"/>
        </w:rPr>
        <w:t>11</w:t>
      </w:r>
      <w:r w:rsidRPr="00BF4EA5">
        <w:rPr>
          <w:sz w:val="28"/>
          <w:szCs w:val="28"/>
        </w:rPr>
        <w:t xml:space="preserve"> выездных обследовани</w:t>
      </w:r>
      <w:r>
        <w:rPr>
          <w:sz w:val="28"/>
          <w:szCs w:val="28"/>
        </w:rPr>
        <w:t>й, 10 наблюдений за соблюдением обязательных требований, по результатам которых вынесено 10 предписаний об устранении выявленных нарушений обязательных требований.</w:t>
      </w:r>
    </w:p>
    <w:p w14:paraId="77B68EE5" w14:textId="77777777" w:rsidR="00DA4636" w:rsidRDefault="00DA4636" w:rsidP="00DA4636">
      <w:pPr>
        <w:spacing w:line="360" w:lineRule="auto"/>
        <w:ind w:firstLine="851"/>
        <w:jc w:val="both"/>
        <w:rPr>
          <w:sz w:val="28"/>
          <w:szCs w:val="28"/>
        </w:rPr>
      </w:pPr>
      <w:r>
        <w:rPr>
          <w:sz w:val="28"/>
          <w:szCs w:val="28"/>
        </w:rPr>
        <w:t>Рассмотрено 17 обращений граждан.</w:t>
      </w:r>
    </w:p>
    <w:p w14:paraId="3194E645" w14:textId="77777777" w:rsidR="00DA4636" w:rsidRDefault="00DA4636" w:rsidP="00DA4636">
      <w:pPr>
        <w:spacing w:line="360" w:lineRule="auto"/>
        <w:ind w:firstLine="851"/>
        <w:jc w:val="both"/>
        <w:rPr>
          <w:sz w:val="28"/>
          <w:szCs w:val="28"/>
        </w:rPr>
      </w:pPr>
      <w:r>
        <w:rPr>
          <w:sz w:val="28"/>
          <w:szCs w:val="28"/>
        </w:rPr>
        <w:lastRenderedPageBreak/>
        <w:t>Проведено 1 профилактическое мероприятие в виде объявления предостережения о недопустимости нарушения обязательных требований,</w:t>
      </w:r>
      <w:r w:rsidRPr="00C96A70">
        <w:rPr>
          <w:sz w:val="28"/>
          <w:szCs w:val="28"/>
        </w:rPr>
        <w:t xml:space="preserve"> </w:t>
      </w:r>
      <w:r w:rsidRPr="00BD53CE">
        <w:rPr>
          <w:sz w:val="28"/>
          <w:szCs w:val="28"/>
        </w:rPr>
        <w:t xml:space="preserve">4 </w:t>
      </w:r>
      <w:r>
        <w:rPr>
          <w:sz w:val="28"/>
          <w:szCs w:val="28"/>
        </w:rPr>
        <w:t>профилактических мероприятия в виде информирования.</w:t>
      </w:r>
    </w:p>
    <w:p w14:paraId="3852C14E" w14:textId="77777777" w:rsidR="00DA4636" w:rsidRDefault="00DA4636" w:rsidP="00DA4636">
      <w:pPr>
        <w:autoSpaceDE w:val="0"/>
        <w:autoSpaceDN w:val="0"/>
        <w:adjustRightInd w:val="0"/>
        <w:spacing w:line="360" w:lineRule="auto"/>
        <w:ind w:firstLine="851"/>
        <w:jc w:val="both"/>
        <w:rPr>
          <w:sz w:val="28"/>
          <w:szCs w:val="28"/>
        </w:rPr>
      </w:pPr>
      <w:r>
        <w:rPr>
          <w:sz w:val="28"/>
          <w:szCs w:val="28"/>
        </w:rPr>
        <w:t xml:space="preserve">В рамках муниципального жилищного контроля проведено </w:t>
      </w:r>
      <w:r w:rsidRPr="00C96A70">
        <w:rPr>
          <w:sz w:val="28"/>
          <w:szCs w:val="28"/>
        </w:rPr>
        <w:t>29</w:t>
      </w:r>
      <w:r>
        <w:rPr>
          <w:sz w:val="28"/>
          <w:szCs w:val="28"/>
        </w:rPr>
        <w:t xml:space="preserve"> выездных обследований в отношении муниципального жилищного фонда.</w:t>
      </w:r>
    </w:p>
    <w:p w14:paraId="59CE97D0" w14:textId="77777777" w:rsidR="00DA4636" w:rsidRDefault="00DA4636" w:rsidP="00DA4636">
      <w:pPr>
        <w:autoSpaceDE w:val="0"/>
        <w:autoSpaceDN w:val="0"/>
        <w:adjustRightInd w:val="0"/>
        <w:spacing w:line="360" w:lineRule="auto"/>
        <w:ind w:firstLine="851"/>
        <w:jc w:val="both"/>
        <w:rPr>
          <w:sz w:val="28"/>
          <w:szCs w:val="28"/>
        </w:rPr>
      </w:pPr>
      <w:r w:rsidRPr="0099629B">
        <w:rPr>
          <w:sz w:val="28"/>
          <w:szCs w:val="28"/>
        </w:rPr>
        <w:t xml:space="preserve">Проведено </w:t>
      </w:r>
      <w:r>
        <w:rPr>
          <w:sz w:val="28"/>
          <w:szCs w:val="28"/>
        </w:rPr>
        <w:t>4</w:t>
      </w:r>
      <w:r w:rsidRPr="0099629B">
        <w:rPr>
          <w:sz w:val="28"/>
          <w:szCs w:val="28"/>
        </w:rPr>
        <w:t xml:space="preserve"> профилактических мероприяти</w:t>
      </w:r>
      <w:r>
        <w:rPr>
          <w:sz w:val="28"/>
          <w:szCs w:val="28"/>
        </w:rPr>
        <w:t>я в форме</w:t>
      </w:r>
      <w:r w:rsidRPr="0099629B">
        <w:rPr>
          <w:sz w:val="28"/>
          <w:szCs w:val="28"/>
        </w:rPr>
        <w:t xml:space="preserve"> информирования</w:t>
      </w:r>
      <w:r>
        <w:rPr>
          <w:sz w:val="28"/>
          <w:szCs w:val="28"/>
        </w:rPr>
        <w:t>.</w:t>
      </w:r>
      <w:r w:rsidRPr="0099629B">
        <w:rPr>
          <w:sz w:val="28"/>
          <w:szCs w:val="28"/>
        </w:rPr>
        <w:t xml:space="preserve"> </w:t>
      </w:r>
    </w:p>
    <w:p w14:paraId="65A2F588" w14:textId="77777777" w:rsidR="00DA4636" w:rsidRDefault="00DA4636" w:rsidP="00DA4636">
      <w:pPr>
        <w:autoSpaceDE w:val="0"/>
        <w:autoSpaceDN w:val="0"/>
        <w:adjustRightInd w:val="0"/>
        <w:spacing w:line="360" w:lineRule="auto"/>
        <w:ind w:firstLine="851"/>
        <w:jc w:val="both"/>
        <w:rPr>
          <w:sz w:val="28"/>
          <w:szCs w:val="28"/>
        </w:rPr>
      </w:pPr>
      <w:r>
        <w:rPr>
          <w:sz w:val="28"/>
          <w:szCs w:val="28"/>
        </w:rPr>
        <w:t>Обращения (заявления) от граждан в 2025 году не поступали.</w:t>
      </w:r>
    </w:p>
    <w:p w14:paraId="37B23C9F" w14:textId="77777777" w:rsidR="00DA4636" w:rsidRDefault="00DA4636" w:rsidP="00DA4636">
      <w:pPr>
        <w:autoSpaceDE w:val="0"/>
        <w:autoSpaceDN w:val="0"/>
        <w:adjustRightInd w:val="0"/>
        <w:spacing w:line="360" w:lineRule="auto"/>
        <w:ind w:firstLine="851"/>
        <w:jc w:val="both"/>
        <w:rPr>
          <w:sz w:val="28"/>
          <w:szCs w:val="28"/>
        </w:rPr>
      </w:pPr>
      <w:r>
        <w:rPr>
          <w:sz w:val="28"/>
          <w:szCs w:val="28"/>
        </w:rPr>
        <w:t>В рамках муниципального контроля в сфере благоустройства рассмотрено 10 обращений граждан.</w:t>
      </w:r>
    </w:p>
    <w:p w14:paraId="4BCC6DE9" w14:textId="77777777" w:rsidR="00DA4636" w:rsidRDefault="00DA4636" w:rsidP="00DA4636">
      <w:pPr>
        <w:autoSpaceDE w:val="0"/>
        <w:autoSpaceDN w:val="0"/>
        <w:adjustRightInd w:val="0"/>
        <w:spacing w:line="360" w:lineRule="auto"/>
        <w:ind w:firstLine="851"/>
        <w:jc w:val="both"/>
        <w:rPr>
          <w:sz w:val="28"/>
          <w:szCs w:val="28"/>
        </w:rPr>
      </w:pPr>
      <w:r>
        <w:rPr>
          <w:sz w:val="28"/>
          <w:szCs w:val="28"/>
        </w:rPr>
        <w:t>Проведено 101 выездное обследование, по результатам которых, выдано 43 предписания об устранении выявленных нарушений.</w:t>
      </w:r>
    </w:p>
    <w:p w14:paraId="7CA16ECA" w14:textId="77777777" w:rsidR="00DA4636" w:rsidRPr="00BD53CE" w:rsidRDefault="00DA4636" w:rsidP="00DA4636">
      <w:pPr>
        <w:autoSpaceDE w:val="0"/>
        <w:autoSpaceDN w:val="0"/>
        <w:adjustRightInd w:val="0"/>
        <w:spacing w:line="360" w:lineRule="auto"/>
        <w:ind w:firstLine="851"/>
        <w:jc w:val="both"/>
        <w:rPr>
          <w:sz w:val="28"/>
          <w:szCs w:val="28"/>
        </w:rPr>
      </w:pPr>
      <w:r w:rsidRPr="00BD53CE">
        <w:rPr>
          <w:sz w:val="28"/>
          <w:szCs w:val="28"/>
        </w:rPr>
        <w:t xml:space="preserve">Проведено </w:t>
      </w:r>
      <w:r>
        <w:rPr>
          <w:sz w:val="28"/>
          <w:szCs w:val="28"/>
        </w:rPr>
        <w:t>3</w:t>
      </w:r>
      <w:r w:rsidRPr="00BD53CE">
        <w:rPr>
          <w:sz w:val="28"/>
          <w:szCs w:val="28"/>
        </w:rPr>
        <w:t xml:space="preserve"> профилактическ</w:t>
      </w:r>
      <w:r>
        <w:rPr>
          <w:sz w:val="28"/>
          <w:szCs w:val="28"/>
        </w:rPr>
        <w:t>их</w:t>
      </w:r>
      <w:r w:rsidRPr="00BD53CE">
        <w:rPr>
          <w:sz w:val="28"/>
          <w:szCs w:val="28"/>
        </w:rPr>
        <w:t xml:space="preserve"> мероприяти</w:t>
      </w:r>
      <w:r>
        <w:rPr>
          <w:sz w:val="28"/>
          <w:szCs w:val="28"/>
        </w:rPr>
        <w:t>й</w:t>
      </w:r>
      <w:r w:rsidRPr="00BD53CE">
        <w:rPr>
          <w:sz w:val="28"/>
          <w:szCs w:val="28"/>
        </w:rPr>
        <w:t xml:space="preserve"> в виде объявления предостережения о недопустимости нарушения обязательных требований</w:t>
      </w:r>
      <w:r>
        <w:rPr>
          <w:sz w:val="28"/>
          <w:szCs w:val="28"/>
        </w:rPr>
        <w:t>,</w:t>
      </w:r>
      <w:r w:rsidRPr="00BD53CE">
        <w:rPr>
          <w:sz w:val="28"/>
          <w:szCs w:val="28"/>
        </w:rPr>
        <w:t xml:space="preserve"> 4 профилактических мероприяти</w:t>
      </w:r>
      <w:r>
        <w:rPr>
          <w:sz w:val="28"/>
          <w:szCs w:val="28"/>
        </w:rPr>
        <w:t>я</w:t>
      </w:r>
      <w:r w:rsidRPr="00BD53CE">
        <w:rPr>
          <w:sz w:val="28"/>
          <w:szCs w:val="28"/>
        </w:rPr>
        <w:t xml:space="preserve"> в виде информирования.</w:t>
      </w:r>
    </w:p>
    <w:p w14:paraId="582431D8" w14:textId="77777777" w:rsidR="00DA4636" w:rsidRDefault="00DA4636" w:rsidP="00DA4636">
      <w:pPr>
        <w:autoSpaceDE w:val="0"/>
        <w:autoSpaceDN w:val="0"/>
        <w:adjustRightInd w:val="0"/>
        <w:spacing w:line="360" w:lineRule="auto"/>
        <w:ind w:firstLine="851"/>
        <w:jc w:val="both"/>
        <w:rPr>
          <w:sz w:val="28"/>
          <w:szCs w:val="28"/>
        </w:rPr>
      </w:pPr>
      <w:r>
        <w:rPr>
          <w:sz w:val="28"/>
          <w:szCs w:val="28"/>
        </w:rPr>
        <w:t>Составлено 42 протокола об административных правонарушениях,</w:t>
      </w:r>
      <w:r w:rsidRPr="00A83D64">
        <w:rPr>
          <w:sz w:val="26"/>
        </w:rPr>
        <w:t xml:space="preserve"> </w:t>
      </w:r>
      <w:r w:rsidRPr="00A83D64">
        <w:rPr>
          <w:sz w:val="28"/>
          <w:szCs w:val="28"/>
        </w:rPr>
        <w:t>предусмотренн</w:t>
      </w:r>
      <w:r>
        <w:rPr>
          <w:sz w:val="28"/>
          <w:szCs w:val="28"/>
        </w:rPr>
        <w:t>ых</w:t>
      </w:r>
      <w:r w:rsidRPr="00A83D64">
        <w:rPr>
          <w:sz w:val="28"/>
          <w:szCs w:val="28"/>
        </w:rPr>
        <w:t xml:space="preserve"> ч. 1 ст. 19.5</w:t>
      </w:r>
      <w:r w:rsidRPr="00A83D64">
        <w:rPr>
          <w:b/>
          <w:sz w:val="28"/>
          <w:szCs w:val="28"/>
        </w:rPr>
        <w:t xml:space="preserve"> </w:t>
      </w:r>
      <w:r w:rsidRPr="00A83D64">
        <w:rPr>
          <w:sz w:val="28"/>
          <w:szCs w:val="28"/>
        </w:rPr>
        <w:t>Ко</w:t>
      </w:r>
      <w:r>
        <w:rPr>
          <w:sz w:val="28"/>
          <w:szCs w:val="28"/>
        </w:rPr>
        <w:t>АП</w:t>
      </w:r>
      <w:r w:rsidRPr="00A83D64">
        <w:rPr>
          <w:sz w:val="28"/>
          <w:szCs w:val="28"/>
        </w:rPr>
        <w:t xml:space="preserve"> РФ</w:t>
      </w:r>
      <w:r>
        <w:rPr>
          <w:sz w:val="28"/>
          <w:szCs w:val="28"/>
        </w:rPr>
        <w:t>, а именно неисполнения в срок законных предписаний.</w:t>
      </w:r>
    </w:p>
    <w:p w14:paraId="7F990C0C" w14:textId="77777777" w:rsidR="00DA4636" w:rsidRDefault="00DA4636" w:rsidP="00DA4636">
      <w:pPr>
        <w:spacing w:line="360" w:lineRule="auto"/>
        <w:ind w:firstLine="851"/>
        <w:jc w:val="both"/>
        <w:rPr>
          <w:sz w:val="28"/>
          <w:szCs w:val="28"/>
        </w:rPr>
      </w:pPr>
      <w:r>
        <w:rPr>
          <w:sz w:val="28"/>
          <w:szCs w:val="28"/>
        </w:rPr>
        <w:t xml:space="preserve">В рамках </w:t>
      </w:r>
      <w:r w:rsidRPr="001C735F">
        <w:rPr>
          <w:sz w:val="28"/>
          <w:szCs w:val="28"/>
        </w:rPr>
        <w:t>муниципальн</w:t>
      </w:r>
      <w:r>
        <w:rPr>
          <w:sz w:val="28"/>
          <w:szCs w:val="28"/>
        </w:rPr>
        <w:t>ого</w:t>
      </w:r>
      <w:r w:rsidRPr="001C735F">
        <w:rPr>
          <w:sz w:val="28"/>
          <w:szCs w:val="28"/>
        </w:rPr>
        <w:t xml:space="preserve"> контрол</w:t>
      </w:r>
      <w:r>
        <w:rPr>
          <w:sz w:val="28"/>
          <w:szCs w:val="28"/>
        </w:rPr>
        <w:t>я</w:t>
      </w:r>
      <w:r w:rsidRPr="001C735F">
        <w:rPr>
          <w:sz w:val="28"/>
          <w:szCs w:val="28"/>
        </w:rPr>
        <w:t xml:space="preserve"> на автомобильном транспорте, городском наземном электрическом транспорте и в дорожном хозяйстве</w:t>
      </w:r>
      <w:r>
        <w:rPr>
          <w:sz w:val="28"/>
          <w:szCs w:val="28"/>
        </w:rPr>
        <w:t xml:space="preserve"> контрольные (надзорные) мероприятия без взаимодействия не проводились.</w:t>
      </w:r>
    </w:p>
    <w:p w14:paraId="2D702DBC" w14:textId="77777777" w:rsidR="00DA4636" w:rsidRDefault="00DA4636" w:rsidP="00DA4636">
      <w:pPr>
        <w:spacing w:line="360" w:lineRule="auto"/>
        <w:ind w:firstLine="851"/>
        <w:jc w:val="both"/>
        <w:rPr>
          <w:sz w:val="28"/>
          <w:szCs w:val="28"/>
        </w:rPr>
      </w:pPr>
      <w:r>
        <w:rPr>
          <w:sz w:val="28"/>
          <w:szCs w:val="28"/>
        </w:rPr>
        <w:t xml:space="preserve"> Жалобы, обращения на действия должностных лиц при осуществлении ими муниципального контроля не поступало.</w:t>
      </w:r>
    </w:p>
    <w:p w14:paraId="43974510" w14:textId="77777777" w:rsidR="00DA4636" w:rsidRDefault="00DA4636" w:rsidP="00DA4636">
      <w:pPr>
        <w:jc w:val="center"/>
        <w:rPr>
          <w:sz w:val="28"/>
          <w:szCs w:val="28"/>
        </w:rPr>
      </w:pPr>
    </w:p>
    <w:p w14:paraId="1D414065" w14:textId="77777777" w:rsidR="00DA4636" w:rsidRPr="007552DD" w:rsidRDefault="00DA4636" w:rsidP="00DA4636">
      <w:pPr>
        <w:ind w:firstLine="851"/>
        <w:jc w:val="center"/>
        <w:rPr>
          <w:b/>
          <w:sz w:val="28"/>
          <w:szCs w:val="28"/>
        </w:rPr>
      </w:pPr>
      <w:r>
        <w:rPr>
          <w:b/>
          <w:i/>
          <w:iCs/>
          <w:sz w:val="26"/>
          <w:szCs w:val="26"/>
        </w:rPr>
        <w:t xml:space="preserve"> </w:t>
      </w:r>
      <w:r w:rsidRPr="007552DD">
        <w:rPr>
          <w:b/>
          <w:sz w:val="28"/>
          <w:szCs w:val="28"/>
        </w:rPr>
        <w:t>Выполнение администрацией Чугуевского муниципального округа законодательных актов Российской Федерации и Приморского края</w:t>
      </w:r>
    </w:p>
    <w:p w14:paraId="6B502467" w14:textId="77777777" w:rsidR="00DA4636" w:rsidRPr="007552DD" w:rsidRDefault="00DA4636" w:rsidP="00DA4636">
      <w:pPr>
        <w:ind w:firstLine="851"/>
        <w:jc w:val="center"/>
        <w:rPr>
          <w:b/>
          <w:i/>
          <w:iCs/>
          <w:sz w:val="28"/>
          <w:szCs w:val="28"/>
        </w:rPr>
      </w:pPr>
    </w:p>
    <w:p w14:paraId="7C9168B8" w14:textId="77777777" w:rsidR="00DA4636" w:rsidRPr="007552DD" w:rsidRDefault="00DA4636" w:rsidP="00DA4636">
      <w:pPr>
        <w:pStyle w:val="2"/>
        <w:ind w:firstLine="851"/>
        <w:rPr>
          <w:rFonts w:ascii="Times New Roman" w:hAnsi="Times New Roman"/>
          <w:i/>
          <w:iCs/>
          <w:sz w:val="26"/>
          <w:szCs w:val="26"/>
        </w:rPr>
      </w:pPr>
      <w:r w:rsidRPr="007552DD">
        <w:rPr>
          <w:rFonts w:ascii="Times New Roman" w:hAnsi="Times New Roman"/>
          <w:i/>
          <w:iCs/>
          <w:sz w:val="26"/>
          <w:szCs w:val="26"/>
        </w:rPr>
        <w:t>Федеральный закон от 05 апреля 2013 года № 44-ФЗ «О контрактной системе в сфере закупок товаров, работ, услуг для обеспечения государственных и муниципальных нужд»</w:t>
      </w:r>
    </w:p>
    <w:p w14:paraId="716B4ADC" w14:textId="77777777" w:rsidR="00DA4636" w:rsidRPr="007552DD" w:rsidRDefault="00DA4636" w:rsidP="00DA4636">
      <w:pPr>
        <w:ind w:firstLine="851"/>
        <w:jc w:val="center"/>
        <w:rPr>
          <w:b/>
          <w:sz w:val="26"/>
          <w:szCs w:val="26"/>
        </w:rPr>
      </w:pPr>
    </w:p>
    <w:p w14:paraId="3C23C90B"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lastRenderedPageBreak/>
        <w:t>За год муниципальными заказчиками администрацией Чугуевского муниципального округа</w:t>
      </w:r>
      <w:r w:rsidRPr="007552DD">
        <w:rPr>
          <w:rFonts w:ascii="Calibri" w:eastAsia="Calibri" w:hAnsi="Calibri"/>
          <w:sz w:val="28"/>
          <w:szCs w:val="28"/>
        </w:rPr>
        <w:t xml:space="preserve"> </w:t>
      </w:r>
      <w:r w:rsidRPr="007552DD">
        <w:rPr>
          <w:rFonts w:eastAsia="Calibri"/>
          <w:sz w:val="28"/>
          <w:szCs w:val="28"/>
        </w:rPr>
        <w:t>и МКУ «ЦХО», было размещено 118 закупок товаров, работ, услуг на общую сумму 156,75 млн. рублей, в том числе:</w:t>
      </w:r>
    </w:p>
    <w:p w14:paraId="43E46CDC"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- 60 электронных аукциона на сумму 129,41 млн. рублей;</w:t>
      </w:r>
    </w:p>
    <w:p w14:paraId="2D3100CD"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  51 запросов котировок в электронной форме на сумму 24,59 млн. рублей;</w:t>
      </w:r>
    </w:p>
    <w:p w14:paraId="4BF879E2"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- 3 открытых конкурса в электронной форме на сумму 2,45 млн. рублей;</w:t>
      </w:r>
    </w:p>
    <w:p w14:paraId="1668C2E6"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- 4 закупки в соответствии с частью 12 статьи 93 Закона № 44-ФЗ на сумму 0,3 млн. рублей;</w:t>
      </w:r>
    </w:p>
    <w:p w14:paraId="4C09A554"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- 17 закупок с единственным исполнителем (для обеспечения коммунальными услугами, проведение аварийно-восстановительных работ) на общую сумму 29,16 млн. рублей.</w:t>
      </w:r>
    </w:p>
    <w:p w14:paraId="29187510"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Среди субъектов малого предпринимательства закупки проведены на сумму 89,63 млн. рублей, что составляет более 25% от общего объема размещенных закупок.</w:t>
      </w:r>
    </w:p>
    <w:p w14:paraId="2A4FAFB8"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По итогам произведенных закупок было заключено 104 контракта на общую сумму 122,14 млн. рублей. Сумма экономии бюджетных средств при проведении закупок составила:</w:t>
      </w:r>
    </w:p>
    <w:p w14:paraId="4E14F591" w14:textId="77777777" w:rsidR="00DA4636" w:rsidRPr="007552DD" w:rsidRDefault="00DA4636" w:rsidP="00DA4636">
      <w:pPr>
        <w:spacing w:line="360" w:lineRule="auto"/>
        <w:ind w:firstLine="851"/>
        <w:jc w:val="both"/>
        <w:rPr>
          <w:rFonts w:eastAsia="Calibri"/>
          <w:sz w:val="28"/>
          <w:szCs w:val="28"/>
        </w:rPr>
      </w:pPr>
      <w:r w:rsidRPr="007552DD">
        <w:rPr>
          <w:rFonts w:eastAsia="Calibri"/>
          <w:sz w:val="28"/>
          <w:szCs w:val="28"/>
        </w:rPr>
        <w:t>- 4,7 млн. рублей по администрации Чугуевского муниципального округа;</w:t>
      </w:r>
    </w:p>
    <w:p w14:paraId="151D9FB5" w14:textId="77777777" w:rsidR="00DA4636" w:rsidRDefault="00DA4636" w:rsidP="00DA4636">
      <w:pPr>
        <w:spacing w:line="360" w:lineRule="auto"/>
        <w:ind w:firstLine="851"/>
        <w:jc w:val="both"/>
        <w:rPr>
          <w:rFonts w:eastAsia="Calibri"/>
          <w:sz w:val="28"/>
          <w:szCs w:val="28"/>
        </w:rPr>
      </w:pPr>
      <w:r w:rsidRPr="007552DD">
        <w:rPr>
          <w:rFonts w:eastAsia="Calibri"/>
          <w:sz w:val="28"/>
          <w:szCs w:val="28"/>
        </w:rPr>
        <w:t>- 0,25 млн. рублей по МКУ «ЦХО».</w:t>
      </w:r>
    </w:p>
    <w:p w14:paraId="2C84A90A" w14:textId="77777777" w:rsidR="00DA4636" w:rsidRDefault="00DA4636" w:rsidP="00DA4636">
      <w:pPr>
        <w:spacing w:line="360" w:lineRule="auto"/>
        <w:ind w:firstLine="851"/>
        <w:jc w:val="both"/>
        <w:rPr>
          <w:rFonts w:eastAsia="Calibri"/>
          <w:sz w:val="28"/>
          <w:szCs w:val="28"/>
        </w:rPr>
      </w:pPr>
    </w:p>
    <w:p w14:paraId="7855A6A4" w14:textId="77777777" w:rsidR="00DA4636" w:rsidRPr="000D40AE" w:rsidRDefault="00DA4636" w:rsidP="00DA4636">
      <w:pPr>
        <w:ind w:firstLine="776"/>
        <w:jc w:val="center"/>
        <w:rPr>
          <w:b/>
          <w:i/>
          <w:iCs/>
          <w:sz w:val="28"/>
          <w:szCs w:val="28"/>
        </w:rPr>
      </w:pPr>
      <w:r w:rsidRPr="000D40AE">
        <w:rPr>
          <w:b/>
          <w:i/>
          <w:iCs/>
          <w:sz w:val="28"/>
          <w:szCs w:val="28"/>
        </w:rPr>
        <w:t>Законы Приморского края от 08.11.2011 № 837-КЗ «О бесплатном предоставлении земельных участков гражданам, имеющим трех и более детей в Приморском крае», от 27.09.2011 № 250-КЗ «О бесплатном предоставлении земельных участков для индивидуального жилищного строительства на территории Приморского края», от 29.12.2009 № 90-КЗ «О регулировании земельных отношений в Приморском крае»</w:t>
      </w:r>
    </w:p>
    <w:p w14:paraId="08E6E2C2" w14:textId="77777777" w:rsidR="00DA4636" w:rsidRPr="00730E4B" w:rsidRDefault="00DA4636" w:rsidP="00DA4636">
      <w:pPr>
        <w:pStyle w:val="af"/>
        <w:spacing w:line="360" w:lineRule="auto"/>
        <w:ind w:firstLine="567"/>
        <w:jc w:val="center"/>
        <w:rPr>
          <w:rFonts w:ascii="Times New Roman" w:hAnsi="Times New Roman" w:cs="Times New Roman"/>
          <w:b/>
          <w:sz w:val="28"/>
          <w:szCs w:val="28"/>
          <w:lang w:eastAsia="ru-RU"/>
        </w:rPr>
      </w:pPr>
    </w:p>
    <w:p w14:paraId="1C95E5A6" w14:textId="77777777" w:rsidR="00DA4636" w:rsidRPr="00730E4B" w:rsidRDefault="00DA4636" w:rsidP="00DA4636">
      <w:pPr>
        <w:spacing w:line="360" w:lineRule="auto"/>
        <w:ind w:firstLine="851"/>
        <w:jc w:val="both"/>
        <w:rPr>
          <w:bCs/>
          <w:sz w:val="28"/>
          <w:szCs w:val="28"/>
        </w:rPr>
      </w:pPr>
      <w:r w:rsidRPr="00730E4B">
        <w:rPr>
          <w:sz w:val="28"/>
          <w:szCs w:val="28"/>
        </w:rPr>
        <w:t xml:space="preserve">Продолжается реализация мероприятий по обеспечению граждан земельными участками для индивидуального жилищного строительства, для ведения личного подсобного хозяйства в рамках Закона Приморского края от </w:t>
      </w:r>
      <w:r w:rsidRPr="00730E4B">
        <w:rPr>
          <w:sz w:val="28"/>
          <w:szCs w:val="28"/>
        </w:rPr>
        <w:lastRenderedPageBreak/>
        <w:t xml:space="preserve">08.11.2011 года № 837-КЗ «О бесплатном предоставлении земельных участков гражданам, имеющим трех и более детей, в Приморском крае», Закона Приморского края от 27.09.2011 года № 250-КЗ «О бесплатном предоставлении земельных участков для индивидуального жилищного строительства на территории Приморского края» и Закона Приморского края от 29.12.2003 № 90-КЗ </w:t>
      </w:r>
      <w:r w:rsidRPr="00730E4B">
        <w:rPr>
          <w:bCs/>
          <w:sz w:val="28"/>
          <w:szCs w:val="28"/>
        </w:rPr>
        <w:t>«О регулировании земельных отношений в Приморском крае».</w:t>
      </w:r>
    </w:p>
    <w:p w14:paraId="3D97DB7C" w14:textId="77777777" w:rsidR="00DA4636" w:rsidRPr="00730E4B" w:rsidRDefault="00DA4636" w:rsidP="00DA4636">
      <w:pPr>
        <w:spacing w:line="360" w:lineRule="auto"/>
        <w:ind w:firstLine="851"/>
        <w:jc w:val="both"/>
        <w:rPr>
          <w:sz w:val="28"/>
          <w:szCs w:val="28"/>
        </w:rPr>
      </w:pPr>
      <w:r w:rsidRPr="00730E4B">
        <w:rPr>
          <w:sz w:val="28"/>
          <w:szCs w:val="28"/>
        </w:rPr>
        <w:t xml:space="preserve"> 178 семей включено в реестр (№ 837-КЗ), 168 обеспечено участками (94,4%), 10 семей получили в собственность ранее арендованные земельные участки. По исполнению № 250-КЗ: 99 семей числятся в реестре, 95 – предоставлены земельные участки (96,0 %), 8 семей закончили строительство и оформили земельные участки в собственность.</w:t>
      </w:r>
    </w:p>
    <w:p w14:paraId="05CBF725" w14:textId="77777777" w:rsidR="00DA4636" w:rsidRDefault="00DA4636" w:rsidP="00DA4636">
      <w:pPr>
        <w:spacing w:line="360" w:lineRule="auto"/>
        <w:ind w:firstLine="851"/>
        <w:jc w:val="both"/>
        <w:rPr>
          <w:sz w:val="28"/>
          <w:szCs w:val="28"/>
        </w:rPr>
      </w:pPr>
      <w:r w:rsidRPr="00730E4B">
        <w:rPr>
          <w:sz w:val="28"/>
          <w:szCs w:val="28"/>
        </w:rPr>
        <w:t>В качестве лиц, имеющих право на предоставление земельных участков для (№ 90-КЗ) для индивидуального жилищного строительства или ведения личного подсобного хозяйства, за последние 3 года поставлены на учет 41 гражданин, из которых: 36 участников боевых действий (в т.ч. 13 участников СВО), 3 ветерана труда, 1 инвалид. Предоставлены в собственность земельные участки 9 гражданам, указанных категорий, общей площадью 1,42 га.</w:t>
      </w:r>
    </w:p>
    <w:p w14:paraId="7CD50AC6" w14:textId="77777777" w:rsidR="00DA4636" w:rsidRDefault="00DA4636" w:rsidP="00DA4636">
      <w:pPr>
        <w:spacing w:line="360" w:lineRule="auto"/>
        <w:ind w:firstLine="851"/>
        <w:jc w:val="both"/>
        <w:rPr>
          <w:sz w:val="28"/>
          <w:szCs w:val="28"/>
        </w:rPr>
      </w:pPr>
    </w:p>
    <w:p w14:paraId="140B40F3" w14:textId="77777777" w:rsidR="00DA4636" w:rsidRPr="000D40AE" w:rsidRDefault="00DA4636" w:rsidP="00DA4636">
      <w:pPr>
        <w:ind w:firstLine="709"/>
        <w:jc w:val="center"/>
        <w:rPr>
          <w:b/>
          <w:bCs/>
          <w:i/>
          <w:iCs/>
          <w:sz w:val="28"/>
          <w:szCs w:val="28"/>
        </w:rPr>
      </w:pPr>
      <w:r w:rsidRPr="000D40AE">
        <w:rPr>
          <w:b/>
          <w:bCs/>
          <w:i/>
          <w:iCs/>
          <w:sz w:val="28"/>
          <w:szCs w:val="28"/>
        </w:rPr>
        <w:t>Федеральный закон от 30.12.2020 № 518-ФЗ «О внесении изменений в отдельные законодательные акты Российской Федерации»</w:t>
      </w:r>
    </w:p>
    <w:p w14:paraId="0EC756DD" w14:textId="77777777" w:rsidR="00DA4636" w:rsidRDefault="00DA4636" w:rsidP="00DA4636">
      <w:pPr>
        <w:spacing w:line="360" w:lineRule="auto"/>
        <w:ind w:firstLine="709"/>
        <w:jc w:val="both"/>
        <w:rPr>
          <w:sz w:val="28"/>
          <w:szCs w:val="28"/>
        </w:rPr>
      </w:pPr>
    </w:p>
    <w:p w14:paraId="105C12B0" w14:textId="77777777" w:rsidR="00DA4636" w:rsidRDefault="00DA4636" w:rsidP="00DA4636">
      <w:pPr>
        <w:spacing w:line="360" w:lineRule="auto"/>
        <w:ind w:firstLine="851"/>
        <w:jc w:val="both"/>
        <w:rPr>
          <w:sz w:val="28"/>
          <w:szCs w:val="28"/>
        </w:rPr>
      </w:pPr>
      <w:r w:rsidRPr="008474AB">
        <w:rPr>
          <w:sz w:val="28"/>
          <w:szCs w:val="28"/>
        </w:rPr>
        <w:t xml:space="preserve"> Федеральный закон от 30</w:t>
      </w:r>
      <w:r>
        <w:rPr>
          <w:sz w:val="28"/>
          <w:szCs w:val="28"/>
        </w:rPr>
        <w:t>.12.</w:t>
      </w:r>
      <w:r w:rsidRPr="008474AB">
        <w:rPr>
          <w:sz w:val="28"/>
          <w:szCs w:val="28"/>
        </w:rPr>
        <w:t>2020</w:t>
      </w:r>
      <w:r>
        <w:rPr>
          <w:sz w:val="28"/>
          <w:szCs w:val="28"/>
        </w:rPr>
        <w:t xml:space="preserve"> №</w:t>
      </w:r>
      <w:r w:rsidRPr="008474AB">
        <w:rPr>
          <w:sz w:val="28"/>
          <w:szCs w:val="28"/>
        </w:rPr>
        <w:t xml:space="preserve"> 518-ФЗ устанавливает порядок выявления правообладателей ранее учтенных объектов недвижимости.</w:t>
      </w:r>
    </w:p>
    <w:p w14:paraId="37459878" w14:textId="77777777" w:rsidR="00DA4636" w:rsidRPr="00AD5D56" w:rsidRDefault="00DA4636" w:rsidP="00DA4636">
      <w:pPr>
        <w:spacing w:line="360" w:lineRule="auto"/>
        <w:ind w:firstLine="851"/>
        <w:jc w:val="both"/>
        <w:rPr>
          <w:sz w:val="28"/>
          <w:szCs w:val="28"/>
        </w:rPr>
      </w:pPr>
      <w:r w:rsidRPr="00135421">
        <w:rPr>
          <w:sz w:val="28"/>
          <w:szCs w:val="28"/>
        </w:rPr>
        <w:t>Выявление правообладателей ранее учтенных объектов недвижимости</w:t>
      </w:r>
      <w:r>
        <w:rPr>
          <w:sz w:val="28"/>
          <w:szCs w:val="28"/>
        </w:rPr>
        <w:t xml:space="preserve"> возложено на </w:t>
      </w:r>
      <w:r w:rsidRPr="008474AB">
        <w:rPr>
          <w:sz w:val="28"/>
          <w:szCs w:val="28"/>
        </w:rPr>
        <w:t>органы местного самоуправления</w:t>
      </w:r>
      <w:r>
        <w:rPr>
          <w:sz w:val="28"/>
          <w:szCs w:val="28"/>
        </w:rPr>
        <w:t xml:space="preserve">. Специалисты управления имущественных и земельных отношений проводят </w:t>
      </w:r>
      <w:r w:rsidRPr="00AD5D56">
        <w:rPr>
          <w:sz w:val="28"/>
          <w:szCs w:val="28"/>
        </w:rPr>
        <w:t>необходим</w:t>
      </w:r>
      <w:r>
        <w:rPr>
          <w:sz w:val="28"/>
          <w:szCs w:val="28"/>
        </w:rPr>
        <w:t>ую</w:t>
      </w:r>
      <w:r w:rsidRPr="00AD5D56">
        <w:rPr>
          <w:sz w:val="28"/>
          <w:szCs w:val="28"/>
        </w:rPr>
        <w:t xml:space="preserve"> работ</w:t>
      </w:r>
      <w:r>
        <w:rPr>
          <w:sz w:val="28"/>
          <w:szCs w:val="28"/>
        </w:rPr>
        <w:t>у</w:t>
      </w:r>
      <w:r w:rsidRPr="00AD5D56">
        <w:rPr>
          <w:sz w:val="28"/>
          <w:szCs w:val="28"/>
        </w:rPr>
        <w:t xml:space="preserve"> - самостоятельно анализируют сведения в архивах, зап</w:t>
      </w:r>
      <w:r>
        <w:rPr>
          <w:sz w:val="28"/>
          <w:szCs w:val="28"/>
        </w:rPr>
        <w:t>рашивают</w:t>
      </w:r>
      <w:r w:rsidRPr="00AD5D56">
        <w:rPr>
          <w:sz w:val="28"/>
          <w:szCs w:val="28"/>
        </w:rPr>
        <w:t xml:space="preserve"> информацию в налоговых органах, ПФР России, органах внутренних дел, органах записи актов гражданского состояния, у нотариусов и т.д.</w:t>
      </w:r>
    </w:p>
    <w:p w14:paraId="03F705B8" w14:textId="77777777" w:rsidR="00DA4636" w:rsidRPr="000D40AE" w:rsidRDefault="00DA4636" w:rsidP="00DA4636">
      <w:pPr>
        <w:spacing w:line="360" w:lineRule="auto"/>
        <w:ind w:firstLine="851"/>
        <w:jc w:val="both"/>
        <w:rPr>
          <w:sz w:val="28"/>
          <w:szCs w:val="28"/>
        </w:rPr>
      </w:pPr>
      <w:r>
        <w:rPr>
          <w:sz w:val="28"/>
          <w:szCs w:val="28"/>
        </w:rPr>
        <w:lastRenderedPageBreak/>
        <w:t xml:space="preserve">Всего на территории Чугуевского муниципального округа числилось 12 153 ранее учтенных объекта без зарегистрированных прав. С начала действия Закона </w:t>
      </w:r>
      <w:r w:rsidRPr="00AD5D56">
        <w:rPr>
          <w:sz w:val="28"/>
          <w:szCs w:val="28"/>
        </w:rPr>
        <w:t>актуал</w:t>
      </w:r>
      <w:r>
        <w:rPr>
          <w:sz w:val="28"/>
          <w:szCs w:val="28"/>
        </w:rPr>
        <w:t>изированы</w:t>
      </w:r>
      <w:r w:rsidRPr="00AD5D56">
        <w:rPr>
          <w:sz w:val="28"/>
          <w:szCs w:val="28"/>
        </w:rPr>
        <w:t xml:space="preserve"> сведени</w:t>
      </w:r>
      <w:r>
        <w:rPr>
          <w:sz w:val="28"/>
          <w:szCs w:val="28"/>
        </w:rPr>
        <w:t>я по 6 675 объектам (</w:t>
      </w:r>
      <w:r w:rsidRPr="00AD5D56">
        <w:rPr>
          <w:sz w:val="28"/>
          <w:szCs w:val="28"/>
        </w:rPr>
        <w:t>снят</w:t>
      </w:r>
      <w:r>
        <w:rPr>
          <w:sz w:val="28"/>
          <w:szCs w:val="28"/>
        </w:rPr>
        <w:t>ы</w:t>
      </w:r>
      <w:r w:rsidRPr="00AD5D56">
        <w:rPr>
          <w:sz w:val="28"/>
          <w:szCs w:val="28"/>
        </w:rPr>
        <w:t xml:space="preserve"> с кадастрового учета </w:t>
      </w:r>
      <w:r>
        <w:rPr>
          <w:sz w:val="28"/>
          <w:szCs w:val="28"/>
        </w:rPr>
        <w:t>3 443 объекта</w:t>
      </w:r>
      <w:r w:rsidRPr="00AD5D56">
        <w:rPr>
          <w:sz w:val="28"/>
          <w:szCs w:val="28"/>
        </w:rPr>
        <w:t xml:space="preserve"> прекративши</w:t>
      </w:r>
      <w:r>
        <w:rPr>
          <w:sz w:val="28"/>
          <w:szCs w:val="28"/>
        </w:rPr>
        <w:t>е</w:t>
      </w:r>
      <w:r w:rsidRPr="00AD5D56">
        <w:rPr>
          <w:sz w:val="28"/>
          <w:szCs w:val="28"/>
        </w:rPr>
        <w:t xml:space="preserve"> существование</w:t>
      </w:r>
      <w:r>
        <w:rPr>
          <w:sz w:val="28"/>
          <w:szCs w:val="28"/>
        </w:rPr>
        <w:t xml:space="preserve">, </w:t>
      </w:r>
      <w:r w:rsidRPr="00AD5D56">
        <w:rPr>
          <w:sz w:val="28"/>
          <w:szCs w:val="28"/>
        </w:rPr>
        <w:t>в</w:t>
      </w:r>
      <w:r>
        <w:rPr>
          <w:sz w:val="28"/>
          <w:szCs w:val="28"/>
        </w:rPr>
        <w:t>несены сведения в</w:t>
      </w:r>
      <w:r w:rsidRPr="00AD5D56">
        <w:rPr>
          <w:sz w:val="28"/>
          <w:szCs w:val="28"/>
        </w:rPr>
        <w:t xml:space="preserve"> ЕГРН</w:t>
      </w:r>
      <w:r>
        <w:rPr>
          <w:sz w:val="28"/>
          <w:szCs w:val="28"/>
        </w:rPr>
        <w:t xml:space="preserve"> о зарегистрированных правах на 2 034 объекта, выявлен правообладатель 1 объекта). Всего проведены работы в отношении 54,9% объектов от общего количества. </w:t>
      </w:r>
    </w:p>
    <w:p w14:paraId="36A31A51" w14:textId="77777777" w:rsidR="00DA4636" w:rsidRPr="00FF4C25" w:rsidRDefault="00DA4636" w:rsidP="00DA4636">
      <w:pPr>
        <w:spacing w:line="360" w:lineRule="auto"/>
        <w:jc w:val="center"/>
        <w:rPr>
          <w:rFonts w:eastAsia="Calibri"/>
          <w:b/>
          <w:bCs/>
          <w:i/>
          <w:iCs/>
          <w:sz w:val="28"/>
          <w:szCs w:val="28"/>
        </w:rPr>
      </w:pPr>
      <w:r w:rsidRPr="00224575">
        <w:rPr>
          <w:rFonts w:eastAsia="Calibri"/>
          <w:b/>
          <w:bCs/>
          <w:i/>
          <w:iCs/>
          <w:sz w:val="28"/>
          <w:szCs w:val="28"/>
        </w:rPr>
        <w:t>Исполнение государственных полномочий по обеспечению деятельности комиссий по делам несовершеннолетних и защите их прав</w:t>
      </w:r>
    </w:p>
    <w:p w14:paraId="2A35714A" w14:textId="77777777" w:rsidR="00DA4636" w:rsidRPr="00224575" w:rsidRDefault="00DA4636" w:rsidP="00DA4636">
      <w:pPr>
        <w:spacing w:line="360" w:lineRule="auto"/>
        <w:ind w:firstLine="851"/>
        <w:rPr>
          <w:color w:val="000000"/>
          <w:sz w:val="28"/>
          <w:szCs w:val="28"/>
        </w:rPr>
      </w:pPr>
      <w:bookmarkStart w:id="16" w:name="_Hlk187397557"/>
      <w:r>
        <w:rPr>
          <w:color w:val="000000"/>
          <w:sz w:val="28"/>
          <w:szCs w:val="28"/>
        </w:rPr>
        <w:t>К</w:t>
      </w:r>
      <w:r w:rsidRPr="00224575">
        <w:rPr>
          <w:color w:val="000000"/>
          <w:sz w:val="28"/>
          <w:szCs w:val="28"/>
        </w:rPr>
        <w:t>омисси</w:t>
      </w:r>
      <w:r>
        <w:rPr>
          <w:color w:val="000000"/>
          <w:sz w:val="28"/>
          <w:szCs w:val="28"/>
        </w:rPr>
        <w:t>и</w:t>
      </w:r>
      <w:r w:rsidRPr="00224575">
        <w:rPr>
          <w:color w:val="000000"/>
          <w:sz w:val="28"/>
          <w:szCs w:val="28"/>
        </w:rPr>
        <w:t xml:space="preserve"> по делам несовершеннолетних и защите их прав </w:t>
      </w:r>
      <w:bookmarkEnd w:id="16"/>
      <w:r w:rsidRPr="00224575">
        <w:rPr>
          <w:color w:val="000000"/>
          <w:sz w:val="28"/>
          <w:szCs w:val="28"/>
        </w:rPr>
        <w:t>определены следующие основные приоритетные направления деятельности:</w:t>
      </w:r>
    </w:p>
    <w:p w14:paraId="5F47F1E2" w14:textId="77777777" w:rsidR="00DA4636" w:rsidRDefault="00DA4636" w:rsidP="00DA4636">
      <w:pPr>
        <w:spacing w:line="360" w:lineRule="auto"/>
        <w:ind w:firstLine="851"/>
        <w:jc w:val="both"/>
        <w:rPr>
          <w:color w:val="000000"/>
          <w:sz w:val="28"/>
          <w:szCs w:val="28"/>
        </w:rPr>
      </w:pPr>
      <w:r w:rsidRPr="00224575">
        <w:rPr>
          <w:color w:val="000000"/>
          <w:sz w:val="28"/>
          <w:szCs w:val="28"/>
        </w:rPr>
        <w:t>- защита и восстановление прав охраняемых законом интересов несовершеннолетних во всех сферах жизнедеятельности и содействие несовершеннолетним в реализации их прав;</w:t>
      </w:r>
    </w:p>
    <w:p w14:paraId="6617484F" w14:textId="77777777" w:rsidR="00DA4636" w:rsidRDefault="00DA4636" w:rsidP="00DA4636">
      <w:pPr>
        <w:spacing w:line="360" w:lineRule="auto"/>
        <w:ind w:firstLine="851"/>
        <w:jc w:val="both"/>
        <w:rPr>
          <w:color w:val="000000"/>
          <w:sz w:val="28"/>
          <w:szCs w:val="28"/>
        </w:rPr>
      </w:pPr>
      <w:r>
        <w:rPr>
          <w:color w:val="000000"/>
          <w:sz w:val="28"/>
          <w:szCs w:val="28"/>
        </w:rPr>
        <w:t xml:space="preserve">- организация деятельности по правовому просвещению несовершеннолетних;  </w:t>
      </w:r>
    </w:p>
    <w:p w14:paraId="263DFD68"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w:t>
      </w:r>
      <w:r>
        <w:rPr>
          <w:color w:val="000000"/>
          <w:sz w:val="28"/>
          <w:szCs w:val="28"/>
        </w:rPr>
        <w:t xml:space="preserve"> раннее выявление и профилактика девиантного поведения несовершеннолетних; </w:t>
      </w:r>
    </w:p>
    <w:p w14:paraId="332F382D"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 проведение профилактических мероприятий, направленных на снижение уровня безнадзорности, беспризорности и правонарушений несовершеннолетних;</w:t>
      </w:r>
    </w:p>
    <w:p w14:paraId="358AF56F"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  профилактика безопасности детей.</w:t>
      </w:r>
    </w:p>
    <w:p w14:paraId="2EF66A0F" w14:textId="77777777" w:rsidR="00DA4636" w:rsidRPr="00224575" w:rsidRDefault="00DA4636" w:rsidP="00DA4636">
      <w:pPr>
        <w:spacing w:line="360" w:lineRule="auto"/>
        <w:ind w:firstLine="851"/>
        <w:jc w:val="both"/>
        <w:rPr>
          <w:sz w:val="28"/>
          <w:szCs w:val="28"/>
        </w:rPr>
      </w:pPr>
      <w:r w:rsidRPr="00224575">
        <w:rPr>
          <w:sz w:val="28"/>
          <w:szCs w:val="28"/>
        </w:rPr>
        <w:t>С целью профилактики безнадзорности и правонарушений несовершеннолетних на территории Чугуевского муниципального округа реализуются:</w:t>
      </w:r>
    </w:p>
    <w:p w14:paraId="3E4F86E8" w14:textId="77777777" w:rsidR="00DA4636" w:rsidRDefault="00DA4636" w:rsidP="00DA4636">
      <w:pPr>
        <w:spacing w:line="360" w:lineRule="auto"/>
        <w:ind w:firstLine="851"/>
        <w:jc w:val="both"/>
        <w:rPr>
          <w:sz w:val="28"/>
          <w:szCs w:val="28"/>
        </w:rPr>
      </w:pPr>
      <w:r w:rsidRPr="00224575">
        <w:rPr>
          <w:sz w:val="28"/>
          <w:szCs w:val="28"/>
        </w:rPr>
        <w:t>- межведомственный план по профилактике безнадзорности и правонарушений несовершеннолетних</w:t>
      </w:r>
      <w:r>
        <w:rPr>
          <w:sz w:val="28"/>
          <w:szCs w:val="28"/>
        </w:rPr>
        <w:t xml:space="preserve"> на территории Чугуевского муниципального округа на 2025 год.</w:t>
      </w:r>
    </w:p>
    <w:p w14:paraId="0BF75ABC" w14:textId="77777777" w:rsidR="00DA4636" w:rsidRPr="00224575" w:rsidRDefault="00DA4636" w:rsidP="00DA4636">
      <w:pPr>
        <w:spacing w:line="360" w:lineRule="auto"/>
        <w:ind w:firstLine="851"/>
        <w:jc w:val="both"/>
        <w:rPr>
          <w:sz w:val="28"/>
          <w:szCs w:val="28"/>
        </w:rPr>
      </w:pPr>
      <w:r w:rsidRPr="00224575">
        <w:rPr>
          <w:sz w:val="28"/>
          <w:szCs w:val="28"/>
        </w:rPr>
        <w:t xml:space="preserve">- </w:t>
      </w:r>
      <w:r>
        <w:rPr>
          <w:sz w:val="28"/>
          <w:szCs w:val="28"/>
        </w:rPr>
        <w:t>а</w:t>
      </w:r>
      <w:r w:rsidRPr="00224575">
        <w:rPr>
          <w:sz w:val="28"/>
          <w:szCs w:val="28"/>
        </w:rPr>
        <w:t xml:space="preserve">лгоритм действий специалистов органов и учреждений системы профилактики безнадзорности и правонарушений несовершеннолетних при </w:t>
      </w:r>
      <w:r w:rsidRPr="00224575">
        <w:rPr>
          <w:sz w:val="28"/>
          <w:szCs w:val="28"/>
        </w:rPr>
        <w:lastRenderedPageBreak/>
        <w:t>выявлении признаков жестокого обращения и насилия в отношении несовершеннолетних</w:t>
      </w:r>
      <w:r>
        <w:rPr>
          <w:sz w:val="28"/>
          <w:szCs w:val="28"/>
        </w:rPr>
        <w:t>.</w:t>
      </w:r>
    </w:p>
    <w:p w14:paraId="2B6099B7" w14:textId="77777777" w:rsidR="00DA4636" w:rsidRPr="00224575" w:rsidRDefault="00DA4636" w:rsidP="00DA4636">
      <w:pPr>
        <w:spacing w:line="360" w:lineRule="auto"/>
        <w:ind w:firstLine="851"/>
        <w:jc w:val="both"/>
        <w:rPr>
          <w:sz w:val="28"/>
          <w:szCs w:val="28"/>
        </w:rPr>
      </w:pPr>
      <w:r w:rsidRPr="00224575">
        <w:rPr>
          <w:sz w:val="28"/>
          <w:szCs w:val="28"/>
        </w:rPr>
        <w:t>В 2025 году проведено 45 заседаний, рассмотрено 198 профилактических вопросов различной тематики, из них 37 обще профилактических вопроса.</w:t>
      </w:r>
    </w:p>
    <w:p w14:paraId="33F5DCE5" w14:textId="77777777" w:rsidR="00DA4636" w:rsidRPr="00224575" w:rsidRDefault="00DA4636" w:rsidP="00DA4636">
      <w:pPr>
        <w:spacing w:line="360" w:lineRule="auto"/>
        <w:ind w:firstLine="709"/>
        <w:jc w:val="both"/>
        <w:rPr>
          <w:sz w:val="28"/>
          <w:szCs w:val="28"/>
        </w:rPr>
      </w:pPr>
      <w:r>
        <w:rPr>
          <w:sz w:val="28"/>
          <w:szCs w:val="28"/>
        </w:rPr>
        <w:t>Комиссией</w:t>
      </w:r>
      <w:r w:rsidRPr="00224575">
        <w:rPr>
          <w:sz w:val="28"/>
          <w:szCs w:val="28"/>
        </w:rPr>
        <w:t xml:space="preserve"> вынесено 242 постановления о назначении административного наказания, из которых 194 постановления о назначении административного наказания в отношении родителей </w:t>
      </w:r>
      <w:bookmarkStart w:id="17" w:name="_Hlk203339540"/>
      <w:r w:rsidRPr="00224575">
        <w:rPr>
          <w:sz w:val="28"/>
          <w:szCs w:val="28"/>
        </w:rPr>
        <w:t>(законных представителей),</w:t>
      </w:r>
      <w:bookmarkEnd w:id="17"/>
      <w:r w:rsidRPr="00224575">
        <w:rPr>
          <w:sz w:val="28"/>
          <w:szCs w:val="28"/>
        </w:rPr>
        <w:t xml:space="preserve"> 48 постановлений о назначении административного наказания в отношении несовершеннолетних.  </w:t>
      </w:r>
    </w:p>
    <w:p w14:paraId="7A2807BE" w14:textId="77777777" w:rsidR="00DA4636" w:rsidRPr="00224575" w:rsidRDefault="00DA4636" w:rsidP="00DA4636">
      <w:pPr>
        <w:spacing w:line="360" w:lineRule="auto"/>
        <w:ind w:firstLine="709"/>
        <w:jc w:val="both"/>
        <w:rPr>
          <w:sz w:val="28"/>
          <w:szCs w:val="28"/>
        </w:rPr>
      </w:pPr>
      <w:r w:rsidRPr="00224575">
        <w:rPr>
          <w:sz w:val="28"/>
          <w:szCs w:val="28"/>
        </w:rPr>
        <w:t>По итогам рассмотрения административных материалов вынесено решение о предупреждении 32 человека, наложен административный штраф на 210 человек, на общую сумму 332</w:t>
      </w:r>
      <w:r>
        <w:rPr>
          <w:sz w:val="28"/>
          <w:szCs w:val="28"/>
        </w:rPr>
        <w:t>,7</w:t>
      </w:r>
      <w:r w:rsidRPr="00224575">
        <w:rPr>
          <w:sz w:val="28"/>
          <w:szCs w:val="28"/>
        </w:rPr>
        <w:t xml:space="preserve"> </w:t>
      </w:r>
      <w:r>
        <w:rPr>
          <w:sz w:val="28"/>
          <w:szCs w:val="28"/>
        </w:rPr>
        <w:t xml:space="preserve">тыс. </w:t>
      </w:r>
      <w:r w:rsidRPr="00224575">
        <w:rPr>
          <w:sz w:val="28"/>
          <w:szCs w:val="28"/>
        </w:rPr>
        <w:t>руб., из них на 46 несовершеннолетних на общую сумму – 179</w:t>
      </w:r>
      <w:r>
        <w:rPr>
          <w:sz w:val="28"/>
          <w:szCs w:val="28"/>
        </w:rPr>
        <w:t>,</w:t>
      </w:r>
      <w:r w:rsidRPr="00224575">
        <w:rPr>
          <w:sz w:val="28"/>
          <w:szCs w:val="28"/>
        </w:rPr>
        <w:t>3</w:t>
      </w:r>
      <w:r>
        <w:rPr>
          <w:sz w:val="28"/>
          <w:szCs w:val="28"/>
        </w:rPr>
        <w:t xml:space="preserve"> тыс.</w:t>
      </w:r>
      <w:r w:rsidRPr="00224575">
        <w:rPr>
          <w:sz w:val="28"/>
          <w:szCs w:val="28"/>
        </w:rPr>
        <w:t xml:space="preserve"> руб., на 164 родителя (законных представителей), на общую сумму 15</w:t>
      </w:r>
      <w:r>
        <w:rPr>
          <w:sz w:val="28"/>
          <w:szCs w:val="28"/>
        </w:rPr>
        <w:t>3,</w:t>
      </w:r>
      <w:r w:rsidRPr="00224575">
        <w:rPr>
          <w:sz w:val="28"/>
          <w:szCs w:val="28"/>
        </w:rPr>
        <w:t>4</w:t>
      </w:r>
      <w:r>
        <w:rPr>
          <w:sz w:val="28"/>
          <w:szCs w:val="28"/>
        </w:rPr>
        <w:t xml:space="preserve"> тыс.</w:t>
      </w:r>
      <w:r w:rsidRPr="00224575">
        <w:rPr>
          <w:sz w:val="28"/>
          <w:szCs w:val="28"/>
        </w:rPr>
        <w:t xml:space="preserve"> руб.</w:t>
      </w:r>
    </w:p>
    <w:p w14:paraId="6CBDF9F5" w14:textId="77777777" w:rsidR="00DA4636" w:rsidRPr="00224575" w:rsidRDefault="00DA4636" w:rsidP="00DA4636">
      <w:pPr>
        <w:spacing w:line="360" w:lineRule="auto"/>
        <w:ind w:firstLine="851"/>
        <w:jc w:val="both"/>
        <w:rPr>
          <w:sz w:val="28"/>
          <w:szCs w:val="28"/>
        </w:rPr>
      </w:pPr>
      <w:r w:rsidRPr="00224575">
        <w:rPr>
          <w:sz w:val="28"/>
          <w:szCs w:val="28"/>
        </w:rPr>
        <w:t>Вынесено 3 представления в адрес учреждений системы профилактики об устранении причин и условий, способствующих совершению административного правонарушения. По итогам рассмотрения обще профилактических вопросов и вопросов межведомственного взаимодействия дано 261 поручение органам и учреждениям системы профилактики безнадзорности и правонарушений несовершеннолетних, все поручения были поставлены на контроль для исполнения.</w:t>
      </w:r>
    </w:p>
    <w:p w14:paraId="4F2B289C" w14:textId="77777777" w:rsidR="00DA4636" w:rsidRDefault="00DA4636" w:rsidP="00DA4636">
      <w:pPr>
        <w:spacing w:line="360" w:lineRule="auto"/>
        <w:ind w:firstLine="851"/>
        <w:jc w:val="both"/>
        <w:rPr>
          <w:sz w:val="28"/>
          <w:szCs w:val="28"/>
        </w:rPr>
      </w:pPr>
      <w:r w:rsidRPr="00224575">
        <w:rPr>
          <w:sz w:val="28"/>
          <w:szCs w:val="28"/>
        </w:rPr>
        <w:t>В 2025 году в адрес КДН и ЗП поступило 16 постановлений об отказе в возбуждении уголовного дела. За отчетный период рассмотрено 14 постановлений об отказе в возбуждении уголовного дела. По результатам рассмотрения данных материалов - к несовершеннолетним приняты меры общественного воздействия</w:t>
      </w:r>
      <w:r>
        <w:rPr>
          <w:sz w:val="28"/>
          <w:szCs w:val="28"/>
        </w:rPr>
        <w:t xml:space="preserve"> в соответствии со п.6 ст.5, п.3 ст.6 ФЗ от 24.06.1999г. от №120-ФЗ «Об основах системы профилактики безнадзорности и правонарушений несовершеннолетних».</w:t>
      </w:r>
      <w:r w:rsidRPr="00224575">
        <w:rPr>
          <w:sz w:val="28"/>
          <w:szCs w:val="28"/>
        </w:rPr>
        <w:t xml:space="preserve"> </w:t>
      </w:r>
      <w:r>
        <w:rPr>
          <w:sz w:val="28"/>
          <w:szCs w:val="28"/>
        </w:rPr>
        <w:t xml:space="preserve"> </w:t>
      </w:r>
    </w:p>
    <w:p w14:paraId="45C1C535" w14:textId="77777777" w:rsidR="00DA4636" w:rsidRDefault="00DA4636" w:rsidP="00DA4636">
      <w:pPr>
        <w:spacing w:line="360" w:lineRule="auto"/>
        <w:ind w:firstLine="851"/>
        <w:jc w:val="both"/>
        <w:rPr>
          <w:sz w:val="28"/>
          <w:szCs w:val="28"/>
        </w:rPr>
      </w:pPr>
      <w:r>
        <w:rPr>
          <w:sz w:val="28"/>
          <w:szCs w:val="28"/>
        </w:rPr>
        <w:lastRenderedPageBreak/>
        <w:t xml:space="preserve">Анализ административных правонарушений показывает, что актуальным вопросом остается злоупотребление алкогольной продукцией родителями несовершеннолетних. </w:t>
      </w:r>
    </w:p>
    <w:p w14:paraId="35B7689B" w14:textId="77777777" w:rsidR="00DA4636" w:rsidRPr="00224575" w:rsidRDefault="00DA4636" w:rsidP="00DA4636">
      <w:pPr>
        <w:spacing w:line="360" w:lineRule="auto"/>
        <w:ind w:firstLine="851"/>
        <w:jc w:val="both"/>
        <w:rPr>
          <w:sz w:val="28"/>
          <w:szCs w:val="28"/>
        </w:rPr>
      </w:pPr>
      <w:r>
        <w:rPr>
          <w:sz w:val="28"/>
          <w:szCs w:val="28"/>
        </w:rPr>
        <w:t>Н</w:t>
      </w:r>
      <w:r w:rsidRPr="00224575">
        <w:rPr>
          <w:sz w:val="28"/>
          <w:szCs w:val="28"/>
        </w:rPr>
        <w:t>а заседаниях комиссии рассмотрены следующие общие профилактические вопросы:</w:t>
      </w:r>
    </w:p>
    <w:p w14:paraId="5834E0CB" w14:textId="77777777" w:rsidR="00DA4636" w:rsidRPr="00224575" w:rsidRDefault="00DA4636" w:rsidP="00DA4636">
      <w:pPr>
        <w:spacing w:line="360" w:lineRule="auto"/>
        <w:ind w:firstLine="709"/>
        <w:jc w:val="both"/>
        <w:rPr>
          <w:sz w:val="28"/>
          <w:szCs w:val="28"/>
        </w:rPr>
      </w:pPr>
      <w:r w:rsidRPr="00224575">
        <w:rPr>
          <w:sz w:val="28"/>
          <w:szCs w:val="28"/>
        </w:rPr>
        <w:t xml:space="preserve"> - об организации работы по раннему выявлению неблагополучных семей;</w:t>
      </w:r>
    </w:p>
    <w:p w14:paraId="7FA0A774" w14:textId="77777777" w:rsidR="00DA4636" w:rsidRPr="00224575" w:rsidRDefault="00DA4636" w:rsidP="00DA4636">
      <w:pPr>
        <w:spacing w:line="360" w:lineRule="auto"/>
        <w:ind w:firstLine="709"/>
        <w:jc w:val="both"/>
        <w:rPr>
          <w:sz w:val="28"/>
          <w:szCs w:val="28"/>
        </w:rPr>
      </w:pPr>
      <w:r w:rsidRPr="00224575">
        <w:rPr>
          <w:sz w:val="28"/>
          <w:szCs w:val="28"/>
        </w:rPr>
        <w:t>- о мерах по профилактике самовольных уходов детей из семей и государственных учреждений;</w:t>
      </w:r>
    </w:p>
    <w:p w14:paraId="514519EE" w14:textId="77777777" w:rsidR="00DA4636" w:rsidRDefault="00DA4636" w:rsidP="00DA4636">
      <w:pPr>
        <w:spacing w:line="360" w:lineRule="auto"/>
        <w:ind w:firstLine="851"/>
        <w:jc w:val="both"/>
        <w:rPr>
          <w:sz w:val="28"/>
          <w:szCs w:val="28"/>
        </w:rPr>
      </w:pPr>
      <w:r w:rsidRPr="00224575">
        <w:rPr>
          <w:sz w:val="28"/>
          <w:szCs w:val="28"/>
        </w:rPr>
        <w:t xml:space="preserve">- об организации отдыха, оздоровления и занятости подростков, в том числе состоящих на учёте ОМВД и </w:t>
      </w:r>
      <w:proofErr w:type="gramStart"/>
      <w:r w:rsidRPr="00224575">
        <w:rPr>
          <w:sz w:val="28"/>
          <w:szCs w:val="28"/>
        </w:rPr>
        <w:t>КДН</w:t>
      </w:r>
      <w:proofErr w:type="gramEnd"/>
      <w:r w:rsidRPr="00224575">
        <w:rPr>
          <w:sz w:val="28"/>
          <w:szCs w:val="28"/>
        </w:rPr>
        <w:t xml:space="preserve"> и ЗП, а также проживающих в семьях, находящихся в социально-опасном положении</w:t>
      </w:r>
      <w:r>
        <w:rPr>
          <w:sz w:val="28"/>
          <w:szCs w:val="28"/>
        </w:rPr>
        <w:t>;</w:t>
      </w:r>
    </w:p>
    <w:p w14:paraId="6300A4FD" w14:textId="77777777" w:rsidR="00DA4636" w:rsidRPr="00224575" w:rsidRDefault="00DA4636" w:rsidP="00DA4636">
      <w:pPr>
        <w:spacing w:line="360" w:lineRule="auto"/>
        <w:ind w:firstLine="851"/>
        <w:jc w:val="both"/>
        <w:rPr>
          <w:sz w:val="28"/>
          <w:szCs w:val="28"/>
        </w:rPr>
      </w:pPr>
      <w:r w:rsidRPr="00224575">
        <w:rPr>
          <w:sz w:val="28"/>
          <w:szCs w:val="28"/>
        </w:rPr>
        <w:t>- об организации и</w:t>
      </w:r>
      <w:r>
        <w:rPr>
          <w:sz w:val="28"/>
          <w:szCs w:val="28"/>
        </w:rPr>
        <w:t xml:space="preserve"> проведении</w:t>
      </w:r>
      <w:r w:rsidRPr="00224575">
        <w:rPr>
          <w:sz w:val="28"/>
          <w:szCs w:val="28"/>
        </w:rPr>
        <w:t xml:space="preserve"> работы по профилактике употребления несовершеннолетними алкогольной продукции, наркотических средств, психотропных и психоактивных веществ, табакокурения. Принятие мер по обеспечению диагностики, лечения и реабилитации несовершеннолетних, замеченных в потреблении наркотических (психотропных, психоактивных) веществ;</w:t>
      </w:r>
    </w:p>
    <w:p w14:paraId="2AC65C79" w14:textId="77777777" w:rsidR="00DA4636" w:rsidRDefault="00DA4636" w:rsidP="00DA4636">
      <w:pPr>
        <w:spacing w:line="360" w:lineRule="auto"/>
        <w:ind w:firstLine="709"/>
        <w:jc w:val="both"/>
        <w:rPr>
          <w:sz w:val="28"/>
          <w:szCs w:val="28"/>
        </w:rPr>
      </w:pPr>
      <w:r w:rsidRPr="00224575">
        <w:rPr>
          <w:sz w:val="28"/>
          <w:szCs w:val="28"/>
        </w:rPr>
        <w:t>- об организации профилактических мер, направленных на предупреждение детского травматизма, по защите жизни и здоровья несовершеннолетних</w:t>
      </w:r>
      <w:r>
        <w:rPr>
          <w:sz w:val="28"/>
          <w:szCs w:val="28"/>
        </w:rPr>
        <w:t xml:space="preserve"> на объектах транспорта, водных объектов</w:t>
      </w:r>
      <w:r w:rsidRPr="00224575">
        <w:rPr>
          <w:sz w:val="28"/>
          <w:szCs w:val="28"/>
        </w:rPr>
        <w:t>, в том числе по предотвращению несчастных случаев при пожарах;</w:t>
      </w:r>
    </w:p>
    <w:p w14:paraId="16D64A47" w14:textId="77777777" w:rsidR="00DA4636" w:rsidRPr="00224575" w:rsidRDefault="00DA4636" w:rsidP="00DA4636">
      <w:pPr>
        <w:spacing w:line="360" w:lineRule="auto"/>
        <w:ind w:firstLine="709"/>
        <w:jc w:val="both"/>
        <w:rPr>
          <w:sz w:val="28"/>
          <w:szCs w:val="28"/>
        </w:rPr>
      </w:pPr>
      <w:r>
        <w:rPr>
          <w:sz w:val="28"/>
          <w:szCs w:val="28"/>
        </w:rPr>
        <w:t>- о мерах по профилактике семейного неблагополучия. О принимаемых мерах по предупреждению насилия и жестокого обращения с детьми в семьях, оказание помощи детям, подвергшимся насилию и нуждающимся в социальной реабилитации;</w:t>
      </w:r>
    </w:p>
    <w:p w14:paraId="35EC41BD" w14:textId="77777777" w:rsidR="00DA4636" w:rsidRPr="00224575" w:rsidRDefault="00DA4636" w:rsidP="00DA4636">
      <w:pPr>
        <w:spacing w:line="360" w:lineRule="auto"/>
        <w:ind w:firstLine="709"/>
        <w:jc w:val="both"/>
        <w:rPr>
          <w:sz w:val="28"/>
          <w:szCs w:val="28"/>
          <w:lang w:bidi="ru-RU"/>
        </w:rPr>
      </w:pPr>
      <w:r w:rsidRPr="00224575">
        <w:rPr>
          <w:sz w:val="28"/>
          <w:szCs w:val="28"/>
        </w:rPr>
        <w:t xml:space="preserve">- </w:t>
      </w:r>
      <w:r w:rsidRPr="00224575">
        <w:rPr>
          <w:sz w:val="28"/>
          <w:szCs w:val="28"/>
          <w:lang w:bidi="ru-RU"/>
        </w:rPr>
        <w:t xml:space="preserve">об организации работы по вовлечению в волонтерское движение; </w:t>
      </w:r>
    </w:p>
    <w:p w14:paraId="43A2AF20" w14:textId="77777777" w:rsidR="00DA4636" w:rsidRPr="00224575" w:rsidRDefault="00DA4636" w:rsidP="00DA4636">
      <w:pPr>
        <w:spacing w:line="360" w:lineRule="auto"/>
        <w:ind w:firstLine="709"/>
        <w:jc w:val="both"/>
        <w:rPr>
          <w:sz w:val="28"/>
          <w:szCs w:val="28"/>
        </w:rPr>
      </w:pPr>
      <w:r w:rsidRPr="00224575">
        <w:rPr>
          <w:sz w:val="28"/>
          <w:szCs w:val="28"/>
          <w:lang w:bidi="ru-RU"/>
        </w:rPr>
        <w:t xml:space="preserve">- </w:t>
      </w:r>
      <w:r w:rsidRPr="00224575">
        <w:rPr>
          <w:sz w:val="28"/>
          <w:szCs w:val="28"/>
        </w:rPr>
        <w:t xml:space="preserve">о мерах, направленных на профилактику суицидального поведения несовершеннолетних; </w:t>
      </w:r>
    </w:p>
    <w:p w14:paraId="532532B2" w14:textId="77777777" w:rsidR="00DA4636" w:rsidRPr="00224575" w:rsidRDefault="00DA4636" w:rsidP="00DA4636">
      <w:pPr>
        <w:spacing w:line="360" w:lineRule="auto"/>
        <w:ind w:firstLine="709"/>
        <w:jc w:val="both"/>
        <w:rPr>
          <w:sz w:val="28"/>
          <w:szCs w:val="28"/>
        </w:rPr>
      </w:pPr>
      <w:r w:rsidRPr="00224575">
        <w:rPr>
          <w:sz w:val="28"/>
          <w:szCs w:val="28"/>
        </w:rPr>
        <w:lastRenderedPageBreak/>
        <w:t>- о состоянии безнадзорности и подростковой преступности на территории округа и мерах по их профилактике;</w:t>
      </w:r>
    </w:p>
    <w:p w14:paraId="5516A8DC" w14:textId="77777777" w:rsidR="00DA4636" w:rsidRPr="00224575" w:rsidRDefault="00DA4636" w:rsidP="00DA4636">
      <w:pPr>
        <w:spacing w:line="360" w:lineRule="auto"/>
        <w:ind w:firstLine="709"/>
        <w:jc w:val="both"/>
        <w:rPr>
          <w:sz w:val="28"/>
          <w:szCs w:val="28"/>
        </w:rPr>
      </w:pPr>
      <w:r w:rsidRPr="00224575">
        <w:rPr>
          <w:sz w:val="28"/>
          <w:szCs w:val="28"/>
        </w:rPr>
        <w:t>- о состоянии работы по выявлению и учёту учащихся, не посещающих или систематически пропускающих учебные занятия в образовательных организациях;</w:t>
      </w:r>
    </w:p>
    <w:p w14:paraId="6158E3BA" w14:textId="77777777" w:rsidR="00DA4636" w:rsidRPr="00224575" w:rsidRDefault="00DA4636" w:rsidP="00DA4636">
      <w:pPr>
        <w:spacing w:line="360" w:lineRule="auto"/>
        <w:ind w:firstLine="709"/>
        <w:jc w:val="both"/>
        <w:rPr>
          <w:sz w:val="28"/>
          <w:szCs w:val="28"/>
        </w:rPr>
      </w:pPr>
      <w:r w:rsidRPr="00224575">
        <w:rPr>
          <w:sz w:val="28"/>
          <w:szCs w:val="28"/>
        </w:rPr>
        <w:t>- о принимаемых мерах по предупреждению совершения в отношении несовершеннолетних преступлений насильственного характера;</w:t>
      </w:r>
    </w:p>
    <w:p w14:paraId="2A252E50" w14:textId="77777777" w:rsidR="00DA4636" w:rsidRPr="00224575" w:rsidRDefault="00DA4636" w:rsidP="00DA4636">
      <w:pPr>
        <w:spacing w:line="360" w:lineRule="auto"/>
        <w:ind w:firstLine="851"/>
        <w:jc w:val="both"/>
        <w:rPr>
          <w:sz w:val="28"/>
          <w:szCs w:val="28"/>
        </w:rPr>
      </w:pPr>
      <w:r w:rsidRPr="00224575">
        <w:rPr>
          <w:sz w:val="28"/>
          <w:szCs w:val="28"/>
        </w:rPr>
        <w:t>- о принятых мерах и проблемах обеспечения информационной безопасности несовершеннолетних;</w:t>
      </w:r>
    </w:p>
    <w:p w14:paraId="6F6E816F" w14:textId="77777777" w:rsidR="00DA4636" w:rsidRPr="00224575" w:rsidRDefault="00DA4636" w:rsidP="00DA4636">
      <w:pPr>
        <w:spacing w:line="360" w:lineRule="auto"/>
        <w:ind w:firstLine="851"/>
        <w:jc w:val="both"/>
        <w:rPr>
          <w:sz w:val="28"/>
          <w:szCs w:val="28"/>
        </w:rPr>
      </w:pPr>
      <w:r w:rsidRPr="00224575">
        <w:rPr>
          <w:sz w:val="28"/>
          <w:szCs w:val="28"/>
        </w:rPr>
        <w:t>- о принимаемых мерах по выявлению и учету учащихся, не посещающих или систематически пропускающих учебные занятия в образовательных организациях, не приступивших к занятиям с 01.09.2025 года;</w:t>
      </w:r>
    </w:p>
    <w:p w14:paraId="7D687F60" w14:textId="77777777" w:rsidR="00DA4636" w:rsidRPr="00224575" w:rsidRDefault="00DA4636" w:rsidP="00DA4636">
      <w:pPr>
        <w:spacing w:line="360" w:lineRule="auto"/>
        <w:ind w:firstLine="851"/>
        <w:jc w:val="both"/>
        <w:rPr>
          <w:sz w:val="28"/>
          <w:szCs w:val="28"/>
        </w:rPr>
      </w:pPr>
      <w:r w:rsidRPr="00224575">
        <w:rPr>
          <w:sz w:val="28"/>
          <w:szCs w:val="28"/>
        </w:rPr>
        <w:t>- об организации работы по вовлечению несовершеннолетних, в том числе, состоящих на различных видах учёта, в организованные формы занятости, в социально полезную деятельность;</w:t>
      </w:r>
    </w:p>
    <w:p w14:paraId="2CEB700D" w14:textId="77777777" w:rsidR="00DA4636" w:rsidRPr="00224575" w:rsidRDefault="00DA4636" w:rsidP="00DA4636">
      <w:pPr>
        <w:spacing w:line="360" w:lineRule="auto"/>
        <w:ind w:firstLine="851"/>
        <w:jc w:val="both"/>
        <w:rPr>
          <w:sz w:val="28"/>
          <w:szCs w:val="28"/>
        </w:rPr>
      </w:pPr>
      <w:r w:rsidRPr="00224575">
        <w:rPr>
          <w:sz w:val="28"/>
          <w:szCs w:val="28"/>
        </w:rPr>
        <w:t xml:space="preserve">- о результатах проведения индивидуальной профилактической работы                        с несовершеннолетними, состоящими в </w:t>
      </w:r>
      <w:r>
        <w:rPr>
          <w:sz w:val="28"/>
          <w:szCs w:val="28"/>
        </w:rPr>
        <w:t>отчетном</w:t>
      </w:r>
      <w:r w:rsidRPr="00224575">
        <w:rPr>
          <w:sz w:val="28"/>
          <w:szCs w:val="28"/>
        </w:rPr>
        <w:t xml:space="preserve"> году на профилактическом учете ОМВД России по Чугуевскому округу и </w:t>
      </w:r>
      <w:proofErr w:type="gramStart"/>
      <w:r w:rsidRPr="00224575">
        <w:rPr>
          <w:sz w:val="28"/>
          <w:szCs w:val="28"/>
        </w:rPr>
        <w:t>КДН</w:t>
      </w:r>
      <w:proofErr w:type="gramEnd"/>
      <w:r w:rsidRPr="00224575">
        <w:rPr>
          <w:sz w:val="28"/>
          <w:szCs w:val="28"/>
        </w:rPr>
        <w:t xml:space="preserve"> и ЗП;</w:t>
      </w:r>
    </w:p>
    <w:p w14:paraId="5F366508" w14:textId="77777777" w:rsidR="00DA4636" w:rsidRPr="00224575" w:rsidRDefault="00DA4636" w:rsidP="00DA4636">
      <w:pPr>
        <w:spacing w:line="360" w:lineRule="auto"/>
        <w:ind w:firstLine="851"/>
        <w:jc w:val="both"/>
        <w:rPr>
          <w:sz w:val="28"/>
          <w:szCs w:val="28"/>
        </w:rPr>
      </w:pPr>
      <w:r w:rsidRPr="00224575">
        <w:rPr>
          <w:sz w:val="28"/>
          <w:szCs w:val="28"/>
        </w:rPr>
        <w:t>- о мерах по профилактике ранней беременности среди несовершеннолетних;</w:t>
      </w:r>
    </w:p>
    <w:p w14:paraId="44CEDA98" w14:textId="77777777" w:rsidR="00DA4636" w:rsidRPr="00224575" w:rsidRDefault="00DA4636" w:rsidP="00DA4636">
      <w:pPr>
        <w:spacing w:line="360" w:lineRule="auto"/>
        <w:ind w:firstLine="851"/>
        <w:jc w:val="both"/>
        <w:rPr>
          <w:sz w:val="28"/>
          <w:szCs w:val="28"/>
        </w:rPr>
      </w:pPr>
      <w:r w:rsidRPr="00224575">
        <w:rPr>
          <w:sz w:val="28"/>
          <w:szCs w:val="28"/>
        </w:rPr>
        <w:t xml:space="preserve">- о мерах по профилактике несчастных случаев среди несовершеннолетних и детской смертности от внешних причин. </w:t>
      </w:r>
    </w:p>
    <w:p w14:paraId="4EA4C844" w14:textId="77777777" w:rsidR="00DA4636" w:rsidRDefault="00DA4636" w:rsidP="00DA4636">
      <w:pPr>
        <w:spacing w:line="360" w:lineRule="auto"/>
        <w:ind w:firstLine="851"/>
        <w:jc w:val="both"/>
        <w:rPr>
          <w:sz w:val="28"/>
          <w:szCs w:val="28"/>
        </w:rPr>
      </w:pPr>
      <w:r w:rsidRPr="00224575">
        <w:rPr>
          <w:sz w:val="28"/>
          <w:szCs w:val="28"/>
        </w:rPr>
        <w:t xml:space="preserve">  </w:t>
      </w:r>
      <w:r>
        <w:rPr>
          <w:sz w:val="28"/>
          <w:szCs w:val="28"/>
        </w:rPr>
        <w:t>О</w:t>
      </w:r>
      <w:r w:rsidRPr="00224575">
        <w:rPr>
          <w:sz w:val="28"/>
          <w:szCs w:val="28"/>
        </w:rPr>
        <w:t xml:space="preserve">рганизована и проведена работа, направленная на организацию мероприятий в рамках профилактики безнадзорности и правонарушений несовершеннолетних, по раннему выявлению неблагополучных семей, на профилактику суицидального поведения несовершеннолетних, по организации отдыха, оздоровления и занятости несовершеннолетних. </w:t>
      </w:r>
    </w:p>
    <w:p w14:paraId="22A3CABF" w14:textId="77777777" w:rsidR="00DA4636" w:rsidRPr="00224575" w:rsidRDefault="00DA4636" w:rsidP="00DA4636">
      <w:pPr>
        <w:spacing w:line="360" w:lineRule="auto"/>
        <w:ind w:firstLine="851"/>
        <w:jc w:val="both"/>
        <w:rPr>
          <w:sz w:val="28"/>
          <w:szCs w:val="28"/>
        </w:rPr>
      </w:pPr>
      <w:r>
        <w:rPr>
          <w:sz w:val="28"/>
          <w:szCs w:val="28"/>
        </w:rPr>
        <w:t>О</w:t>
      </w:r>
      <w:r w:rsidRPr="00224575">
        <w:rPr>
          <w:sz w:val="28"/>
          <w:szCs w:val="28"/>
        </w:rPr>
        <w:t xml:space="preserve">рганизована регулярная работа с детьми, проживающими в семьях, где родители имеют алкогольную зависимость. С такими </w:t>
      </w:r>
      <w:r w:rsidRPr="00224575">
        <w:rPr>
          <w:sz w:val="28"/>
          <w:szCs w:val="28"/>
        </w:rPr>
        <w:lastRenderedPageBreak/>
        <w:t>несовершеннолетними проводятся профилактические беседы, направленные на профилактику употребления алкогольных напитков и ПАВ, школьной дезадаптации, девиантного поведения, организации досуга. Так же беседы с детьми направлены на укрепление детско-родительских отношений, урегулирование конфликтных ситуаций.</w:t>
      </w:r>
    </w:p>
    <w:p w14:paraId="00A5C666" w14:textId="77777777" w:rsidR="00DA4636" w:rsidRDefault="00DA4636" w:rsidP="00DA4636">
      <w:pPr>
        <w:spacing w:line="360" w:lineRule="auto"/>
        <w:ind w:firstLine="851"/>
        <w:jc w:val="both"/>
        <w:rPr>
          <w:sz w:val="28"/>
          <w:szCs w:val="28"/>
        </w:rPr>
      </w:pPr>
      <w:r w:rsidRPr="00224575">
        <w:rPr>
          <w:sz w:val="28"/>
          <w:szCs w:val="28"/>
        </w:rPr>
        <w:t>За 2025 год на территории округа подростковая преступность осталась на уровне с 2024 годом. Подростками совершено 5 преступлений</w:t>
      </w:r>
      <w:r>
        <w:rPr>
          <w:sz w:val="28"/>
          <w:szCs w:val="28"/>
        </w:rPr>
        <w:t>. Четыре уголовных дела возбуждены в 2024 году и были окончены в январе 2025 года, в связи с чем произошел рост преступлений, совершенных несовершеннолетними в отчетном году.</w:t>
      </w:r>
      <w:r w:rsidRPr="00224575">
        <w:rPr>
          <w:sz w:val="28"/>
          <w:szCs w:val="28"/>
        </w:rPr>
        <w:t xml:space="preserve"> </w:t>
      </w:r>
    </w:p>
    <w:p w14:paraId="72B8F5B1" w14:textId="77777777" w:rsidR="00DA4636" w:rsidRPr="00224575" w:rsidRDefault="00DA4636" w:rsidP="00DA4636">
      <w:pPr>
        <w:spacing w:line="360" w:lineRule="auto"/>
        <w:ind w:firstLine="851"/>
        <w:jc w:val="both"/>
        <w:rPr>
          <w:sz w:val="28"/>
          <w:szCs w:val="28"/>
          <w:lang w:bidi="ru-RU"/>
        </w:rPr>
      </w:pPr>
      <w:r w:rsidRPr="00224575">
        <w:rPr>
          <w:sz w:val="28"/>
          <w:szCs w:val="28"/>
          <w:lang w:bidi="ru-RU"/>
        </w:rPr>
        <w:t xml:space="preserve">Анализ совершенных преступлений показывает, что причинами преступности среди несовершеннолетних является отсутствие должного контроля со стороны законных представителей подростков, пренебрежительное отношение к нормам закона и морали, семейное неблагополучие, незанятость подростков в свободное время, легкомысленное отношение подростков к своей судьбе, нежелание менять модель своего поведения, в том числе незаинтересованность и отсутствие желания у самих несовершеннолетних в изменении своих жизненных устоев.   </w:t>
      </w:r>
    </w:p>
    <w:p w14:paraId="3CB681CF" w14:textId="77777777" w:rsidR="00DA4636" w:rsidRPr="00224575" w:rsidRDefault="00DA4636" w:rsidP="00DA4636">
      <w:pPr>
        <w:widowControl w:val="0"/>
        <w:spacing w:line="360" w:lineRule="auto"/>
        <w:ind w:firstLine="851"/>
        <w:jc w:val="both"/>
        <w:rPr>
          <w:color w:val="000000"/>
          <w:sz w:val="28"/>
          <w:szCs w:val="28"/>
        </w:rPr>
      </w:pPr>
      <w:r w:rsidRPr="00224575">
        <w:rPr>
          <w:sz w:val="28"/>
          <w:szCs w:val="28"/>
          <w:lang w:bidi="ru-RU"/>
        </w:rPr>
        <w:t xml:space="preserve">  </w:t>
      </w:r>
      <w:r w:rsidRPr="00224575">
        <w:rPr>
          <w:color w:val="000000"/>
          <w:sz w:val="28"/>
          <w:szCs w:val="28"/>
        </w:rPr>
        <w:t>Выявление детей, нуждающихся в помощи государства, проводится во взаимодействии всех органов и учреждений системы профилактики безнадзорности и правонарушений несовершеннолетних в ходе проведения межведомственных рейдов. Сотрудниками и специалистами органов и учреждений системы профилактики направля</w:t>
      </w:r>
      <w:r>
        <w:rPr>
          <w:color w:val="000000"/>
          <w:sz w:val="28"/>
          <w:szCs w:val="28"/>
        </w:rPr>
        <w:t>е</w:t>
      </w:r>
      <w:r w:rsidRPr="00224575">
        <w:rPr>
          <w:color w:val="000000"/>
          <w:sz w:val="28"/>
          <w:szCs w:val="28"/>
        </w:rPr>
        <w:t>тся в комиссию информаци</w:t>
      </w:r>
      <w:r>
        <w:rPr>
          <w:color w:val="000000"/>
          <w:sz w:val="28"/>
          <w:szCs w:val="28"/>
        </w:rPr>
        <w:t>я</w:t>
      </w:r>
      <w:r w:rsidRPr="00224575">
        <w:rPr>
          <w:color w:val="000000"/>
          <w:sz w:val="28"/>
          <w:szCs w:val="28"/>
        </w:rPr>
        <w:t xml:space="preserve"> о выявленных случаях неблагополучия в семьях с детьми. Все семьи, родители которых ненадлежащим образом исполняют свои родительские обязанности в отношении своих несовершеннолетних детей, состоят на профилактическом учете, как находящиеся в социально опасном положении и с ними проводится профилактическая работа.</w:t>
      </w:r>
    </w:p>
    <w:p w14:paraId="409EC6FA"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 xml:space="preserve">По всем фактам совершения несовершеннолетними правонарушений, </w:t>
      </w:r>
      <w:bookmarkStart w:id="18" w:name="_Hlk171679146"/>
      <w:r w:rsidRPr="00224575">
        <w:rPr>
          <w:color w:val="000000"/>
          <w:sz w:val="28"/>
          <w:szCs w:val="28"/>
        </w:rPr>
        <w:t xml:space="preserve">комиссией </w:t>
      </w:r>
      <w:bookmarkEnd w:id="18"/>
      <w:r w:rsidRPr="00224575">
        <w:rPr>
          <w:color w:val="000000"/>
          <w:sz w:val="28"/>
          <w:szCs w:val="28"/>
        </w:rPr>
        <w:t xml:space="preserve">проводится проверка, по результатам которой рассматривается </w:t>
      </w:r>
      <w:r w:rsidRPr="00224575">
        <w:rPr>
          <w:color w:val="000000"/>
          <w:sz w:val="28"/>
          <w:szCs w:val="28"/>
        </w:rPr>
        <w:lastRenderedPageBreak/>
        <w:t>вопрос о постановке несовершеннолетних на профилактический учет. Проводится работа с родителями по изменению установок по отношению к детям</w:t>
      </w:r>
      <w:r>
        <w:rPr>
          <w:color w:val="000000"/>
          <w:sz w:val="28"/>
          <w:szCs w:val="28"/>
        </w:rPr>
        <w:t xml:space="preserve">, </w:t>
      </w:r>
      <w:r w:rsidRPr="00224575">
        <w:rPr>
          <w:color w:val="000000"/>
          <w:sz w:val="28"/>
          <w:szCs w:val="28"/>
        </w:rPr>
        <w:t>взаимодействие</w:t>
      </w:r>
      <w:r>
        <w:rPr>
          <w:color w:val="000000"/>
          <w:sz w:val="28"/>
          <w:szCs w:val="28"/>
        </w:rPr>
        <w:t xml:space="preserve"> </w:t>
      </w:r>
      <w:r w:rsidRPr="00224575">
        <w:rPr>
          <w:color w:val="000000"/>
          <w:sz w:val="28"/>
          <w:szCs w:val="28"/>
        </w:rPr>
        <w:t>осуществляется, как при личном контакте с конкретными родителями, так и в форме классных бесед на родительских собраниях.</w:t>
      </w:r>
    </w:p>
    <w:p w14:paraId="26444A6D"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В рамках осуществления мер по защите и восстановлению прав и законных интересов несовершеннолетних проводятся мероприятия по выявлению детей, систематически пропускающих учебные занятия или полностью уклоняющихся от учебы.</w:t>
      </w:r>
    </w:p>
    <w:p w14:paraId="24E7F6C4"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В целях принятия профилактических мер проведены мероприятия:</w:t>
      </w:r>
    </w:p>
    <w:p w14:paraId="71F27566" w14:textId="77777777" w:rsidR="00DA4636" w:rsidRPr="00224575" w:rsidRDefault="00DA4636" w:rsidP="00DA4636">
      <w:pPr>
        <w:spacing w:line="360" w:lineRule="auto"/>
        <w:ind w:firstLine="709"/>
        <w:jc w:val="both"/>
        <w:rPr>
          <w:color w:val="000000"/>
          <w:sz w:val="28"/>
          <w:szCs w:val="28"/>
        </w:rPr>
      </w:pPr>
      <w:r w:rsidRPr="00224575">
        <w:rPr>
          <w:color w:val="000000"/>
          <w:sz w:val="28"/>
          <w:szCs w:val="28"/>
        </w:rPr>
        <w:t>- взаимодействие органов системы профилактики безнадзорности и правонарушений несовершеннолетних с общеобразовательными организациями и управлением образования;</w:t>
      </w:r>
    </w:p>
    <w:p w14:paraId="7D8EACBB" w14:textId="77777777" w:rsidR="00DA4636" w:rsidRPr="00224575" w:rsidRDefault="00DA4636" w:rsidP="00DA4636">
      <w:pPr>
        <w:spacing w:line="360" w:lineRule="auto"/>
        <w:ind w:firstLine="709"/>
        <w:jc w:val="both"/>
        <w:rPr>
          <w:color w:val="000000"/>
          <w:sz w:val="28"/>
          <w:szCs w:val="28"/>
        </w:rPr>
      </w:pPr>
      <w:r w:rsidRPr="00224575">
        <w:rPr>
          <w:color w:val="000000"/>
          <w:sz w:val="28"/>
          <w:szCs w:val="28"/>
        </w:rPr>
        <w:t>- осуществляется контроль по исполнению законодательства в части обеспечения получения общего образования общеобразовательными организациями;</w:t>
      </w:r>
    </w:p>
    <w:p w14:paraId="65858AAD" w14:textId="77777777" w:rsidR="00DA4636" w:rsidRPr="00224575" w:rsidRDefault="00DA4636" w:rsidP="00DA4636">
      <w:pPr>
        <w:spacing w:line="360" w:lineRule="auto"/>
        <w:ind w:firstLine="851"/>
        <w:jc w:val="both"/>
        <w:rPr>
          <w:color w:val="000000"/>
          <w:sz w:val="28"/>
          <w:szCs w:val="28"/>
        </w:rPr>
      </w:pPr>
      <w:r w:rsidRPr="00224575">
        <w:rPr>
          <w:color w:val="000000"/>
          <w:sz w:val="28"/>
          <w:szCs w:val="28"/>
        </w:rPr>
        <w:t>- осуществляется контроль несовершеннолетних, не посещающих занятия в образовательных организациях и проведенной образовательными организациями работе с ними.</w:t>
      </w:r>
    </w:p>
    <w:p w14:paraId="4F25FBB8" w14:textId="77777777" w:rsidR="00DA4636" w:rsidRDefault="00DA4636" w:rsidP="00DA4636">
      <w:pPr>
        <w:spacing w:line="360" w:lineRule="auto"/>
        <w:ind w:firstLine="851"/>
        <w:jc w:val="both"/>
        <w:rPr>
          <w:color w:val="000000"/>
          <w:sz w:val="28"/>
          <w:szCs w:val="28"/>
        </w:rPr>
      </w:pPr>
      <w:r w:rsidRPr="00224575">
        <w:rPr>
          <w:color w:val="000000"/>
          <w:sz w:val="28"/>
          <w:szCs w:val="28"/>
        </w:rPr>
        <w:t>С детьми «группы риска», состоящими на различных видах учета, также проводится работа согласно индивидуальному и (или) межведомственному плану.</w:t>
      </w:r>
    </w:p>
    <w:p w14:paraId="7F3698C2" w14:textId="77777777" w:rsidR="00DA4636" w:rsidRDefault="00DA4636" w:rsidP="00DA4636">
      <w:pPr>
        <w:spacing w:line="360" w:lineRule="auto"/>
        <w:ind w:firstLine="851"/>
        <w:jc w:val="both"/>
        <w:rPr>
          <w:color w:val="000000"/>
          <w:sz w:val="28"/>
          <w:szCs w:val="28"/>
        </w:rPr>
      </w:pPr>
      <w:r w:rsidRPr="00224575">
        <w:rPr>
          <w:sz w:val="28"/>
          <w:szCs w:val="28"/>
        </w:rPr>
        <w:t xml:space="preserve">На территории Чугуевского округа функционирует межведомственная система профилактики, направленная на работу с семьями и несовершеннолетними, на выявление семейного неблагополучия. Проводится работа по улучшению механизма реагирования на случаи нарушения прав и законных интересов несовершеннолетних, принятия мер защиты их прав, защиты от всех форм дискриминации, физического или психического насилия, оскорбления, грубого обращения, сексуальной и иной эксплуатации, склонения к суицидальным действиям. </w:t>
      </w:r>
    </w:p>
    <w:p w14:paraId="6C8F3F4A" w14:textId="77777777" w:rsidR="00DA4636" w:rsidRPr="00E170E0" w:rsidRDefault="00DA4636" w:rsidP="00DA4636">
      <w:pPr>
        <w:spacing w:line="360" w:lineRule="auto"/>
        <w:ind w:firstLine="851"/>
        <w:jc w:val="both"/>
        <w:rPr>
          <w:color w:val="000000"/>
          <w:sz w:val="28"/>
          <w:szCs w:val="28"/>
        </w:rPr>
      </w:pPr>
      <w:r w:rsidRPr="00224575">
        <w:rPr>
          <w:sz w:val="28"/>
          <w:szCs w:val="28"/>
        </w:rPr>
        <w:lastRenderedPageBreak/>
        <w:t>Основная цель в работе комиссии по делам несовершеннолетних и защите их прав Чугуевского муниципального округа заключается в профилактике безнадзорности и правонарушений несовершеннолетних и защите их пра</w:t>
      </w:r>
      <w:r>
        <w:rPr>
          <w:sz w:val="28"/>
          <w:szCs w:val="28"/>
        </w:rPr>
        <w:t>в</w:t>
      </w:r>
      <w:r w:rsidRPr="00224575">
        <w:rPr>
          <w:sz w:val="28"/>
          <w:szCs w:val="28"/>
        </w:rPr>
        <w:t>.</w:t>
      </w:r>
    </w:p>
    <w:p w14:paraId="4E7BDA9D" w14:textId="77777777" w:rsidR="00DA4636" w:rsidRDefault="00DA4636" w:rsidP="00DA4636">
      <w:pPr>
        <w:tabs>
          <w:tab w:val="left" w:pos="4175"/>
        </w:tabs>
        <w:ind w:firstLine="567"/>
        <w:jc w:val="both"/>
        <w:rPr>
          <w:sz w:val="28"/>
          <w:szCs w:val="28"/>
        </w:rPr>
      </w:pPr>
      <w:r>
        <w:rPr>
          <w:sz w:val="28"/>
          <w:szCs w:val="28"/>
        </w:rPr>
        <w:tab/>
      </w:r>
    </w:p>
    <w:p w14:paraId="007EA60F" w14:textId="77777777" w:rsidR="00DA4636" w:rsidRPr="00B943C2" w:rsidRDefault="00DA4636" w:rsidP="00DA4636">
      <w:pPr>
        <w:tabs>
          <w:tab w:val="left" w:pos="3933"/>
        </w:tabs>
        <w:spacing w:line="360" w:lineRule="auto"/>
        <w:ind w:firstLine="709"/>
        <w:jc w:val="both"/>
        <w:rPr>
          <w:b/>
          <w:bCs/>
          <w:i/>
          <w:iCs/>
          <w:color w:val="000000"/>
          <w:sz w:val="28"/>
          <w:szCs w:val="28"/>
        </w:rPr>
      </w:pPr>
      <w:r>
        <w:rPr>
          <w:sz w:val="28"/>
          <w:szCs w:val="28"/>
        </w:rPr>
        <w:tab/>
      </w:r>
      <w:r w:rsidRPr="00B943C2">
        <w:rPr>
          <w:b/>
          <w:bCs/>
          <w:i/>
          <w:iCs/>
          <w:color w:val="000000"/>
          <w:sz w:val="28"/>
          <w:szCs w:val="28"/>
        </w:rPr>
        <w:t>Охрана труд</w:t>
      </w:r>
      <w:r>
        <w:rPr>
          <w:b/>
          <w:bCs/>
          <w:i/>
          <w:iCs/>
          <w:color w:val="000000"/>
          <w:sz w:val="28"/>
          <w:szCs w:val="28"/>
        </w:rPr>
        <w:t>а</w:t>
      </w:r>
    </w:p>
    <w:p w14:paraId="15B54BF1" w14:textId="77777777" w:rsidR="00DA4636" w:rsidRPr="00E9015F" w:rsidRDefault="00DA4636" w:rsidP="00DA4636">
      <w:pPr>
        <w:spacing w:line="360" w:lineRule="auto"/>
        <w:ind w:firstLine="851"/>
        <w:jc w:val="both"/>
        <w:rPr>
          <w:sz w:val="28"/>
          <w:szCs w:val="28"/>
        </w:rPr>
      </w:pPr>
      <w:r w:rsidRPr="00E9015F">
        <w:rPr>
          <w:sz w:val="28"/>
          <w:szCs w:val="28"/>
        </w:rPr>
        <w:t xml:space="preserve"> </w:t>
      </w:r>
      <w:r>
        <w:rPr>
          <w:sz w:val="28"/>
          <w:szCs w:val="28"/>
        </w:rPr>
        <w:t>Отделом охраны труда в отчетном году п</w:t>
      </w:r>
      <w:r w:rsidRPr="00E9015F">
        <w:rPr>
          <w:sz w:val="28"/>
          <w:szCs w:val="28"/>
        </w:rPr>
        <w:t>роводилась информационная   и разъяснительная работа с работодателями Чугуевского муниципального округа о нововведениях в сфере охраны труда, в том числе о новых нормативных правовых и законодательных актах по охране труда.</w:t>
      </w:r>
    </w:p>
    <w:p w14:paraId="672F22C2" w14:textId="77777777" w:rsidR="00DA4636" w:rsidRPr="00E9015F" w:rsidRDefault="00DA4636" w:rsidP="00DA4636">
      <w:pPr>
        <w:spacing w:line="360" w:lineRule="auto"/>
        <w:ind w:firstLine="851"/>
        <w:jc w:val="both"/>
        <w:rPr>
          <w:sz w:val="28"/>
        </w:rPr>
      </w:pPr>
      <w:r w:rsidRPr="00E9015F">
        <w:rPr>
          <w:sz w:val="28"/>
        </w:rPr>
        <w:t xml:space="preserve"> </w:t>
      </w:r>
      <w:r w:rsidRPr="00E9015F">
        <w:rPr>
          <w:bCs/>
          <w:sz w:val="28"/>
        </w:rPr>
        <w:t>С 01 августа 2025 года проводился Мониторинг внедрения</w:t>
      </w:r>
      <w:r w:rsidRPr="00E9015F">
        <w:rPr>
          <w:sz w:val="28"/>
        </w:rPr>
        <w:t xml:space="preserve"> корпоративных программ поддержки сотрудников с детьми и лиц с семейными обязанностями на предприятиях Чугуевского муниципального округа в соответствии с</w:t>
      </w:r>
      <w:r w:rsidRPr="00E9015F">
        <w:rPr>
          <w:b/>
          <w:bCs/>
          <w:sz w:val="28"/>
        </w:rPr>
        <w:t xml:space="preserve"> </w:t>
      </w:r>
      <w:r w:rsidRPr="00E9015F">
        <w:rPr>
          <w:sz w:val="28"/>
        </w:rPr>
        <w:t>решением Приморской краевой трехсторонней комиссии по регулированию социально-трудовых отношений от 24.06.2025 № 1.</w:t>
      </w:r>
    </w:p>
    <w:p w14:paraId="16555963" w14:textId="77777777" w:rsidR="00DA4636" w:rsidRDefault="00DA4636" w:rsidP="00DA4636">
      <w:pPr>
        <w:spacing w:line="360" w:lineRule="auto"/>
        <w:ind w:firstLine="851"/>
        <w:jc w:val="both"/>
        <w:rPr>
          <w:sz w:val="28"/>
        </w:rPr>
      </w:pPr>
      <w:r w:rsidRPr="00E9015F">
        <w:rPr>
          <w:sz w:val="28"/>
        </w:rPr>
        <w:t>В 2025 году 78 предприятий прошли данный Мониторинг и продолжают активно внедрять программы поддержки сотрудников с детьми и лиц с семейными обязанностями.</w:t>
      </w:r>
      <w:r>
        <w:rPr>
          <w:sz w:val="28"/>
        </w:rPr>
        <w:t xml:space="preserve"> </w:t>
      </w:r>
    </w:p>
    <w:p w14:paraId="6352F225" w14:textId="77777777" w:rsidR="00DA4636" w:rsidRDefault="00DA4636" w:rsidP="00DA4636">
      <w:pPr>
        <w:spacing w:line="360" w:lineRule="auto"/>
        <w:ind w:firstLine="851"/>
        <w:jc w:val="both"/>
        <w:rPr>
          <w:noProof/>
        </w:rPr>
      </w:pPr>
      <w:r w:rsidRPr="00E9015F">
        <w:rPr>
          <w:sz w:val="28"/>
          <w:szCs w:val="28"/>
        </w:rPr>
        <w:t xml:space="preserve">Система оценки управлением профессиональными рисками проведена   в 27 организации (предприятии) </w:t>
      </w:r>
      <w:r>
        <w:rPr>
          <w:sz w:val="28"/>
          <w:szCs w:val="28"/>
        </w:rPr>
        <w:t>округа</w:t>
      </w:r>
      <w:r w:rsidRPr="00E9015F">
        <w:rPr>
          <w:sz w:val="28"/>
          <w:szCs w:val="28"/>
        </w:rPr>
        <w:t xml:space="preserve"> на 209 рабочих местах.</w:t>
      </w:r>
      <w:r w:rsidRPr="00E9015F">
        <w:rPr>
          <w:bCs/>
          <w:spacing w:val="-2"/>
          <w:sz w:val="28"/>
          <w:szCs w:val="28"/>
        </w:rPr>
        <w:t xml:space="preserve">  </w:t>
      </w:r>
    </w:p>
    <w:p w14:paraId="002064B7" w14:textId="77777777" w:rsidR="00DA4636" w:rsidRDefault="00DA4636" w:rsidP="00DA4636">
      <w:pPr>
        <w:spacing w:line="360" w:lineRule="auto"/>
        <w:ind w:firstLine="851"/>
        <w:jc w:val="both"/>
        <w:rPr>
          <w:color w:val="000000"/>
          <w:sz w:val="28"/>
          <w:szCs w:val="28"/>
        </w:rPr>
      </w:pPr>
      <w:r w:rsidRPr="00E9015F">
        <w:rPr>
          <w:color w:val="000000"/>
          <w:sz w:val="28"/>
          <w:szCs w:val="28"/>
        </w:rPr>
        <w:t xml:space="preserve">4 аккредитованные лаборатории провели специальную оценку условий труда на 326 рабочих местах.   Количество рабочих мест с вредными и (или) опасными условиями труда составило - 195 рабочих мест.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0B1D4124" w14:textId="77777777" w:rsidTr="00530660">
        <w:trPr>
          <w:trHeight w:val="3524"/>
        </w:trPr>
        <w:tc>
          <w:tcPr>
            <w:tcW w:w="9722" w:type="dxa"/>
          </w:tcPr>
          <w:p w14:paraId="75C469D7" w14:textId="77777777" w:rsidR="00DA4636" w:rsidRDefault="00DA4636" w:rsidP="00530660">
            <w:pPr>
              <w:spacing w:line="360" w:lineRule="auto"/>
              <w:ind w:firstLine="2301"/>
              <w:rPr>
                <w:noProof/>
              </w:rPr>
            </w:pPr>
            <w:r>
              <w:rPr>
                <w:noProof/>
              </w:rPr>
              <w:lastRenderedPageBreak/>
              <w:drawing>
                <wp:inline distT="0" distB="0" distL="0" distR="0" wp14:anchorId="04F56916" wp14:editId="55CD25F7">
                  <wp:extent cx="2919933" cy="2187360"/>
                  <wp:effectExtent l="0" t="0" r="0" b="381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992418" cy="2241659"/>
                          </a:xfrm>
                          <a:prstGeom prst="rect">
                            <a:avLst/>
                          </a:prstGeom>
                          <a:noFill/>
                        </pic:spPr>
                      </pic:pic>
                    </a:graphicData>
                  </a:graphic>
                </wp:inline>
              </w:drawing>
            </w:r>
          </w:p>
        </w:tc>
      </w:tr>
    </w:tbl>
    <w:p w14:paraId="7C58B075" w14:textId="77777777" w:rsidR="00DA4636" w:rsidRDefault="00DA4636" w:rsidP="00DA4636">
      <w:pPr>
        <w:spacing w:line="360" w:lineRule="auto"/>
        <w:jc w:val="both"/>
        <w:rPr>
          <w:noProof/>
        </w:rPr>
      </w:pPr>
    </w:p>
    <w:p w14:paraId="7176630D" w14:textId="77777777" w:rsidR="00DA4636" w:rsidRDefault="00DA4636" w:rsidP="00DA4636">
      <w:pPr>
        <w:spacing w:line="360" w:lineRule="auto"/>
        <w:ind w:firstLine="851"/>
        <w:jc w:val="both"/>
        <w:rPr>
          <w:sz w:val="28"/>
          <w:szCs w:val="28"/>
        </w:rPr>
      </w:pPr>
      <w:r>
        <w:rPr>
          <w:noProof/>
        </w:rPr>
        <w:t>П</w:t>
      </w:r>
      <w:r w:rsidRPr="00E9015F">
        <w:rPr>
          <w:sz w:val="28"/>
          <w:szCs w:val="28"/>
        </w:rPr>
        <w:t>о данным Фонда пенсионного и социального страхования</w:t>
      </w:r>
      <w:r>
        <w:rPr>
          <w:sz w:val="28"/>
          <w:szCs w:val="28"/>
        </w:rPr>
        <w:t xml:space="preserve"> РФ</w:t>
      </w:r>
      <w:r w:rsidRPr="00E9015F">
        <w:rPr>
          <w:sz w:val="28"/>
          <w:szCs w:val="28"/>
        </w:rPr>
        <w:t xml:space="preserve"> зарегистрировано 3 случая производственного травматизма: 2 легкий случая на производстве, 1 случай на производстве со смертельным исходом. Все случаи расследованы. Руководители предприятий допустившие случаи травматизма на производстве заслушивались на заседании межведомственной комиссии по охране труда.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A4636" w14:paraId="7D8A2966" w14:textId="77777777" w:rsidTr="00530660">
        <w:tc>
          <w:tcPr>
            <w:tcW w:w="9771" w:type="dxa"/>
          </w:tcPr>
          <w:p w14:paraId="65C2CEF3" w14:textId="77777777" w:rsidR="00DA4636" w:rsidRDefault="00DA4636" w:rsidP="00530660">
            <w:pPr>
              <w:spacing w:line="360" w:lineRule="auto"/>
              <w:ind w:firstLine="2301"/>
              <w:jc w:val="both"/>
              <w:rPr>
                <w:noProof/>
              </w:rPr>
            </w:pPr>
            <w:r>
              <w:rPr>
                <w:noProof/>
              </w:rPr>
              <w:drawing>
                <wp:inline distT="0" distB="0" distL="0" distR="0" wp14:anchorId="3A365EAE" wp14:editId="52DB0CE8">
                  <wp:extent cx="3127401" cy="2345066"/>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178885" cy="2383671"/>
                          </a:xfrm>
                          <a:prstGeom prst="rect">
                            <a:avLst/>
                          </a:prstGeom>
                          <a:noFill/>
                        </pic:spPr>
                      </pic:pic>
                    </a:graphicData>
                  </a:graphic>
                </wp:inline>
              </w:drawing>
            </w:r>
          </w:p>
        </w:tc>
      </w:tr>
    </w:tbl>
    <w:p w14:paraId="38632830" w14:textId="77777777" w:rsidR="00DA4636" w:rsidRDefault="00DA4636" w:rsidP="00DA4636">
      <w:pPr>
        <w:spacing w:line="360" w:lineRule="auto"/>
        <w:ind w:firstLine="851"/>
        <w:jc w:val="both"/>
        <w:rPr>
          <w:noProof/>
        </w:rPr>
      </w:pPr>
    </w:p>
    <w:p w14:paraId="4F099646" w14:textId="77777777" w:rsidR="00DA4636" w:rsidRDefault="00DA4636" w:rsidP="00DA4636">
      <w:pPr>
        <w:spacing w:line="360" w:lineRule="auto"/>
        <w:ind w:firstLine="851"/>
        <w:jc w:val="both"/>
        <w:rPr>
          <w:color w:val="000000"/>
          <w:spacing w:val="-3"/>
          <w:sz w:val="28"/>
          <w:szCs w:val="28"/>
        </w:rPr>
      </w:pPr>
      <w:r w:rsidRPr="00E9015F">
        <w:rPr>
          <w:sz w:val="28"/>
          <w:szCs w:val="28"/>
        </w:rPr>
        <w:t>13 предприятий направили заявления на использование страховых взносов из Фонда пенсионного и социального страхования РФ</w:t>
      </w:r>
      <w:r w:rsidRPr="00E9015F">
        <w:rPr>
          <w:color w:val="000000"/>
          <w:spacing w:val="-3"/>
          <w:sz w:val="28"/>
          <w:szCs w:val="28"/>
        </w:rPr>
        <w:t xml:space="preserve"> на предупредительные меры по сокращению </w:t>
      </w:r>
      <w:r w:rsidRPr="00E9015F">
        <w:rPr>
          <w:color w:val="000000"/>
          <w:spacing w:val="-1"/>
          <w:sz w:val="28"/>
          <w:szCs w:val="28"/>
        </w:rPr>
        <w:t>производственного травматизма и профессиональной</w:t>
      </w:r>
      <w:r w:rsidRPr="00E9015F">
        <w:rPr>
          <w:color w:val="000000"/>
          <w:spacing w:val="-3"/>
          <w:sz w:val="28"/>
          <w:szCs w:val="28"/>
        </w:rPr>
        <w:t xml:space="preserve"> заболеваемости и </w:t>
      </w:r>
      <w:r w:rsidRPr="00E9015F">
        <w:rPr>
          <w:sz w:val="28"/>
          <w:szCs w:val="28"/>
        </w:rPr>
        <w:t>за дополнительным финансированием на санаторно-курортное лечение работников.</w:t>
      </w:r>
      <w:r w:rsidRPr="00E9015F">
        <w:rPr>
          <w:color w:val="000000"/>
          <w:sz w:val="28"/>
          <w:szCs w:val="28"/>
        </w:rPr>
        <w:t xml:space="preserve">  </w:t>
      </w:r>
      <w:r w:rsidRPr="00E9015F">
        <w:rPr>
          <w:color w:val="000000"/>
          <w:spacing w:val="-3"/>
          <w:sz w:val="28"/>
          <w:szCs w:val="28"/>
        </w:rPr>
        <w:t xml:space="preserve">Выделенные фондом средства в размере </w:t>
      </w:r>
      <w:r w:rsidRPr="00E9015F">
        <w:rPr>
          <w:bCs/>
          <w:color w:val="000000"/>
          <w:sz w:val="28"/>
          <w:szCs w:val="28"/>
        </w:rPr>
        <w:t>1</w:t>
      </w:r>
      <w:r>
        <w:rPr>
          <w:bCs/>
          <w:color w:val="000000"/>
          <w:sz w:val="28"/>
          <w:szCs w:val="28"/>
        </w:rPr>
        <w:t>,4</w:t>
      </w:r>
      <w:r w:rsidRPr="00E9015F">
        <w:rPr>
          <w:bCs/>
          <w:color w:val="000000"/>
          <w:sz w:val="28"/>
          <w:szCs w:val="28"/>
        </w:rPr>
        <w:t xml:space="preserve"> </w:t>
      </w:r>
      <w:r>
        <w:rPr>
          <w:bCs/>
          <w:color w:val="000000"/>
          <w:sz w:val="28"/>
          <w:szCs w:val="28"/>
        </w:rPr>
        <w:t>млн</w:t>
      </w:r>
      <w:r w:rsidRPr="00E9015F">
        <w:rPr>
          <w:color w:val="000000"/>
          <w:sz w:val="28"/>
          <w:szCs w:val="28"/>
        </w:rPr>
        <w:t>. руб</w:t>
      </w:r>
      <w:r>
        <w:rPr>
          <w:color w:val="000000"/>
          <w:sz w:val="28"/>
          <w:szCs w:val="28"/>
        </w:rPr>
        <w:t>лей</w:t>
      </w:r>
      <w:r w:rsidRPr="00E9015F">
        <w:rPr>
          <w:color w:val="000000"/>
          <w:spacing w:val="-3"/>
          <w:sz w:val="28"/>
          <w:szCs w:val="28"/>
        </w:rPr>
        <w:t xml:space="preserve"> освоены 100 %. </w:t>
      </w:r>
    </w:p>
    <w:p w14:paraId="3DD6D74B" w14:textId="77777777" w:rsidR="00DA4636" w:rsidRDefault="00DA4636" w:rsidP="00DA4636">
      <w:pPr>
        <w:spacing w:line="360" w:lineRule="auto"/>
        <w:ind w:firstLine="851"/>
        <w:jc w:val="both"/>
        <w:rPr>
          <w:noProof/>
        </w:rPr>
      </w:pPr>
      <w:r w:rsidRPr="00E9015F">
        <w:rPr>
          <w:color w:val="000000"/>
          <w:kern w:val="16"/>
          <w:sz w:val="28"/>
          <w:szCs w:val="28"/>
        </w:rPr>
        <w:lastRenderedPageBreak/>
        <w:t xml:space="preserve"> Удельный   вес работников, прошедших </w:t>
      </w:r>
      <w:proofErr w:type="gramStart"/>
      <w:r w:rsidRPr="00E9015F">
        <w:rPr>
          <w:color w:val="000000"/>
          <w:kern w:val="16"/>
          <w:sz w:val="28"/>
          <w:szCs w:val="28"/>
        </w:rPr>
        <w:t>медицинский осмотр</w:t>
      </w:r>
      <w:proofErr w:type="gramEnd"/>
      <w:r w:rsidRPr="00E9015F">
        <w:rPr>
          <w:color w:val="000000"/>
          <w:sz w:val="28"/>
          <w:szCs w:val="28"/>
        </w:rPr>
        <w:t xml:space="preserve"> </w:t>
      </w:r>
      <w:r w:rsidRPr="00E9015F">
        <w:rPr>
          <w:color w:val="000000"/>
          <w:kern w:val="16"/>
          <w:sz w:val="28"/>
          <w:szCs w:val="28"/>
        </w:rPr>
        <w:t xml:space="preserve">составило 100% </w:t>
      </w:r>
      <w:r>
        <w:rPr>
          <w:color w:val="000000"/>
          <w:kern w:val="16"/>
          <w:sz w:val="28"/>
          <w:szCs w:val="28"/>
        </w:rPr>
        <w:t>(</w:t>
      </w:r>
      <w:r w:rsidRPr="00E9015F">
        <w:rPr>
          <w:color w:val="000000"/>
          <w:kern w:val="16"/>
          <w:sz w:val="28"/>
          <w:szCs w:val="28"/>
        </w:rPr>
        <w:t>2024 – 99,8%).</w:t>
      </w:r>
    </w:p>
    <w:p w14:paraId="760E263E" w14:textId="77777777" w:rsidR="00DA4636" w:rsidRDefault="00DA4636" w:rsidP="00DA4636">
      <w:pPr>
        <w:spacing w:line="360" w:lineRule="auto"/>
        <w:ind w:firstLine="851"/>
        <w:jc w:val="both"/>
        <w:rPr>
          <w:sz w:val="28"/>
          <w:szCs w:val="28"/>
        </w:rPr>
      </w:pPr>
      <w:r w:rsidRPr="00E9015F">
        <w:rPr>
          <w:sz w:val="28"/>
          <w:szCs w:val="28"/>
        </w:rPr>
        <w:t>Доля обученных по охране труда работников к</w:t>
      </w:r>
      <w:r>
        <w:rPr>
          <w:sz w:val="28"/>
          <w:szCs w:val="28"/>
        </w:rPr>
        <w:t xml:space="preserve"> </w:t>
      </w:r>
      <w:r w:rsidRPr="00E9015F">
        <w:rPr>
          <w:sz w:val="28"/>
          <w:szCs w:val="28"/>
        </w:rPr>
        <w:t>общему количеству, работающих в округе за отчетный период, составила 53,6 % (</w:t>
      </w:r>
      <w:r w:rsidRPr="00E9015F">
        <w:rPr>
          <w:color w:val="000000"/>
          <w:sz w:val="28"/>
          <w:szCs w:val="28"/>
        </w:rPr>
        <w:t>2024 год-</w:t>
      </w:r>
      <w:r w:rsidRPr="00E9015F">
        <w:rPr>
          <w:sz w:val="28"/>
          <w:szCs w:val="28"/>
        </w:rPr>
        <w:t xml:space="preserve"> 53,2%).</w:t>
      </w:r>
    </w:p>
    <w:p w14:paraId="17DE1C1A" w14:textId="77777777" w:rsidR="00DA4636" w:rsidRDefault="00DA4636" w:rsidP="00DA4636">
      <w:pPr>
        <w:spacing w:line="360" w:lineRule="auto"/>
        <w:ind w:firstLine="851"/>
        <w:jc w:val="both"/>
        <w:rPr>
          <w:noProof/>
        </w:rPr>
      </w:pPr>
      <w:r w:rsidRPr="00E9015F">
        <w:rPr>
          <w:sz w:val="28"/>
          <w:szCs w:val="28"/>
        </w:rPr>
        <w:t>Согласно</w:t>
      </w:r>
      <w:r>
        <w:rPr>
          <w:sz w:val="28"/>
          <w:szCs w:val="28"/>
        </w:rPr>
        <w:t xml:space="preserve"> </w:t>
      </w:r>
      <w:r w:rsidRPr="00E9015F">
        <w:rPr>
          <w:sz w:val="28"/>
          <w:szCs w:val="28"/>
        </w:rPr>
        <w:t>плану работы МВК проведено 4 заседания межведомственной комиссии по охране труда, рассмотрено за отчетный период 21 вопрос из них, 10</w:t>
      </w:r>
      <w:r>
        <w:rPr>
          <w:sz w:val="28"/>
          <w:szCs w:val="28"/>
        </w:rPr>
        <w:t xml:space="preserve"> </w:t>
      </w:r>
      <w:r w:rsidRPr="00E9015F">
        <w:rPr>
          <w:sz w:val="28"/>
          <w:szCs w:val="28"/>
        </w:rPr>
        <w:t>основных вопросов   и 11 дополнительных.</w:t>
      </w:r>
    </w:p>
    <w:p w14:paraId="3EE8C36C" w14:textId="77777777" w:rsidR="00DA4636" w:rsidRDefault="00DA4636" w:rsidP="00DA4636">
      <w:pPr>
        <w:spacing w:line="360" w:lineRule="auto"/>
        <w:ind w:firstLine="851"/>
        <w:jc w:val="both"/>
        <w:rPr>
          <w:sz w:val="28"/>
          <w:szCs w:val="28"/>
        </w:rPr>
      </w:pPr>
      <w:r w:rsidRPr="00E9015F">
        <w:rPr>
          <w:sz w:val="28"/>
          <w:szCs w:val="28"/>
        </w:rPr>
        <w:t>Рассматривались наиболее актуальные вопросы о состоянии условий                         и охраны труда работников предприятий: в том числе</w:t>
      </w:r>
      <w:r w:rsidRPr="00E9015F">
        <w:rPr>
          <w:rFonts w:eastAsia="Calibri"/>
          <w:sz w:val="28"/>
          <w:szCs w:val="28"/>
        </w:rPr>
        <w:t xml:space="preserve"> </w:t>
      </w:r>
      <w:r w:rsidRPr="00E9015F">
        <w:rPr>
          <w:sz w:val="28"/>
          <w:szCs w:val="28"/>
        </w:rPr>
        <w:t>в лесной отрасли, энергетики, автотранспорта, ЖКХ вопросы о переходе к управлению профессиональными рисками, предупреждению производственного травматизма.</w:t>
      </w:r>
    </w:p>
    <w:p w14:paraId="029DE5FF" w14:textId="77777777" w:rsidR="00DA4636" w:rsidRDefault="00DA4636" w:rsidP="00DA4636">
      <w:pPr>
        <w:spacing w:line="360" w:lineRule="auto"/>
        <w:ind w:firstLine="851"/>
        <w:jc w:val="both"/>
        <w:rPr>
          <w:sz w:val="28"/>
          <w:szCs w:val="28"/>
        </w:rPr>
      </w:pPr>
      <w:r>
        <w:rPr>
          <w:rFonts w:eastAsia="Calibri"/>
          <w:sz w:val="28"/>
          <w:szCs w:val="28"/>
        </w:rPr>
        <w:t>П</w:t>
      </w:r>
      <w:r w:rsidRPr="00E9015F">
        <w:rPr>
          <w:rFonts w:eastAsia="Calibri"/>
          <w:sz w:val="28"/>
          <w:szCs w:val="28"/>
        </w:rPr>
        <w:t xml:space="preserve">роводилась работа </w:t>
      </w:r>
      <w:r w:rsidRPr="00E9015F">
        <w:rPr>
          <w:sz w:val="28"/>
          <w:szCs w:val="28"/>
        </w:rPr>
        <w:t>по изучению, обобщению и внедрению передового опыта в области безопасности и охраны труда в организациях округа.</w:t>
      </w:r>
      <w:r w:rsidRPr="00E9015F">
        <w:rPr>
          <w:noProof/>
          <w:sz w:val="18"/>
          <w:szCs w:val="18"/>
        </w:rPr>
        <w:t xml:space="preserve"> </w:t>
      </w:r>
      <w:r w:rsidRPr="00E9015F">
        <w:rPr>
          <w:sz w:val="28"/>
          <w:szCs w:val="28"/>
        </w:rPr>
        <w:t xml:space="preserve">   </w:t>
      </w:r>
    </w:p>
    <w:p w14:paraId="7E8D205B" w14:textId="77777777" w:rsidR="00DA4636" w:rsidRDefault="00DA4636" w:rsidP="00DA4636">
      <w:pPr>
        <w:spacing w:line="360" w:lineRule="auto"/>
        <w:ind w:firstLine="851"/>
        <w:jc w:val="both"/>
        <w:rPr>
          <w:noProof/>
        </w:rPr>
      </w:pPr>
      <w:r>
        <w:rPr>
          <w:sz w:val="28"/>
          <w:szCs w:val="28"/>
        </w:rPr>
        <w:t>Р</w:t>
      </w:r>
      <w:r w:rsidRPr="00E9015F">
        <w:rPr>
          <w:sz w:val="28"/>
          <w:szCs w:val="28"/>
        </w:rPr>
        <w:t xml:space="preserve">еализуется </w:t>
      </w:r>
      <w:r w:rsidRPr="00E9015F">
        <w:rPr>
          <w:rFonts w:eastAsia="Calibri"/>
          <w:sz w:val="28"/>
          <w:szCs w:val="28"/>
        </w:rPr>
        <w:t xml:space="preserve">выполнение </w:t>
      </w:r>
      <w:r w:rsidRPr="00E9015F">
        <w:rPr>
          <w:sz w:val="28"/>
          <w:szCs w:val="28"/>
        </w:rPr>
        <w:t xml:space="preserve">Плана мероприятий («дорожная карта») по формированию и популяризации культуры безопасного труда среди молодежи и учащихся муниципальных общеобразовательных учреждений и обучающихся среднего профессионального образования.  </w:t>
      </w:r>
    </w:p>
    <w:p w14:paraId="071F3029" w14:textId="77777777" w:rsidR="00DA4636" w:rsidRDefault="00DA4636" w:rsidP="00DA4636">
      <w:pPr>
        <w:spacing w:line="360" w:lineRule="auto"/>
        <w:ind w:firstLine="851"/>
        <w:jc w:val="both"/>
        <w:rPr>
          <w:noProof/>
        </w:rPr>
      </w:pPr>
      <w:r>
        <w:rPr>
          <w:sz w:val="28"/>
          <w:szCs w:val="28"/>
        </w:rPr>
        <w:t>В</w:t>
      </w:r>
      <w:r w:rsidRPr="00E9015F">
        <w:rPr>
          <w:sz w:val="28"/>
          <w:szCs w:val="28"/>
        </w:rPr>
        <w:t xml:space="preserve"> рамках проведения «</w:t>
      </w:r>
      <w:r w:rsidRPr="00E9015F">
        <w:rPr>
          <w:color w:val="000000"/>
          <w:sz w:val="28"/>
          <w:szCs w:val="28"/>
        </w:rPr>
        <w:t xml:space="preserve">Молодёжного марафона «24/7 — у безопасности нет выходных!» </w:t>
      </w:r>
      <w:r w:rsidRPr="00E9015F">
        <w:rPr>
          <w:sz w:val="28"/>
          <w:szCs w:val="28"/>
        </w:rPr>
        <w:t>стало посещение муниципальных образовательных учреждений с</w:t>
      </w:r>
      <w:r w:rsidRPr="00E9015F">
        <w:rPr>
          <w:bCs/>
          <w:sz w:val="28"/>
          <w:szCs w:val="28"/>
          <w:bdr w:val="none" w:sz="0" w:space="0" w:color="auto" w:frame="1"/>
        </w:rPr>
        <w:t xml:space="preserve"> и</w:t>
      </w:r>
      <w:r w:rsidRPr="00E9015F">
        <w:rPr>
          <w:iCs/>
          <w:sz w:val="28"/>
          <w:szCs w:val="28"/>
          <w:bdr w:val="none" w:sz="0" w:space="0" w:color="auto" w:frame="1"/>
        </w:rPr>
        <w:t xml:space="preserve">нформационно-разъяснительной кампанией для школьников, чтобы привлечь   внимание несовершеннолетних лиц к проблемам в области охраны труда, </w:t>
      </w:r>
      <w:r w:rsidRPr="00E9015F">
        <w:rPr>
          <w:sz w:val="28"/>
          <w:szCs w:val="28"/>
        </w:rPr>
        <w:t>особенностями труда несовершеннолетних граждан,</w:t>
      </w:r>
      <w:r w:rsidRPr="00E9015F">
        <w:rPr>
          <w:iCs/>
          <w:sz w:val="28"/>
          <w:szCs w:val="28"/>
          <w:bdr w:val="none" w:sz="0" w:space="0" w:color="auto" w:frame="1"/>
        </w:rPr>
        <w:t xml:space="preserve"> связанных с трудовой деятельностью.</w:t>
      </w:r>
      <w:r w:rsidRPr="00E9015F">
        <w:rPr>
          <w:bCs/>
          <w:sz w:val="28"/>
          <w:szCs w:val="28"/>
          <w:bdr w:val="none" w:sz="0" w:space="0" w:color="auto" w:frame="1"/>
        </w:rPr>
        <w:t xml:space="preserve"> </w:t>
      </w:r>
    </w:p>
    <w:p w14:paraId="52874B11" w14:textId="77777777" w:rsidR="00DA4636" w:rsidRDefault="00DA4636" w:rsidP="00DA4636">
      <w:pPr>
        <w:spacing w:line="360" w:lineRule="auto"/>
        <w:ind w:firstLine="851"/>
        <w:jc w:val="both"/>
        <w:rPr>
          <w:noProof/>
        </w:rPr>
      </w:pPr>
      <w:r w:rsidRPr="00E9015F">
        <w:rPr>
          <w:sz w:val="28"/>
          <w:szCs w:val="28"/>
        </w:rPr>
        <w:t>Роль профессии очень важна в жизни каждого человека. Она формирует его личность, влияя на восприятие окружающего мира, оценку происходящих событий.</w:t>
      </w:r>
      <w:r w:rsidRPr="00E9015F">
        <w:rPr>
          <w:snapToGrid w:val="0"/>
          <w:color w:val="000000"/>
          <w:w w:val="0"/>
          <w:sz w:val="28"/>
          <w:szCs w:val="28"/>
          <w:u w:color="000000"/>
          <w:bdr w:val="none" w:sz="0" w:space="0" w:color="000000"/>
          <w:shd w:val="clear" w:color="000000" w:fill="000000"/>
          <w:lang w:val="x-none" w:eastAsia="x-none" w:bidi="x-none"/>
        </w:rPr>
        <w:t xml:space="preserve"> </w:t>
      </w:r>
      <w:r w:rsidRPr="00E9015F">
        <w:rPr>
          <w:noProof/>
        </w:rPr>
        <w:drawing>
          <wp:anchor distT="0" distB="0" distL="114300" distR="114300" simplePos="0" relativeHeight="251677696" behindDoc="0" locked="0" layoutInCell="1" allowOverlap="1" wp14:anchorId="388AF600" wp14:editId="460C300C">
            <wp:simplePos x="0" y="0"/>
            <wp:positionH relativeFrom="margin">
              <wp:posOffset>7475220</wp:posOffset>
            </wp:positionH>
            <wp:positionV relativeFrom="margin">
              <wp:posOffset>3568700</wp:posOffset>
            </wp:positionV>
            <wp:extent cx="2227580" cy="1483360"/>
            <wp:effectExtent l="0" t="0" r="1270" b="2540"/>
            <wp:wrapSquare wrapText="bothSides"/>
            <wp:docPr id="10" name="Рисунок 10" descr="D:\Старый компьютер\Зломнова\мвк\2025 год\МВК декабрь 2025 года\18.12 Охрана труда\PD3A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тарый компьютер\Зломнова\мвк\2025 год\МВК декабрь 2025 года\18.12 Охрана труда\PD3A3014.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27580" cy="148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15F">
        <w:rPr>
          <w:noProof/>
        </w:rPr>
        <w:drawing>
          <wp:anchor distT="0" distB="0" distL="114300" distR="114300" simplePos="0" relativeHeight="251676672" behindDoc="0" locked="0" layoutInCell="1" allowOverlap="1" wp14:anchorId="5C9C123A" wp14:editId="6A741B0D">
            <wp:simplePos x="0" y="0"/>
            <wp:positionH relativeFrom="margin">
              <wp:posOffset>7322820</wp:posOffset>
            </wp:positionH>
            <wp:positionV relativeFrom="margin">
              <wp:posOffset>3416300</wp:posOffset>
            </wp:positionV>
            <wp:extent cx="2227580" cy="1483360"/>
            <wp:effectExtent l="0" t="0" r="1270" b="2540"/>
            <wp:wrapSquare wrapText="bothSides"/>
            <wp:docPr id="71" name="Рисунок 71" descr="D:\Старый компьютер\Зломнова\мвк\2025 год\МВК декабрь 2025 года\18.12 Охрана труда\PD3A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тарый компьютер\Зломнова\мвк\2025 год\МВК декабрь 2025 года\18.12 Охрана труда\PD3A3014.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27580" cy="1483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p w14:paraId="2B57B188" w14:textId="77777777" w:rsidR="00DA4636" w:rsidRDefault="00DA4636" w:rsidP="00DA4636">
      <w:pPr>
        <w:spacing w:line="360" w:lineRule="auto"/>
        <w:ind w:firstLine="851"/>
        <w:jc w:val="both"/>
        <w:rPr>
          <w:sz w:val="28"/>
          <w:szCs w:val="28"/>
        </w:rPr>
      </w:pPr>
      <w:r w:rsidRPr="00E9015F">
        <w:rPr>
          <w:sz w:val="28"/>
          <w:szCs w:val="28"/>
        </w:rPr>
        <w:t xml:space="preserve">Ежегодно </w:t>
      </w:r>
      <w:r w:rsidRPr="00E9015F">
        <w:rPr>
          <w:bCs/>
          <w:sz w:val="28"/>
          <w:szCs w:val="28"/>
        </w:rPr>
        <w:t xml:space="preserve">с </w:t>
      </w:r>
      <w:r w:rsidRPr="00E9015F">
        <w:rPr>
          <w:sz w:val="28"/>
          <w:szCs w:val="28"/>
        </w:rPr>
        <w:t>1 октября   по 01 декабря п</w:t>
      </w:r>
      <w:r w:rsidRPr="00E9015F">
        <w:rPr>
          <w:noProof/>
        </w:rPr>
        <w:drawing>
          <wp:anchor distT="0" distB="0" distL="114300" distR="114300" simplePos="0" relativeHeight="251675648" behindDoc="0" locked="0" layoutInCell="1" allowOverlap="1" wp14:anchorId="033EB5B7" wp14:editId="17CDE7DA">
            <wp:simplePos x="0" y="0"/>
            <wp:positionH relativeFrom="margin">
              <wp:posOffset>7170420</wp:posOffset>
            </wp:positionH>
            <wp:positionV relativeFrom="margin">
              <wp:posOffset>3263900</wp:posOffset>
            </wp:positionV>
            <wp:extent cx="2227580" cy="1483360"/>
            <wp:effectExtent l="0" t="0" r="1270" b="2540"/>
            <wp:wrapSquare wrapText="bothSides"/>
            <wp:docPr id="72" name="Рисунок 72" descr="D:\Старый компьютер\Зломнова\мвк\2025 год\МВК декабрь 2025 года\18.12 Охрана труда\PD3A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тарый компьютер\Зломнова\мвк\2025 год\МВК декабрь 2025 года\18.12 Охрана труда\PD3A3014.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27580" cy="148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15F">
        <w:rPr>
          <w:noProof/>
        </w:rPr>
        <w:drawing>
          <wp:anchor distT="0" distB="0" distL="114300" distR="114300" simplePos="0" relativeHeight="251674624" behindDoc="0" locked="0" layoutInCell="1" allowOverlap="1" wp14:anchorId="51445CC8" wp14:editId="46A8332E">
            <wp:simplePos x="0" y="0"/>
            <wp:positionH relativeFrom="margin">
              <wp:posOffset>7018020</wp:posOffset>
            </wp:positionH>
            <wp:positionV relativeFrom="margin">
              <wp:posOffset>3111500</wp:posOffset>
            </wp:positionV>
            <wp:extent cx="2227580" cy="1483360"/>
            <wp:effectExtent l="0" t="0" r="1270" b="2540"/>
            <wp:wrapSquare wrapText="bothSides"/>
            <wp:docPr id="13" name="Рисунок 13" descr="D:\Старый компьютер\Зломнова\мвк\2025 год\МВК декабрь 2025 года\18.12 Охрана труда\PD3A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тарый компьютер\Зломнова\мвк\2025 год\МВК декабрь 2025 года\18.12 Охрана труда\PD3A3014.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27580" cy="148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15F">
        <w:rPr>
          <w:sz w:val="28"/>
          <w:szCs w:val="28"/>
        </w:rPr>
        <w:t xml:space="preserve">роводится конкурс детского рисунка «Охрана труда глазами детей» среди образовательных организаций. Все участники конкурса детского рисунка участвующие в 2024 году </w:t>
      </w:r>
      <w:r w:rsidRPr="00E9015F">
        <w:rPr>
          <w:bCs/>
          <w:sz w:val="28"/>
          <w:szCs w:val="28"/>
        </w:rPr>
        <w:t xml:space="preserve">отмечены </w:t>
      </w:r>
      <w:r w:rsidRPr="00E9015F">
        <w:rPr>
          <w:bCs/>
          <w:sz w:val="28"/>
          <w:szCs w:val="28"/>
        </w:rPr>
        <w:lastRenderedPageBreak/>
        <w:t xml:space="preserve">грамотами и сувенирами. </w:t>
      </w:r>
      <w:r w:rsidRPr="00E9015F">
        <w:rPr>
          <w:sz w:val="28"/>
          <w:szCs w:val="28"/>
        </w:rPr>
        <w:t>Шесть детских работ были направлены на региональный этап конкурс в Министерство труда и социальной политики Приморского края.</w:t>
      </w:r>
    </w:p>
    <w:p w14:paraId="5E426687" w14:textId="77777777" w:rsidR="00DA4636" w:rsidRPr="00E9015F" w:rsidRDefault="00DA4636" w:rsidP="00DA4636">
      <w:pPr>
        <w:spacing w:line="360" w:lineRule="auto"/>
        <w:ind w:firstLine="851"/>
        <w:jc w:val="both"/>
        <w:rPr>
          <w:noProof/>
        </w:rPr>
      </w:pPr>
    </w:p>
    <w:p w14:paraId="346424C2" w14:textId="77777777" w:rsidR="00DA4636" w:rsidRDefault="00DA4636" w:rsidP="00DA4636">
      <w:pPr>
        <w:ind w:firstLine="176"/>
        <w:jc w:val="center"/>
        <w:textAlignment w:val="baseline"/>
        <w:rPr>
          <w:b/>
          <w:bCs/>
          <w:i/>
          <w:iCs/>
          <w:sz w:val="28"/>
          <w:szCs w:val="28"/>
        </w:rPr>
      </w:pPr>
      <w:r w:rsidRPr="00DF04FB">
        <w:rPr>
          <w:b/>
          <w:bCs/>
          <w:i/>
          <w:iCs/>
          <w:sz w:val="28"/>
          <w:szCs w:val="28"/>
        </w:rPr>
        <w:t>Закон Приморского края от 28 июля 2009 года № 486-КЗ «О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w:t>
      </w:r>
      <w:r>
        <w:rPr>
          <w:b/>
          <w:bCs/>
          <w:i/>
          <w:iCs/>
          <w:sz w:val="28"/>
          <w:szCs w:val="28"/>
        </w:rPr>
        <w:t>»</w:t>
      </w:r>
    </w:p>
    <w:p w14:paraId="00E2E68B" w14:textId="77777777" w:rsidR="00DA4636" w:rsidRPr="00E9015F" w:rsidRDefault="00DA4636" w:rsidP="00DA4636">
      <w:pPr>
        <w:ind w:firstLine="176"/>
        <w:jc w:val="center"/>
        <w:textAlignment w:val="baseline"/>
        <w:rPr>
          <w:b/>
          <w:bCs/>
          <w:i/>
          <w:iCs/>
          <w:sz w:val="28"/>
          <w:szCs w:val="28"/>
        </w:rPr>
      </w:pPr>
    </w:p>
    <w:p w14:paraId="1BB32197" w14:textId="77777777" w:rsidR="00DA4636" w:rsidRDefault="00DA4636" w:rsidP="00DA4636">
      <w:pPr>
        <w:spacing w:line="360" w:lineRule="auto"/>
        <w:ind w:firstLine="851"/>
        <w:jc w:val="both"/>
        <w:rPr>
          <w:sz w:val="28"/>
          <w:szCs w:val="28"/>
        </w:rPr>
      </w:pPr>
      <w:r w:rsidRPr="00A31545">
        <w:rPr>
          <w:sz w:val="28"/>
          <w:szCs w:val="28"/>
        </w:rPr>
        <w:t xml:space="preserve">Административная комиссия является постоянно действующим коллегиальным органом при администрации </w:t>
      </w:r>
      <w:r>
        <w:rPr>
          <w:sz w:val="28"/>
          <w:szCs w:val="28"/>
        </w:rPr>
        <w:t>Чугуевского муниципального округа</w:t>
      </w:r>
      <w:r w:rsidRPr="00A31545">
        <w:rPr>
          <w:sz w:val="28"/>
          <w:szCs w:val="28"/>
        </w:rPr>
        <w:t xml:space="preserve"> по рассмотрению дел об административных правонарушениях на территории </w:t>
      </w:r>
      <w:r>
        <w:rPr>
          <w:sz w:val="28"/>
          <w:szCs w:val="28"/>
        </w:rPr>
        <w:t>Чугуевского округа</w:t>
      </w:r>
      <w:r w:rsidRPr="00A31545">
        <w:rPr>
          <w:sz w:val="28"/>
          <w:szCs w:val="28"/>
        </w:rPr>
        <w:t>, отнесенных к ее ведению Законом </w:t>
      </w:r>
      <w:r>
        <w:rPr>
          <w:sz w:val="28"/>
          <w:szCs w:val="28"/>
        </w:rPr>
        <w:t>Приморского края</w:t>
      </w:r>
      <w:r w:rsidRPr="00A31545">
        <w:rPr>
          <w:sz w:val="28"/>
          <w:szCs w:val="28"/>
        </w:rPr>
        <w:t xml:space="preserve"> от </w:t>
      </w:r>
      <w:r>
        <w:rPr>
          <w:sz w:val="28"/>
          <w:szCs w:val="28"/>
        </w:rPr>
        <w:t>05</w:t>
      </w:r>
      <w:r w:rsidRPr="00A31545">
        <w:rPr>
          <w:sz w:val="28"/>
          <w:szCs w:val="28"/>
        </w:rPr>
        <w:t xml:space="preserve"> </w:t>
      </w:r>
      <w:r>
        <w:rPr>
          <w:sz w:val="28"/>
          <w:szCs w:val="28"/>
        </w:rPr>
        <w:t>марта</w:t>
      </w:r>
      <w:r w:rsidRPr="00A31545">
        <w:rPr>
          <w:sz w:val="28"/>
          <w:szCs w:val="28"/>
        </w:rPr>
        <w:t xml:space="preserve"> 200</w:t>
      </w:r>
      <w:r>
        <w:rPr>
          <w:sz w:val="28"/>
          <w:szCs w:val="28"/>
        </w:rPr>
        <w:t>7</w:t>
      </w:r>
      <w:r w:rsidRPr="00A31545">
        <w:rPr>
          <w:sz w:val="28"/>
          <w:szCs w:val="28"/>
        </w:rPr>
        <w:t xml:space="preserve"> г. № </w:t>
      </w:r>
      <w:r>
        <w:rPr>
          <w:sz w:val="28"/>
          <w:szCs w:val="28"/>
        </w:rPr>
        <w:t>44-КЗ</w:t>
      </w:r>
      <w:r w:rsidRPr="00A31545">
        <w:rPr>
          <w:sz w:val="28"/>
          <w:szCs w:val="28"/>
        </w:rPr>
        <w:t xml:space="preserve"> «Об административных правонарушениях в </w:t>
      </w:r>
      <w:r>
        <w:rPr>
          <w:sz w:val="28"/>
          <w:szCs w:val="28"/>
        </w:rPr>
        <w:t>Приморском крае</w:t>
      </w:r>
      <w:r w:rsidRPr="00A31545">
        <w:rPr>
          <w:sz w:val="28"/>
          <w:szCs w:val="28"/>
        </w:rPr>
        <w:t>».</w:t>
      </w:r>
    </w:p>
    <w:p w14:paraId="421C4F16" w14:textId="77777777" w:rsidR="00DA4636" w:rsidRDefault="00DA4636" w:rsidP="00DA4636">
      <w:pPr>
        <w:spacing w:line="360" w:lineRule="auto"/>
        <w:ind w:firstLine="851"/>
        <w:jc w:val="both"/>
        <w:rPr>
          <w:sz w:val="28"/>
          <w:szCs w:val="28"/>
        </w:rPr>
      </w:pPr>
      <w:r w:rsidRPr="00A31545">
        <w:rPr>
          <w:sz w:val="28"/>
          <w:szCs w:val="28"/>
        </w:rPr>
        <w:t>Задачами административной комиссии является применение мер административного воздействия в отношении лиц, совершивших административные правонарушения, а также предупреждение правонарушений.</w:t>
      </w:r>
    </w:p>
    <w:p w14:paraId="5312CAEE" w14:textId="77777777" w:rsidR="00DA4636" w:rsidRDefault="00DA4636" w:rsidP="00DA4636">
      <w:pPr>
        <w:spacing w:line="360" w:lineRule="auto"/>
        <w:ind w:firstLine="851"/>
        <w:jc w:val="both"/>
        <w:rPr>
          <w:sz w:val="28"/>
          <w:szCs w:val="28"/>
        </w:rPr>
      </w:pPr>
      <w:r w:rsidRPr="00A31545">
        <w:rPr>
          <w:sz w:val="28"/>
          <w:szCs w:val="28"/>
        </w:rPr>
        <w:t>За отчетный период административной комиссией:</w:t>
      </w:r>
    </w:p>
    <w:p w14:paraId="12FFFD02" w14:textId="77777777" w:rsidR="00DA4636" w:rsidRDefault="00DA4636" w:rsidP="00DA4636">
      <w:pPr>
        <w:spacing w:line="360" w:lineRule="auto"/>
        <w:ind w:firstLine="851"/>
        <w:jc w:val="both"/>
        <w:rPr>
          <w:sz w:val="28"/>
          <w:szCs w:val="28"/>
        </w:rPr>
      </w:pPr>
      <w:r>
        <w:rPr>
          <w:sz w:val="28"/>
          <w:szCs w:val="28"/>
        </w:rPr>
        <w:t>- р</w:t>
      </w:r>
      <w:r w:rsidRPr="00A31545">
        <w:rPr>
          <w:sz w:val="28"/>
          <w:szCs w:val="28"/>
        </w:rPr>
        <w:t>ассматривались протоколы об административных правонарушениях</w:t>
      </w:r>
      <w:r>
        <w:rPr>
          <w:sz w:val="28"/>
          <w:szCs w:val="28"/>
        </w:rPr>
        <w:t>;</w:t>
      </w:r>
    </w:p>
    <w:p w14:paraId="0199E277" w14:textId="77777777" w:rsidR="00DA4636" w:rsidRDefault="00DA4636" w:rsidP="00DA4636">
      <w:pPr>
        <w:spacing w:line="360" w:lineRule="auto"/>
        <w:ind w:firstLine="851"/>
        <w:jc w:val="both"/>
        <w:rPr>
          <w:sz w:val="28"/>
          <w:szCs w:val="28"/>
        </w:rPr>
      </w:pPr>
      <w:r>
        <w:rPr>
          <w:sz w:val="28"/>
          <w:szCs w:val="28"/>
        </w:rPr>
        <w:t>- о</w:t>
      </w:r>
      <w:r w:rsidRPr="00A31545">
        <w:rPr>
          <w:sz w:val="28"/>
          <w:szCs w:val="28"/>
        </w:rPr>
        <w:t>существлялся контроль над исполнением постановлений комиссии о наложении административных наказаний</w:t>
      </w:r>
      <w:r>
        <w:rPr>
          <w:sz w:val="28"/>
          <w:szCs w:val="28"/>
        </w:rPr>
        <w:t>;</w:t>
      </w:r>
    </w:p>
    <w:p w14:paraId="07918D35" w14:textId="77777777" w:rsidR="00DA4636" w:rsidRDefault="00DA4636" w:rsidP="00DA4636">
      <w:pPr>
        <w:spacing w:line="360" w:lineRule="auto"/>
        <w:ind w:firstLine="851"/>
        <w:jc w:val="both"/>
        <w:rPr>
          <w:sz w:val="28"/>
          <w:szCs w:val="28"/>
        </w:rPr>
      </w:pPr>
      <w:r>
        <w:rPr>
          <w:sz w:val="28"/>
          <w:szCs w:val="28"/>
        </w:rPr>
        <w:t>- в</w:t>
      </w:r>
      <w:r w:rsidRPr="00A31545">
        <w:rPr>
          <w:sz w:val="28"/>
          <w:szCs w:val="28"/>
        </w:rPr>
        <w:t>ыявлялись причины и условия, способствовавшие совершению административных правонарушений, проводился их анализ.</w:t>
      </w:r>
    </w:p>
    <w:p w14:paraId="75E2D08A" w14:textId="77777777" w:rsidR="00DA4636" w:rsidRDefault="00DA4636" w:rsidP="00DA4636">
      <w:pPr>
        <w:spacing w:line="360" w:lineRule="auto"/>
        <w:ind w:firstLine="851"/>
        <w:jc w:val="both"/>
        <w:rPr>
          <w:sz w:val="28"/>
          <w:szCs w:val="28"/>
        </w:rPr>
      </w:pPr>
      <w:r>
        <w:rPr>
          <w:sz w:val="28"/>
          <w:szCs w:val="28"/>
        </w:rPr>
        <w:t xml:space="preserve">В состав административной комиссии входят 10 человек: председатель комиссии, заместитель председателя, секретарь и члены комиссии. </w:t>
      </w:r>
    </w:p>
    <w:p w14:paraId="196742DF" w14:textId="77777777" w:rsidR="00DA4636" w:rsidRPr="00B65C8E" w:rsidRDefault="00DA4636" w:rsidP="00DA4636">
      <w:pPr>
        <w:spacing w:line="360" w:lineRule="auto"/>
        <w:ind w:firstLine="851"/>
        <w:jc w:val="both"/>
        <w:rPr>
          <w:sz w:val="28"/>
          <w:szCs w:val="28"/>
        </w:rPr>
      </w:pPr>
      <w:r>
        <w:rPr>
          <w:sz w:val="28"/>
          <w:szCs w:val="28"/>
        </w:rPr>
        <w:t>Проведено 25 (АППГ 25) заседаний, в ходе которых р</w:t>
      </w:r>
      <w:r w:rsidRPr="00D5561B">
        <w:rPr>
          <w:sz w:val="28"/>
          <w:szCs w:val="28"/>
        </w:rPr>
        <w:t xml:space="preserve">ассмотрено </w:t>
      </w:r>
      <w:r>
        <w:rPr>
          <w:sz w:val="28"/>
          <w:szCs w:val="28"/>
        </w:rPr>
        <w:t>276</w:t>
      </w:r>
      <w:r w:rsidRPr="00D5561B">
        <w:rPr>
          <w:sz w:val="28"/>
          <w:szCs w:val="28"/>
        </w:rPr>
        <w:t xml:space="preserve"> </w:t>
      </w:r>
      <w:r>
        <w:rPr>
          <w:sz w:val="28"/>
          <w:szCs w:val="28"/>
        </w:rPr>
        <w:t xml:space="preserve">(АППГ 397) </w:t>
      </w:r>
      <w:r w:rsidRPr="00D5561B">
        <w:rPr>
          <w:sz w:val="28"/>
          <w:szCs w:val="28"/>
        </w:rPr>
        <w:t xml:space="preserve">дел по административным правонарушениям и наложен штраф на сумму </w:t>
      </w:r>
      <w:r>
        <w:rPr>
          <w:sz w:val="28"/>
          <w:szCs w:val="28"/>
        </w:rPr>
        <w:t>506,5 тыс. рублей,</w:t>
      </w:r>
      <w:r w:rsidRPr="00D5561B">
        <w:rPr>
          <w:sz w:val="28"/>
          <w:szCs w:val="28"/>
        </w:rPr>
        <w:t xml:space="preserve"> в том числе:</w:t>
      </w:r>
    </w:p>
    <w:p w14:paraId="297D2321" w14:textId="77777777" w:rsidR="00DA4636" w:rsidRDefault="00DA4636" w:rsidP="00DA4636">
      <w:pPr>
        <w:pStyle w:val="af"/>
        <w:spacing w:line="360" w:lineRule="auto"/>
        <w:ind w:firstLine="567"/>
        <w:jc w:val="both"/>
        <w:rPr>
          <w:rFonts w:ascii="Times New Roman" w:hAnsi="Times New Roman" w:cs="Times New Roman"/>
          <w:sz w:val="28"/>
          <w:szCs w:val="28"/>
        </w:rPr>
      </w:pPr>
      <w:r w:rsidRPr="00D5561B">
        <w:rPr>
          <w:rFonts w:ascii="Times New Roman" w:hAnsi="Times New Roman" w:cs="Times New Roman"/>
          <w:sz w:val="28"/>
          <w:szCs w:val="28"/>
        </w:rPr>
        <w:t xml:space="preserve"> </w:t>
      </w:r>
      <w:r w:rsidRPr="00D5561B">
        <w:rPr>
          <w:rFonts w:ascii="Times New Roman" w:hAnsi="Times New Roman" w:cs="Times New Roman"/>
          <w:sz w:val="28"/>
          <w:szCs w:val="28"/>
        </w:rPr>
        <w:tab/>
        <w:t>- нарушени</w:t>
      </w:r>
      <w:r>
        <w:rPr>
          <w:rFonts w:ascii="Times New Roman" w:hAnsi="Times New Roman" w:cs="Times New Roman"/>
          <w:sz w:val="28"/>
          <w:szCs w:val="28"/>
        </w:rPr>
        <w:t>я</w:t>
      </w:r>
      <w:r w:rsidRPr="00D5561B">
        <w:rPr>
          <w:rFonts w:ascii="Times New Roman" w:hAnsi="Times New Roman" w:cs="Times New Roman"/>
          <w:sz w:val="28"/>
          <w:szCs w:val="28"/>
        </w:rPr>
        <w:t xml:space="preserve"> в сфере благоустройства - </w:t>
      </w:r>
      <w:r>
        <w:rPr>
          <w:rFonts w:ascii="Times New Roman" w:hAnsi="Times New Roman" w:cs="Times New Roman"/>
          <w:sz w:val="28"/>
          <w:szCs w:val="28"/>
        </w:rPr>
        <w:t>239</w:t>
      </w:r>
      <w:r w:rsidRPr="00D5561B">
        <w:rPr>
          <w:rFonts w:ascii="Times New Roman" w:hAnsi="Times New Roman" w:cs="Times New Roman"/>
          <w:sz w:val="28"/>
          <w:szCs w:val="28"/>
        </w:rPr>
        <w:t xml:space="preserve"> протокол</w:t>
      </w:r>
      <w:r>
        <w:rPr>
          <w:rFonts w:ascii="Times New Roman" w:hAnsi="Times New Roman" w:cs="Times New Roman"/>
          <w:sz w:val="28"/>
          <w:szCs w:val="28"/>
        </w:rPr>
        <w:t>ов</w:t>
      </w:r>
      <w:r w:rsidRPr="00D5561B">
        <w:rPr>
          <w:rFonts w:ascii="Times New Roman" w:hAnsi="Times New Roman" w:cs="Times New Roman"/>
          <w:sz w:val="28"/>
          <w:szCs w:val="28"/>
        </w:rPr>
        <w:t xml:space="preserve"> на сумму </w:t>
      </w:r>
      <w:r>
        <w:rPr>
          <w:rFonts w:ascii="Times New Roman" w:hAnsi="Times New Roman" w:cs="Times New Roman"/>
          <w:sz w:val="28"/>
          <w:szCs w:val="28"/>
        </w:rPr>
        <w:t xml:space="preserve">444,0 тыс. </w:t>
      </w:r>
      <w:r w:rsidRPr="00D5561B">
        <w:rPr>
          <w:rFonts w:ascii="Times New Roman" w:hAnsi="Times New Roman" w:cs="Times New Roman"/>
          <w:sz w:val="28"/>
          <w:szCs w:val="28"/>
        </w:rPr>
        <w:t xml:space="preserve">рублей, поступивших в бюджет Чугуевского </w:t>
      </w:r>
      <w:r>
        <w:rPr>
          <w:rFonts w:ascii="Times New Roman" w:hAnsi="Times New Roman" w:cs="Times New Roman"/>
          <w:sz w:val="28"/>
          <w:szCs w:val="28"/>
        </w:rPr>
        <w:t xml:space="preserve">муниципального округа.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9"/>
        <w:gridCol w:w="2286"/>
      </w:tblGrid>
      <w:tr w:rsidR="00DA4636" w14:paraId="401BDAD6" w14:textId="77777777" w:rsidTr="00530660">
        <w:tc>
          <w:tcPr>
            <w:tcW w:w="4885" w:type="dxa"/>
          </w:tcPr>
          <w:p w14:paraId="40B972B8" w14:textId="77777777" w:rsidR="00DA4636" w:rsidRDefault="00DA4636" w:rsidP="00530660">
            <w:pPr>
              <w:pStyle w:val="af"/>
              <w:spacing w:line="360" w:lineRule="auto"/>
              <w:ind w:firstLine="2443"/>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DC05356" wp14:editId="1649EC1A">
                  <wp:extent cx="2796988" cy="2097875"/>
                  <wp:effectExtent l="0" t="0" r="381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844292" cy="2133355"/>
                          </a:xfrm>
                          <a:prstGeom prst="rect">
                            <a:avLst/>
                          </a:prstGeom>
                          <a:noFill/>
                        </pic:spPr>
                      </pic:pic>
                    </a:graphicData>
                  </a:graphic>
                </wp:inline>
              </w:drawing>
            </w:r>
          </w:p>
        </w:tc>
        <w:tc>
          <w:tcPr>
            <w:tcW w:w="4886" w:type="dxa"/>
          </w:tcPr>
          <w:p w14:paraId="2572CC7F" w14:textId="77777777" w:rsidR="00DA4636" w:rsidRDefault="00DA4636" w:rsidP="00530660">
            <w:pPr>
              <w:pStyle w:val="af"/>
              <w:spacing w:line="360" w:lineRule="auto"/>
              <w:rPr>
                <w:rFonts w:ascii="Times New Roman" w:hAnsi="Times New Roman" w:cs="Times New Roman"/>
                <w:sz w:val="28"/>
                <w:szCs w:val="28"/>
              </w:rPr>
            </w:pPr>
          </w:p>
        </w:tc>
      </w:tr>
    </w:tbl>
    <w:p w14:paraId="07A70E26" w14:textId="77777777" w:rsidR="00DA4636" w:rsidRPr="00D5561B" w:rsidRDefault="00DA4636" w:rsidP="00DA4636">
      <w:pPr>
        <w:pStyle w:val="af"/>
        <w:spacing w:line="360" w:lineRule="auto"/>
        <w:jc w:val="both"/>
        <w:rPr>
          <w:rFonts w:ascii="Times New Roman" w:hAnsi="Times New Roman" w:cs="Times New Roman"/>
          <w:sz w:val="28"/>
          <w:szCs w:val="28"/>
        </w:rPr>
      </w:pPr>
    </w:p>
    <w:p w14:paraId="2ED68971" w14:textId="77777777" w:rsidR="00DA4636" w:rsidRDefault="00DA4636" w:rsidP="00DA4636">
      <w:pPr>
        <w:pStyle w:val="af"/>
        <w:spacing w:line="360" w:lineRule="auto"/>
        <w:ind w:firstLine="851"/>
        <w:jc w:val="both"/>
        <w:rPr>
          <w:noProof/>
        </w:rPr>
      </w:pPr>
      <w:r w:rsidRPr="00D5561B">
        <w:rPr>
          <w:rFonts w:ascii="Times New Roman" w:hAnsi="Times New Roman" w:cs="Times New Roman"/>
          <w:sz w:val="28"/>
          <w:szCs w:val="28"/>
        </w:rPr>
        <w:t xml:space="preserve">- торговля в неустановленном месте - </w:t>
      </w:r>
      <w:r>
        <w:rPr>
          <w:rFonts w:ascii="Times New Roman" w:hAnsi="Times New Roman" w:cs="Times New Roman"/>
          <w:sz w:val="28"/>
          <w:szCs w:val="28"/>
        </w:rPr>
        <w:t>2</w:t>
      </w:r>
      <w:r w:rsidRPr="00D5561B">
        <w:rPr>
          <w:rFonts w:ascii="Times New Roman" w:hAnsi="Times New Roman" w:cs="Times New Roman"/>
          <w:sz w:val="28"/>
          <w:szCs w:val="28"/>
        </w:rPr>
        <w:t xml:space="preserve"> протокол</w:t>
      </w:r>
      <w:r>
        <w:rPr>
          <w:rFonts w:ascii="Times New Roman" w:hAnsi="Times New Roman" w:cs="Times New Roman"/>
          <w:sz w:val="28"/>
          <w:szCs w:val="28"/>
        </w:rPr>
        <w:t>а</w:t>
      </w:r>
      <w:r w:rsidRPr="00D5561B">
        <w:rPr>
          <w:rFonts w:ascii="Times New Roman" w:hAnsi="Times New Roman" w:cs="Times New Roman"/>
          <w:sz w:val="28"/>
          <w:szCs w:val="28"/>
        </w:rPr>
        <w:t xml:space="preserve"> на сумму </w:t>
      </w:r>
      <w:bookmarkStart w:id="19" w:name="_Hlk226731275"/>
      <w:r>
        <w:rPr>
          <w:rFonts w:ascii="Times New Roman" w:hAnsi="Times New Roman" w:cs="Times New Roman"/>
          <w:sz w:val="28"/>
          <w:szCs w:val="28"/>
        </w:rPr>
        <w:t>4,5</w:t>
      </w:r>
      <w:bookmarkEnd w:id="19"/>
      <w:r>
        <w:rPr>
          <w:rFonts w:ascii="Times New Roman" w:hAnsi="Times New Roman" w:cs="Times New Roman"/>
          <w:sz w:val="28"/>
          <w:szCs w:val="28"/>
        </w:rPr>
        <w:t xml:space="preserve"> тыс. </w:t>
      </w:r>
      <w:r w:rsidRPr="00D5561B">
        <w:rPr>
          <w:rFonts w:ascii="Times New Roman" w:hAnsi="Times New Roman" w:cs="Times New Roman"/>
          <w:sz w:val="28"/>
          <w:szCs w:val="28"/>
        </w:rPr>
        <w:t>рублей, поступивших в   бюджет ПК;</w:t>
      </w:r>
    </w:p>
    <w:p w14:paraId="77639262" w14:textId="77777777" w:rsidR="00DA4636" w:rsidRDefault="00DA4636" w:rsidP="00DA4636">
      <w:pPr>
        <w:pStyle w:val="af"/>
        <w:spacing w:line="360" w:lineRule="auto"/>
        <w:ind w:firstLine="851"/>
        <w:jc w:val="both"/>
        <w:rPr>
          <w:rFonts w:ascii="Times New Roman" w:hAnsi="Times New Roman" w:cs="Times New Roman"/>
          <w:sz w:val="28"/>
          <w:szCs w:val="28"/>
        </w:rPr>
      </w:pPr>
      <w:r w:rsidRPr="00D5561B">
        <w:rPr>
          <w:rFonts w:ascii="Times New Roman" w:hAnsi="Times New Roman" w:cs="Times New Roman"/>
          <w:sz w:val="28"/>
          <w:szCs w:val="28"/>
        </w:rPr>
        <w:t>- организация несанкционированной свалки отходов</w:t>
      </w:r>
      <w:r>
        <w:rPr>
          <w:rFonts w:ascii="Times New Roman" w:hAnsi="Times New Roman" w:cs="Times New Roman"/>
          <w:sz w:val="28"/>
          <w:szCs w:val="28"/>
        </w:rPr>
        <w:t>,</w:t>
      </w:r>
      <w:r w:rsidRPr="00D5561B">
        <w:rPr>
          <w:rFonts w:ascii="Times New Roman" w:hAnsi="Times New Roman" w:cs="Times New Roman"/>
          <w:sz w:val="28"/>
          <w:szCs w:val="28"/>
        </w:rPr>
        <w:t xml:space="preserve"> сброс или сжигание мусора – </w:t>
      </w:r>
      <w:r>
        <w:rPr>
          <w:rFonts w:ascii="Times New Roman" w:hAnsi="Times New Roman" w:cs="Times New Roman"/>
          <w:sz w:val="28"/>
          <w:szCs w:val="28"/>
        </w:rPr>
        <w:t>2</w:t>
      </w:r>
      <w:r w:rsidRPr="00D5561B">
        <w:rPr>
          <w:rFonts w:ascii="Times New Roman" w:hAnsi="Times New Roman" w:cs="Times New Roman"/>
          <w:sz w:val="28"/>
          <w:szCs w:val="28"/>
        </w:rPr>
        <w:t xml:space="preserve"> протокол</w:t>
      </w:r>
      <w:r>
        <w:rPr>
          <w:rFonts w:ascii="Times New Roman" w:hAnsi="Times New Roman" w:cs="Times New Roman"/>
          <w:sz w:val="28"/>
          <w:szCs w:val="28"/>
        </w:rPr>
        <w:t>а</w:t>
      </w:r>
      <w:r w:rsidRPr="00D5561B">
        <w:rPr>
          <w:rFonts w:ascii="Times New Roman" w:hAnsi="Times New Roman" w:cs="Times New Roman"/>
          <w:sz w:val="28"/>
          <w:szCs w:val="28"/>
        </w:rPr>
        <w:t xml:space="preserve"> на сумму </w:t>
      </w:r>
      <w:r>
        <w:rPr>
          <w:rFonts w:ascii="Times New Roman" w:hAnsi="Times New Roman" w:cs="Times New Roman"/>
          <w:sz w:val="28"/>
          <w:szCs w:val="28"/>
        </w:rPr>
        <w:t>5,0 тыс.</w:t>
      </w:r>
      <w:r w:rsidRPr="00D5561B">
        <w:rPr>
          <w:rFonts w:ascii="Times New Roman" w:hAnsi="Times New Roman" w:cs="Times New Roman"/>
          <w:sz w:val="28"/>
          <w:szCs w:val="28"/>
        </w:rPr>
        <w:t xml:space="preserve"> рублей, в бюджет ПК</w:t>
      </w:r>
      <w:r>
        <w:rPr>
          <w:rFonts w:ascii="Times New Roman" w:hAnsi="Times New Roman" w:cs="Times New Roman"/>
          <w:sz w:val="28"/>
          <w:szCs w:val="28"/>
        </w:rPr>
        <w:t>;</w:t>
      </w:r>
    </w:p>
    <w:p w14:paraId="41F3ADBE" w14:textId="77777777" w:rsidR="00DA4636" w:rsidRDefault="00DA4636" w:rsidP="00DA4636">
      <w:pPr>
        <w:pStyle w:val="af"/>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нарушение порядка заготовки пищевых лесных ресурсов и сбора лекарственных растений, заготовки и сбора недревесных лесных ресурсов гражданами для собственных нужд – 24 протокола на сумму 39,0 тыс. рублей, поступивших в бюджет ПК. </w:t>
      </w:r>
    </w:p>
    <w:p w14:paraId="3C5D1A7B" w14:textId="77777777" w:rsidR="00DA4636" w:rsidRDefault="00DA4636" w:rsidP="00DA4636">
      <w:pPr>
        <w:pStyle w:val="af"/>
        <w:spacing w:line="360" w:lineRule="auto"/>
        <w:ind w:firstLine="851"/>
        <w:jc w:val="both"/>
        <w:rPr>
          <w:rFonts w:ascii="Times New Roman" w:hAnsi="Times New Roman" w:cs="Times New Roman"/>
          <w:sz w:val="28"/>
          <w:szCs w:val="28"/>
        </w:rPr>
      </w:pPr>
      <w:r w:rsidRPr="00FC740D">
        <w:rPr>
          <w:rFonts w:ascii="Times New Roman" w:hAnsi="Times New Roman" w:cs="Times New Roman"/>
          <w:sz w:val="28"/>
          <w:szCs w:val="28"/>
        </w:rPr>
        <w:t xml:space="preserve">- нарушение тишины и покоя граждан </w:t>
      </w:r>
      <w:r>
        <w:rPr>
          <w:rFonts w:ascii="Times New Roman" w:hAnsi="Times New Roman" w:cs="Times New Roman"/>
          <w:sz w:val="28"/>
          <w:szCs w:val="28"/>
        </w:rPr>
        <w:t>–</w:t>
      </w:r>
      <w:r w:rsidRPr="00FC740D">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FC740D">
        <w:rPr>
          <w:rFonts w:ascii="Times New Roman" w:hAnsi="Times New Roman" w:cs="Times New Roman"/>
          <w:sz w:val="28"/>
          <w:szCs w:val="28"/>
        </w:rPr>
        <w:t xml:space="preserve">протокола на сумму </w:t>
      </w:r>
      <w:r>
        <w:rPr>
          <w:rFonts w:ascii="Times New Roman" w:hAnsi="Times New Roman" w:cs="Times New Roman"/>
          <w:sz w:val="28"/>
          <w:szCs w:val="28"/>
        </w:rPr>
        <w:t xml:space="preserve">4,0 тыс. </w:t>
      </w:r>
      <w:r w:rsidRPr="00FC740D">
        <w:rPr>
          <w:rFonts w:ascii="Times New Roman" w:hAnsi="Times New Roman" w:cs="Times New Roman"/>
          <w:sz w:val="28"/>
          <w:szCs w:val="28"/>
        </w:rPr>
        <w:t>рублей, поступивших в бюджет ПК</w:t>
      </w:r>
      <w:r>
        <w:rPr>
          <w:rFonts w:ascii="Times New Roman" w:hAnsi="Times New Roman" w:cs="Times New Roman"/>
          <w:sz w:val="28"/>
          <w:szCs w:val="28"/>
        </w:rPr>
        <w:t>;</w:t>
      </w:r>
    </w:p>
    <w:p w14:paraId="5ACDACF6" w14:textId="77777777" w:rsidR="00DA4636" w:rsidRDefault="00DA4636" w:rsidP="00DA4636">
      <w:pPr>
        <w:pStyle w:val="af"/>
        <w:spacing w:line="360" w:lineRule="auto"/>
        <w:ind w:firstLine="851"/>
        <w:jc w:val="both"/>
        <w:rPr>
          <w:rFonts w:ascii="Times New Roman" w:hAnsi="Times New Roman" w:cs="Times New Roman"/>
          <w:sz w:val="28"/>
          <w:szCs w:val="28"/>
        </w:rPr>
      </w:pPr>
      <w:r w:rsidRPr="005D57EE">
        <w:rPr>
          <w:rFonts w:ascii="Times New Roman" w:hAnsi="Times New Roman" w:cs="Times New Roman"/>
          <w:sz w:val="28"/>
          <w:szCs w:val="28"/>
        </w:rPr>
        <w:t>- нарушение правил нахождения домашних животных в общественных местах – 6 протоколов на сумму 9</w:t>
      </w:r>
      <w:r>
        <w:rPr>
          <w:rFonts w:ascii="Times New Roman" w:hAnsi="Times New Roman" w:cs="Times New Roman"/>
          <w:sz w:val="28"/>
          <w:szCs w:val="28"/>
        </w:rPr>
        <w:t>,0</w:t>
      </w:r>
      <w:r w:rsidRPr="005D57EE">
        <w:rPr>
          <w:rFonts w:ascii="Times New Roman" w:hAnsi="Times New Roman" w:cs="Times New Roman"/>
          <w:sz w:val="28"/>
          <w:szCs w:val="28"/>
        </w:rPr>
        <w:t xml:space="preserve"> тыс. рублей, поступивших в бюджет ПК;</w:t>
      </w:r>
    </w:p>
    <w:p w14:paraId="1F712FC3" w14:textId="77777777" w:rsidR="00DA4636" w:rsidRDefault="00DA4636" w:rsidP="00DA4636">
      <w:pPr>
        <w:pStyle w:val="af"/>
        <w:spacing w:line="360" w:lineRule="auto"/>
        <w:ind w:firstLine="851"/>
        <w:jc w:val="both"/>
        <w:rPr>
          <w:rFonts w:ascii="Times New Roman" w:hAnsi="Times New Roman" w:cs="Times New Roman"/>
          <w:sz w:val="28"/>
          <w:szCs w:val="28"/>
        </w:rPr>
      </w:pPr>
      <w:r w:rsidRPr="005D57EE">
        <w:rPr>
          <w:rFonts w:ascii="Times New Roman" w:hAnsi="Times New Roman" w:cs="Times New Roman"/>
          <w:sz w:val="28"/>
          <w:szCs w:val="28"/>
        </w:rPr>
        <w:t>- размещение афиш, объявлений в неустановленных местах</w:t>
      </w:r>
      <w:r>
        <w:rPr>
          <w:rFonts w:ascii="Times New Roman" w:hAnsi="Times New Roman" w:cs="Times New Roman"/>
          <w:sz w:val="28"/>
          <w:szCs w:val="28"/>
        </w:rPr>
        <w:t xml:space="preserve"> -</w:t>
      </w:r>
      <w:r w:rsidRPr="005D57EE">
        <w:rPr>
          <w:rFonts w:ascii="Times New Roman" w:hAnsi="Times New Roman" w:cs="Times New Roman"/>
          <w:sz w:val="28"/>
          <w:szCs w:val="28"/>
        </w:rPr>
        <w:t xml:space="preserve"> 1 протокол на сумму 1</w:t>
      </w:r>
      <w:r>
        <w:rPr>
          <w:rFonts w:ascii="Times New Roman" w:hAnsi="Times New Roman" w:cs="Times New Roman"/>
          <w:sz w:val="28"/>
          <w:szCs w:val="28"/>
        </w:rPr>
        <w:t>,0 тыс.</w:t>
      </w:r>
      <w:r w:rsidRPr="005D57EE">
        <w:rPr>
          <w:rFonts w:ascii="Times New Roman" w:hAnsi="Times New Roman" w:cs="Times New Roman"/>
          <w:sz w:val="28"/>
          <w:szCs w:val="28"/>
        </w:rPr>
        <w:t xml:space="preserve"> рублей.</w:t>
      </w:r>
    </w:p>
    <w:p w14:paraId="54420FE0" w14:textId="77777777" w:rsidR="00DA4636" w:rsidRDefault="00DA4636" w:rsidP="00DA4636">
      <w:pPr>
        <w:pStyle w:val="af"/>
        <w:spacing w:line="360" w:lineRule="auto"/>
        <w:ind w:firstLine="851"/>
        <w:jc w:val="both"/>
        <w:rPr>
          <w:rFonts w:ascii="Times New Roman" w:hAnsi="Times New Roman" w:cs="Times New Roman"/>
          <w:sz w:val="28"/>
          <w:szCs w:val="28"/>
        </w:rPr>
      </w:pPr>
      <w:r w:rsidRPr="0080603A">
        <w:rPr>
          <w:rFonts w:ascii="Times New Roman" w:hAnsi="Times New Roman" w:cs="Times New Roman"/>
          <w:sz w:val="28"/>
          <w:szCs w:val="28"/>
        </w:rPr>
        <w:t>Представления и протесты в отношении деятельности административной комиссии и принимаемых решений, органами надзора не выносились. Постановления административной комиссии гражданами не обжаловались</w:t>
      </w:r>
      <w:r>
        <w:rPr>
          <w:rFonts w:ascii="Times New Roman" w:hAnsi="Times New Roman" w:cs="Times New Roman"/>
          <w:sz w:val="28"/>
          <w:szCs w:val="28"/>
        </w:rPr>
        <w:t>.</w:t>
      </w:r>
    </w:p>
    <w:p w14:paraId="0567DB85" w14:textId="77777777" w:rsidR="00DA4636" w:rsidRDefault="00DA4636" w:rsidP="00DA4636">
      <w:pPr>
        <w:pStyle w:val="af"/>
        <w:spacing w:line="360" w:lineRule="auto"/>
        <w:ind w:firstLine="851"/>
        <w:jc w:val="both"/>
        <w:rPr>
          <w:rFonts w:ascii="Times New Roman" w:hAnsi="Times New Roman" w:cs="Times New Roman"/>
          <w:sz w:val="28"/>
          <w:szCs w:val="28"/>
        </w:rPr>
      </w:pPr>
      <w:r w:rsidRPr="00D5561B">
        <w:rPr>
          <w:rFonts w:ascii="Times New Roman" w:hAnsi="Times New Roman" w:cs="Times New Roman"/>
          <w:sz w:val="28"/>
          <w:szCs w:val="28"/>
        </w:rPr>
        <w:t xml:space="preserve">Административная комиссия вплотную работает с отделами судебных приставов по Приморскому краю и в их адреса направлено на принудительное взыскание </w:t>
      </w:r>
      <w:r>
        <w:rPr>
          <w:rFonts w:ascii="Times New Roman" w:hAnsi="Times New Roman" w:cs="Times New Roman"/>
          <w:sz w:val="28"/>
          <w:szCs w:val="28"/>
        </w:rPr>
        <w:t>90</w:t>
      </w:r>
      <w:r w:rsidRPr="00D5561B">
        <w:rPr>
          <w:rFonts w:ascii="Times New Roman" w:hAnsi="Times New Roman" w:cs="Times New Roman"/>
          <w:sz w:val="28"/>
          <w:szCs w:val="28"/>
        </w:rPr>
        <w:t xml:space="preserve"> постановлений на сумму </w:t>
      </w:r>
      <w:r>
        <w:rPr>
          <w:rFonts w:ascii="Times New Roman" w:hAnsi="Times New Roman" w:cs="Times New Roman"/>
          <w:sz w:val="28"/>
          <w:szCs w:val="28"/>
        </w:rPr>
        <w:t>288,0 тыс. рублей</w:t>
      </w:r>
      <w:r w:rsidRPr="00D5561B">
        <w:rPr>
          <w:rFonts w:ascii="Times New Roman" w:hAnsi="Times New Roman" w:cs="Times New Roman"/>
          <w:sz w:val="28"/>
          <w:szCs w:val="28"/>
        </w:rPr>
        <w:t>.</w:t>
      </w:r>
      <w:r>
        <w:rPr>
          <w:rFonts w:ascii="Times New Roman" w:hAnsi="Times New Roman" w:cs="Times New Roman"/>
          <w:sz w:val="28"/>
          <w:szCs w:val="28"/>
        </w:rPr>
        <w:t xml:space="preserve"> Взыскано всего 553,4 тыс. рублей, из них принудительно 468,3 тыс. рублей.</w:t>
      </w:r>
    </w:p>
    <w:p w14:paraId="7C5D3A4E" w14:textId="77777777" w:rsidR="00DA4636" w:rsidRDefault="00DA4636" w:rsidP="00DA4636">
      <w:pPr>
        <w:pStyle w:val="af"/>
        <w:spacing w:line="360" w:lineRule="auto"/>
        <w:ind w:firstLine="851"/>
        <w:jc w:val="both"/>
        <w:rPr>
          <w:rFonts w:ascii="Times New Roman" w:hAnsi="Times New Roman" w:cs="Times New Roman"/>
          <w:sz w:val="28"/>
          <w:szCs w:val="28"/>
        </w:rPr>
      </w:pPr>
      <w:r w:rsidRPr="00D5561B">
        <w:rPr>
          <w:rFonts w:ascii="Times New Roman" w:hAnsi="Times New Roman" w:cs="Times New Roman"/>
          <w:sz w:val="28"/>
          <w:szCs w:val="28"/>
        </w:rPr>
        <w:lastRenderedPageBreak/>
        <w:t xml:space="preserve">Административной комиссией было рассмотрено и вынесено </w:t>
      </w:r>
      <w:r>
        <w:rPr>
          <w:rFonts w:ascii="Times New Roman" w:hAnsi="Times New Roman" w:cs="Times New Roman"/>
          <w:sz w:val="28"/>
          <w:szCs w:val="28"/>
        </w:rPr>
        <w:t xml:space="preserve">14 </w:t>
      </w:r>
      <w:r w:rsidRPr="00D5561B">
        <w:rPr>
          <w:rFonts w:ascii="Times New Roman" w:hAnsi="Times New Roman" w:cs="Times New Roman"/>
          <w:sz w:val="28"/>
          <w:szCs w:val="28"/>
        </w:rPr>
        <w:t>определени</w:t>
      </w:r>
      <w:r>
        <w:rPr>
          <w:rFonts w:ascii="Times New Roman" w:hAnsi="Times New Roman" w:cs="Times New Roman"/>
          <w:sz w:val="28"/>
          <w:szCs w:val="28"/>
        </w:rPr>
        <w:t>й</w:t>
      </w:r>
      <w:r w:rsidRPr="00D5561B">
        <w:rPr>
          <w:rFonts w:ascii="Times New Roman" w:hAnsi="Times New Roman" w:cs="Times New Roman"/>
          <w:sz w:val="28"/>
          <w:szCs w:val="28"/>
        </w:rPr>
        <w:t xml:space="preserve"> об отказе в возбуждении дела об административных правонарушениях, по причине отсутствия состава</w:t>
      </w:r>
      <w:r>
        <w:rPr>
          <w:rFonts w:ascii="Times New Roman" w:hAnsi="Times New Roman" w:cs="Times New Roman"/>
          <w:sz w:val="28"/>
          <w:szCs w:val="28"/>
        </w:rPr>
        <w:t xml:space="preserve"> администрат</w:t>
      </w:r>
      <w:r w:rsidRPr="00D5561B">
        <w:rPr>
          <w:rFonts w:ascii="Times New Roman" w:hAnsi="Times New Roman" w:cs="Times New Roman"/>
          <w:sz w:val="28"/>
          <w:szCs w:val="28"/>
        </w:rPr>
        <w:t>ивного правонарушения, истечения сроков давности</w:t>
      </w:r>
      <w:r>
        <w:rPr>
          <w:rFonts w:ascii="Times New Roman" w:hAnsi="Times New Roman" w:cs="Times New Roman"/>
          <w:sz w:val="28"/>
          <w:szCs w:val="28"/>
        </w:rPr>
        <w:t xml:space="preserve">. </w:t>
      </w:r>
    </w:p>
    <w:p w14:paraId="1F92BCFF" w14:textId="77777777" w:rsidR="00DA4636" w:rsidRDefault="00DA4636" w:rsidP="00DA4636">
      <w:pPr>
        <w:pStyle w:val="af"/>
        <w:spacing w:line="360" w:lineRule="auto"/>
        <w:ind w:firstLine="851"/>
        <w:jc w:val="both"/>
        <w:rPr>
          <w:rFonts w:ascii="Times New Roman" w:hAnsi="Times New Roman" w:cs="Times New Roman"/>
          <w:sz w:val="28"/>
          <w:szCs w:val="28"/>
        </w:rPr>
      </w:pPr>
    </w:p>
    <w:p w14:paraId="5B694373" w14:textId="77777777" w:rsidR="00DA4636" w:rsidRPr="00AD7F95" w:rsidRDefault="00DA4636" w:rsidP="00DA4636">
      <w:pPr>
        <w:pStyle w:val="af"/>
        <w:spacing w:line="360" w:lineRule="auto"/>
        <w:ind w:firstLine="851"/>
        <w:jc w:val="center"/>
        <w:rPr>
          <w:rFonts w:ascii="Times New Roman" w:hAnsi="Times New Roman" w:cs="Times New Roman"/>
          <w:b/>
          <w:bCs/>
          <w:sz w:val="28"/>
          <w:szCs w:val="28"/>
        </w:rPr>
      </w:pPr>
      <w:r w:rsidRPr="00AD7F95">
        <w:rPr>
          <w:rFonts w:ascii="Times New Roman" w:hAnsi="Times New Roman" w:cs="Times New Roman"/>
          <w:b/>
          <w:bCs/>
          <w:sz w:val="28"/>
          <w:szCs w:val="28"/>
        </w:rPr>
        <w:t>Опека и попечительство</w:t>
      </w:r>
    </w:p>
    <w:p w14:paraId="704D712F" w14:textId="77777777" w:rsidR="00DA4636" w:rsidRDefault="00DA4636" w:rsidP="00DA4636">
      <w:pPr>
        <w:spacing w:line="360" w:lineRule="auto"/>
        <w:ind w:right="42" w:firstLine="851"/>
        <w:jc w:val="both"/>
        <w:rPr>
          <w:sz w:val="28"/>
          <w:szCs w:val="28"/>
        </w:rPr>
      </w:pPr>
      <w:r w:rsidRPr="00AD7F95">
        <w:rPr>
          <w:sz w:val="28"/>
          <w:szCs w:val="28"/>
        </w:rPr>
        <w:t xml:space="preserve">На </w:t>
      </w:r>
      <w:proofErr w:type="spellStart"/>
      <w:r w:rsidRPr="00AD7F95">
        <w:rPr>
          <w:sz w:val="28"/>
          <w:szCs w:val="28"/>
        </w:rPr>
        <w:t>на</w:t>
      </w:r>
      <w:proofErr w:type="spellEnd"/>
      <w:r w:rsidRPr="00AD7F95">
        <w:rPr>
          <w:sz w:val="28"/>
          <w:szCs w:val="28"/>
        </w:rPr>
        <w:t xml:space="preserve"> учете в отделе опеки и попечительства состояло 92 (АППГ 100) несовершеннолетних, из них: под опекой, попечительством на безвозмездной, возмездной основе и предварительной опекой  61 (АППГ 71) человек (из них сирот 22 (АПППГ 24), усыновленных – 5 (АППГ 5) человек, находящихся под надзором в КГКУ «Центр содействия семейному устройству с. Чугуевка»  26 (АППГ 24) воспитанни</w:t>
      </w:r>
      <w:r>
        <w:rPr>
          <w:sz w:val="28"/>
          <w:szCs w:val="28"/>
        </w:rPr>
        <w:t>ков</w:t>
      </w:r>
      <w:r w:rsidRPr="00AD7F95">
        <w:rPr>
          <w:sz w:val="28"/>
          <w:szCs w:val="28"/>
        </w:rPr>
        <w:t xml:space="preserve">. </w:t>
      </w:r>
    </w:p>
    <w:p w14:paraId="65FC132E" w14:textId="77777777" w:rsidR="00DA4636" w:rsidRDefault="00DA4636" w:rsidP="00DA4636">
      <w:pPr>
        <w:spacing w:line="360" w:lineRule="auto"/>
        <w:ind w:right="42" w:firstLine="851"/>
        <w:jc w:val="both"/>
        <w:rPr>
          <w:sz w:val="28"/>
          <w:szCs w:val="28"/>
        </w:rPr>
      </w:pPr>
      <w:r>
        <w:rPr>
          <w:sz w:val="28"/>
          <w:szCs w:val="28"/>
        </w:rPr>
        <w:t>Н</w:t>
      </w:r>
      <w:r w:rsidRPr="00AD7F95">
        <w:rPr>
          <w:sz w:val="28"/>
          <w:szCs w:val="28"/>
        </w:rPr>
        <w:t>а содержание детей, находящихся под опекой (попечительством) денежное пособие получали 61 (АППГ 71) человек, оставшихся без попечения родителей, находящихся под опекой, попечительством в семьях граждан на безвозмездной и возмездной основе.</w:t>
      </w:r>
    </w:p>
    <w:p w14:paraId="1278B656" w14:textId="77777777" w:rsidR="00DA4636" w:rsidRDefault="00DA4636" w:rsidP="00DA4636">
      <w:pPr>
        <w:spacing w:line="360" w:lineRule="auto"/>
        <w:ind w:right="42" w:firstLine="851"/>
        <w:jc w:val="both"/>
        <w:rPr>
          <w:sz w:val="28"/>
          <w:szCs w:val="28"/>
        </w:rPr>
      </w:pPr>
      <w:r w:rsidRPr="00AD7F95">
        <w:rPr>
          <w:sz w:val="28"/>
          <w:szCs w:val="28"/>
        </w:rPr>
        <w:t>За отчетный период</w:t>
      </w:r>
      <w:r>
        <w:rPr>
          <w:sz w:val="28"/>
          <w:szCs w:val="28"/>
        </w:rPr>
        <w:t xml:space="preserve"> было</w:t>
      </w:r>
      <w:r w:rsidRPr="00AD7F95">
        <w:rPr>
          <w:sz w:val="28"/>
          <w:szCs w:val="28"/>
        </w:rPr>
        <w:t xml:space="preserve"> выявлено 3 (АППГ 22) несовершеннолетних, оставшихся без попечения родителей, из них: сирот 1 (АППГ 7), социальных сирот 2 (АППГ 13).</w:t>
      </w:r>
    </w:p>
    <w:p w14:paraId="3BF7C6ED" w14:textId="77777777" w:rsidR="00DA4636" w:rsidRDefault="00DA4636" w:rsidP="00DA4636">
      <w:pPr>
        <w:spacing w:line="360" w:lineRule="auto"/>
        <w:ind w:right="42" w:firstLine="851"/>
        <w:jc w:val="both"/>
        <w:rPr>
          <w:sz w:val="28"/>
          <w:szCs w:val="28"/>
        </w:rPr>
      </w:pPr>
      <w:r w:rsidRPr="00AD7F95">
        <w:rPr>
          <w:sz w:val="28"/>
          <w:szCs w:val="28"/>
        </w:rPr>
        <w:t xml:space="preserve">Из 3 (АППГ 22) выявленных несовершеннолетних: </w:t>
      </w:r>
    </w:p>
    <w:p w14:paraId="2B974917" w14:textId="77777777" w:rsidR="00DA4636" w:rsidRDefault="00DA4636" w:rsidP="00DA4636">
      <w:pPr>
        <w:spacing w:line="360" w:lineRule="auto"/>
        <w:ind w:right="42" w:firstLine="851"/>
        <w:jc w:val="both"/>
        <w:rPr>
          <w:sz w:val="28"/>
          <w:szCs w:val="28"/>
        </w:rPr>
      </w:pPr>
      <w:r w:rsidRPr="00AD7F95">
        <w:rPr>
          <w:sz w:val="28"/>
          <w:szCs w:val="28"/>
        </w:rPr>
        <w:t xml:space="preserve">-  устроены в семьи граждан под опеку   2 (АППГ 12) человека, </w:t>
      </w:r>
    </w:p>
    <w:p w14:paraId="65DBCCC6" w14:textId="77777777" w:rsidR="00DA4636" w:rsidRDefault="00DA4636" w:rsidP="00DA4636">
      <w:pPr>
        <w:spacing w:line="360" w:lineRule="auto"/>
        <w:ind w:right="42" w:firstLine="851"/>
        <w:jc w:val="both"/>
        <w:rPr>
          <w:sz w:val="28"/>
          <w:szCs w:val="28"/>
        </w:rPr>
      </w:pPr>
      <w:r w:rsidRPr="00AD7F95">
        <w:rPr>
          <w:sz w:val="28"/>
          <w:szCs w:val="28"/>
        </w:rPr>
        <w:t>- 1 (АППГ 10) ребенок устроен под надзор в организацию для детей-сирот и детей, оставшихся без попечения родителей, позже возвращен в кровную семью (АППГ 0) в связи с восстановлением матери в родительских правах.</w:t>
      </w:r>
      <w:r>
        <w:rPr>
          <w:sz w:val="28"/>
          <w:szCs w:val="28"/>
        </w:rPr>
        <w:t xml:space="preserve"> </w:t>
      </w:r>
    </w:p>
    <w:p w14:paraId="3C4BA477" w14:textId="77777777" w:rsidR="00DA4636" w:rsidRDefault="00DA4636" w:rsidP="00DA4636">
      <w:pPr>
        <w:spacing w:line="360" w:lineRule="auto"/>
        <w:ind w:right="42" w:firstLine="851"/>
        <w:jc w:val="both"/>
        <w:rPr>
          <w:sz w:val="28"/>
          <w:szCs w:val="28"/>
        </w:rPr>
      </w:pPr>
      <w:r w:rsidRPr="00AD7F95">
        <w:rPr>
          <w:sz w:val="28"/>
          <w:szCs w:val="28"/>
        </w:rPr>
        <w:t xml:space="preserve">В целях осуществления надзора за деятельностью опекунов, попечителей по месту проживания подопечных проведено 209 (АППГ 209) плановых проверок, внеплановых проверок 0 (АППГ 0),  условий жизни детей, соблюдении опекунами прав и законных интересов несовершеннолетних, </w:t>
      </w:r>
      <w:r w:rsidRPr="00AD7F95">
        <w:rPr>
          <w:sz w:val="28"/>
          <w:szCs w:val="28"/>
        </w:rPr>
        <w:lastRenderedPageBreak/>
        <w:t xml:space="preserve">обеспечение сохранности имущества,  а также выполнения опекунами требований к осуществлению своих прав и исполнению своих обязанностей. </w:t>
      </w:r>
    </w:p>
    <w:p w14:paraId="3CF14F95" w14:textId="77777777" w:rsidR="00DA4636" w:rsidRDefault="00DA4636" w:rsidP="00DA4636">
      <w:pPr>
        <w:spacing w:line="360" w:lineRule="auto"/>
        <w:ind w:right="42" w:firstLine="851"/>
        <w:jc w:val="both"/>
        <w:rPr>
          <w:sz w:val="28"/>
          <w:szCs w:val="28"/>
        </w:rPr>
      </w:pPr>
      <w:r w:rsidRPr="00AD7F95">
        <w:rPr>
          <w:sz w:val="28"/>
          <w:szCs w:val="28"/>
        </w:rPr>
        <w:t xml:space="preserve">Во время проведения плановых проверок условий жизни несовершеннолетних подопечных с каждым ребенком школьного возраста проведены индивидуальные профилактические беседы. </w:t>
      </w:r>
    </w:p>
    <w:p w14:paraId="1086E59E" w14:textId="77777777" w:rsidR="00DA4636" w:rsidRDefault="00DA4636" w:rsidP="00DA4636">
      <w:pPr>
        <w:spacing w:line="360" w:lineRule="auto"/>
        <w:ind w:right="42" w:firstLine="851"/>
        <w:jc w:val="both"/>
        <w:rPr>
          <w:sz w:val="28"/>
          <w:szCs w:val="28"/>
        </w:rPr>
      </w:pPr>
      <w:r w:rsidRPr="00AD7F95">
        <w:rPr>
          <w:sz w:val="28"/>
          <w:szCs w:val="28"/>
        </w:rPr>
        <w:t>Опекунам и попечителям рекомендовано осуществлять мониторинг страниц подопечных в социальных сетях, контроль за аккаунтами, аватарами, группами в которых состоят дети.</w:t>
      </w:r>
    </w:p>
    <w:p w14:paraId="222393C0" w14:textId="77777777" w:rsidR="00DA4636" w:rsidRDefault="00DA4636" w:rsidP="00DA4636">
      <w:pPr>
        <w:spacing w:line="360" w:lineRule="auto"/>
        <w:ind w:right="42" w:firstLine="851"/>
        <w:jc w:val="both"/>
        <w:rPr>
          <w:sz w:val="28"/>
          <w:szCs w:val="28"/>
        </w:rPr>
      </w:pPr>
      <w:r w:rsidRPr="00AD7F95">
        <w:rPr>
          <w:sz w:val="28"/>
          <w:szCs w:val="28"/>
        </w:rPr>
        <w:t>Проведено 53 (АППГ 37) проверки условий   жизни   несовершеннолетних, находящихся под надзором в КГКУ «ЦССУ с. Чугуевка». Проверка условий жизни усыновленных детей 0 (АППГ 0).</w:t>
      </w:r>
    </w:p>
    <w:p w14:paraId="49E7ECD0" w14:textId="77777777" w:rsidR="00DA4636" w:rsidRDefault="00DA4636" w:rsidP="00DA4636">
      <w:pPr>
        <w:spacing w:line="360" w:lineRule="auto"/>
        <w:ind w:right="42" w:firstLine="851"/>
        <w:jc w:val="both"/>
        <w:rPr>
          <w:sz w:val="28"/>
          <w:szCs w:val="28"/>
        </w:rPr>
      </w:pPr>
      <w:r w:rsidRPr="00AD7F95">
        <w:rPr>
          <w:sz w:val="28"/>
          <w:szCs w:val="28"/>
        </w:rPr>
        <w:t xml:space="preserve">В течение  </w:t>
      </w:r>
      <w:r>
        <w:rPr>
          <w:sz w:val="28"/>
          <w:szCs w:val="28"/>
        </w:rPr>
        <w:t xml:space="preserve">отчетного </w:t>
      </w:r>
      <w:r w:rsidRPr="00AD7F95">
        <w:rPr>
          <w:sz w:val="28"/>
          <w:szCs w:val="28"/>
        </w:rPr>
        <w:t>года отдел опеки и попечительства совместно с органами системы профилактики  безнадзорности и правонарушений несовершеннолетних принял участие в  30 (АППГ 38) совместных рейдах с КДН и ЗП, ОМВД, отделением по работе с семьей и детьми КГКУ «ЦССУ с. Чугуевка»  в 169 (АППГ 128) семей.</w:t>
      </w:r>
    </w:p>
    <w:p w14:paraId="6174CD04" w14:textId="77777777" w:rsidR="00DA4636" w:rsidRPr="00AD7F95" w:rsidRDefault="00DA4636" w:rsidP="00DA4636">
      <w:pPr>
        <w:spacing w:line="360" w:lineRule="auto"/>
        <w:ind w:right="42" w:firstLine="851"/>
        <w:jc w:val="both"/>
        <w:rPr>
          <w:sz w:val="28"/>
          <w:szCs w:val="28"/>
        </w:rPr>
      </w:pPr>
      <w:r w:rsidRPr="00AD7F95">
        <w:rPr>
          <w:sz w:val="28"/>
          <w:szCs w:val="28"/>
        </w:rPr>
        <w:t>При выявлении безнадзорных несовершеннолетних, несовершеннолетних, находящихся в трудной жизненной ситуации по ходатайству отдела 2 (АППГ 5) несовершеннолетних, были помещены в КГАУСО «Комплексный центр по работе с семьей и детьми «Ласточка» и КГБУСО «Кавалеровский социально-реабилитационный центр для несовершеннолетних «Детство».</w:t>
      </w:r>
    </w:p>
    <w:p w14:paraId="58E9EA0B" w14:textId="77777777" w:rsidR="00DA4636" w:rsidRPr="00AD7F95" w:rsidRDefault="00DA4636" w:rsidP="00DA4636">
      <w:pPr>
        <w:spacing w:line="360" w:lineRule="auto"/>
        <w:ind w:right="-6" w:firstLine="720"/>
        <w:jc w:val="both"/>
        <w:rPr>
          <w:sz w:val="28"/>
          <w:szCs w:val="28"/>
        </w:rPr>
      </w:pPr>
      <w:r w:rsidRPr="00AD7F95">
        <w:rPr>
          <w:sz w:val="28"/>
          <w:szCs w:val="28"/>
        </w:rPr>
        <w:t xml:space="preserve">В 2025 году отобран в связи с неблагополучной обстановкой в семье, представляющей угрозу жизни и здоровью несовершеннолетнему 1 ребенок (АППГ - 2). </w:t>
      </w:r>
    </w:p>
    <w:p w14:paraId="20C48ECD" w14:textId="77777777" w:rsidR="00DA4636" w:rsidRDefault="00DA4636" w:rsidP="00DA4636">
      <w:pPr>
        <w:spacing w:line="360" w:lineRule="auto"/>
        <w:ind w:firstLine="851"/>
        <w:jc w:val="both"/>
        <w:rPr>
          <w:sz w:val="28"/>
          <w:szCs w:val="28"/>
        </w:rPr>
      </w:pPr>
      <w:r w:rsidRPr="00AD7F95">
        <w:rPr>
          <w:sz w:val="28"/>
          <w:szCs w:val="28"/>
        </w:rPr>
        <w:t xml:space="preserve">В 2025 году отдел опеки и попечительства направил 1 (АППГ 3) исковое заявление  в Чугуевский районный суд на ограничение  1 родителя в отношении 1 ребенка  (АППГ 5 родителей в отношении 11 детей), иск удовлетворён в полном объёме. </w:t>
      </w:r>
    </w:p>
    <w:p w14:paraId="2FA70A0B" w14:textId="77777777" w:rsidR="00DA4636" w:rsidRPr="00AD7F95" w:rsidRDefault="00DA4636" w:rsidP="00DA4636">
      <w:pPr>
        <w:spacing w:line="360" w:lineRule="auto"/>
        <w:ind w:firstLine="851"/>
        <w:jc w:val="both"/>
        <w:rPr>
          <w:sz w:val="28"/>
          <w:szCs w:val="28"/>
        </w:rPr>
      </w:pPr>
      <w:r w:rsidRPr="00AD7F95">
        <w:rPr>
          <w:sz w:val="28"/>
          <w:szCs w:val="28"/>
        </w:rPr>
        <w:lastRenderedPageBreak/>
        <w:t xml:space="preserve">С целью воссоединения детей с кровной семьей 5 (АППГ 3) несовершеннолетних переданы в кровные семьи, из них   1 родитель (АППГ 1) лишенный родительских прав, решением Чугуевского районного суда был восстановлен в родительских правах в отношении 1 вновь выявленного ребенка (АППГ 1).  </w:t>
      </w:r>
    </w:p>
    <w:p w14:paraId="36390AFC" w14:textId="77777777" w:rsidR="00DA4636" w:rsidRPr="00AD7F95" w:rsidRDefault="00DA4636" w:rsidP="00DA4636">
      <w:pPr>
        <w:spacing w:line="360" w:lineRule="auto"/>
        <w:ind w:firstLine="851"/>
        <w:jc w:val="both"/>
        <w:rPr>
          <w:sz w:val="28"/>
          <w:szCs w:val="28"/>
        </w:rPr>
      </w:pPr>
      <w:r w:rsidRPr="00AD7F95">
        <w:rPr>
          <w:sz w:val="28"/>
          <w:szCs w:val="28"/>
        </w:rPr>
        <w:t>Из 39</w:t>
      </w:r>
      <w:r>
        <w:rPr>
          <w:sz w:val="28"/>
          <w:szCs w:val="28"/>
        </w:rPr>
        <w:t xml:space="preserve"> </w:t>
      </w:r>
      <w:r w:rsidRPr="00AD7F95">
        <w:rPr>
          <w:sz w:val="28"/>
          <w:szCs w:val="28"/>
        </w:rPr>
        <w:t xml:space="preserve">человек, находящихся под опекой,  попечительством в семьях граждан, имеющих право на получение алиментов, 9 (АППГ 14) человек получают алименты; из детей, находящихся под надзором в КГКУ «Центр содействия семейному устройству с. Чугуевка» 17 (АППГ 17) имеют право на получение  алиментов,  получает    алименты   9  (АППГ 10)    человек.   В   отделы судебных приставов специалистами опеки направлено 39 запросов о работе, проведенной в отношении родителей, по уплате алиментов и принятии к ним мер реагирования. </w:t>
      </w:r>
    </w:p>
    <w:p w14:paraId="456727DC" w14:textId="77777777" w:rsidR="00DA4636" w:rsidRPr="00AD7F95" w:rsidRDefault="00DA4636" w:rsidP="00DA4636">
      <w:pPr>
        <w:spacing w:line="360" w:lineRule="auto"/>
        <w:ind w:firstLine="851"/>
        <w:jc w:val="both"/>
        <w:rPr>
          <w:sz w:val="28"/>
          <w:szCs w:val="28"/>
        </w:rPr>
      </w:pPr>
      <w:r w:rsidRPr="00AD7F95">
        <w:rPr>
          <w:sz w:val="28"/>
          <w:szCs w:val="28"/>
        </w:rPr>
        <w:t xml:space="preserve">Специалисты отдела выступали в судебных заседаниях по вопросам защиты прав несовершеннолетних, вызывались в Чугуевский районный суд, Чугуевский РОВД как педагоги и законные представители для проведения опроса несовершеннолетних; по определениям судов Приморского края подготовлено 34 акта обследования условий проживания граждан. </w:t>
      </w:r>
    </w:p>
    <w:p w14:paraId="2170F33F" w14:textId="77777777" w:rsidR="00DA4636" w:rsidRDefault="00DA4636" w:rsidP="00DA4636">
      <w:pPr>
        <w:spacing w:line="360" w:lineRule="auto"/>
        <w:ind w:firstLine="851"/>
        <w:jc w:val="both"/>
        <w:rPr>
          <w:sz w:val="28"/>
          <w:szCs w:val="28"/>
        </w:rPr>
      </w:pPr>
      <w:r w:rsidRPr="00AD7F95">
        <w:rPr>
          <w:sz w:val="28"/>
          <w:szCs w:val="28"/>
        </w:rPr>
        <w:t>Ежедневно в утреннее и вечернее время осуществлялся мониторинг между отделом опеки и попечительства, администрацией КГКУ Центр содействия семейного устройства с. Чугуевка»:</w:t>
      </w:r>
    </w:p>
    <w:p w14:paraId="053086F1" w14:textId="77777777" w:rsidR="00DA4636" w:rsidRDefault="00DA4636" w:rsidP="00DA4636">
      <w:pPr>
        <w:spacing w:line="360" w:lineRule="auto"/>
        <w:ind w:firstLine="851"/>
        <w:jc w:val="both"/>
        <w:rPr>
          <w:sz w:val="28"/>
          <w:szCs w:val="28"/>
        </w:rPr>
      </w:pPr>
      <w:r w:rsidRPr="00AD7F95">
        <w:rPr>
          <w:sz w:val="28"/>
          <w:szCs w:val="28"/>
        </w:rPr>
        <w:t xml:space="preserve">- о количестве воспитанников, </w:t>
      </w:r>
    </w:p>
    <w:p w14:paraId="31B570DE" w14:textId="77777777" w:rsidR="00DA4636" w:rsidRDefault="00DA4636" w:rsidP="00DA4636">
      <w:pPr>
        <w:spacing w:line="360" w:lineRule="auto"/>
        <w:ind w:firstLine="851"/>
        <w:jc w:val="both"/>
        <w:rPr>
          <w:sz w:val="28"/>
          <w:szCs w:val="28"/>
        </w:rPr>
      </w:pPr>
      <w:r w:rsidRPr="00AD7F95">
        <w:rPr>
          <w:sz w:val="28"/>
          <w:szCs w:val="28"/>
        </w:rPr>
        <w:t xml:space="preserve">- о самовольно ушедших из детского дома, </w:t>
      </w:r>
    </w:p>
    <w:p w14:paraId="18B7B9A9" w14:textId="77777777" w:rsidR="00DA4636" w:rsidRDefault="00DA4636" w:rsidP="00DA4636">
      <w:pPr>
        <w:spacing w:line="360" w:lineRule="auto"/>
        <w:ind w:firstLine="851"/>
        <w:jc w:val="both"/>
        <w:rPr>
          <w:sz w:val="28"/>
          <w:szCs w:val="28"/>
        </w:rPr>
      </w:pPr>
      <w:r w:rsidRPr="00AD7F95">
        <w:rPr>
          <w:sz w:val="28"/>
          <w:szCs w:val="28"/>
        </w:rPr>
        <w:t xml:space="preserve">- об отсутствующих по уважительной причине, </w:t>
      </w:r>
    </w:p>
    <w:p w14:paraId="5B5A4709" w14:textId="77777777" w:rsidR="00DA4636" w:rsidRDefault="00DA4636" w:rsidP="00DA4636">
      <w:pPr>
        <w:spacing w:line="360" w:lineRule="auto"/>
        <w:ind w:firstLine="851"/>
        <w:jc w:val="both"/>
        <w:rPr>
          <w:sz w:val="28"/>
          <w:szCs w:val="28"/>
        </w:rPr>
      </w:pPr>
      <w:r w:rsidRPr="00AD7F95">
        <w:rPr>
          <w:sz w:val="28"/>
          <w:szCs w:val="28"/>
        </w:rPr>
        <w:t>- о пришедших после отбоя.</w:t>
      </w:r>
    </w:p>
    <w:p w14:paraId="3163F86A" w14:textId="77777777" w:rsidR="00DA4636" w:rsidRPr="00AD7F95" w:rsidRDefault="00DA4636" w:rsidP="00DA4636">
      <w:pPr>
        <w:spacing w:line="360" w:lineRule="auto"/>
        <w:ind w:firstLine="851"/>
        <w:jc w:val="both"/>
        <w:rPr>
          <w:sz w:val="28"/>
          <w:szCs w:val="28"/>
        </w:rPr>
      </w:pPr>
      <w:r w:rsidRPr="00AD7F95">
        <w:rPr>
          <w:sz w:val="28"/>
          <w:szCs w:val="28"/>
        </w:rPr>
        <w:t xml:space="preserve">В соответствии с планом работы проводилась проверка КГКУ «ЦССУ                    с.  Чугуевка» по исполнению ст. 14 Федерального закона РФ от 24 июня 1999 года </w:t>
      </w:r>
    </w:p>
    <w:p w14:paraId="633DD3AC" w14:textId="77777777" w:rsidR="00DA4636" w:rsidRDefault="00DA4636" w:rsidP="00DA4636">
      <w:pPr>
        <w:spacing w:line="360" w:lineRule="auto"/>
        <w:jc w:val="both"/>
        <w:rPr>
          <w:sz w:val="28"/>
          <w:szCs w:val="28"/>
        </w:rPr>
      </w:pPr>
      <w:r w:rsidRPr="00AD7F95">
        <w:rPr>
          <w:sz w:val="28"/>
          <w:szCs w:val="28"/>
        </w:rPr>
        <w:t xml:space="preserve">№ 120 - ФЗ «Об основах системы профилактики безнадзорности и правонарушений несовершеннолетних»; по организации индивидуальной </w:t>
      </w:r>
      <w:r w:rsidRPr="00AD7F95">
        <w:rPr>
          <w:sz w:val="28"/>
          <w:szCs w:val="28"/>
        </w:rPr>
        <w:lastRenderedPageBreak/>
        <w:t>профилактической работы с воспитанником, допустившим самовольные уходы (8</w:t>
      </w:r>
      <w:r w:rsidRPr="00AD7F95">
        <w:rPr>
          <w:color w:val="FF0000"/>
          <w:sz w:val="28"/>
          <w:szCs w:val="28"/>
        </w:rPr>
        <w:t xml:space="preserve"> </w:t>
      </w:r>
      <w:r w:rsidRPr="00AD7F95">
        <w:rPr>
          <w:sz w:val="28"/>
          <w:szCs w:val="28"/>
        </w:rPr>
        <w:t>самовольных уходов, совершенных 5 воспитанниками (АППГ 1 самовольный уход 1 воспитанником).</w:t>
      </w:r>
    </w:p>
    <w:p w14:paraId="55EE4D2B" w14:textId="77777777" w:rsidR="00DA4636" w:rsidRDefault="00DA4636" w:rsidP="00DA4636">
      <w:pPr>
        <w:spacing w:line="360" w:lineRule="auto"/>
        <w:ind w:firstLine="851"/>
        <w:jc w:val="both"/>
        <w:rPr>
          <w:sz w:val="28"/>
          <w:szCs w:val="28"/>
        </w:rPr>
      </w:pPr>
      <w:r w:rsidRPr="00AD7F95">
        <w:rPr>
          <w:sz w:val="28"/>
          <w:szCs w:val="28"/>
        </w:rPr>
        <w:t>Фактов отчисления учащихся из числа детей-сирот и детей, оставшихся без попечения родителей, находящихся под опекой, попечительством в семьях граждан, обучающихся в образовательных учреждениях района за неуспеваемость, незначительные провинности, за единичные нарушения Устава школы не было.</w:t>
      </w:r>
      <w:bookmarkStart w:id="20" w:name="_Hlk61353351"/>
    </w:p>
    <w:p w14:paraId="321342BD" w14:textId="77777777" w:rsidR="00DA4636" w:rsidRDefault="00DA4636" w:rsidP="00DA4636">
      <w:pPr>
        <w:spacing w:line="360" w:lineRule="auto"/>
        <w:ind w:firstLine="851"/>
        <w:jc w:val="both"/>
        <w:rPr>
          <w:sz w:val="28"/>
          <w:szCs w:val="28"/>
        </w:rPr>
      </w:pPr>
      <w:r w:rsidRPr="00AD7F95">
        <w:rPr>
          <w:sz w:val="28"/>
          <w:szCs w:val="28"/>
        </w:rPr>
        <w:t xml:space="preserve">Несовершеннолетние, находящихся под опекой, попечительством и проживающие в семьях граждан на территории округа, на учете в ППДН ОМВД не состоят (АППГ 0). </w:t>
      </w:r>
      <w:bookmarkEnd w:id="20"/>
    </w:p>
    <w:p w14:paraId="27F41784" w14:textId="77777777" w:rsidR="00DA4636" w:rsidRPr="00AD7F95" w:rsidRDefault="00DA4636" w:rsidP="00DA4636">
      <w:pPr>
        <w:spacing w:line="360" w:lineRule="auto"/>
        <w:ind w:firstLine="851"/>
        <w:jc w:val="both"/>
        <w:rPr>
          <w:sz w:val="28"/>
          <w:szCs w:val="28"/>
        </w:rPr>
      </w:pPr>
      <w:r w:rsidRPr="00AD7F95">
        <w:rPr>
          <w:sz w:val="28"/>
          <w:szCs w:val="28"/>
        </w:rPr>
        <w:t xml:space="preserve">В целях профилактики отказов от несовершеннолетних, оставшихся без попечения родителей, проживающих в семьях граждан, опекунам и попечителям выдано 1 направление (АППГ 4) у которых на воспитании  1 (АППГ 6) ребенок для обращения в </w:t>
      </w:r>
      <w:bookmarkStart w:id="21" w:name="_Hlk61359678"/>
      <w:r w:rsidRPr="00AD7F95">
        <w:rPr>
          <w:sz w:val="28"/>
          <w:szCs w:val="28"/>
        </w:rPr>
        <w:t xml:space="preserve">службу психолого-педагогического сопровождения </w:t>
      </w:r>
      <w:bookmarkEnd w:id="21"/>
      <w:r w:rsidRPr="00AD7F95">
        <w:rPr>
          <w:sz w:val="28"/>
          <w:szCs w:val="28"/>
        </w:rPr>
        <w:t xml:space="preserve">КГКУ «Центр содействия семейному устройству с. Чугуевка» для нормализации обстановки в семье и налаживания детско-родительских отношений. </w:t>
      </w:r>
    </w:p>
    <w:p w14:paraId="5A36E809" w14:textId="77777777" w:rsidR="00DA4636" w:rsidRDefault="00DA4636" w:rsidP="00DA4636">
      <w:pPr>
        <w:spacing w:line="360" w:lineRule="auto"/>
        <w:ind w:right="42" w:firstLine="851"/>
        <w:jc w:val="both"/>
        <w:rPr>
          <w:sz w:val="28"/>
          <w:szCs w:val="28"/>
        </w:rPr>
      </w:pPr>
      <w:r w:rsidRPr="00AD7F95">
        <w:rPr>
          <w:sz w:val="28"/>
          <w:szCs w:val="28"/>
        </w:rPr>
        <w:t>Совместно со службой сопровождения школы приемных родителей в КГКУ «ЦССУ с. Чугуевка» проведены круглые столы психологом с опекунами, попечителями, приемными родителями (приняло участие 21 семей (АППГ 24) по темам: «Влияние интернета на формирование личности детей и подростков. Игровая зависимость – как помочь избавиться от гэмблинга», «Детское и подростковое воровство, обман. Воспитание навыков и привычек культурного поведения», «Формирование школьной мотивации. Как помочь ребенку в учебе», «Наши конфликты с детьми, наказание детей. Половая неприкосновенность несовершеннолетних и профилактика жестокого обращения с детьми».</w:t>
      </w:r>
    </w:p>
    <w:p w14:paraId="07708D3F" w14:textId="77777777" w:rsidR="00DA4636" w:rsidRDefault="00DA4636" w:rsidP="00DA4636">
      <w:pPr>
        <w:spacing w:line="360" w:lineRule="auto"/>
        <w:ind w:right="42" w:firstLine="851"/>
        <w:jc w:val="both"/>
        <w:rPr>
          <w:sz w:val="28"/>
          <w:szCs w:val="28"/>
        </w:rPr>
      </w:pPr>
      <w:r>
        <w:rPr>
          <w:sz w:val="28"/>
          <w:szCs w:val="28"/>
        </w:rPr>
        <w:t>Отделом о</w:t>
      </w:r>
      <w:r w:rsidRPr="00AD7F95">
        <w:rPr>
          <w:sz w:val="28"/>
          <w:szCs w:val="28"/>
        </w:rPr>
        <w:t xml:space="preserve">тслеживается сохранность жилых помещений, в которых подопечные являются долевыми собственниками, либо включены в договор </w:t>
      </w:r>
      <w:r w:rsidRPr="00AD7F95">
        <w:rPr>
          <w:sz w:val="28"/>
          <w:szCs w:val="28"/>
        </w:rPr>
        <w:lastRenderedPageBreak/>
        <w:t>социального найма жилого помещения. Из 61 (АППГ 71) несовершеннолетнего, находящихся под опекой (попечительством),  имеют жилье, находящееся в долевой собственности</w:t>
      </w:r>
      <w:r w:rsidRPr="00AD7F95">
        <w:rPr>
          <w:color w:val="FF0000"/>
          <w:sz w:val="28"/>
          <w:szCs w:val="28"/>
        </w:rPr>
        <w:t xml:space="preserve">  </w:t>
      </w:r>
      <w:r w:rsidRPr="00AD7F95">
        <w:rPr>
          <w:sz w:val="28"/>
          <w:szCs w:val="28"/>
        </w:rPr>
        <w:t xml:space="preserve">14 (АППГ 20) детей-сирот и детей, оставшихся без попечения родителей,  включен в  договор  социального  найма  1 человек. </w:t>
      </w:r>
    </w:p>
    <w:p w14:paraId="03E7538D" w14:textId="77777777" w:rsidR="00DA4636" w:rsidRPr="00AD7F95" w:rsidRDefault="00DA4636" w:rsidP="00DA4636">
      <w:pPr>
        <w:spacing w:line="360" w:lineRule="auto"/>
        <w:ind w:right="42" w:firstLine="851"/>
        <w:jc w:val="both"/>
        <w:rPr>
          <w:sz w:val="28"/>
          <w:szCs w:val="28"/>
        </w:rPr>
      </w:pPr>
      <w:r w:rsidRPr="00AD7F95">
        <w:rPr>
          <w:sz w:val="28"/>
          <w:szCs w:val="28"/>
        </w:rPr>
        <w:t xml:space="preserve">В сводный список на   предоставление жилого помещения по договору социального найма внесено в </w:t>
      </w:r>
      <w:r>
        <w:rPr>
          <w:sz w:val="28"/>
          <w:szCs w:val="28"/>
        </w:rPr>
        <w:t>отчетном</w:t>
      </w:r>
      <w:r w:rsidRPr="00AD7F95">
        <w:rPr>
          <w:sz w:val="28"/>
          <w:szCs w:val="28"/>
        </w:rPr>
        <w:t xml:space="preserve"> году 9 (АППГ 8) несовершеннолетних.</w:t>
      </w:r>
    </w:p>
    <w:p w14:paraId="5C7CFB66" w14:textId="77777777" w:rsidR="00DA4636" w:rsidRDefault="00DA4636" w:rsidP="00DA4636">
      <w:pPr>
        <w:spacing w:line="360" w:lineRule="auto"/>
        <w:ind w:firstLine="851"/>
        <w:jc w:val="both"/>
        <w:rPr>
          <w:sz w:val="28"/>
          <w:szCs w:val="28"/>
        </w:rPr>
      </w:pPr>
      <w:r w:rsidRPr="00AD7F95">
        <w:rPr>
          <w:sz w:val="28"/>
          <w:szCs w:val="28"/>
        </w:rPr>
        <w:t xml:space="preserve"> Отслеживалась успеваемость детей, находящихся под опекой, попечительством за 2024-2025 учебный год (неуспевающих подопечных нет),</w:t>
      </w:r>
      <w:r>
        <w:rPr>
          <w:sz w:val="28"/>
          <w:szCs w:val="28"/>
        </w:rPr>
        <w:t xml:space="preserve"> </w:t>
      </w:r>
      <w:r w:rsidRPr="00AD7F95">
        <w:rPr>
          <w:sz w:val="28"/>
          <w:szCs w:val="28"/>
        </w:rPr>
        <w:t xml:space="preserve">занятость детей в период летней оздоровительной кампании 2025 года. </w:t>
      </w:r>
    </w:p>
    <w:p w14:paraId="41C55437" w14:textId="77777777" w:rsidR="00DA4636" w:rsidRDefault="00DA4636" w:rsidP="00DA4636">
      <w:pPr>
        <w:spacing w:line="360" w:lineRule="auto"/>
        <w:ind w:firstLine="851"/>
        <w:jc w:val="both"/>
        <w:rPr>
          <w:sz w:val="28"/>
          <w:szCs w:val="28"/>
        </w:rPr>
      </w:pPr>
      <w:r w:rsidRPr="00AD7F95">
        <w:rPr>
          <w:sz w:val="28"/>
          <w:szCs w:val="28"/>
        </w:rPr>
        <w:t>В период летней оздоровительной кампании 2025 года в загородных оздоровительных лагерях отдохнул 1 (АППГ 16) несовершеннолетний</w:t>
      </w:r>
    </w:p>
    <w:p w14:paraId="4A3CABDB" w14:textId="77777777" w:rsidR="00DA4636" w:rsidRPr="00AD7F95" w:rsidRDefault="00DA4636" w:rsidP="00DA4636">
      <w:pPr>
        <w:spacing w:line="360" w:lineRule="auto"/>
        <w:ind w:firstLine="851"/>
        <w:jc w:val="both"/>
        <w:rPr>
          <w:sz w:val="28"/>
          <w:szCs w:val="28"/>
        </w:rPr>
      </w:pPr>
      <w:r w:rsidRPr="00AD7F95">
        <w:rPr>
          <w:sz w:val="28"/>
          <w:szCs w:val="28"/>
        </w:rPr>
        <w:t xml:space="preserve">Орган опеки и попечительства по определению судов Приморского края направил 14 заключений (АППГ 4) по упорядочению процесса общения, определения места проживания при расторжении брака родителей или их раздельном проживании. </w:t>
      </w:r>
    </w:p>
    <w:p w14:paraId="1499BD4A" w14:textId="77777777" w:rsidR="00DA4636" w:rsidRPr="00AD7F95" w:rsidRDefault="00DA4636" w:rsidP="00DA4636">
      <w:pPr>
        <w:widowControl w:val="0"/>
        <w:spacing w:line="360" w:lineRule="auto"/>
        <w:ind w:firstLine="851"/>
        <w:jc w:val="both"/>
        <w:rPr>
          <w:sz w:val="28"/>
          <w:szCs w:val="28"/>
        </w:rPr>
      </w:pPr>
      <w:r w:rsidRPr="00AD7F95">
        <w:rPr>
          <w:sz w:val="28"/>
          <w:szCs w:val="28"/>
        </w:rPr>
        <w:t>Обращений дедушек, бабушек, братьев, сестер, других близких родственников в связи с отказом родителей (одного из них) от предоставления возможности общаться с ними – 0 (АППГ 0).</w:t>
      </w:r>
    </w:p>
    <w:p w14:paraId="68FF735B" w14:textId="77777777" w:rsidR="00DA4636" w:rsidRPr="00AD7F95" w:rsidRDefault="00DA4636" w:rsidP="00DA4636">
      <w:pPr>
        <w:spacing w:line="360" w:lineRule="auto"/>
        <w:ind w:firstLine="851"/>
        <w:jc w:val="both"/>
        <w:rPr>
          <w:sz w:val="28"/>
          <w:szCs w:val="28"/>
        </w:rPr>
      </w:pPr>
      <w:r w:rsidRPr="00AD7F95">
        <w:rPr>
          <w:sz w:val="28"/>
          <w:szCs w:val="28"/>
        </w:rPr>
        <w:t xml:space="preserve">За отчетный период несовершеннолетние за защитой своих нарушенных прав и интересов не обращались (АППГ 0).  </w:t>
      </w:r>
    </w:p>
    <w:p w14:paraId="2AF96218" w14:textId="77777777" w:rsidR="00DA4636" w:rsidRPr="00234180"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center"/>
        <w:rPr>
          <w:b/>
          <w:bCs/>
          <w:color w:val="000000"/>
          <w:sz w:val="28"/>
          <w:szCs w:val="28"/>
          <w:lang w:eastAsia="zh-CN" w:bidi="hi-IN"/>
        </w:rPr>
      </w:pPr>
      <w:proofErr w:type="spellStart"/>
      <w:r w:rsidRPr="00234180">
        <w:rPr>
          <w:b/>
          <w:bCs/>
          <w:color w:val="000000"/>
          <w:sz w:val="28"/>
          <w:szCs w:val="28"/>
          <w:lang w:eastAsia="zh-CN" w:bidi="hi-IN"/>
        </w:rPr>
        <w:t>ТОСы</w:t>
      </w:r>
      <w:proofErr w:type="spellEnd"/>
    </w:p>
    <w:p w14:paraId="3C350C1C"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sidRPr="00E00875">
        <w:rPr>
          <w:color w:val="000000"/>
          <w:sz w:val="28"/>
          <w:szCs w:val="28"/>
          <w:lang w:eastAsia="zh-CN" w:bidi="hi-IN"/>
        </w:rPr>
        <w:t>В 202</w:t>
      </w:r>
      <w:r>
        <w:rPr>
          <w:color w:val="000000"/>
          <w:sz w:val="28"/>
          <w:szCs w:val="28"/>
          <w:lang w:eastAsia="zh-CN" w:bidi="hi-IN"/>
        </w:rPr>
        <w:t>5</w:t>
      </w:r>
      <w:r w:rsidRPr="00E00875">
        <w:rPr>
          <w:color w:val="000000"/>
          <w:sz w:val="28"/>
          <w:szCs w:val="28"/>
          <w:lang w:eastAsia="zh-CN" w:bidi="hi-IN"/>
        </w:rPr>
        <w:t xml:space="preserve"> году продолжилась активная работа по участию территориальных общественных самоуправлений (далее – ТОС) в краевом конкурсе грантовых проектов. На конкурс был</w:t>
      </w:r>
      <w:r>
        <w:rPr>
          <w:color w:val="000000"/>
          <w:sz w:val="28"/>
          <w:szCs w:val="28"/>
          <w:lang w:eastAsia="zh-CN" w:bidi="hi-IN"/>
        </w:rPr>
        <w:t>о</w:t>
      </w:r>
      <w:r w:rsidRPr="00E00875">
        <w:rPr>
          <w:color w:val="000000"/>
          <w:sz w:val="28"/>
          <w:szCs w:val="28"/>
          <w:lang w:eastAsia="zh-CN" w:bidi="hi-IN"/>
        </w:rPr>
        <w:t xml:space="preserve"> подана </w:t>
      </w:r>
      <w:r>
        <w:rPr>
          <w:color w:val="000000"/>
          <w:sz w:val="28"/>
          <w:szCs w:val="28"/>
          <w:lang w:eastAsia="zh-CN" w:bidi="hi-IN"/>
        </w:rPr>
        <w:t>16</w:t>
      </w:r>
      <w:r w:rsidRPr="00E00875">
        <w:rPr>
          <w:color w:val="000000"/>
          <w:sz w:val="28"/>
          <w:szCs w:val="28"/>
          <w:lang w:eastAsia="zh-CN" w:bidi="hi-IN"/>
        </w:rPr>
        <w:t xml:space="preserve"> заяв</w:t>
      </w:r>
      <w:r>
        <w:rPr>
          <w:color w:val="000000"/>
          <w:sz w:val="28"/>
          <w:szCs w:val="28"/>
          <w:lang w:eastAsia="zh-CN" w:bidi="hi-IN"/>
        </w:rPr>
        <w:t>о</w:t>
      </w:r>
      <w:r w:rsidRPr="00E00875">
        <w:rPr>
          <w:color w:val="000000"/>
          <w:sz w:val="28"/>
          <w:szCs w:val="28"/>
          <w:lang w:eastAsia="zh-CN" w:bidi="hi-IN"/>
        </w:rPr>
        <w:t xml:space="preserve">к от ТОС. По результатам конкурса </w:t>
      </w:r>
      <w:r>
        <w:rPr>
          <w:color w:val="000000"/>
          <w:sz w:val="28"/>
          <w:szCs w:val="28"/>
          <w:lang w:eastAsia="zh-CN" w:bidi="hi-IN"/>
        </w:rPr>
        <w:t>8</w:t>
      </w:r>
      <w:r w:rsidRPr="00E00875">
        <w:rPr>
          <w:color w:val="000000"/>
          <w:sz w:val="28"/>
          <w:szCs w:val="28"/>
          <w:lang w:eastAsia="zh-CN" w:bidi="hi-IN"/>
        </w:rPr>
        <w:t xml:space="preserve"> проектов стали победителями. </w:t>
      </w:r>
      <w:r w:rsidRPr="00E00875">
        <w:rPr>
          <w:rFonts w:eastAsia="Droid Sans Fallback" w:cs="Droid Sans Devanagari"/>
          <w:sz w:val="28"/>
          <w:szCs w:val="28"/>
          <w:lang w:eastAsia="zh-CN" w:bidi="hi-IN"/>
        </w:rPr>
        <w:t>Все реализованные проекты способствовали улучшению качества жизни жителей округа и созданию более комфортных условий для отдыха и досуга.</w:t>
      </w:r>
    </w:p>
    <w:p w14:paraId="5A1E5C65"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highlight w:val="white"/>
        </w:rPr>
        <w:t>В</w:t>
      </w:r>
      <w:r w:rsidRPr="00E00875">
        <w:rPr>
          <w:rFonts w:eastAsia="Calibri"/>
          <w:sz w:val="28"/>
          <w:szCs w:val="28"/>
          <w:highlight w:val="white"/>
        </w:rPr>
        <w:t>ыполнены работы:</w:t>
      </w:r>
    </w:p>
    <w:p w14:paraId="59CB80CE"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rPr>
        <w:t xml:space="preserve">- с. Варпаховка </w:t>
      </w:r>
      <w:r w:rsidRPr="00363537">
        <w:rPr>
          <w:rFonts w:eastAsia="Calibri"/>
          <w:sz w:val="28"/>
          <w:szCs w:val="28"/>
        </w:rPr>
        <w:t>установлена детская игровая площадка;</w:t>
      </w:r>
    </w:p>
    <w:p w14:paraId="6F19512D"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sidRPr="00363537">
        <w:rPr>
          <w:rFonts w:eastAsia="Calibri"/>
          <w:sz w:val="28"/>
          <w:szCs w:val="28"/>
        </w:rPr>
        <w:lastRenderedPageBreak/>
        <w:t xml:space="preserve">- с. Уборка </w:t>
      </w:r>
      <w:bookmarkStart w:id="22" w:name="_Hlk225599242"/>
      <w:r w:rsidRPr="00363537">
        <w:rPr>
          <w:sz w:val="28"/>
          <w:szCs w:val="28"/>
        </w:rPr>
        <w:t xml:space="preserve">установлено ограждение на территории Парка Памяти погибшим в годы Великой Отечественной войны 1941-1945 </w:t>
      </w:r>
      <w:proofErr w:type="spellStart"/>
      <w:r w:rsidRPr="00363537">
        <w:rPr>
          <w:sz w:val="28"/>
          <w:szCs w:val="28"/>
        </w:rPr>
        <w:t>гг</w:t>
      </w:r>
      <w:bookmarkEnd w:id="22"/>
      <w:proofErr w:type="spellEnd"/>
      <w:r w:rsidRPr="00363537">
        <w:rPr>
          <w:sz w:val="28"/>
          <w:szCs w:val="28"/>
        </w:rPr>
        <w:t>;</w:t>
      </w:r>
    </w:p>
    <w:p w14:paraId="394C0C3B"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highlight w:val="white"/>
        </w:rPr>
        <w:t xml:space="preserve">- с. Павловка </w:t>
      </w:r>
      <w:r w:rsidRPr="00363537">
        <w:rPr>
          <w:rFonts w:eastAsia="Calibri"/>
          <w:sz w:val="28"/>
          <w:szCs w:val="28"/>
        </w:rPr>
        <w:t xml:space="preserve">установлено ограждение </w:t>
      </w:r>
      <w:r>
        <w:rPr>
          <w:rFonts w:eastAsia="Calibri"/>
          <w:sz w:val="28"/>
          <w:szCs w:val="28"/>
        </w:rPr>
        <w:t>Памятника</w:t>
      </w:r>
      <w:r w:rsidRPr="00363537">
        <w:rPr>
          <w:rFonts w:eastAsia="Calibri"/>
          <w:sz w:val="28"/>
          <w:szCs w:val="28"/>
        </w:rPr>
        <w:t xml:space="preserve"> погибшим в годы Великой Отечественной войны 1941-1945 </w:t>
      </w:r>
      <w:proofErr w:type="spellStart"/>
      <w:r w:rsidRPr="00363537">
        <w:rPr>
          <w:rFonts w:eastAsia="Calibri"/>
          <w:sz w:val="28"/>
          <w:szCs w:val="28"/>
        </w:rPr>
        <w:t>гг</w:t>
      </w:r>
      <w:proofErr w:type="spellEnd"/>
      <w:r>
        <w:rPr>
          <w:rFonts w:eastAsia="Calibri"/>
          <w:sz w:val="28"/>
          <w:szCs w:val="28"/>
        </w:rPr>
        <w:t>;</w:t>
      </w:r>
    </w:p>
    <w:p w14:paraId="357E0807"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rPr>
        <w:t xml:space="preserve">- с. Кокшаровка проведен ремонт Памятника воинам </w:t>
      </w:r>
      <w:proofErr w:type="spellStart"/>
      <w:r>
        <w:rPr>
          <w:rFonts w:eastAsia="Calibri"/>
          <w:sz w:val="28"/>
          <w:szCs w:val="28"/>
        </w:rPr>
        <w:t>кокшаровцам</w:t>
      </w:r>
      <w:proofErr w:type="spellEnd"/>
      <w:r>
        <w:rPr>
          <w:rFonts w:eastAsia="Calibri"/>
          <w:sz w:val="28"/>
          <w:szCs w:val="28"/>
        </w:rPr>
        <w:t>, погибшим в годы Великой Отечественной войны 1941-1945гг, а также установлена дополнительная скульптура воина-участника СВО и мемориальная плита с именами погибших в ходе СВО;</w:t>
      </w:r>
    </w:p>
    <w:p w14:paraId="3F06D128"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Calibri"/>
          <w:sz w:val="28"/>
          <w:szCs w:val="28"/>
        </w:rPr>
      </w:pPr>
      <w:r>
        <w:rPr>
          <w:rFonts w:eastAsia="Calibri"/>
          <w:sz w:val="28"/>
          <w:szCs w:val="28"/>
        </w:rPr>
        <w:t xml:space="preserve">- с. Самарка продолжен ремонт Памятника </w:t>
      </w:r>
      <w:r w:rsidRPr="00363537">
        <w:rPr>
          <w:rFonts w:eastAsia="Calibri"/>
          <w:sz w:val="28"/>
          <w:szCs w:val="28"/>
        </w:rPr>
        <w:t xml:space="preserve">погибшим в годы Великой Отечественной войны 1941-1945 </w:t>
      </w:r>
      <w:proofErr w:type="spellStart"/>
      <w:r w:rsidRPr="00363537">
        <w:rPr>
          <w:rFonts w:eastAsia="Calibri"/>
          <w:sz w:val="28"/>
          <w:szCs w:val="28"/>
        </w:rPr>
        <w:t>гг</w:t>
      </w:r>
      <w:proofErr w:type="spellEnd"/>
      <w:r>
        <w:rPr>
          <w:rFonts w:eastAsia="Calibri"/>
          <w:sz w:val="28"/>
          <w:szCs w:val="28"/>
        </w:rPr>
        <w:t xml:space="preserve"> и благоустройство территории;</w:t>
      </w:r>
    </w:p>
    <w:p w14:paraId="0392B27E"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rPr>
        <w:t>- с. Ленино установили железные ограждения вокруг Зоны отдыха;</w:t>
      </w:r>
    </w:p>
    <w:p w14:paraId="2DD63FC6"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rPr>
        <w:t>- с. Булыга-Фадеево капитально отремонтирован памятник участникам Великой Отечественной войны 1941-1945гг;</w:t>
      </w:r>
    </w:p>
    <w:p w14:paraId="0F596B05" w14:textId="77777777" w:rsidR="00DA4636"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Calibri"/>
          <w:sz w:val="28"/>
          <w:szCs w:val="28"/>
        </w:rPr>
      </w:pPr>
      <w:r>
        <w:rPr>
          <w:rFonts w:eastAsia="Calibri"/>
          <w:sz w:val="28"/>
          <w:szCs w:val="28"/>
        </w:rPr>
        <w:t>- с. Заветное установлены три новых колодца.</w:t>
      </w:r>
    </w:p>
    <w:p w14:paraId="746B5B5B" w14:textId="77777777" w:rsidR="00DA4636" w:rsidRPr="00ED6A58" w:rsidRDefault="00DA4636" w:rsidP="00DA4636">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rPr>
          <w:rFonts w:eastAsia="Droid Sans Fallback" w:cs="Droid Sans Devanagari"/>
          <w:sz w:val="28"/>
          <w:szCs w:val="28"/>
          <w:lang w:eastAsia="zh-CN" w:bidi="hi-IN"/>
        </w:rPr>
      </w:pPr>
      <w:r>
        <w:rPr>
          <w:rFonts w:eastAsia="Calibri"/>
          <w:sz w:val="28"/>
          <w:szCs w:val="28"/>
        </w:rPr>
        <w:t>Общая сумма затрат на выполнение работ составила 7,2 млн. рублей.</w:t>
      </w:r>
    </w:p>
    <w:p w14:paraId="559CA945" w14:textId="77777777" w:rsidR="00DA4636" w:rsidRPr="00EC2452" w:rsidRDefault="00DA4636" w:rsidP="00DA4636">
      <w:pPr>
        <w:tabs>
          <w:tab w:val="left" w:pos="3610"/>
        </w:tabs>
        <w:spacing w:line="360" w:lineRule="auto"/>
        <w:rPr>
          <w:sz w:val="28"/>
          <w:szCs w:val="28"/>
          <w:lang w:eastAsia="zh-CN" w:bidi="hi-IN"/>
        </w:rPr>
      </w:pPr>
    </w:p>
    <w:p w14:paraId="7616959A" w14:textId="77777777" w:rsidR="00DA4636" w:rsidRPr="00EC2452" w:rsidRDefault="00DA4636" w:rsidP="00DA4636">
      <w:pPr>
        <w:tabs>
          <w:tab w:val="left" w:pos="2677"/>
        </w:tabs>
        <w:spacing w:line="360" w:lineRule="auto"/>
        <w:rPr>
          <w:sz w:val="28"/>
          <w:szCs w:val="28"/>
          <w:lang w:eastAsia="zh-CN" w:bidi="hi-IN"/>
        </w:rPr>
      </w:pPr>
      <w:r w:rsidRPr="00EC2452">
        <w:rPr>
          <w:sz w:val="28"/>
          <w:szCs w:val="28"/>
          <w:lang w:eastAsia="zh-CN" w:bidi="hi-IN"/>
        </w:rPr>
        <w:tab/>
      </w:r>
      <w:r w:rsidRPr="00EC2452">
        <w:rPr>
          <w:noProof/>
          <w:sz w:val="28"/>
          <w:szCs w:val="28"/>
        </w:rPr>
        <mc:AlternateContent>
          <mc:Choice Requires="wps">
            <w:drawing>
              <wp:inline distT="0" distB="0" distL="0" distR="0" wp14:anchorId="2CF35D77" wp14:editId="0F5564AB">
                <wp:extent cx="302895" cy="302895"/>
                <wp:effectExtent l="0" t="0" r="0" b="0"/>
                <wp:docPr id="15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DABA86" id="AutoShape 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E96QEAAMYDAAAOAAAAZHJzL2Uyb0RvYy54bWysU9uO0zAQfUfiHyy/06Shhd2o6Wq1q0VI&#10;C6y08AFTx0ksEo8Zu03L1zN22tKFN8SLNbecOXNmsrrZD73YafIGbSXns1wKbRXWxraV/Pb14c2V&#10;FD6AraFHqyt50F7erF+/Wo2u1AV22NeaBINYX46ukl0Irswyrzo9gJ+h05aTDdIAgV1qs5pgZPSh&#10;z4o8f5eNSLUjVNp7jt5PSblO+E2jVfjSNF4H0VeSuYX0Uno38c3WKyhbAtcZdaQB/8BiAGO56Rnq&#10;HgKILZm/oAajCD02YaZwyLBpjNJpBp5mnv8xzXMHTqdZWBzvzjL5/werPu+eSJiad7cspLAw8JJu&#10;twFTb1FEgUbnS657dk8UR/TuEdV3LyzedWBbfesdy8wA/PkpRIRjp6FmpvMIkb3AiI5nNLEZP2HN&#10;DYEbJvn2DQ2xBwsj9mlLh/OW9D4IxcG3eXF1vZRCcepoxw5Qnj525MMHjYOIRiWJ2SVw2D36MJWe&#10;SmIviw+m7zkOZW9fBBgzRhL5yHeSYoP1gbkTTsfEx89Gh/RTipEPqZL+xxZIS9F/tDz/9XyxiJeX&#10;nMXyfcEOXWY2lxmwiqEqGaSYzLswXevWkWm7JPPEMS6pMWmeqOfE6kiWjyUpcjzseI2Xfqr6/fut&#10;fwEAAP//AwBQSwMEFAAGAAgAAAAhABsGO8HZAAAAAwEAAA8AAABkcnMvZG93bnJldi54bWxMj0FL&#10;w0AQhe+C/2EZwYvYjSJWYjZFCmIRoTTVnqfZMQlmZ9PsNon/3lEPepnH8Ib3vskWk2vVQH1oPBu4&#10;miWgiEtvG64MvG4fL+9AhYhssfVMBj4pwCI/PckwtX7kDQ1FrJSEcEjRQB1jl2odypochpnviMV7&#10;973DKGtfadvjKOGu1ddJcqsdNiwNNXa0rKn8KI7OwFiuh9325UmvL3Yrz4fVYVm8PRtzfjY93IOK&#10;NMW/Y/jGF3TIhWnvj2yDag3II/Fninczn4Pa/6rOM/2fPf8CAAD//wMAUEsBAi0AFAAGAAgAAAAh&#10;ALaDOJL+AAAA4QEAABMAAAAAAAAAAAAAAAAAAAAAAFtDb250ZW50X1R5cGVzXS54bWxQSwECLQAU&#10;AAYACAAAACEAOP0h/9YAAACUAQAACwAAAAAAAAAAAAAAAAAvAQAAX3JlbHMvLnJlbHNQSwECLQAU&#10;AAYACAAAACEAzptRPekBAADGAwAADgAAAAAAAAAAAAAAAAAuAgAAZHJzL2Uyb0RvYy54bWxQSwEC&#10;LQAUAAYACAAAACEAGwY7wdkAAAADAQAADwAAAAAAAAAAAAAAAABDBAAAZHJzL2Rvd25yZXYueG1s&#10;UEsFBgAAAAAEAAQA8wAAAEkFAAAAAA==&#10;" filled="f" stroked="f">
                <o:lock v:ext="edit" aspectratio="t"/>
                <w10:anchorlock/>
              </v:rect>
            </w:pict>
          </mc:Fallback>
        </mc:AlternateContent>
      </w:r>
      <w:r w:rsidRPr="00EC2452">
        <w:rPr>
          <w:noProof/>
          <w:sz w:val="28"/>
          <w:szCs w:val="28"/>
        </w:rPr>
        <mc:AlternateContent>
          <mc:Choice Requires="wps">
            <w:drawing>
              <wp:inline distT="0" distB="0" distL="0" distR="0" wp14:anchorId="5A039DB4" wp14:editId="57C5FB53">
                <wp:extent cx="302895" cy="302895"/>
                <wp:effectExtent l="0" t="0" r="0" b="0"/>
                <wp:docPr id="15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3EE8A1" id="AutoShape 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ap6QEAAMYDAAAOAAAAZHJzL2Uyb0RvYy54bWysU9tu2zAMfR+wfxD0vti5ba0RpyhadBjQ&#10;rQW6fQAjy7YwW9QoJU729aPkJEu3t2EvAm8+PDykVzf7vhM7Td6gLeV0kkuhrcLK2KaU374+vLuS&#10;wgewFXRodSkP2sub9ds3q8EVeoYtdpUmwSDWF4MrZRuCK7LMq1b34CfotOVkjdRDYJearCIYGL3v&#10;slmev88GpMoRKu09R+/HpFwn/LrWKjzVtddBdKVkbiG9lN5NfLP1CoqGwLVGHWnAP7DowVhueoa6&#10;hwBiS+YvqN4oQo91mCjsM6xro3SagaeZ5n9M89KC02kWFse7s0z+/8GqL7tnEqbi3S3nUljoeUm3&#10;24Cpt5hHgQbnC657cc8UR/TuEdV3LyzetWAbfesdy8wA/PkpRIRDq6FiptMIkb3CiI5nNLEZPmPF&#10;DYEbJvn2NfWxBwsj9mlLh/OW9D4IxcF5Pru6XkqhOHW0YwcoTh878uGjxl5Eo5TE7BI47B59GEtP&#10;JbGXxQfTdRyHorOvAowZI4l85DtKscHqwNwJx2Pi42ejRfopxcCHVEr/Ywukpeg+WZ7/erpYxMtL&#10;zmL5YcYOXWY2lxmwiqFKGaQYzbswXuvWkWnaJPPIMS6pNmmeqOfI6kiWjyUpcjzseI2Xfqr6/fut&#10;fwEAAP//AwBQSwMEFAAGAAgAAAAhABsGO8HZAAAAAwEAAA8AAABkcnMvZG93bnJldi54bWxMj0FL&#10;w0AQhe+C/2EZwYvYjSJWYjZFCmIRoTTVnqfZMQlmZ9PsNon/3lEPepnH8Ib3vskWk2vVQH1oPBu4&#10;miWgiEtvG64MvG4fL+9AhYhssfVMBj4pwCI/PckwtX7kDQ1FrJSEcEjRQB1jl2odypochpnviMV7&#10;973DKGtfadvjKOGu1ddJcqsdNiwNNXa0rKn8KI7OwFiuh9325UmvL3Yrz4fVYVm8PRtzfjY93IOK&#10;NMW/Y/jGF3TIhWnvj2yDag3II/Fninczn4Pa/6rOM/2fPf8CAAD//wMAUEsBAi0AFAAGAAgAAAAh&#10;ALaDOJL+AAAA4QEAABMAAAAAAAAAAAAAAAAAAAAAAFtDb250ZW50X1R5cGVzXS54bWxQSwECLQAU&#10;AAYACAAAACEAOP0h/9YAAACUAQAACwAAAAAAAAAAAAAAAAAvAQAAX3JlbHMvLnJlbHNQSwECLQAU&#10;AAYACAAAACEAFPKWqekBAADGAwAADgAAAAAAAAAAAAAAAAAuAgAAZHJzL2Uyb0RvYy54bWxQSwEC&#10;LQAUAAYACAAAACEAGwY7wdkAAAADAQAADwAAAAAAAAAAAAAAAABDBAAAZHJzL2Rvd25yZXYueG1s&#10;UEsFBgAAAAAEAAQA8wAAAEkFAAAAAA==&#10;" filled="f" stroked="f">
                <o:lock v:ext="edit" aspectratio="t"/>
                <w10:anchorlock/>
              </v:rect>
            </w:pict>
          </mc:Fallback>
        </mc:AlternateContent>
      </w:r>
    </w:p>
    <w:p w14:paraId="78D4A3C2" w14:textId="77777777" w:rsidR="00DA4636" w:rsidRDefault="00DA4636"/>
    <w:sectPr w:rsidR="00DA46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Narrow">
    <w:panose1 w:val="020B0606020202030204"/>
    <w:charset w:val="CC"/>
    <w:family w:val="swiss"/>
    <w:pitch w:val="variable"/>
    <w:sig w:usb0="00000287" w:usb1="00000800" w:usb2="00000000" w:usb3="00000000" w:csb0="0000009F" w:csb1="00000000"/>
  </w:font>
  <w:font w:name="Tahoma">
    <w:altName w:val=" MS Sans Serif"/>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ans Devanagari">
    <w:altName w:val="Times New Roman"/>
    <w:charset w:val="00"/>
    <w:family w:val="swiss"/>
    <w:pitch w:val="variable"/>
    <w:sig w:usb0="80008023" w:usb1="00002046" w:usb2="00000000" w:usb3="00000000" w:csb0="00000001" w:csb1="00000000"/>
  </w:font>
  <w:font w:name="Aptos">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Droid Sans Fallback">
    <w:charset w:val="00"/>
    <w:family w:val="auto"/>
    <w:pitch w:val="default"/>
  </w:font>
  <w:font w:name="Droid Sans Devanagari">
    <w:altName w:val="Segoe U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A954"/>
      </v:shape>
    </w:pict>
  </w:numPicBullet>
  <w:numPicBullet w:numPicBulletId="1">
    <w:pict>
      <v:shape id="_x0000_i1045" type="#_x0000_t75" alt="🌷" style="width:.75pt;height:.75pt;visibility:visible;mso-wrap-style:square" o:bullet="t">
        <v:imagedata r:id="rId2" o:title="🌷"/>
      </v:shape>
    </w:pict>
  </w:numPicBullet>
  <w:abstractNum w:abstractNumId="0" w15:restartNumberingAfterBreak="0">
    <w:nsid w:val="FFFFFFFE"/>
    <w:multiLevelType w:val="singleLevel"/>
    <w:tmpl w:val="0358AB08"/>
    <w:lvl w:ilvl="0">
      <w:numFmt w:val="bullet"/>
      <w:lvlText w:val="*"/>
      <w:lvlJc w:val="left"/>
    </w:lvl>
  </w:abstractNum>
  <w:abstractNum w:abstractNumId="1" w15:restartNumberingAfterBreak="0">
    <w:nsid w:val="06D84DEC"/>
    <w:multiLevelType w:val="hybridMultilevel"/>
    <w:tmpl w:val="2AB48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A5574B"/>
    <w:multiLevelType w:val="multilevel"/>
    <w:tmpl w:val="D9C60BBE"/>
    <w:lvl w:ilvl="0">
      <w:start w:val="1"/>
      <w:numFmt w:val="decimal"/>
      <w:lvlText w:val="2.%1."/>
      <w:lvlJc w:val="left"/>
      <w:pPr>
        <w:tabs>
          <w:tab w:val="num" w:pos="360"/>
        </w:tabs>
        <w:ind w:left="360" w:hanging="360"/>
      </w:pPr>
      <w:rPr>
        <w:rFonts w:hint="default"/>
      </w:rPr>
    </w:lvl>
    <w:lvl w:ilvl="1">
      <w:start w:val="1"/>
      <w:numFmt w:val="decimal"/>
      <w:lvlRestart w:val="0"/>
      <w:suff w:val="nothing"/>
      <w:lvlText w:val="%1.%2."/>
      <w:lvlJc w:val="left"/>
      <w:pPr>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0194A2D"/>
    <w:multiLevelType w:val="hybridMultilevel"/>
    <w:tmpl w:val="9020BE44"/>
    <w:lvl w:ilvl="0" w:tplc="CEE234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007495"/>
    <w:multiLevelType w:val="hybridMultilevel"/>
    <w:tmpl w:val="A49A2146"/>
    <w:lvl w:ilvl="0" w:tplc="D9900A68">
      <w:start w:val="4"/>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190A55C5"/>
    <w:multiLevelType w:val="hybridMultilevel"/>
    <w:tmpl w:val="62968EC0"/>
    <w:lvl w:ilvl="0" w:tplc="F6189832">
      <w:start w:val="1"/>
      <w:numFmt w:val="bullet"/>
      <w:lvlText w:val=""/>
      <w:lvlPicBulletId w:val="1"/>
      <w:lvlJc w:val="left"/>
      <w:pPr>
        <w:tabs>
          <w:tab w:val="num" w:pos="720"/>
        </w:tabs>
        <w:ind w:left="720" w:hanging="360"/>
      </w:pPr>
      <w:rPr>
        <w:rFonts w:ascii="Symbol" w:hAnsi="Symbol" w:hint="default"/>
      </w:rPr>
    </w:lvl>
    <w:lvl w:ilvl="1" w:tplc="2214C4E2" w:tentative="1">
      <w:start w:val="1"/>
      <w:numFmt w:val="bullet"/>
      <w:lvlText w:val=""/>
      <w:lvlJc w:val="left"/>
      <w:pPr>
        <w:tabs>
          <w:tab w:val="num" w:pos="1440"/>
        </w:tabs>
        <w:ind w:left="1440" w:hanging="360"/>
      </w:pPr>
      <w:rPr>
        <w:rFonts w:ascii="Symbol" w:hAnsi="Symbol" w:hint="default"/>
      </w:rPr>
    </w:lvl>
    <w:lvl w:ilvl="2" w:tplc="A85694FA" w:tentative="1">
      <w:start w:val="1"/>
      <w:numFmt w:val="bullet"/>
      <w:lvlText w:val=""/>
      <w:lvlJc w:val="left"/>
      <w:pPr>
        <w:tabs>
          <w:tab w:val="num" w:pos="2160"/>
        </w:tabs>
        <w:ind w:left="2160" w:hanging="360"/>
      </w:pPr>
      <w:rPr>
        <w:rFonts w:ascii="Symbol" w:hAnsi="Symbol" w:hint="default"/>
      </w:rPr>
    </w:lvl>
    <w:lvl w:ilvl="3" w:tplc="B5228244" w:tentative="1">
      <w:start w:val="1"/>
      <w:numFmt w:val="bullet"/>
      <w:lvlText w:val=""/>
      <w:lvlJc w:val="left"/>
      <w:pPr>
        <w:tabs>
          <w:tab w:val="num" w:pos="2880"/>
        </w:tabs>
        <w:ind w:left="2880" w:hanging="360"/>
      </w:pPr>
      <w:rPr>
        <w:rFonts w:ascii="Symbol" w:hAnsi="Symbol" w:hint="default"/>
      </w:rPr>
    </w:lvl>
    <w:lvl w:ilvl="4" w:tplc="09847550" w:tentative="1">
      <w:start w:val="1"/>
      <w:numFmt w:val="bullet"/>
      <w:lvlText w:val=""/>
      <w:lvlJc w:val="left"/>
      <w:pPr>
        <w:tabs>
          <w:tab w:val="num" w:pos="3600"/>
        </w:tabs>
        <w:ind w:left="3600" w:hanging="360"/>
      </w:pPr>
      <w:rPr>
        <w:rFonts w:ascii="Symbol" w:hAnsi="Symbol" w:hint="default"/>
      </w:rPr>
    </w:lvl>
    <w:lvl w:ilvl="5" w:tplc="EB2A4D80" w:tentative="1">
      <w:start w:val="1"/>
      <w:numFmt w:val="bullet"/>
      <w:lvlText w:val=""/>
      <w:lvlJc w:val="left"/>
      <w:pPr>
        <w:tabs>
          <w:tab w:val="num" w:pos="4320"/>
        </w:tabs>
        <w:ind w:left="4320" w:hanging="360"/>
      </w:pPr>
      <w:rPr>
        <w:rFonts w:ascii="Symbol" w:hAnsi="Symbol" w:hint="default"/>
      </w:rPr>
    </w:lvl>
    <w:lvl w:ilvl="6" w:tplc="8F82146C" w:tentative="1">
      <w:start w:val="1"/>
      <w:numFmt w:val="bullet"/>
      <w:lvlText w:val=""/>
      <w:lvlJc w:val="left"/>
      <w:pPr>
        <w:tabs>
          <w:tab w:val="num" w:pos="5040"/>
        </w:tabs>
        <w:ind w:left="5040" w:hanging="360"/>
      </w:pPr>
      <w:rPr>
        <w:rFonts w:ascii="Symbol" w:hAnsi="Symbol" w:hint="default"/>
      </w:rPr>
    </w:lvl>
    <w:lvl w:ilvl="7" w:tplc="CA907230" w:tentative="1">
      <w:start w:val="1"/>
      <w:numFmt w:val="bullet"/>
      <w:lvlText w:val=""/>
      <w:lvlJc w:val="left"/>
      <w:pPr>
        <w:tabs>
          <w:tab w:val="num" w:pos="5760"/>
        </w:tabs>
        <w:ind w:left="5760" w:hanging="360"/>
      </w:pPr>
      <w:rPr>
        <w:rFonts w:ascii="Symbol" w:hAnsi="Symbol" w:hint="default"/>
      </w:rPr>
    </w:lvl>
    <w:lvl w:ilvl="8" w:tplc="28A0C4D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C231243"/>
    <w:multiLevelType w:val="multilevel"/>
    <w:tmpl w:val="B20C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DC4C95"/>
    <w:multiLevelType w:val="hybridMultilevel"/>
    <w:tmpl w:val="6A863726"/>
    <w:lvl w:ilvl="0" w:tplc="D46492C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15:restartNumberingAfterBreak="0">
    <w:nsid w:val="256E198B"/>
    <w:multiLevelType w:val="hybridMultilevel"/>
    <w:tmpl w:val="4B6E45B8"/>
    <w:lvl w:ilvl="0" w:tplc="0419000D">
      <w:start w:val="1"/>
      <w:numFmt w:val="bullet"/>
      <w:lvlText w:val=""/>
      <w:lvlJc w:val="left"/>
      <w:pPr>
        <w:ind w:left="1580" w:hanging="360"/>
      </w:pPr>
      <w:rPr>
        <w:rFonts w:ascii="Wingdings" w:hAnsi="Wingdings" w:hint="default"/>
      </w:rPr>
    </w:lvl>
    <w:lvl w:ilvl="1" w:tplc="04190003" w:tentative="1">
      <w:start w:val="1"/>
      <w:numFmt w:val="bullet"/>
      <w:lvlText w:val="o"/>
      <w:lvlJc w:val="left"/>
      <w:pPr>
        <w:ind w:left="2300" w:hanging="360"/>
      </w:pPr>
      <w:rPr>
        <w:rFonts w:ascii="Courier New" w:hAnsi="Courier New" w:cs="Courier New" w:hint="default"/>
      </w:rPr>
    </w:lvl>
    <w:lvl w:ilvl="2" w:tplc="04190005" w:tentative="1">
      <w:start w:val="1"/>
      <w:numFmt w:val="bullet"/>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abstractNum w:abstractNumId="9" w15:restartNumberingAfterBreak="0">
    <w:nsid w:val="2A9E1A5D"/>
    <w:multiLevelType w:val="hybridMultilevel"/>
    <w:tmpl w:val="33A0E592"/>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2FC976B0"/>
    <w:multiLevelType w:val="multilevel"/>
    <w:tmpl w:val="3A80A96E"/>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1" w15:restartNumberingAfterBreak="0">
    <w:nsid w:val="3D31403D"/>
    <w:multiLevelType w:val="hybridMultilevel"/>
    <w:tmpl w:val="3F646C1C"/>
    <w:lvl w:ilvl="0" w:tplc="04190007">
      <w:start w:val="1"/>
      <w:numFmt w:val="bullet"/>
      <w:lvlText w:val=""/>
      <w:lvlPicBulletId w:val="0"/>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477B7883"/>
    <w:multiLevelType w:val="hybridMultilevel"/>
    <w:tmpl w:val="F56A9B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9F46649"/>
    <w:multiLevelType w:val="hybridMultilevel"/>
    <w:tmpl w:val="7FECE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C03C50"/>
    <w:multiLevelType w:val="hybridMultilevel"/>
    <w:tmpl w:val="22880FFE"/>
    <w:lvl w:ilvl="0" w:tplc="D426306C">
      <w:start w:val="7"/>
      <w:numFmt w:val="decimal"/>
      <w:lvlText w:val="%1."/>
      <w:lvlJc w:val="left"/>
      <w:pPr>
        <w:ind w:left="78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DF3211"/>
    <w:multiLevelType w:val="hybridMultilevel"/>
    <w:tmpl w:val="F9CA5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A7E4D08"/>
    <w:multiLevelType w:val="hybridMultilevel"/>
    <w:tmpl w:val="B7666F10"/>
    <w:lvl w:ilvl="0" w:tplc="6D4EEC5C">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3ED3C97"/>
    <w:multiLevelType w:val="hybridMultilevel"/>
    <w:tmpl w:val="539CF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45D0485"/>
    <w:multiLevelType w:val="hybridMultilevel"/>
    <w:tmpl w:val="EC8C51BE"/>
    <w:lvl w:ilvl="0" w:tplc="FB8A847C">
      <w:start w:val="1"/>
      <w:numFmt w:val="decimal"/>
      <w:lvlText w:val="%1."/>
      <w:lvlJc w:val="left"/>
      <w:pPr>
        <w:ind w:left="720" w:hanging="360"/>
      </w:pPr>
      <w:rPr>
        <w:rFonts w:ascii="Times New Roman" w:hAnsi="Times New Roman"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BB0180"/>
    <w:multiLevelType w:val="hybridMultilevel"/>
    <w:tmpl w:val="8D2E8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EAB551E"/>
    <w:multiLevelType w:val="hybridMultilevel"/>
    <w:tmpl w:val="16A40488"/>
    <w:lvl w:ilvl="0" w:tplc="3C68B386">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F0C7298"/>
    <w:multiLevelType w:val="hybridMultilevel"/>
    <w:tmpl w:val="1DC69866"/>
    <w:lvl w:ilvl="0" w:tplc="E5906F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FFE40AE"/>
    <w:multiLevelType w:val="multilevel"/>
    <w:tmpl w:val="1908A5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4F11CE"/>
    <w:multiLevelType w:val="hybridMultilevel"/>
    <w:tmpl w:val="975E9D2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9"/>
  </w:num>
  <w:num w:numId="2">
    <w:abstractNumId w:val="17"/>
  </w:num>
  <w:num w:numId="3">
    <w:abstractNumId w:val="1"/>
  </w:num>
  <w:num w:numId="4">
    <w:abstractNumId w:val="23"/>
  </w:num>
  <w:num w:numId="5">
    <w:abstractNumId w:val="0"/>
    <w:lvlOverride w:ilvl="0">
      <w:lvl w:ilvl="0">
        <w:numFmt w:val="bullet"/>
        <w:lvlText w:val="-"/>
        <w:legacy w:legacy="1" w:legacySpace="0" w:legacyIndent="149"/>
        <w:lvlJc w:val="left"/>
        <w:rPr>
          <w:rFonts w:ascii="Times New Roman" w:hAnsi="Times New Roman" w:cs="Times New Roman" w:hint="default"/>
        </w:rPr>
      </w:lvl>
    </w:lvlOverride>
  </w:num>
  <w:num w:numId="6">
    <w:abstractNumId w:val="2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4"/>
  </w:num>
  <w:num w:numId="10">
    <w:abstractNumId w:val="18"/>
  </w:num>
  <w:num w:numId="11">
    <w:abstractNumId w:val="12"/>
  </w:num>
  <w:num w:numId="12">
    <w:abstractNumId w:val="21"/>
  </w:num>
  <w:num w:numId="13">
    <w:abstractNumId w:val="2"/>
  </w:num>
  <w:num w:numId="14">
    <w:abstractNumId w:val="13"/>
  </w:num>
  <w:num w:numId="15">
    <w:abstractNumId w:val="6"/>
  </w:num>
  <w:num w:numId="16">
    <w:abstractNumId w:val="0"/>
    <w:lvlOverride w:ilvl="0">
      <w:lvl w:ilvl="0">
        <w:numFmt w:val="decimal"/>
        <w:lvlText w:val="-"/>
        <w:legacy w:legacy="1" w:legacySpace="0" w:legacyIndent="149"/>
        <w:lvlJc w:val="left"/>
        <w:pPr>
          <w:ind w:left="0" w:firstLine="0"/>
        </w:pPr>
        <w:rPr>
          <w:rFonts w:ascii="Times New Roman" w:hAnsi="Times New Roman" w:cs="Times New Roman" w:hint="default"/>
        </w:rPr>
      </w:lvl>
    </w:lvlOverride>
  </w:num>
  <w:num w:numId="17">
    <w:abstractNumId w:val="11"/>
  </w:num>
  <w:num w:numId="18">
    <w:abstractNumId w:val="9"/>
  </w:num>
  <w:num w:numId="19">
    <w:abstractNumId w:val="8"/>
  </w:num>
  <w:num w:numId="20">
    <w:abstractNumId w:val="15"/>
  </w:num>
  <w:num w:numId="21">
    <w:abstractNumId w:val="16"/>
  </w:num>
  <w:num w:numId="22">
    <w:abstractNumId w:val="4"/>
  </w:num>
  <w:num w:numId="23">
    <w:abstractNumId w:val="20"/>
  </w:num>
  <w:num w:numId="24">
    <w:abstractNumId w:val="5"/>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E11"/>
    <w:rsid w:val="00057E11"/>
    <w:rsid w:val="001C787D"/>
    <w:rsid w:val="005C23CF"/>
    <w:rsid w:val="00697D58"/>
    <w:rsid w:val="00DA4636"/>
    <w:rsid w:val="00F91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E38A"/>
  <w15:chartTrackingRefBased/>
  <w15:docId w15:val="{8059E0C1-6521-47A0-B715-4B638A21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7E1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A4636"/>
    <w:pPr>
      <w:keepNext/>
      <w:outlineLvl w:val="0"/>
    </w:pPr>
    <w:rPr>
      <w:rFonts w:ascii="Arial Narrow" w:hAnsi="Arial Narrow"/>
      <w:b/>
      <w:sz w:val="20"/>
      <w:szCs w:val="20"/>
    </w:rPr>
  </w:style>
  <w:style w:type="paragraph" w:styleId="2">
    <w:name w:val="heading 2"/>
    <w:basedOn w:val="a"/>
    <w:next w:val="a"/>
    <w:link w:val="20"/>
    <w:qFormat/>
    <w:rsid w:val="00DA4636"/>
    <w:pPr>
      <w:keepNext/>
      <w:tabs>
        <w:tab w:val="left" w:pos="2977"/>
      </w:tabs>
      <w:spacing w:line="280" w:lineRule="exact"/>
      <w:jc w:val="center"/>
      <w:outlineLvl w:val="1"/>
    </w:pPr>
    <w:rPr>
      <w:rFonts w:ascii="Arial Narrow" w:hAnsi="Arial Narrow"/>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057E11"/>
    <w:pPr>
      <w:jc w:val="center"/>
    </w:pPr>
    <w:rPr>
      <w:b/>
      <w:bCs/>
      <w:sz w:val="28"/>
    </w:rPr>
  </w:style>
  <w:style w:type="character" w:customStyle="1" w:styleId="a4">
    <w:name w:val="Заголовок Знак"/>
    <w:basedOn w:val="a0"/>
    <w:link w:val="a3"/>
    <w:uiPriority w:val="10"/>
    <w:rsid w:val="00057E11"/>
    <w:rPr>
      <w:rFonts w:ascii="Times New Roman" w:eastAsia="Times New Roman" w:hAnsi="Times New Roman" w:cs="Times New Roman"/>
      <w:b/>
      <w:bCs/>
      <w:sz w:val="28"/>
      <w:szCs w:val="24"/>
      <w:lang w:eastAsia="ru-RU"/>
    </w:rPr>
  </w:style>
  <w:style w:type="character" w:customStyle="1" w:styleId="10">
    <w:name w:val="Заголовок 1 Знак"/>
    <w:basedOn w:val="a0"/>
    <w:link w:val="1"/>
    <w:rsid w:val="00DA4636"/>
    <w:rPr>
      <w:rFonts w:ascii="Arial Narrow" w:eastAsia="Times New Roman" w:hAnsi="Arial Narrow" w:cs="Times New Roman"/>
      <w:b/>
      <w:sz w:val="20"/>
      <w:szCs w:val="20"/>
      <w:lang w:eastAsia="ru-RU"/>
    </w:rPr>
  </w:style>
  <w:style w:type="character" w:customStyle="1" w:styleId="20">
    <w:name w:val="Заголовок 2 Знак"/>
    <w:basedOn w:val="a0"/>
    <w:link w:val="2"/>
    <w:rsid w:val="00DA4636"/>
    <w:rPr>
      <w:rFonts w:ascii="Arial Narrow" w:eastAsia="Times New Roman" w:hAnsi="Arial Narrow" w:cs="Times New Roman"/>
      <w:b/>
      <w:sz w:val="24"/>
      <w:szCs w:val="20"/>
      <w:lang w:eastAsia="ru-RU"/>
    </w:rPr>
  </w:style>
  <w:style w:type="paragraph" w:styleId="a5">
    <w:name w:val="Body Text"/>
    <w:basedOn w:val="a"/>
    <w:link w:val="a6"/>
    <w:unhideWhenUsed/>
    <w:rsid w:val="00DA4636"/>
    <w:pPr>
      <w:spacing w:after="120" w:line="276" w:lineRule="auto"/>
    </w:pPr>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rsid w:val="00DA4636"/>
  </w:style>
  <w:style w:type="paragraph" w:styleId="a7">
    <w:name w:val="Body Text First Indent"/>
    <w:basedOn w:val="a5"/>
    <w:link w:val="a8"/>
    <w:uiPriority w:val="99"/>
    <w:unhideWhenUsed/>
    <w:rsid w:val="00DA4636"/>
    <w:pPr>
      <w:ind w:firstLine="210"/>
    </w:pPr>
    <w:rPr>
      <w:rFonts w:ascii="Calibri" w:eastAsia="Calibri" w:hAnsi="Calibri" w:cs="Times New Roman"/>
    </w:rPr>
  </w:style>
  <w:style w:type="character" w:customStyle="1" w:styleId="a8">
    <w:name w:val="Красная строка Знак"/>
    <w:basedOn w:val="a6"/>
    <w:link w:val="a7"/>
    <w:uiPriority w:val="99"/>
    <w:rsid w:val="00DA4636"/>
    <w:rPr>
      <w:rFonts w:ascii="Calibri" w:eastAsia="Calibri" w:hAnsi="Calibri" w:cs="Times New Roman"/>
    </w:rPr>
  </w:style>
  <w:style w:type="paragraph" w:styleId="a9">
    <w:name w:val="Body Text Indent"/>
    <w:basedOn w:val="a"/>
    <w:link w:val="aa"/>
    <w:unhideWhenUsed/>
    <w:rsid w:val="00DA4636"/>
    <w:pPr>
      <w:spacing w:after="120" w:line="276" w:lineRule="auto"/>
      <w:ind w:left="283"/>
    </w:pPr>
    <w:rPr>
      <w:rFonts w:asciiTheme="minorHAnsi" w:eastAsiaTheme="minorHAnsi" w:hAnsiTheme="minorHAnsi" w:cstheme="minorBidi"/>
      <w:sz w:val="22"/>
      <w:szCs w:val="22"/>
      <w:lang w:eastAsia="en-US"/>
    </w:rPr>
  </w:style>
  <w:style w:type="character" w:customStyle="1" w:styleId="aa">
    <w:name w:val="Основной текст с отступом Знак"/>
    <w:basedOn w:val="a0"/>
    <w:link w:val="a9"/>
    <w:rsid w:val="00DA4636"/>
  </w:style>
  <w:style w:type="paragraph" w:styleId="ab">
    <w:name w:val="Normal (Web)"/>
    <w:basedOn w:val="a"/>
    <w:uiPriority w:val="99"/>
    <w:unhideWhenUsed/>
    <w:rsid w:val="00DA4636"/>
    <w:pPr>
      <w:spacing w:before="100" w:beforeAutospacing="1" w:after="100" w:afterAutospacing="1"/>
    </w:pPr>
  </w:style>
  <w:style w:type="paragraph" w:styleId="ac">
    <w:name w:val="Balloon Text"/>
    <w:basedOn w:val="a"/>
    <w:link w:val="ad"/>
    <w:semiHidden/>
    <w:unhideWhenUsed/>
    <w:rsid w:val="00DA4636"/>
    <w:rPr>
      <w:rFonts w:ascii="Tahoma" w:hAnsi="Tahoma" w:cs="Tahoma"/>
      <w:sz w:val="16"/>
      <w:szCs w:val="16"/>
    </w:rPr>
  </w:style>
  <w:style w:type="character" w:customStyle="1" w:styleId="ad">
    <w:name w:val="Текст выноски Знак"/>
    <w:basedOn w:val="a0"/>
    <w:link w:val="ac"/>
    <w:semiHidden/>
    <w:rsid w:val="00DA4636"/>
    <w:rPr>
      <w:rFonts w:ascii="Tahoma" w:eastAsia="Times New Roman" w:hAnsi="Tahoma" w:cs="Tahoma"/>
      <w:sz w:val="16"/>
      <w:szCs w:val="16"/>
      <w:lang w:eastAsia="ru-RU"/>
    </w:rPr>
  </w:style>
  <w:style w:type="paragraph" w:customStyle="1" w:styleId="aj">
    <w:name w:val="_aj"/>
    <w:basedOn w:val="a"/>
    <w:rsid w:val="00DA4636"/>
    <w:pPr>
      <w:spacing w:after="70"/>
    </w:pPr>
  </w:style>
  <w:style w:type="paragraph" w:customStyle="1" w:styleId="ConsPlusNormal">
    <w:name w:val="ConsPlusNormal"/>
    <w:uiPriority w:val="99"/>
    <w:rsid w:val="00DA4636"/>
    <w:pPr>
      <w:autoSpaceDE w:val="0"/>
      <w:autoSpaceDN w:val="0"/>
      <w:adjustRightInd w:val="0"/>
      <w:spacing w:after="0" w:line="240" w:lineRule="auto"/>
    </w:pPr>
    <w:rPr>
      <w:rFonts w:ascii="Times New Roman" w:eastAsia="Calibri" w:hAnsi="Times New Roman" w:cs="Times New Roman"/>
      <w:sz w:val="26"/>
      <w:szCs w:val="26"/>
    </w:rPr>
  </w:style>
  <w:style w:type="table" w:styleId="ae">
    <w:name w:val="Table Grid"/>
    <w:basedOn w:val="a1"/>
    <w:uiPriority w:val="59"/>
    <w:rsid w:val="00DA4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rsid w:val="00DA46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aliases w:val="Табличный"/>
    <w:link w:val="af0"/>
    <w:uiPriority w:val="1"/>
    <w:qFormat/>
    <w:rsid w:val="00DA4636"/>
    <w:pPr>
      <w:spacing w:after="0" w:line="240" w:lineRule="auto"/>
    </w:pPr>
  </w:style>
  <w:style w:type="paragraph" w:styleId="af1">
    <w:name w:val="header"/>
    <w:basedOn w:val="a"/>
    <w:link w:val="af2"/>
    <w:uiPriority w:val="99"/>
    <w:unhideWhenUsed/>
    <w:rsid w:val="00DA4636"/>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DA4636"/>
  </w:style>
  <w:style w:type="paragraph" w:styleId="af3">
    <w:name w:val="footer"/>
    <w:basedOn w:val="a"/>
    <w:link w:val="af4"/>
    <w:uiPriority w:val="99"/>
    <w:unhideWhenUsed/>
    <w:rsid w:val="00DA4636"/>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DA4636"/>
  </w:style>
  <w:style w:type="character" w:styleId="af5">
    <w:name w:val="Hyperlink"/>
    <w:uiPriority w:val="99"/>
    <w:unhideWhenUsed/>
    <w:rsid w:val="00DA4636"/>
    <w:rPr>
      <w:color w:val="0000FF"/>
      <w:u w:val="single"/>
    </w:rPr>
  </w:style>
  <w:style w:type="paragraph" w:customStyle="1" w:styleId="12">
    <w:name w:val="Знак1 Знак Знак Знак Знак Знак Знак"/>
    <w:basedOn w:val="a"/>
    <w:rsid w:val="00DA4636"/>
    <w:pPr>
      <w:spacing w:after="160" w:line="240" w:lineRule="exact"/>
    </w:pPr>
    <w:rPr>
      <w:rFonts w:ascii="Verdana" w:hAnsi="Verdana"/>
      <w:lang w:val="en-US" w:eastAsia="en-US"/>
    </w:rPr>
  </w:style>
  <w:style w:type="paragraph" w:styleId="3">
    <w:name w:val="Body Text Indent 3"/>
    <w:basedOn w:val="a"/>
    <w:link w:val="30"/>
    <w:rsid w:val="00DA4636"/>
    <w:pPr>
      <w:spacing w:after="120"/>
      <w:ind w:left="283"/>
    </w:pPr>
    <w:rPr>
      <w:sz w:val="16"/>
      <w:szCs w:val="16"/>
      <w:lang w:val="x-none" w:eastAsia="x-none"/>
    </w:rPr>
  </w:style>
  <w:style w:type="character" w:customStyle="1" w:styleId="30">
    <w:name w:val="Основной текст с отступом 3 Знак"/>
    <w:basedOn w:val="a0"/>
    <w:link w:val="3"/>
    <w:rsid w:val="00DA4636"/>
    <w:rPr>
      <w:rFonts w:ascii="Times New Roman" w:eastAsia="Times New Roman" w:hAnsi="Times New Roman" w:cs="Times New Roman"/>
      <w:sz w:val="16"/>
      <w:szCs w:val="16"/>
      <w:lang w:val="x-none" w:eastAsia="x-none"/>
    </w:rPr>
  </w:style>
  <w:style w:type="character" w:customStyle="1" w:styleId="apple-converted-space">
    <w:name w:val="apple-converted-space"/>
    <w:basedOn w:val="a0"/>
    <w:rsid w:val="00DA4636"/>
  </w:style>
  <w:style w:type="paragraph" w:styleId="af6">
    <w:name w:val="caption"/>
    <w:basedOn w:val="a"/>
    <w:next w:val="a"/>
    <w:uiPriority w:val="35"/>
    <w:unhideWhenUsed/>
    <w:qFormat/>
    <w:rsid w:val="00DA4636"/>
    <w:pPr>
      <w:spacing w:after="200"/>
    </w:pPr>
    <w:rPr>
      <w:rFonts w:asciiTheme="minorHAnsi" w:eastAsiaTheme="minorHAnsi" w:hAnsiTheme="minorHAnsi" w:cstheme="minorBidi"/>
      <w:b/>
      <w:bCs/>
      <w:color w:val="4472C4" w:themeColor="accent1"/>
      <w:sz w:val="18"/>
      <w:szCs w:val="18"/>
      <w:lang w:eastAsia="en-US"/>
    </w:rPr>
  </w:style>
  <w:style w:type="paragraph" w:styleId="af7">
    <w:name w:val="List Paragraph"/>
    <w:basedOn w:val="a"/>
    <w:uiPriority w:val="34"/>
    <w:qFormat/>
    <w:rsid w:val="00DA463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21">
    <w:name w:val="Основной текст (2)_"/>
    <w:link w:val="22"/>
    <w:rsid w:val="00DA4636"/>
    <w:rPr>
      <w:sz w:val="26"/>
      <w:szCs w:val="26"/>
      <w:shd w:val="clear" w:color="auto" w:fill="FFFFFF"/>
    </w:rPr>
  </w:style>
  <w:style w:type="paragraph" w:customStyle="1" w:styleId="22">
    <w:name w:val="Основной текст (2)"/>
    <w:basedOn w:val="a"/>
    <w:link w:val="21"/>
    <w:rsid w:val="00DA4636"/>
    <w:pPr>
      <w:widowControl w:val="0"/>
      <w:shd w:val="clear" w:color="auto" w:fill="FFFFFF"/>
      <w:spacing w:after="420" w:line="442" w:lineRule="exact"/>
      <w:jc w:val="both"/>
    </w:pPr>
    <w:rPr>
      <w:rFonts w:asciiTheme="minorHAnsi" w:eastAsiaTheme="minorHAnsi" w:hAnsiTheme="minorHAnsi" w:cstheme="minorBidi"/>
      <w:sz w:val="26"/>
      <w:szCs w:val="26"/>
      <w:lang w:eastAsia="en-US"/>
    </w:rPr>
  </w:style>
  <w:style w:type="paragraph" w:customStyle="1" w:styleId="Default">
    <w:name w:val="Default"/>
    <w:uiPriority w:val="99"/>
    <w:rsid w:val="00DA463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0">
    <w:name w:val="Знак1 Знак Знак Знак Знак Знак Знак1"/>
    <w:basedOn w:val="a"/>
    <w:rsid w:val="00DA4636"/>
    <w:pPr>
      <w:spacing w:after="160" w:line="240" w:lineRule="exact"/>
    </w:pPr>
    <w:rPr>
      <w:rFonts w:ascii="Verdana" w:hAnsi="Verdana"/>
      <w:lang w:val="en-US" w:eastAsia="en-US"/>
    </w:rPr>
  </w:style>
  <w:style w:type="paragraph" w:styleId="23">
    <w:name w:val="Body Text Indent 2"/>
    <w:basedOn w:val="a"/>
    <w:link w:val="24"/>
    <w:unhideWhenUsed/>
    <w:rsid w:val="00DA4636"/>
    <w:pPr>
      <w:spacing w:after="120" w:line="480" w:lineRule="auto"/>
      <w:ind w:left="283"/>
    </w:pPr>
    <w:rPr>
      <w:rFonts w:ascii="Calibri" w:hAnsi="Calibri"/>
      <w:sz w:val="22"/>
      <w:szCs w:val="22"/>
      <w:lang w:val="x-none" w:eastAsia="x-none"/>
    </w:rPr>
  </w:style>
  <w:style w:type="character" w:customStyle="1" w:styleId="24">
    <w:name w:val="Основной текст с отступом 2 Знак"/>
    <w:basedOn w:val="a0"/>
    <w:link w:val="23"/>
    <w:rsid w:val="00DA4636"/>
    <w:rPr>
      <w:rFonts w:ascii="Calibri" w:eastAsia="Times New Roman" w:hAnsi="Calibri" w:cs="Times New Roman"/>
      <w:lang w:val="x-none" w:eastAsia="x-none"/>
    </w:rPr>
  </w:style>
  <w:style w:type="table" w:styleId="-1">
    <w:name w:val="Colorful Shading Accent 1"/>
    <w:basedOn w:val="a1"/>
    <w:uiPriority w:val="71"/>
    <w:rsid w:val="00DA4636"/>
    <w:pPr>
      <w:spacing w:after="0" w:line="240" w:lineRule="auto"/>
    </w:pPr>
    <w:rPr>
      <w:rFonts w:ascii="Calibri" w:eastAsia="Calibri" w:hAnsi="Calibri" w:cs="Times New Roman"/>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numbering" w:customStyle="1" w:styleId="13">
    <w:name w:val="Нет списка1"/>
    <w:next w:val="a2"/>
    <w:semiHidden/>
    <w:rsid w:val="00DA4636"/>
  </w:style>
  <w:style w:type="paragraph" w:styleId="25">
    <w:name w:val="Body Text 2"/>
    <w:basedOn w:val="a"/>
    <w:link w:val="26"/>
    <w:rsid w:val="00DA4636"/>
    <w:pPr>
      <w:jc w:val="center"/>
    </w:pPr>
    <w:rPr>
      <w:sz w:val="28"/>
      <w:szCs w:val="20"/>
    </w:rPr>
  </w:style>
  <w:style w:type="character" w:customStyle="1" w:styleId="26">
    <w:name w:val="Основной текст 2 Знак"/>
    <w:basedOn w:val="a0"/>
    <w:link w:val="25"/>
    <w:rsid w:val="00DA4636"/>
    <w:rPr>
      <w:rFonts w:ascii="Times New Roman" w:eastAsia="Times New Roman" w:hAnsi="Times New Roman" w:cs="Times New Roman"/>
      <w:sz w:val="28"/>
      <w:szCs w:val="20"/>
      <w:lang w:eastAsia="ru-RU"/>
    </w:rPr>
  </w:style>
  <w:style w:type="paragraph" w:styleId="31">
    <w:name w:val="Body Text 3"/>
    <w:basedOn w:val="a"/>
    <w:link w:val="32"/>
    <w:rsid w:val="00DA4636"/>
    <w:pPr>
      <w:spacing w:after="120"/>
    </w:pPr>
    <w:rPr>
      <w:sz w:val="16"/>
      <w:szCs w:val="16"/>
    </w:rPr>
  </w:style>
  <w:style w:type="character" w:customStyle="1" w:styleId="32">
    <w:name w:val="Основной текст 3 Знак"/>
    <w:basedOn w:val="a0"/>
    <w:link w:val="31"/>
    <w:rsid w:val="00DA4636"/>
    <w:rPr>
      <w:rFonts w:ascii="Times New Roman" w:eastAsia="Times New Roman" w:hAnsi="Times New Roman" w:cs="Times New Roman"/>
      <w:sz w:val="16"/>
      <w:szCs w:val="16"/>
      <w:lang w:eastAsia="ru-RU"/>
    </w:rPr>
  </w:style>
  <w:style w:type="paragraph" w:styleId="af8">
    <w:name w:val="Document Map"/>
    <w:basedOn w:val="a"/>
    <w:link w:val="af9"/>
    <w:semiHidden/>
    <w:rsid w:val="00DA4636"/>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DA4636"/>
    <w:rPr>
      <w:rFonts w:ascii="Tahoma" w:eastAsia="Times New Roman" w:hAnsi="Tahoma" w:cs="Tahoma"/>
      <w:sz w:val="20"/>
      <w:szCs w:val="20"/>
      <w:shd w:val="clear" w:color="auto" w:fill="000080"/>
      <w:lang w:eastAsia="ru-RU"/>
    </w:rPr>
  </w:style>
  <w:style w:type="character" w:styleId="afa">
    <w:name w:val="Strong"/>
    <w:uiPriority w:val="22"/>
    <w:qFormat/>
    <w:rsid w:val="00DA4636"/>
    <w:rPr>
      <w:b/>
      <w:bCs/>
    </w:rPr>
  </w:style>
  <w:style w:type="character" w:customStyle="1" w:styleId="afb">
    <w:name w:val="Название Знак"/>
    <w:rsid w:val="00DA4636"/>
    <w:rPr>
      <w:sz w:val="26"/>
    </w:rPr>
  </w:style>
  <w:style w:type="character" w:customStyle="1" w:styleId="afc">
    <w:name w:val="Основной текст_"/>
    <w:link w:val="27"/>
    <w:locked/>
    <w:rsid w:val="00DA4636"/>
    <w:rPr>
      <w:spacing w:val="1"/>
      <w:sz w:val="25"/>
      <w:szCs w:val="25"/>
      <w:shd w:val="clear" w:color="auto" w:fill="FFFFFF"/>
    </w:rPr>
  </w:style>
  <w:style w:type="paragraph" w:customStyle="1" w:styleId="27">
    <w:name w:val="Основной текст2"/>
    <w:basedOn w:val="a"/>
    <w:link w:val="afc"/>
    <w:rsid w:val="00DA4636"/>
    <w:pPr>
      <w:widowControl w:val="0"/>
      <w:shd w:val="clear" w:color="auto" w:fill="FFFFFF"/>
      <w:spacing w:line="0" w:lineRule="atLeast"/>
    </w:pPr>
    <w:rPr>
      <w:rFonts w:asciiTheme="minorHAnsi" w:eastAsiaTheme="minorHAnsi" w:hAnsiTheme="minorHAnsi" w:cstheme="minorBidi"/>
      <w:spacing w:val="1"/>
      <w:sz w:val="25"/>
      <w:szCs w:val="25"/>
      <w:lang w:eastAsia="en-US"/>
    </w:rPr>
  </w:style>
  <w:style w:type="paragraph" w:customStyle="1" w:styleId="14">
    <w:name w:val="Стиль1"/>
    <w:basedOn w:val="a"/>
    <w:rsid w:val="00DA4636"/>
    <w:pPr>
      <w:widowControl w:val="0"/>
      <w:ind w:left="1701" w:right="567" w:firstLine="482"/>
      <w:jc w:val="both"/>
    </w:pPr>
    <w:rPr>
      <w:snapToGrid w:val="0"/>
      <w:sz w:val="28"/>
      <w:szCs w:val="20"/>
    </w:rPr>
  </w:style>
  <w:style w:type="paragraph" w:customStyle="1" w:styleId="afd">
    <w:name w:val="главный"/>
    <w:basedOn w:val="a"/>
    <w:link w:val="afe"/>
    <w:qFormat/>
    <w:rsid w:val="00DA4636"/>
    <w:pPr>
      <w:shd w:val="clear" w:color="auto" w:fill="FFFFFF"/>
      <w:spacing w:line="360" w:lineRule="auto"/>
      <w:ind w:right="115" w:firstLine="709"/>
      <w:jc w:val="both"/>
    </w:pPr>
    <w:rPr>
      <w:rFonts w:eastAsia="Calibri"/>
      <w:bCs/>
      <w:sz w:val="28"/>
      <w:szCs w:val="28"/>
      <w:lang w:eastAsia="en-US"/>
    </w:rPr>
  </w:style>
  <w:style w:type="character" w:customStyle="1" w:styleId="afe">
    <w:name w:val="главный Знак"/>
    <w:link w:val="afd"/>
    <w:rsid w:val="00DA4636"/>
    <w:rPr>
      <w:rFonts w:ascii="Times New Roman" w:eastAsia="Calibri" w:hAnsi="Times New Roman" w:cs="Times New Roman"/>
      <w:bCs/>
      <w:sz w:val="28"/>
      <w:szCs w:val="28"/>
      <w:shd w:val="clear" w:color="auto" w:fill="FFFFFF"/>
    </w:rPr>
  </w:style>
  <w:style w:type="paragraph" w:customStyle="1" w:styleId="TableParagraph">
    <w:name w:val="Table Paragraph"/>
    <w:basedOn w:val="a"/>
    <w:uiPriority w:val="1"/>
    <w:qFormat/>
    <w:rsid w:val="00DA4636"/>
    <w:pPr>
      <w:widowControl w:val="0"/>
      <w:autoSpaceDE w:val="0"/>
      <w:autoSpaceDN w:val="0"/>
    </w:pPr>
    <w:rPr>
      <w:sz w:val="22"/>
      <w:szCs w:val="22"/>
      <w:lang w:eastAsia="en-US"/>
    </w:rPr>
  </w:style>
  <w:style w:type="character" w:customStyle="1" w:styleId="af0">
    <w:name w:val="Без интервала Знак"/>
    <w:aliases w:val="Табличный Знак"/>
    <w:link w:val="af"/>
    <w:uiPriority w:val="1"/>
    <w:rsid w:val="00DA4636"/>
  </w:style>
  <w:style w:type="paragraph" w:customStyle="1" w:styleId="15">
    <w:name w:val="Основной текст1"/>
    <w:basedOn w:val="a"/>
    <w:rsid w:val="00DA4636"/>
    <w:pPr>
      <w:widowControl w:val="0"/>
      <w:shd w:val="clear" w:color="auto" w:fill="FFFFFF"/>
      <w:spacing w:after="140" w:line="298" w:lineRule="auto"/>
      <w:ind w:firstLine="400"/>
    </w:pPr>
    <w:rPr>
      <w:sz w:val="26"/>
      <w:szCs w:val="26"/>
      <w:lang w:eastAsia="en-US"/>
    </w:rPr>
  </w:style>
  <w:style w:type="character" w:customStyle="1" w:styleId="FontStyle11">
    <w:name w:val="Font Style11"/>
    <w:rsid w:val="00DA4636"/>
    <w:rPr>
      <w:rFonts w:ascii="Times New Roman" w:hAnsi="Times New Roman" w:cs="Times New Roman"/>
      <w:sz w:val="24"/>
      <w:szCs w:val="24"/>
    </w:rPr>
  </w:style>
  <w:style w:type="paragraph" w:customStyle="1" w:styleId="consplusnormal0">
    <w:name w:val="consplusnormal"/>
    <w:basedOn w:val="a"/>
    <w:rsid w:val="00DA4636"/>
    <w:pPr>
      <w:spacing w:before="100" w:beforeAutospacing="1" w:after="100" w:afterAutospacing="1"/>
    </w:pPr>
  </w:style>
  <w:style w:type="character" w:customStyle="1" w:styleId="211pt">
    <w:name w:val="Основной текст (2) + 11 pt;Полужирный"/>
    <w:rsid w:val="00DA463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highlightcolor">
    <w:name w:val="highlightcolor"/>
    <w:rsid w:val="00DA4636"/>
  </w:style>
  <w:style w:type="paragraph" w:customStyle="1" w:styleId="aff">
    <w:name w:val="Содержимое таблицы"/>
    <w:basedOn w:val="a"/>
    <w:rsid w:val="00DA4636"/>
    <w:pPr>
      <w:widowControl w:val="0"/>
      <w:suppressAutoHyphens/>
      <w:jc w:val="both"/>
    </w:pPr>
    <w:rPr>
      <w:rFonts w:eastAsia="Tahoma" w:cs="Noto Sans Devanagari"/>
      <w:color w:val="000000"/>
      <w:sz w:val="26"/>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5.jpe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60.png"/><Relationship Id="rId191" Type="http://schemas.openxmlformats.org/officeDocument/2006/relationships/image" Target="media/image181.png"/><Relationship Id="rId107" Type="http://schemas.openxmlformats.org/officeDocument/2006/relationships/image" Target="media/image97.png"/><Relationship Id="rId11" Type="http://schemas.openxmlformats.org/officeDocument/2006/relationships/image" Target="media/image5.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image" Target="media/image3.jpeg"/><Relationship Id="rId95" Type="http://schemas.openxmlformats.org/officeDocument/2006/relationships/image" Target="media/image85.png"/><Relationship Id="rId160" Type="http://schemas.openxmlformats.org/officeDocument/2006/relationships/image" Target="media/image150.png"/><Relationship Id="rId181" Type="http://schemas.openxmlformats.org/officeDocument/2006/relationships/image" Target="media/image171.png"/><Relationship Id="rId22" Type="http://schemas.openxmlformats.org/officeDocument/2006/relationships/image" Target="media/image16.jpe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5.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12" Type="http://schemas.openxmlformats.org/officeDocument/2006/relationships/image" Target="media/image6.png"/><Relationship Id="rId33" Type="http://schemas.openxmlformats.org/officeDocument/2006/relationships/image" Target="media/image23.png"/><Relationship Id="rId108" Type="http://schemas.openxmlformats.org/officeDocument/2006/relationships/image" Target="media/image98.png"/><Relationship Id="rId129" Type="http://schemas.openxmlformats.org/officeDocument/2006/relationships/image" Target="media/image119.png"/><Relationship Id="rId54" Type="http://schemas.openxmlformats.org/officeDocument/2006/relationships/image" Target="media/image44.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6" Type="http://schemas.openxmlformats.org/officeDocument/2006/relationships/chart" Target="charts/chart1.xml"/><Relationship Id="rId23" Type="http://schemas.openxmlformats.org/officeDocument/2006/relationships/image" Target="media/image17.jpeg"/><Relationship Id="rId119" Type="http://schemas.openxmlformats.org/officeDocument/2006/relationships/image" Target="media/image109.png"/><Relationship Id="rId44" Type="http://schemas.openxmlformats.org/officeDocument/2006/relationships/image" Target="media/image34.png"/><Relationship Id="rId65" Type="http://schemas.openxmlformats.org/officeDocument/2006/relationships/image" Target="media/image55.png"/><Relationship Id="rId86" Type="http://schemas.openxmlformats.org/officeDocument/2006/relationships/image" Target="media/image76.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62.png"/><Relationship Id="rId193" Type="http://schemas.openxmlformats.org/officeDocument/2006/relationships/image" Target="media/image183.png"/><Relationship Id="rId13" Type="http://schemas.openxmlformats.org/officeDocument/2006/relationships/image" Target="media/image7.jpeg"/><Relationship Id="rId109" Type="http://schemas.openxmlformats.org/officeDocument/2006/relationships/image" Target="media/image99.png"/><Relationship Id="rId34" Type="http://schemas.openxmlformats.org/officeDocument/2006/relationships/image" Target="media/image24.jpe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20" Type="http://schemas.openxmlformats.org/officeDocument/2006/relationships/image" Target="media/image110.png"/><Relationship Id="rId141" Type="http://schemas.openxmlformats.org/officeDocument/2006/relationships/image" Target="media/image131.png"/><Relationship Id="rId7" Type="http://schemas.openxmlformats.org/officeDocument/2006/relationships/chart" Target="charts/chart2.xml"/><Relationship Id="rId71" Type="http://schemas.openxmlformats.org/officeDocument/2006/relationships/image" Target="media/image61.jpeg"/><Relationship Id="rId92" Type="http://schemas.openxmlformats.org/officeDocument/2006/relationships/image" Target="media/image82.png"/><Relationship Id="rId162" Type="http://schemas.openxmlformats.org/officeDocument/2006/relationships/image" Target="media/image152.png"/><Relationship Id="rId183" Type="http://schemas.openxmlformats.org/officeDocument/2006/relationships/image" Target="media/image173.png"/><Relationship Id="rId2" Type="http://schemas.openxmlformats.org/officeDocument/2006/relationships/styles" Target="styles.xml"/><Relationship Id="rId29" Type="http://schemas.openxmlformats.org/officeDocument/2006/relationships/chart" Target="charts/chart8.xml"/><Relationship Id="rId24" Type="http://schemas.openxmlformats.org/officeDocument/2006/relationships/chart" Target="charts/chart5.xml"/><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51.jpeg"/><Relationship Id="rId82" Type="http://schemas.openxmlformats.org/officeDocument/2006/relationships/image" Target="media/image72.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jpeg"/><Relationship Id="rId19" Type="http://schemas.openxmlformats.org/officeDocument/2006/relationships/image" Target="media/image13.png"/><Relationship Id="rId14" Type="http://schemas.openxmlformats.org/officeDocument/2006/relationships/image" Target="media/image8.jpeg"/><Relationship Id="rId30" Type="http://schemas.openxmlformats.org/officeDocument/2006/relationships/image" Target="media/image20.png"/><Relationship Id="rId35" Type="http://schemas.openxmlformats.org/officeDocument/2006/relationships/image" Target="media/image25.jpe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8" Type="http://schemas.openxmlformats.org/officeDocument/2006/relationships/chart" Target="charts/chart3.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189" Type="http://schemas.openxmlformats.org/officeDocument/2006/relationships/image" Target="media/image179.png"/><Relationship Id="rId3" Type="http://schemas.openxmlformats.org/officeDocument/2006/relationships/settings" Target="settings.xml"/><Relationship Id="rId25" Type="http://schemas.openxmlformats.org/officeDocument/2006/relationships/chart" Target="charts/chart6.xml"/><Relationship Id="rId46" Type="http://schemas.openxmlformats.org/officeDocument/2006/relationships/image" Target="media/image36.png"/><Relationship Id="rId67" Type="http://schemas.openxmlformats.org/officeDocument/2006/relationships/image" Target="media/image57.jpeg"/><Relationship Id="rId116" Type="http://schemas.openxmlformats.org/officeDocument/2006/relationships/image" Target="media/image106.jpe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4.jpeg"/><Relationship Id="rId41" Type="http://schemas.openxmlformats.org/officeDocument/2006/relationships/image" Target="media/image31.png"/><Relationship Id="rId62" Type="http://schemas.openxmlformats.org/officeDocument/2006/relationships/image" Target="media/image52.jpe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79" Type="http://schemas.openxmlformats.org/officeDocument/2006/relationships/image" Target="media/image169.png"/><Relationship Id="rId195" Type="http://schemas.openxmlformats.org/officeDocument/2006/relationships/image" Target="media/image185.png"/><Relationship Id="rId190" Type="http://schemas.openxmlformats.org/officeDocument/2006/relationships/image" Target="media/image180.png"/><Relationship Id="rId15" Type="http://schemas.openxmlformats.org/officeDocument/2006/relationships/image" Target="media/image9.jpe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image" Target="media/image4.png"/><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webSettings" Target="webSettings.xml"/><Relationship Id="rId9" Type="http://schemas.openxmlformats.org/officeDocument/2006/relationships/chart" Target="charts/chart4.xml"/><Relationship Id="rId180" Type="http://schemas.openxmlformats.org/officeDocument/2006/relationships/image" Target="media/image170.jpeg"/><Relationship Id="rId26" Type="http://schemas.openxmlformats.org/officeDocument/2006/relationships/chart" Target="charts/chart7.xml"/><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96" Type="http://schemas.openxmlformats.org/officeDocument/2006/relationships/fontTable" Target="fontTable.xml"/><Relationship Id="rId16" Type="http://schemas.openxmlformats.org/officeDocument/2006/relationships/image" Target="media/image10.jpe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76.png"/><Relationship Id="rId27" Type="http://schemas.openxmlformats.org/officeDocument/2006/relationships/image" Target="media/image18.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0.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theme" Target="theme/theme1.xml"/><Relationship Id="rId17" Type="http://schemas.openxmlformats.org/officeDocument/2006/relationships/image" Target="media/image11.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numbering" Target="numbering.xml"/><Relationship Id="rId28" Type="http://schemas.openxmlformats.org/officeDocument/2006/relationships/image" Target="media/image19.png"/><Relationship Id="rId49" Type="http://schemas.openxmlformats.org/officeDocument/2006/relationships/image" Target="media/image39.png"/><Relationship Id="rId114" Type="http://schemas.openxmlformats.org/officeDocument/2006/relationships/image" Target="media/image104.png"/><Relationship Id="rId60" Type="http://schemas.openxmlformats.org/officeDocument/2006/relationships/image" Target="media/image50.jpe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8" Type="http://schemas.openxmlformats.org/officeDocument/2006/relationships/image" Target="media/image12.png"/><Relationship Id="rId39" Type="http://schemas.openxmlformats.org/officeDocument/2006/relationships/image" Target="media/image2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D:\&#1052;&#1086;&#1080;%20&#1076;&#1086;&#1082;&#1091;&#1084;&#1077;&#1085;&#1090;&#1099;\&#1091;&#1087;&#1088;&#1072;&#1074;%20&#1086;&#1088;&#1075;%20&#1088;&#1072;&#1073;&#1086;&#1090;&#1099;\&#1044;&#1080;&#1072;&#1075;&#1088;&#1072;&#1084;&#1084;&#1072;%202025%20(&#1050;&#1086;&#1074;&#1072;&#1083;&#1100;%20&#1058;&#104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052;&#1086;&#1080;%20&#1076;&#1086;&#1082;&#1091;&#1084;&#1077;&#1085;&#1090;&#1099;\&#1091;&#1087;&#1088;&#1072;&#1074;%20&#1086;&#1088;&#1075;%20&#1088;&#1072;&#1073;&#1086;&#1090;&#1099;\&#1044;&#1080;&#1072;&#1075;&#1088;&#1072;&#1084;&#1084;&#1072;%202025%20(&#1050;&#1086;&#1074;&#1072;&#1083;&#1100;%20&#1058;&#104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1052;&#1086;&#1080;%20&#1076;&#1086;&#1082;&#1091;&#1084;&#1077;&#1085;&#1090;&#1099;\&#1046;&#1072;&#1083;&#1086;&#1073;&#1099;,%20&#1086;&#1073;&#1088;&#1072;&#1097;&#1077;&#1085;&#1080;&#1103;\&#1043;&#1088;&#1072;&#1092;&#1080;&#1082;&#1080;\2025.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1052;&#1086;&#1080;%20&#1076;&#1086;&#1082;&#1091;&#1084;&#1077;&#1085;&#1090;&#1099;\&#1046;&#1072;&#1083;&#1086;&#1073;&#1099;,%20&#1086;&#1073;&#1088;&#1072;&#1097;&#1077;&#1085;&#1080;&#1103;\&#1043;&#1088;&#1072;&#1092;&#1080;&#1082;&#1080;\2025.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a:t>Муниципальные правовые акты в 2025 году, из них:</a:t>
            </a:r>
          </a:p>
        </c:rich>
      </c:tx>
      <c:overlay val="0"/>
      <c:spPr>
        <a:noFill/>
        <a:ln>
          <a:noFill/>
        </a:ln>
        <a:effectLst/>
      </c:spPr>
      <c:txPr>
        <a:bodyPr rot="0" spcFirstLastPara="1" vertOverflow="ellipsis" vert="horz" wrap="square" anchor="ctr" anchorCtr="1"/>
        <a:lstStyle/>
        <a:p>
          <a:pPr>
            <a:defRPr sz="16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F45-435D-AEC3-EABF4B0A4F1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F45-435D-AEC3-EABF4B0A4F1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F45-435D-AEC3-EABF4B0A4F1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F45-435D-AEC3-EABF4B0A4F1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4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Лист1!$A$15:$A$18</c:f>
              <c:strCache>
                <c:ptCount val="4"/>
                <c:pt idx="0">
                  <c:v>постановлений администрации - 1190</c:v>
                </c:pt>
                <c:pt idx="1">
                  <c:v>решений Думы Чугуевского муниципального округа - 106 </c:v>
                </c:pt>
                <c:pt idx="2">
                  <c:v>распоряжения по основной деятельности - 856 </c:v>
                </c:pt>
                <c:pt idx="3">
                  <c:v>распоряжений по личному составу - 775</c:v>
                </c:pt>
              </c:strCache>
            </c:strRef>
          </c:cat>
          <c:val>
            <c:numRef>
              <c:f>Лист1!$B$15:$B$18</c:f>
              <c:numCache>
                <c:formatCode>General</c:formatCode>
                <c:ptCount val="4"/>
                <c:pt idx="0">
                  <c:v>1190</c:v>
                </c:pt>
                <c:pt idx="1">
                  <c:v>106</c:v>
                </c:pt>
                <c:pt idx="2">
                  <c:v>856</c:v>
                </c:pt>
                <c:pt idx="3">
                  <c:v>775</c:v>
                </c:pt>
              </c:numCache>
            </c:numRef>
          </c:val>
          <c:extLst>
            <c:ext xmlns:c16="http://schemas.microsoft.com/office/drawing/2014/chart" uri="{C3380CC4-5D6E-409C-BE32-E72D297353CC}">
              <c16:uniqueId val="{00000008-6F45-435D-AEC3-EABF4B0A4F13}"/>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55447922134733163"/>
          <c:y val="0.26118037328667248"/>
          <c:w val="0.42607633420822388"/>
          <c:h val="0.6924540682414698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Объем документооборота в 2021-2025 годах</a:t>
            </a:r>
          </a:p>
        </c:rich>
      </c:tx>
      <c:layout>
        <c:manualLayout>
          <c:xMode val="edge"/>
          <c:yMode val="edge"/>
          <c:x val="0.31812050594381286"/>
          <c:y val="2.4590163934426229E-2"/>
        </c:manualLayout>
      </c:layout>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7.6416736826171325E-2"/>
          <c:y val="0.25901696556690762"/>
          <c:w val="0.89786514288491492"/>
          <c:h val="0.66835770234077385"/>
        </c:manualLayout>
      </c:layout>
      <c:barChart>
        <c:barDir val="col"/>
        <c:grouping val="clustered"/>
        <c:varyColors val="0"/>
        <c:ser>
          <c:idx val="1"/>
          <c:order val="0"/>
          <c:tx>
            <c:strRef>
              <c:f>Лист1!$L$22</c:f>
              <c:strCache>
                <c:ptCount val="1"/>
                <c:pt idx="0">
                  <c:v>2021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Лист1!$K$23:$K$24</c:f>
              <c:strCache>
                <c:ptCount val="2"/>
                <c:pt idx="0">
                  <c:v>Входящие</c:v>
                </c:pt>
                <c:pt idx="1">
                  <c:v>Исходящие</c:v>
                </c:pt>
              </c:strCache>
            </c:strRef>
          </c:cat>
          <c:val>
            <c:numRef>
              <c:f>Лист1!$L$23:$L$24</c:f>
              <c:numCache>
                <c:formatCode>General</c:formatCode>
                <c:ptCount val="2"/>
                <c:pt idx="0">
                  <c:v>12284</c:v>
                </c:pt>
                <c:pt idx="1">
                  <c:v>12117</c:v>
                </c:pt>
              </c:numCache>
            </c:numRef>
          </c:val>
          <c:extLst>
            <c:ext xmlns:c16="http://schemas.microsoft.com/office/drawing/2014/chart" uri="{C3380CC4-5D6E-409C-BE32-E72D297353CC}">
              <c16:uniqueId val="{00000000-8E6E-4CF8-A654-3F2FB6A732DD}"/>
            </c:ext>
          </c:extLst>
        </c:ser>
        <c:ser>
          <c:idx val="2"/>
          <c:order val="1"/>
          <c:tx>
            <c:strRef>
              <c:f>Лист1!$M$22</c:f>
              <c:strCache>
                <c:ptCount val="1"/>
                <c:pt idx="0">
                  <c:v>2022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Лист1!$K$23:$K$24</c:f>
              <c:strCache>
                <c:ptCount val="2"/>
                <c:pt idx="0">
                  <c:v>Входящие</c:v>
                </c:pt>
                <c:pt idx="1">
                  <c:v>Исходящие</c:v>
                </c:pt>
              </c:strCache>
            </c:strRef>
          </c:cat>
          <c:val>
            <c:numRef>
              <c:f>Лист1!$M$23:$M$24</c:f>
              <c:numCache>
                <c:formatCode>General</c:formatCode>
                <c:ptCount val="2"/>
                <c:pt idx="0">
                  <c:v>21112</c:v>
                </c:pt>
                <c:pt idx="1">
                  <c:v>25507</c:v>
                </c:pt>
              </c:numCache>
            </c:numRef>
          </c:val>
          <c:extLst>
            <c:ext xmlns:c16="http://schemas.microsoft.com/office/drawing/2014/chart" uri="{C3380CC4-5D6E-409C-BE32-E72D297353CC}">
              <c16:uniqueId val="{00000001-8E6E-4CF8-A654-3F2FB6A732DD}"/>
            </c:ext>
          </c:extLst>
        </c:ser>
        <c:ser>
          <c:idx val="3"/>
          <c:order val="2"/>
          <c:tx>
            <c:strRef>
              <c:f>Лист1!$N$22</c:f>
              <c:strCache>
                <c:ptCount val="1"/>
                <c:pt idx="0">
                  <c:v>2023</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Лист1!$K$23:$K$24</c:f>
              <c:strCache>
                <c:ptCount val="2"/>
                <c:pt idx="0">
                  <c:v>Входящие</c:v>
                </c:pt>
                <c:pt idx="1">
                  <c:v>Исходящие</c:v>
                </c:pt>
              </c:strCache>
            </c:strRef>
          </c:cat>
          <c:val>
            <c:numRef>
              <c:f>Лист1!$N$23:$N$24</c:f>
              <c:numCache>
                <c:formatCode>General</c:formatCode>
                <c:ptCount val="2"/>
                <c:pt idx="0">
                  <c:v>17538</c:v>
                </c:pt>
                <c:pt idx="1">
                  <c:v>23924</c:v>
                </c:pt>
              </c:numCache>
            </c:numRef>
          </c:val>
          <c:extLst>
            <c:ext xmlns:c16="http://schemas.microsoft.com/office/drawing/2014/chart" uri="{C3380CC4-5D6E-409C-BE32-E72D297353CC}">
              <c16:uniqueId val="{00000002-8E6E-4CF8-A654-3F2FB6A732DD}"/>
            </c:ext>
          </c:extLst>
        </c:ser>
        <c:ser>
          <c:idx val="4"/>
          <c:order val="3"/>
          <c:tx>
            <c:strRef>
              <c:f>Лист1!$O$22</c:f>
              <c:strCache>
                <c:ptCount val="1"/>
                <c:pt idx="0">
                  <c:v>2024</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Лист1!$K$23:$K$24</c:f>
              <c:strCache>
                <c:ptCount val="2"/>
                <c:pt idx="0">
                  <c:v>Входящие</c:v>
                </c:pt>
                <c:pt idx="1">
                  <c:v>Исходящие</c:v>
                </c:pt>
              </c:strCache>
            </c:strRef>
          </c:cat>
          <c:val>
            <c:numRef>
              <c:f>Лист1!$O$23:$O$24</c:f>
              <c:numCache>
                <c:formatCode>General</c:formatCode>
                <c:ptCount val="2"/>
                <c:pt idx="0">
                  <c:v>18514</c:v>
                </c:pt>
                <c:pt idx="1">
                  <c:v>24786</c:v>
                </c:pt>
              </c:numCache>
            </c:numRef>
          </c:val>
          <c:extLst>
            <c:ext xmlns:c16="http://schemas.microsoft.com/office/drawing/2014/chart" uri="{C3380CC4-5D6E-409C-BE32-E72D297353CC}">
              <c16:uniqueId val="{00000003-8E6E-4CF8-A654-3F2FB6A732DD}"/>
            </c:ext>
          </c:extLst>
        </c:ser>
        <c:ser>
          <c:idx val="0"/>
          <c:order val="4"/>
          <c:tx>
            <c:strRef>
              <c:f>Лист1!$P$22</c:f>
              <c:strCache>
                <c:ptCount val="1"/>
                <c:pt idx="0">
                  <c:v>2025</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Лист1!$K$23:$K$24</c:f>
              <c:strCache>
                <c:ptCount val="2"/>
                <c:pt idx="0">
                  <c:v>Входящие</c:v>
                </c:pt>
                <c:pt idx="1">
                  <c:v>Исходящие</c:v>
                </c:pt>
              </c:strCache>
            </c:strRef>
          </c:cat>
          <c:val>
            <c:numRef>
              <c:f>Лист1!$P$23:$P$24</c:f>
              <c:numCache>
                <c:formatCode>General</c:formatCode>
                <c:ptCount val="2"/>
                <c:pt idx="0">
                  <c:v>19235</c:v>
                </c:pt>
                <c:pt idx="1">
                  <c:v>25016</c:v>
                </c:pt>
              </c:numCache>
            </c:numRef>
          </c:val>
          <c:extLst>
            <c:ext xmlns:c16="http://schemas.microsoft.com/office/drawing/2014/chart" uri="{C3380CC4-5D6E-409C-BE32-E72D297353CC}">
              <c16:uniqueId val="{00000004-8E6E-4CF8-A654-3F2FB6A732DD}"/>
            </c:ext>
          </c:extLst>
        </c:ser>
        <c:dLbls>
          <c:dLblPos val="outEnd"/>
          <c:showLegendKey val="0"/>
          <c:showVal val="1"/>
          <c:showCatName val="0"/>
          <c:showSerName val="0"/>
          <c:showPercent val="0"/>
          <c:showBubbleSize val="0"/>
        </c:dLbls>
        <c:gapWidth val="100"/>
        <c:overlap val="-24"/>
        <c:axId val="291002544"/>
        <c:axId val="291003328"/>
      </c:barChart>
      <c:catAx>
        <c:axId val="2910025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1003328"/>
        <c:crosses val="autoZero"/>
        <c:auto val="1"/>
        <c:lblAlgn val="ctr"/>
        <c:lblOffset val="100"/>
        <c:noMultiLvlLbl val="0"/>
      </c:catAx>
      <c:valAx>
        <c:axId val="2910033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1002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Обращения граждан в 2021 - 2025 годах</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Лист1!$B$4</c:f>
              <c:strCache>
                <c:ptCount val="1"/>
                <c:pt idx="0">
                  <c:v>Обращений всего, из них</c:v>
                </c:pt>
              </c:strCache>
            </c:strRef>
          </c:tx>
          <c:spPr>
            <a:solidFill>
              <a:schemeClr val="accent1"/>
            </a:solidFill>
            <a:ln>
              <a:noFill/>
            </a:ln>
            <a:effectLst/>
            <a:sp3d/>
          </c:spPr>
          <c:invertIfNegative val="0"/>
          <c:cat>
            <c:numRef>
              <c:f>Лист1!$C$3:$G$3</c:f>
              <c:numCache>
                <c:formatCode>General</c:formatCode>
                <c:ptCount val="5"/>
                <c:pt idx="0">
                  <c:v>2021</c:v>
                </c:pt>
                <c:pt idx="1">
                  <c:v>2022</c:v>
                </c:pt>
                <c:pt idx="2">
                  <c:v>2023</c:v>
                </c:pt>
                <c:pt idx="3">
                  <c:v>2024</c:v>
                </c:pt>
                <c:pt idx="4">
                  <c:v>2025</c:v>
                </c:pt>
              </c:numCache>
            </c:numRef>
          </c:cat>
          <c:val>
            <c:numRef>
              <c:f>Лист1!$C$4:$G$4</c:f>
              <c:numCache>
                <c:formatCode>General</c:formatCode>
                <c:ptCount val="5"/>
                <c:pt idx="0">
                  <c:v>154</c:v>
                </c:pt>
                <c:pt idx="1">
                  <c:v>184</c:v>
                </c:pt>
                <c:pt idx="2">
                  <c:v>180</c:v>
                </c:pt>
                <c:pt idx="3">
                  <c:v>200</c:v>
                </c:pt>
                <c:pt idx="4">
                  <c:v>255</c:v>
                </c:pt>
              </c:numCache>
            </c:numRef>
          </c:val>
          <c:extLst>
            <c:ext xmlns:c16="http://schemas.microsoft.com/office/drawing/2014/chart" uri="{C3380CC4-5D6E-409C-BE32-E72D297353CC}">
              <c16:uniqueId val="{00000000-BF9C-4FB7-AF3B-660C882AE908}"/>
            </c:ext>
          </c:extLst>
        </c:ser>
        <c:ser>
          <c:idx val="1"/>
          <c:order val="1"/>
          <c:tx>
            <c:strRef>
              <c:f>Лист1!$B$5</c:f>
              <c:strCache>
                <c:ptCount val="1"/>
                <c:pt idx="0">
                  <c:v>письменных</c:v>
                </c:pt>
              </c:strCache>
            </c:strRef>
          </c:tx>
          <c:spPr>
            <a:solidFill>
              <a:schemeClr val="accent2"/>
            </a:solidFill>
            <a:ln>
              <a:noFill/>
            </a:ln>
            <a:effectLst/>
            <a:sp3d/>
          </c:spPr>
          <c:invertIfNegative val="0"/>
          <c:cat>
            <c:numRef>
              <c:f>Лист1!$C$3:$G$3</c:f>
              <c:numCache>
                <c:formatCode>General</c:formatCode>
                <c:ptCount val="5"/>
                <c:pt idx="0">
                  <c:v>2021</c:v>
                </c:pt>
                <c:pt idx="1">
                  <c:v>2022</c:v>
                </c:pt>
                <c:pt idx="2">
                  <c:v>2023</c:v>
                </c:pt>
                <c:pt idx="3">
                  <c:v>2024</c:v>
                </c:pt>
                <c:pt idx="4">
                  <c:v>2025</c:v>
                </c:pt>
              </c:numCache>
            </c:numRef>
          </c:cat>
          <c:val>
            <c:numRef>
              <c:f>Лист1!$C$5:$G$5</c:f>
              <c:numCache>
                <c:formatCode>General</c:formatCode>
                <c:ptCount val="5"/>
                <c:pt idx="0">
                  <c:v>131</c:v>
                </c:pt>
                <c:pt idx="1">
                  <c:v>122</c:v>
                </c:pt>
                <c:pt idx="2">
                  <c:v>101</c:v>
                </c:pt>
                <c:pt idx="3">
                  <c:v>120</c:v>
                </c:pt>
                <c:pt idx="4">
                  <c:v>150</c:v>
                </c:pt>
              </c:numCache>
            </c:numRef>
          </c:val>
          <c:extLst>
            <c:ext xmlns:c16="http://schemas.microsoft.com/office/drawing/2014/chart" uri="{C3380CC4-5D6E-409C-BE32-E72D297353CC}">
              <c16:uniqueId val="{00000001-BF9C-4FB7-AF3B-660C882AE908}"/>
            </c:ext>
          </c:extLst>
        </c:ser>
        <c:ser>
          <c:idx val="2"/>
          <c:order val="2"/>
          <c:tx>
            <c:strRef>
              <c:f>Лист1!$B$6</c:f>
              <c:strCache>
                <c:ptCount val="1"/>
                <c:pt idx="0">
                  <c:v>принято главой на личном приеме</c:v>
                </c:pt>
              </c:strCache>
            </c:strRef>
          </c:tx>
          <c:spPr>
            <a:solidFill>
              <a:schemeClr val="accent3"/>
            </a:solidFill>
            <a:ln>
              <a:noFill/>
            </a:ln>
            <a:effectLst/>
            <a:sp3d/>
          </c:spPr>
          <c:invertIfNegative val="0"/>
          <c:cat>
            <c:numRef>
              <c:f>Лист1!$C$3:$G$3</c:f>
              <c:numCache>
                <c:formatCode>General</c:formatCode>
                <c:ptCount val="5"/>
                <c:pt idx="0">
                  <c:v>2021</c:v>
                </c:pt>
                <c:pt idx="1">
                  <c:v>2022</c:v>
                </c:pt>
                <c:pt idx="2">
                  <c:v>2023</c:v>
                </c:pt>
                <c:pt idx="3">
                  <c:v>2024</c:v>
                </c:pt>
                <c:pt idx="4">
                  <c:v>2025</c:v>
                </c:pt>
              </c:numCache>
            </c:numRef>
          </c:cat>
          <c:val>
            <c:numRef>
              <c:f>Лист1!$C$6:$G$6</c:f>
              <c:numCache>
                <c:formatCode>General</c:formatCode>
                <c:ptCount val="5"/>
                <c:pt idx="0">
                  <c:v>8</c:v>
                </c:pt>
                <c:pt idx="1">
                  <c:v>20</c:v>
                </c:pt>
                <c:pt idx="2">
                  <c:v>22</c:v>
                </c:pt>
                <c:pt idx="3">
                  <c:v>32</c:v>
                </c:pt>
                <c:pt idx="4">
                  <c:v>46</c:v>
                </c:pt>
              </c:numCache>
            </c:numRef>
          </c:val>
          <c:extLst>
            <c:ext xmlns:c16="http://schemas.microsoft.com/office/drawing/2014/chart" uri="{C3380CC4-5D6E-409C-BE32-E72D297353CC}">
              <c16:uniqueId val="{00000002-BF9C-4FB7-AF3B-660C882AE908}"/>
            </c:ext>
          </c:extLst>
        </c:ser>
        <c:ser>
          <c:idx val="3"/>
          <c:order val="3"/>
          <c:tx>
            <c:strRef>
              <c:f>Лист1!$B$7</c:f>
              <c:strCache>
                <c:ptCount val="1"/>
                <c:pt idx="0">
                  <c:v>принято Общественной приемной</c:v>
                </c:pt>
              </c:strCache>
            </c:strRef>
          </c:tx>
          <c:spPr>
            <a:solidFill>
              <a:schemeClr val="accent4"/>
            </a:solidFill>
            <a:ln>
              <a:noFill/>
            </a:ln>
            <a:effectLst/>
            <a:sp3d/>
          </c:spPr>
          <c:invertIfNegative val="0"/>
          <c:cat>
            <c:numRef>
              <c:f>Лист1!$C$3:$G$3</c:f>
              <c:numCache>
                <c:formatCode>General</c:formatCode>
                <c:ptCount val="5"/>
                <c:pt idx="0">
                  <c:v>2021</c:v>
                </c:pt>
                <c:pt idx="1">
                  <c:v>2022</c:v>
                </c:pt>
                <c:pt idx="2">
                  <c:v>2023</c:v>
                </c:pt>
                <c:pt idx="3">
                  <c:v>2024</c:v>
                </c:pt>
                <c:pt idx="4">
                  <c:v>2025</c:v>
                </c:pt>
              </c:numCache>
            </c:numRef>
          </c:cat>
          <c:val>
            <c:numRef>
              <c:f>Лист1!$C$7:$G$7</c:f>
              <c:numCache>
                <c:formatCode>General</c:formatCode>
                <c:ptCount val="5"/>
                <c:pt idx="0">
                  <c:v>15</c:v>
                </c:pt>
                <c:pt idx="1">
                  <c:v>42</c:v>
                </c:pt>
                <c:pt idx="2">
                  <c:v>57</c:v>
                </c:pt>
                <c:pt idx="3">
                  <c:v>48</c:v>
                </c:pt>
                <c:pt idx="4">
                  <c:v>59</c:v>
                </c:pt>
              </c:numCache>
            </c:numRef>
          </c:val>
          <c:extLst>
            <c:ext xmlns:c16="http://schemas.microsoft.com/office/drawing/2014/chart" uri="{C3380CC4-5D6E-409C-BE32-E72D297353CC}">
              <c16:uniqueId val="{00000003-BF9C-4FB7-AF3B-660C882AE908}"/>
            </c:ext>
          </c:extLst>
        </c:ser>
        <c:dLbls>
          <c:showLegendKey val="0"/>
          <c:showVal val="0"/>
          <c:showCatName val="0"/>
          <c:showSerName val="0"/>
          <c:showPercent val="0"/>
          <c:showBubbleSize val="0"/>
        </c:dLbls>
        <c:gapWidth val="150"/>
        <c:shape val="box"/>
        <c:axId val="799129360"/>
        <c:axId val="799129840"/>
        <c:axId val="0"/>
      </c:bar3DChart>
      <c:catAx>
        <c:axId val="799129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99129840"/>
        <c:crosses val="autoZero"/>
        <c:auto val="1"/>
        <c:lblAlgn val="ctr"/>
        <c:lblOffset val="100"/>
        <c:noMultiLvlLbl val="0"/>
      </c:catAx>
      <c:valAx>
        <c:axId val="799129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991293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Тематика обращений, из них:</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50262270341207338"/>
          <c:y val="0.468720984345042"/>
          <c:w val="0.4336437007874015"/>
          <c:h val="0.49207795834031376"/>
        </c:manualLayout>
      </c:layout>
      <c:doughnutChart>
        <c:varyColors val="1"/>
        <c:ser>
          <c:idx val="0"/>
          <c:order val="0"/>
          <c:explosion val="1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82D-44D9-834C-8E588F296D6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82D-44D9-834C-8E588F296D6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82D-44D9-834C-8E588F296D6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82D-44D9-834C-8E588F296D6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82D-44D9-834C-8E588F296D6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82D-44D9-834C-8E588F296D60}"/>
              </c:ext>
            </c:extLst>
          </c:dPt>
          <c:dPt>
            <c:idx val="6"/>
            <c:bubble3D val="0"/>
            <c:spPr>
              <a:solidFill>
                <a:schemeClr val="accent1">
                  <a:lumMod val="20000"/>
                  <a:lumOff val="80000"/>
                </a:schemeClr>
              </a:solidFill>
              <a:ln w="19050">
                <a:solidFill>
                  <a:schemeClr val="lt1"/>
                </a:solidFill>
              </a:ln>
              <a:effectLst/>
            </c:spPr>
            <c:extLst>
              <c:ext xmlns:c16="http://schemas.microsoft.com/office/drawing/2014/chart" uri="{C3380CC4-5D6E-409C-BE32-E72D297353CC}">
                <c16:uniqueId val="{0000000D-382D-44D9-834C-8E588F296D60}"/>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Лист1!$B$15:$B$21</c:f>
              <c:strCache>
                <c:ptCount val="7"/>
                <c:pt idx="0">
                  <c:v>обеспечение граждан жильем, ремонт жилья, социальные гарантии в жилищной сфере и разрешение жилищных споров, работа  управляющей компании - 40</c:v>
                </c:pt>
                <c:pt idx="1">
                  <c:v>водоснабжение и электрификация  - 19</c:v>
                </c:pt>
                <c:pt idx="2">
                  <c:v>помощь семьям мобилизованных участников СВО - 7</c:v>
                </c:pt>
                <c:pt idx="3">
                  <c:v>эксплуатация и обслуживание дорог - 16</c:v>
                </c:pt>
                <c:pt idx="4">
                  <c:v>вопросы в сфере благоустройства - 32</c:v>
                </c:pt>
                <c:pt idx="5">
                  <c:v>социальная сфера - 13</c:v>
                </c:pt>
                <c:pt idx="6">
                  <c:v>иные - 23</c:v>
                </c:pt>
              </c:strCache>
            </c:strRef>
          </c:cat>
          <c:val>
            <c:numRef>
              <c:f>Лист1!$C$15:$C$21</c:f>
              <c:numCache>
                <c:formatCode>General</c:formatCode>
                <c:ptCount val="7"/>
                <c:pt idx="0">
                  <c:v>40</c:v>
                </c:pt>
                <c:pt idx="1">
                  <c:v>19</c:v>
                </c:pt>
                <c:pt idx="2">
                  <c:v>7</c:v>
                </c:pt>
                <c:pt idx="3">
                  <c:v>16</c:v>
                </c:pt>
                <c:pt idx="4">
                  <c:v>32</c:v>
                </c:pt>
                <c:pt idx="5">
                  <c:v>13</c:v>
                </c:pt>
                <c:pt idx="6">
                  <c:v>23</c:v>
                </c:pt>
              </c:numCache>
            </c:numRef>
          </c:val>
          <c:extLst>
            <c:ext xmlns:c16="http://schemas.microsoft.com/office/drawing/2014/chart" uri="{C3380CC4-5D6E-409C-BE32-E72D297353CC}">
              <c16:uniqueId val="{0000000E-382D-44D9-834C-8E588F296D60}"/>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1.4542213473315841E-2"/>
          <c:y val="0.10115051221434201"/>
          <c:w val="0.88758202099737538"/>
          <c:h val="0.833972810136321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654938702282464"/>
          <c:y val="4.5695616818865456E-2"/>
          <c:w val="0.5683019369414265"/>
          <c:h val="0.87923301269299836"/>
        </c:manualLayout>
      </c:layout>
      <c:doughnutChart>
        <c:varyColors val="1"/>
        <c:ser>
          <c:idx val="0"/>
          <c:order val="0"/>
          <c:spPr>
            <a:ln w="28575"/>
            <a:scene3d>
              <a:camera prst="orthographicFront"/>
              <a:lightRig rig="threePt" dir="t"/>
            </a:scene3d>
            <a:sp3d prstMaterial="metal">
              <a:bevelB w="101600" prst="riblet"/>
            </a:sp3d>
          </c:spPr>
          <c:dPt>
            <c:idx val="0"/>
            <c:bubble3D val="0"/>
            <c:spPr>
              <a:solidFill>
                <a:schemeClr val="bg2">
                  <a:lumMod val="75000"/>
                </a:schemeClr>
              </a:solidFill>
              <a:ln w="28575">
                <a:solidFill>
                  <a:schemeClr val="lt1"/>
                </a:solidFill>
              </a:ln>
              <a:effectLst/>
              <a:scene3d>
                <a:camera prst="orthographicFront"/>
                <a:lightRig rig="threePt" dir="t"/>
              </a:scene3d>
              <a:sp3d prstMaterial="metal">
                <a:bevelB w="101600" prst="riblet"/>
              </a:sp3d>
            </c:spPr>
            <c:extLst>
              <c:ext xmlns:c16="http://schemas.microsoft.com/office/drawing/2014/chart" uri="{C3380CC4-5D6E-409C-BE32-E72D297353CC}">
                <c16:uniqueId val="{00000001-51C8-4DEF-AA5C-1830AEFF8011}"/>
              </c:ext>
            </c:extLst>
          </c:dPt>
          <c:dPt>
            <c:idx val="1"/>
            <c:bubble3D val="0"/>
            <c:spPr>
              <a:solidFill>
                <a:schemeClr val="accent2"/>
              </a:solidFill>
              <a:ln w="28575">
                <a:solidFill>
                  <a:schemeClr val="lt1"/>
                </a:solidFill>
              </a:ln>
              <a:effectLst/>
              <a:scene3d>
                <a:camera prst="orthographicFront"/>
                <a:lightRig rig="threePt" dir="t"/>
              </a:scene3d>
              <a:sp3d prstMaterial="metal">
                <a:bevelB w="101600" prst="riblet"/>
              </a:sp3d>
            </c:spPr>
            <c:extLst>
              <c:ext xmlns:c16="http://schemas.microsoft.com/office/drawing/2014/chart" uri="{C3380CC4-5D6E-409C-BE32-E72D297353CC}">
                <c16:uniqueId val="{00000003-51C8-4DEF-AA5C-1830AEFF8011}"/>
              </c:ext>
            </c:extLst>
          </c:dPt>
          <c:dPt>
            <c:idx val="2"/>
            <c:bubble3D val="0"/>
            <c:explosion val="11"/>
            <c:spPr>
              <a:solidFill>
                <a:schemeClr val="accent3"/>
              </a:solidFill>
              <a:ln w="28575">
                <a:solidFill>
                  <a:schemeClr val="lt1"/>
                </a:solidFill>
              </a:ln>
              <a:effectLst/>
              <a:scene3d>
                <a:camera prst="orthographicFront"/>
                <a:lightRig rig="threePt" dir="t"/>
              </a:scene3d>
              <a:sp3d prstMaterial="metal">
                <a:bevelB w="101600" prst="riblet"/>
              </a:sp3d>
            </c:spPr>
            <c:extLst>
              <c:ext xmlns:c16="http://schemas.microsoft.com/office/drawing/2014/chart" uri="{C3380CC4-5D6E-409C-BE32-E72D297353CC}">
                <c16:uniqueId val="{00000005-51C8-4DEF-AA5C-1830AEFF8011}"/>
              </c:ext>
            </c:extLst>
          </c:dPt>
          <c:dPt>
            <c:idx val="3"/>
            <c:bubble3D val="0"/>
            <c:explosion val="12"/>
            <c:spPr>
              <a:solidFill>
                <a:srgbClr val="FF0000"/>
              </a:solidFill>
              <a:ln w="28575">
                <a:solidFill>
                  <a:schemeClr val="lt1"/>
                </a:solidFill>
              </a:ln>
              <a:effectLst/>
              <a:scene3d>
                <a:camera prst="orthographicFront"/>
                <a:lightRig rig="threePt" dir="t"/>
              </a:scene3d>
              <a:sp3d prstMaterial="metal">
                <a:bevelB w="101600" prst="riblet"/>
              </a:sp3d>
            </c:spPr>
            <c:extLst>
              <c:ext xmlns:c16="http://schemas.microsoft.com/office/drawing/2014/chart" uri="{C3380CC4-5D6E-409C-BE32-E72D297353CC}">
                <c16:uniqueId val="{00000007-51C8-4DEF-AA5C-1830AEFF8011}"/>
              </c:ext>
            </c:extLst>
          </c:dPt>
          <c:dPt>
            <c:idx val="4"/>
            <c:bubble3D val="0"/>
            <c:explosion val="8"/>
            <c:spPr>
              <a:solidFill>
                <a:schemeClr val="accent5"/>
              </a:solidFill>
              <a:ln w="28575">
                <a:solidFill>
                  <a:schemeClr val="lt1"/>
                </a:solidFill>
              </a:ln>
              <a:effectLst/>
              <a:scene3d>
                <a:camera prst="orthographicFront"/>
                <a:lightRig rig="threePt" dir="t"/>
              </a:scene3d>
              <a:sp3d prstMaterial="metal">
                <a:bevelB w="101600" prst="riblet"/>
              </a:sp3d>
            </c:spPr>
            <c:extLst>
              <c:ext xmlns:c16="http://schemas.microsoft.com/office/drawing/2014/chart" uri="{C3380CC4-5D6E-409C-BE32-E72D297353CC}">
                <c16:uniqueId val="{00000009-51C8-4DEF-AA5C-1830AEFF8011}"/>
              </c:ext>
            </c:extLst>
          </c:dPt>
          <c:dLbls>
            <c:dLbl>
              <c:idx val="0"/>
              <c:layout>
                <c:manualLayout>
                  <c:x val="0.23305475264958969"/>
                  <c:y val="-0.12076698730700157"/>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C8-4DEF-AA5C-1830AEFF8011}"/>
                </c:ext>
              </c:extLst>
            </c:dLbl>
            <c:dLbl>
              <c:idx val="1"/>
              <c:layout>
                <c:manualLayout>
                  <c:x val="0.18594895774546952"/>
                  <c:y val="6.2015479968460255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C8-4DEF-AA5C-1830AEFF8011}"/>
                </c:ext>
              </c:extLst>
            </c:dLbl>
            <c:dLbl>
              <c:idx val="2"/>
              <c:layout>
                <c:manualLayout>
                  <c:x val="-0.15074670254825742"/>
                  <c:y val="-9.7919178897568834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C8-4DEF-AA5C-1830AEFF8011}"/>
                </c:ext>
              </c:extLst>
            </c:dLbl>
            <c:dLbl>
              <c:idx val="3"/>
              <c:layout>
                <c:manualLayout>
                  <c:x val="-0.20038589321904382"/>
                  <c:y val="-1.9583835779513767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1C8-4DEF-AA5C-1830AEFF8011}"/>
                </c:ext>
              </c:extLst>
            </c:dLbl>
            <c:dLbl>
              <c:idx val="4"/>
              <c:layout>
                <c:manualLayout>
                  <c:x val="1.6884780225256652E-2"/>
                  <c:y val="0.24153397461400311"/>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1C8-4DEF-AA5C-1830AEFF801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общий!$B$3:$B$7</c:f>
              <c:strCache>
                <c:ptCount val="5"/>
                <c:pt idx="0">
                  <c:v>Доходы. Налоговые и неналоговые: 672,53 млн. руб.</c:v>
                </c:pt>
                <c:pt idx="1">
                  <c:v>Доходы. Безвозмездные поступления: 1044,49 млн. руб.</c:v>
                </c:pt>
                <c:pt idx="2">
                  <c:v>Расходы: 1745,89 млн. руб.</c:v>
                </c:pt>
                <c:pt idx="3">
                  <c:v>Дефицит(-), профицит(+): -28,86 млн. руб.</c:v>
                </c:pt>
                <c:pt idx="4">
                  <c:v>- остатки на счете бюджета: 40,6 млн. руб.</c:v>
                </c:pt>
              </c:strCache>
            </c:strRef>
          </c:cat>
          <c:val>
            <c:numRef>
              <c:f>общий!$C$3:$C$7</c:f>
              <c:numCache>
                <c:formatCode>#,##0.00</c:formatCode>
                <c:ptCount val="5"/>
                <c:pt idx="0">
                  <c:v>672.53</c:v>
                </c:pt>
                <c:pt idx="1">
                  <c:v>1044.49</c:v>
                </c:pt>
                <c:pt idx="2">
                  <c:v>1745.89</c:v>
                </c:pt>
                <c:pt idx="3">
                  <c:v>-28.86</c:v>
                </c:pt>
                <c:pt idx="4">
                  <c:v>40.6</c:v>
                </c:pt>
              </c:numCache>
            </c:numRef>
          </c:val>
          <c:extLst>
            <c:ext xmlns:c16="http://schemas.microsoft.com/office/drawing/2014/chart" uri="{C3380CC4-5D6E-409C-BE32-E72D297353CC}">
              <c16:uniqueId val="{0000000A-51C8-4DEF-AA5C-1830AEFF8011}"/>
            </c:ext>
          </c:extLst>
        </c:ser>
        <c:dLbls>
          <c:showLegendKey val="0"/>
          <c:showVal val="0"/>
          <c:showCatName val="0"/>
          <c:showSerName val="0"/>
          <c:showPercent val="0"/>
          <c:showBubbleSize val="0"/>
          <c:showLeaderLines val="1"/>
        </c:dLbls>
        <c:firstSliceAng val="0"/>
        <c:holeSize val="61"/>
      </c:doughnutChart>
      <c:spPr>
        <a:noFill/>
        <a:ln>
          <a:noFill/>
        </a:ln>
        <a:effectLst>
          <a:outerShdw blurRad="101600" dist="76200" dir="5400000" algn="ctr" rotWithShape="0">
            <a:srgbClr val="000000">
              <a:alpha val="43137"/>
            </a:srgbClr>
          </a:outerShdw>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9009287925696595"/>
          <c:y val="2.8712423040249957E-2"/>
          <c:w val="0.60622997976646109"/>
          <c:h val="0.92104083663931258"/>
        </c:manualLayout>
      </c:layout>
      <c:bar3DChart>
        <c:barDir val="col"/>
        <c:grouping val="clustered"/>
        <c:varyColors val="0"/>
        <c:ser>
          <c:idx val="0"/>
          <c:order val="0"/>
          <c:tx>
            <c:strRef>
              <c:f>налоговые!$B$2</c:f>
              <c:strCache>
                <c:ptCount val="1"/>
                <c:pt idx="0">
                  <c:v>НАЛОГИ НА ПРИБЫЛЬ, ДОХОДЫ - НДФЛ 507,45 млн. рублей (85,19%)</c:v>
                </c:pt>
              </c:strCache>
            </c:strRef>
          </c:tx>
          <c:spPr>
            <a:solidFill>
              <a:schemeClr val="accent1"/>
            </a:solidFill>
            <a:ln>
              <a:noFill/>
            </a:ln>
            <a:effectLst/>
            <a:sp3d/>
          </c:spPr>
          <c:invertIfNegative val="0"/>
          <c:dLbls>
            <c:dLbl>
              <c:idx val="0"/>
              <c:tx>
                <c:rich>
                  <a:bodyPr/>
                  <a:lstStyle/>
                  <a:p>
                    <a:r>
                      <a:rPr lang="en-US"/>
                      <a:t>85,2%</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031-48C3-B73E-288D9D0C4E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налоговые!$C$2</c:f>
              <c:numCache>
                <c:formatCode>#,##0.00</c:formatCode>
                <c:ptCount val="1"/>
                <c:pt idx="0">
                  <c:v>507452.34</c:v>
                </c:pt>
              </c:numCache>
            </c:numRef>
          </c:val>
          <c:extLst>
            <c:ext xmlns:c16="http://schemas.microsoft.com/office/drawing/2014/chart" uri="{C3380CC4-5D6E-409C-BE32-E72D297353CC}">
              <c16:uniqueId val="{00000001-E031-48C3-B73E-288D9D0C4EDE}"/>
            </c:ext>
          </c:extLst>
        </c:ser>
        <c:ser>
          <c:idx val="1"/>
          <c:order val="1"/>
          <c:tx>
            <c:strRef>
              <c:f>налоговые!$B$3</c:f>
              <c:strCache>
                <c:ptCount val="1"/>
                <c:pt idx="0">
                  <c:v>НАЛОГИ НА ТОВАРЫ (РАБОТЫ, УСЛУГИ)- АКЦИЗЫ 44,64 млн. рублей (7,49%)</c:v>
                </c:pt>
              </c:strCache>
            </c:strRef>
          </c:tx>
          <c:spPr>
            <a:solidFill>
              <a:schemeClr val="accent2"/>
            </a:solidFill>
            <a:ln>
              <a:noFill/>
            </a:ln>
            <a:effectLst/>
            <a:sp3d/>
          </c:spPr>
          <c:invertIfNegative val="0"/>
          <c:dLbls>
            <c:dLbl>
              <c:idx val="0"/>
              <c:layout>
                <c:manualLayout>
                  <c:x val="1.6235413495687395E-2"/>
                  <c:y val="-2.8712423040249957E-2"/>
                </c:manualLayout>
              </c:layout>
              <c:tx>
                <c:rich>
                  <a:bodyPr/>
                  <a:lstStyle/>
                  <a:p>
                    <a:r>
                      <a:rPr lang="en-US"/>
                      <a:t>7,5%</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031-48C3-B73E-288D9D0C4E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налоговые!$C$3</c:f>
              <c:numCache>
                <c:formatCode>#,##0.00</c:formatCode>
                <c:ptCount val="1"/>
                <c:pt idx="0">
                  <c:v>44635.27</c:v>
                </c:pt>
              </c:numCache>
            </c:numRef>
          </c:val>
          <c:extLst>
            <c:ext xmlns:c16="http://schemas.microsoft.com/office/drawing/2014/chart" uri="{C3380CC4-5D6E-409C-BE32-E72D297353CC}">
              <c16:uniqueId val="{00000003-E031-48C3-B73E-288D9D0C4EDE}"/>
            </c:ext>
          </c:extLst>
        </c:ser>
        <c:ser>
          <c:idx val="2"/>
          <c:order val="2"/>
          <c:tx>
            <c:strRef>
              <c:f>налоговые!$B$4</c:f>
              <c:strCache>
                <c:ptCount val="1"/>
                <c:pt idx="0">
                  <c:v>НАЛОГИ НА ИМУЩЕСТВО 19,75 млн. рублей (3,31%)</c:v>
                </c:pt>
              </c:strCache>
            </c:strRef>
          </c:tx>
          <c:spPr>
            <a:solidFill>
              <a:schemeClr val="accent3"/>
            </a:solidFill>
            <a:ln>
              <a:noFill/>
            </a:ln>
            <a:effectLst/>
            <a:sp3d/>
          </c:spPr>
          <c:invertIfNegative val="0"/>
          <c:dLbls>
            <c:dLbl>
              <c:idx val="0"/>
              <c:layout>
                <c:manualLayout>
                  <c:x val="2.0294266869609261E-2"/>
                  <c:y val="-4.665768744040618E-2"/>
                </c:manualLayout>
              </c:layout>
              <c:tx>
                <c:rich>
                  <a:bodyPr/>
                  <a:lstStyle/>
                  <a:p>
                    <a:r>
                      <a:rPr lang="en-US"/>
                      <a:t>3,3%</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031-48C3-B73E-288D9D0C4E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налоговые!$C$4</c:f>
              <c:numCache>
                <c:formatCode>#,##0.00</c:formatCode>
                <c:ptCount val="1"/>
                <c:pt idx="0">
                  <c:v>19746.12</c:v>
                </c:pt>
              </c:numCache>
            </c:numRef>
          </c:val>
          <c:extLst>
            <c:ext xmlns:c16="http://schemas.microsoft.com/office/drawing/2014/chart" uri="{C3380CC4-5D6E-409C-BE32-E72D297353CC}">
              <c16:uniqueId val="{00000005-E031-48C3-B73E-288D9D0C4EDE}"/>
            </c:ext>
          </c:extLst>
        </c:ser>
        <c:ser>
          <c:idx val="3"/>
          <c:order val="3"/>
          <c:tx>
            <c:strRef>
              <c:f>налоговые!$B$5</c:f>
              <c:strCache>
                <c:ptCount val="1"/>
                <c:pt idx="0">
                  <c:v>НАЛОГИ НА СОВОКУПНЫЙ ДОХОД  15,31 млн. рублей (2,57%)</c:v>
                </c:pt>
              </c:strCache>
            </c:strRef>
          </c:tx>
          <c:spPr>
            <a:solidFill>
              <a:schemeClr val="accent4"/>
            </a:solidFill>
            <a:ln>
              <a:noFill/>
            </a:ln>
            <a:effectLst/>
            <a:sp3d/>
          </c:spPr>
          <c:invertIfNegative val="0"/>
          <c:dLbls>
            <c:dLbl>
              <c:idx val="0"/>
              <c:layout>
                <c:manualLayout>
                  <c:x val="7.4684782049302664E-2"/>
                  <c:y val="-3.9479581680343691E-2"/>
                </c:manualLayout>
              </c:layout>
              <c:tx>
                <c:rich>
                  <a:bodyPr/>
                  <a:lstStyle/>
                  <a:p>
                    <a:r>
                      <a:rPr lang="en-US"/>
                      <a:t>2,6%</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031-48C3-B73E-288D9D0C4E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налоговые!$C$5</c:f>
              <c:numCache>
                <c:formatCode>#,##0.00</c:formatCode>
                <c:ptCount val="1"/>
                <c:pt idx="0">
                  <c:v>15307.82</c:v>
                </c:pt>
              </c:numCache>
            </c:numRef>
          </c:val>
          <c:extLst>
            <c:ext xmlns:c16="http://schemas.microsoft.com/office/drawing/2014/chart" uri="{C3380CC4-5D6E-409C-BE32-E72D297353CC}">
              <c16:uniqueId val="{00000007-E031-48C3-B73E-288D9D0C4EDE}"/>
            </c:ext>
          </c:extLst>
        </c:ser>
        <c:ser>
          <c:idx val="4"/>
          <c:order val="4"/>
          <c:tx>
            <c:strRef>
              <c:f>налоговые!$B$6</c:f>
              <c:strCache>
                <c:ptCount val="1"/>
                <c:pt idx="0">
                  <c:v>ГОСУДАРСТВЕННАЯ ПОШЛИНА  8,52 млн. рублей (1,43%)</c:v>
                </c:pt>
              </c:strCache>
            </c:strRef>
          </c:tx>
          <c:spPr>
            <a:solidFill>
              <a:schemeClr val="accent5"/>
            </a:solidFill>
            <a:ln>
              <a:noFill/>
            </a:ln>
            <a:effectLst/>
            <a:sp3d/>
          </c:spPr>
          <c:invertIfNegative val="0"/>
          <c:dLbls>
            <c:dLbl>
              <c:idx val="0"/>
              <c:layout>
                <c:manualLayout>
                  <c:x val="9.4795390395205126E-2"/>
                  <c:y val="-2.1534317280187468E-2"/>
                </c:manualLayout>
              </c:layout>
              <c:tx>
                <c:rich>
                  <a:bodyPr/>
                  <a:lstStyle/>
                  <a:p>
                    <a:r>
                      <a:rPr lang="en-US"/>
                      <a:t>1,4%</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031-48C3-B73E-288D9D0C4E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налоговые!$C$6</c:f>
              <c:numCache>
                <c:formatCode>#,##0.00</c:formatCode>
                <c:ptCount val="1"/>
                <c:pt idx="0">
                  <c:v>8518.86</c:v>
                </c:pt>
              </c:numCache>
            </c:numRef>
          </c:val>
          <c:extLst>
            <c:ext xmlns:c16="http://schemas.microsoft.com/office/drawing/2014/chart" uri="{C3380CC4-5D6E-409C-BE32-E72D297353CC}">
              <c16:uniqueId val="{00000009-E031-48C3-B73E-288D9D0C4EDE}"/>
            </c:ext>
          </c:extLst>
        </c:ser>
        <c:ser>
          <c:idx val="5"/>
          <c:order val="5"/>
          <c:tx>
            <c:strRef>
              <c:f>налоговые!$B$7</c:f>
              <c:strCache>
                <c:ptCount val="1"/>
              </c:strCache>
            </c:strRef>
          </c:tx>
          <c:spPr>
            <a:solidFill>
              <a:schemeClr val="accent6"/>
            </a:solidFill>
            <a:ln>
              <a:noFill/>
            </a:ln>
            <a:effectLst/>
            <a:sp3d/>
          </c:spPr>
          <c:invertIfNegative val="0"/>
          <c:dLbls>
            <c:dLbl>
              <c:idx val="0"/>
              <c:layout>
                <c:manualLayout>
                  <c:x val="3.4500253678335868E-2"/>
                  <c:y val="-2.15343172801876E-2"/>
                </c:manualLayout>
              </c:layout>
              <c:tx>
                <c:rich>
                  <a:bodyPr/>
                  <a:lstStyle/>
                  <a:p>
                    <a:fld id="{6C78227F-C214-4C5A-B707-E2F043C37FAF}" type="CELLRANGE">
                      <a:rPr lang="en-US"/>
                      <a:pPr/>
                      <a:t>[ДИАПАЗОН ЯЧЕЕК]</a:t>
                    </a:fld>
                    <a:endParaRPr lang="ru-R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E031-48C3-B73E-288D9D0C4E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налоговые!$C$7</c:f>
            </c:numRef>
          </c:val>
          <c:extLst>
            <c:ext xmlns:c15="http://schemas.microsoft.com/office/drawing/2012/chart" uri="{02D57815-91ED-43cb-92C2-25804820EDAC}">
              <c15:datalabelsRange>
                <c15:f>налоговые!$G$7</c15:f>
              </c15:datalabelsRange>
            </c:ext>
            <c:ext xmlns:c16="http://schemas.microsoft.com/office/drawing/2014/chart" uri="{C3380CC4-5D6E-409C-BE32-E72D297353CC}">
              <c16:uniqueId val="{0000000B-E031-48C3-B73E-288D9D0C4EDE}"/>
            </c:ext>
          </c:extLst>
        </c:ser>
        <c:dLbls>
          <c:showLegendKey val="0"/>
          <c:showVal val="0"/>
          <c:showCatName val="0"/>
          <c:showSerName val="0"/>
          <c:showPercent val="0"/>
          <c:showBubbleSize val="0"/>
        </c:dLbls>
        <c:gapWidth val="300"/>
        <c:shape val="box"/>
        <c:axId val="131972480"/>
        <c:axId val="130585728"/>
        <c:axId val="0"/>
      </c:bar3DChart>
      <c:catAx>
        <c:axId val="131972480"/>
        <c:scaling>
          <c:orientation val="minMax"/>
        </c:scaling>
        <c:delete val="1"/>
        <c:axPos val="b"/>
        <c:numFmt formatCode="General" sourceLinked="1"/>
        <c:majorTickMark val="none"/>
        <c:minorTickMark val="none"/>
        <c:tickLblPos val="nextTo"/>
        <c:crossAx val="130585728"/>
        <c:crosses val="autoZero"/>
        <c:auto val="1"/>
        <c:lblAlgn val="ctr"/>
        <c:lblOffset val="100"/>
        <c:noMultiLvlLbl val="0"/>
      </c:catAx>
      <c:valAx>
        <c:axId val="130585728"/>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out"/>
        <c:minorTickMark val="none"/>
        <c:tickLblPos val="nextTo"/>
        <c:crossAx val="131972480"/>
        <c:crosses val="autoZero"/>
        <c:crossBetween val="between"/>
      </c:valAx>
      <c:spPr>
        <a:noFill/>
        <a:ln>
          <a:noFill/>
        </a:ln>
        <a:effectLst/>
      </c:spPr>
    </c:plotArea>
    <c:legend>
      <c:legendPos val="r"/>
      <c:layout>
        <c:manualLayout>
          <c:xMode val="edge"/>
          <c:yMode val="edge"/>
          <c:x val="3.2718992317741107E-2"/>
          <c:y val="1.566466150709697E-3"/>
          <c:w val="0.34658868554672673"/>
          <c:h val="0.998433533849290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9009287925696595"/>
          <c:y val="2.8712423040249957E-2"/>
          <c:w val="0.60622997976646109"/>
          <c:h val="0.92104083663931258"/>
        </c:manualLayout>
      </c:layout>
      <c:bar3DChart>
        <c:barDir val="col"/>
        <c:grouping val="clustered"/>
        <c:varyColors val="0"/>
        <c:ser>
          <c:idx val="0"/>
          <c:order val="0"/>
          <c:tx>
            <c:strRef>
              <c:f>неналоговые!$B$2</c:f>
              <c:strCache>
                <c:ptCount val="1"/>
                <c:pt idx="0">
                  <c:v>ДОХОДЫ ОТ ИСПОЛЬЗОВАНИЯ ИМУЩЕСТВА  34,82 млн. рублей (45,3%)</c:v>
                </c:pt>
              </c:strCache>
            </c:strRef>
          </c:tx>
          <c:spPr>
            <a:solidFill>
              <a:schemeClr val="accent1"/>
            </a:solidFill>
            <a:ln>
              <a:noFill/>
            </a:ln>
            <a:effectLst/>
            <a:sp3d/>
          </c:spPr>
          <c:invertIfNegative val="0"/>
          <c:dLbls>
            <c:dLbl>
              <c:idx val="0"/>
              <c:tx>
                <c:rich>
                  <a:bodyPr/>
                  <a:lstStyle/>
                  <a:p>
                    <a:r>
                      <a:rPr lang="en-US"/>
                      <a:t>45,3%</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CB-4ECE-B53C-A095CBD0F0C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неналоговые!$C$2</c:f>
              <c:numCache>
                <c:formatCode>#,##0.00</c:formatCode>
                <c:ptCount val="1"/>
                <c:pt idx="0">
                  <c:v>34819.160000000003</c:v>
                </c:pt>
              </c:numCache>
            </c:numRef>
          </c:val>
          <c:extLst>
            <c:ext xmlns:c16="http://schemas.microsoft.com/office/drawing/2014/chart" uri="{C3380CC4-5D6E-409C-BE32-E72D297353CC}">
              <c16:uniqueId val="{00000001-88CB-4ECE-B53C-A095CBD0F0C1}"/>
            </c:ext>
          </c:extLst>
        </c:ser>
        <c:ser>
          <c:idx val="1"/>
          <c:order val="1"/>
          <c:tx>
            <c:strRef>
              <c:f>неналоговые!$B$3</c:f>
              <c:strCache>
                <c:ptCount val="1"/>
                <c:pt idx="0">
                  <c:v>ДОХОДЫ ОТ  ОКАЗАНИЯ ПЛАТНЫХ УСЛУГ И КОМПЕНСАЦИИ ЗАТРАТ ГОСУДАРСТВА  24,49 млн. рублей (31,86%)</c:v>
                </c:pt>
              </c:strCache>
            </c:strRef>
          </c:tx>
          <c:spPr>
            <a:solidFill>
              <a:schemeClr val="accent2"/>
            </a:solidFill>
            <a:ln>
              <a:noFill/>
            </a:ln>
            <a:effectLst/>
            <a:sp3d/>
          </c:spPr>
          <c:invertIfNegative val="0"/>
          <c:dLbls>
            <c:dLbl>
              <c:idx val="0"/>
              <c:layout>
                <c:manualLayout>
                  <c:x val="1.6235413495687395E-2"/>
                  <c:y val="-2.8712423040249957E-2"/>
                </c:manualLayout>
              </c:layout>
              <c:tx>
                <c:rich>
                  <a:bodyPr/>
                  <a:lstStyle/>
                  <a:p>
                    <a:r>
                      <a:rPr lang="en-US"/>
                      <a:t>31,9%</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8CB-4ECE-B53C-A095CBD0F0C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неналоговые!$C$3</c:f>
              <c:numCache>
                <c:formatCode>#,##0.00</c:formatCode>
                <c:ptCount val="1"/>
                <c:pt idx="0">
                  <c:v>24492.81</c:v>
                </c:pt>
              </c:numCache>
            </c:numRef>
          </c:val>
          <c:extLst>
            <c:ext xmlns:c16="http://schemas.microsoft.com/office/drawing/2014/chart" uri="{C3380CC4-5D6E-409C-BE32-E72D297353CC}">
              <c16:uniqueId val="{00000003-88CB-4ECE-B53C-A095CBD0F0C1}"/>
            </c:ext>
          </c:extLst>
        </c:ser>
        <c:ser>
          <c:idx val="2"/>
          <c:order val="2"/>
          <c:tx>
            <c:strRef>
              <c:f>неналоговые!$B$4</c:f>
              <c:strCache>
                <c:ptCount val="1"/>
                <c:pt idx="0">
                  <c:v>ДОХОДЫ ОТ ПРОДАЖИ  12,66 млн. рублей (16,47%)</c:v>
                </c:pt>
              </c:strCache>
            </c:strRef>
          </c:tx>
          <c:spPr>
            <a:solidFill>
              <a:schemeClr val="accent3"/>
            </a:solidFill>
            <a:ln>
              <a:noFill/>
            </a:ln>
            <a:effectLst/>
            <a:sp3d/>
          </c:spPr>
          <c:invertIfNegative val="0"/>
          <c:dLbls>
            <c:dLbl>
              <c:idx val="0"/>
              <c:layout>
                <c:manualLayout>
                  <c:x val="2.0294266869609261E-2"/>
                  <c:y val="-4.665768744040618E-2"/>
                </c:manualLayout>
              </c:layout>
              <c:tx>
                <c:rich>
                  <a:bodyPr/>
                  <a:lstStyle/>
                  <a:p>
                    <a:r>
                      <a:rPr lang="en-US"/>
                      <a:t>16,5%</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8CB-4ECE-B53C-A095CBD0F0C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неналоговые!$C$4</c:f>
              <c:numCache>
                <c:formatCode>#,##0.00</c:formatCode>
                <c:ptCount val="1"/>
                <c:pt idx="0">
                  <c:v>12663.85</c:v>
                </c:pt>
              </c:numCache>
            </c:numRef>
          </c:val>
          <c:extLst>
            <c:ext xmlns:c16="http://schemas.microsoft.com/office/drawing/2014/chart" uri="{C3380CC4-5D6E-409C-BE32-E72D297353CC}">
              <c16:uniqueId val="{00000005-88CB-4ECE-B53C-A095CBD0F0C1}"/>
            </c:ext>
          </c:extLst>
        </c:ser>
        <c:ser>
          <c:idx val="3"/>
          <c:order val="3"/>
          <c:tx>
            <c:strRef>
              <c:f>неналоговые!$B$5</c:f>
              <c:strCache>
                <c:ptCount val="1"/>
                <c:pt idx="0">
                  <c:v>ШТРАФЫ, САНКЦИИ, ВОЗМЕЩЕНИЕ УЩЕРБА  4,53 млн. рублей (5,89%)</c:v>
                </c:pt>
              </c:strCache>
            </c:strRef>
          </c:tx>
          <c:spPr>
            <a:solidFill>
              <a:schemeClr val="accent4"/>
            </a:solidFill>
            <a:ln>
              <a:noFill/>
            </a:ln>
            <a:effectLst/>
            <a:sp3d/>
          </c:spPr>
          <c:invertIfNegative val="0"/>
          <c:dLbls>
            <c:dLbl>
              <c:idx val="0"/>
              <c:layout>
                <c:manualLayout>
                  <c:x val="3.0441400304414001E-2"/>
                  <c:y val="-3.2301475920281202E-2"/>
                </c:manualLayout>
              </c:layout>
              <c:tx>
                <c:rich>
                  <a:bodyPr/>
                  <a:lstStyle/>
                  <a:p>
                    <a:r>
                      <a:rPr lang="en-US"/>
                      <a:t>5,9%</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8CB-4ECE-B53C-A095CBD0F0C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неналоговые!$C$5</c:f>
              <c:numCache>
                <c:formatCode>#,##0.00</c:formatCode>
                <c:ptCount val="1"/>
                <c:pt idx="0">
                  <c:v>4526.6400000000003</c:v>
                </c:pt>
              </c:numCache>
            </c:numRef>
          </c:val>
          <c:extLst>
            <c:ext xmlns:c16="http://schemas.microsoft.com/office/drawing/2014/chart" uri="{C3380CC4-5D6E-409C-BE32-E72D297353CC}">
              <c16:uniqueId val="{00000007-88CB-4ECE-B53C-A095CBD0F0C1}"/>
            </c:ext>
          </c:extLst>
        </c:ser>
        <c:ser>
          <c:idx val="4"/>
          <c:order val="4"/>
          <c:tx>
            <c:strRef>
              <c:f>неналоговые!$B$6</c:f>
              <c:strCache>
                <c:ptCount val="1"/>
                <c:pt idx="0">
                  <c:v>ПЛАТЕЖИ ПРИ ПОЛЬЗОВАНИИ ПРИРОДНЫМИ РЕСУРСАМИ 0,09 млн. рублей (0,12%)</c:v>
                </c:pt>
              </c:strCache>
            </c:strRef>
          </c:tx>
          <c:spPr>
            <a:solidFill>
              <a:schemeClr val="accent5"/>
            </a:solidFill>
            <a:ln>
              <a:noFill/>
            </a:ln>
            <a:effectLst/>
            <a:sp3d/>
          </c:spPr>
          <c:invertIfNegative val="0"/>
          <c:dLbls>
            <c:dLbl>
              <c:idx val="0"/>
              <c:layout>
                <c:manualLayout>
                  <c:x val="3.0441400304414001E-2"/>
                  <c:y val="-5.3835793200468669E-2"/>
                </c:manualLayout>
              </c:layout>
              <c:tx>
                <c:rich>
                  <a:bodyPr/>
                  <a:lstStyle/>
                  <a:p>
                    <a:r>
                      <a:rPr lang="en-US"/>
                      <a:t>0,1%</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8CB-4ECE-B53C-A095CBD0F0C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неналоговые!$C$6</c:f>
              <c:numCache>
                <c:formatCode>#,##0.00</c:formatCode>
                <c:ptCount val="1"/>
                <c:pt idx="0">
                  <c:v>89.33</c:v>
                </c:pt>
              </c:numCache>
            </c:numRef>
          </c:val>
          <c:extLst>
            <c:ext xmlns:c16="http://schemas.microsoft.com/office/drawing/2014/chart" uri="{C3380CC4-5D6E-409C-BE32-E72D297353CC}">
              <c16:uniqueId val="{00000009-88CB-4ECE-B53C-A095CBD0F0C1}"/>
            </c:ext>
          </c:extLst>
        </c:ser>
        <c:ser>
          <c:idx val="5"/>
          <c:order val="5"/>
          <c:tx>
            <c:strRef>
              <c:f>неналоговые!$B$7</c:f>
              <c:strCache>
                <c:ptCount val="1"/>
                <c:pt idx="0">
                  <c:v>ПРОЧИЕ НЕНАЛОГОВЫЕ ДОХОДЫ 0,28 млн. рублей (0,36%)</c:v>
                </c:pt>
              </c:strCache>
            </c:strRef>
          </c:tx>
          <c:spPr>
            <a:solidFill>
              <a:schemeClr val="accent6"/>
            </a:solidFill>
            <a:ln>
              <a:noFill/>
            </a:ln>
            <a:effectLst/>
            <a:sp3d/>
          </c:spPr>
          <c:invertIfNegative val="0"/>
          <c:dLbls>
            <c:dLbl>
              <c:idx val="0"/>
              <c:layout>
                <c:manualLayout>
                  <c:x val="5.2765093860984269E-2"/>
                  <c:y val="-3.5890528800312446E-2"/>
                </c:manualLayout>
              </c:layout>
              <c:tx>
                <c:rich>
                  <a:bodyPr/>
                  <a:lstStyle/>
                  <a:p>
                    <a:r>
                      <a:rPr lang="en-US"/>
                      <a:t>0,4%</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8CB-4ECE-B53C-A095CBD0F0C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DataLabelsRange val="1"/>
                <c15:showLeaderLines val="0"/>
              </c:ext>
            </c:extLst>
          </c:dLbls>
          <c:val>
            <c:numRef>
              <c:f>неналоговые!$C$7</c:f>
              <c:numCache>
                <c:formatCode>#,##0.00</c:formatCode>
                <c:ptCount val="1"/>
                <c:pt idx="0">
                  <c:v>279.22000000000003</c:v>
                </c:pt>
              </c:numCache>
            </c:numRef>
          </c:val>
          <c:extLst>
            <c:ext xmlns:c16="http://schemas.microsoft.com/office/drawing/2014/chart" uri="{C3380CC4-5D6E-409C-BE32-E72D297353CC}">
              <c16:uniqueId val="{0000000B-88CB-4ECE-B53C-A095CBD0F0C1}"/>
            </c:ext>
          </c:extLst>
        </c:ser>
        <c:dLbls>
          <c:showLegendKey val="0"/>
          <c:showVal val="0"/>
          <c:showCatName val="0"/>
          <c:showSerName val="0"/>
          <c:showPercent val="0"/>
          <c:showBubbleSize val="0"/>
        </c:dLbls>
        <c:gapWidth val="300"/>
        <c:shape val="box"/>
        <c:axId val="132294528"/>
        <c:axId val="132296064"/>
        <c:axId val="0"/>
      </c:bar3DChart>
      <c:catAx>
        <c:axId val="132294528"/>
        <c:scaling>
          <c:orientation val="minMax"/>
        </c:scaling>
        <c:delete val="1"/>
        <c:axPos val="b"/>
        <c:numFmt formatCode="General" sourceLinked="1"/>
        <c:majorTickMark val="none"/>
        <c:minorTickMark val="none"/>
        <c:tickLblPos val="nextTo"/>
        <c:crossAx val="132296064"/>
        <c:crosses val="autoZero"/>
        <c:auto val="1"/>
        <c:lblAlgn val="ctr"/>
        <c:lblOffset val="100"/>
        <c:noMultiLvlLbl val="0"/>
      </c:catAx>
      <c:valAx>
        <c:axId val="132296064"/>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out"/>
        <c:minorTickMark val="none"/>
        <c:tickLblPos val="nextTo"/>
        <c:crossAx val="132294528"/>
        <c:crosses val="autoZero"/>
        <c:crossBetween val="between"/>
      </c:valAx>
      <c:spPr>
        <a:noFill/>
        <a:ln>
          <a:noFill/>
        </a:ln>
        <a:effectLst/>
      </c:spPr>
    </c:plotArea>
    <c:legend>
      <c:legendPos val="r"/>
      <c:layout>
        <c:manualLayout>
          <c:xMode val="edge"/>
          <c:yMode val="edge"/>
          <c:x val="3.2718992317741107E-2"/>
          <c:y val="1.566466150709697E-3"/>
          <c:w val="0.34658868554672673"/>
          <c:h val="0.998433533849290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Структура</a:t>
            </a:r>
            <a:r>
              <a:rPr lang="ru-RU" b="1" baseline="0"/>
              <a:t> промышленного производства</a:t>
            </a:r>
            <a:endParaRPr lang="ru-R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8232565179975503"/>
          <c:y val="0.18089962380409805"/>
          <c:w val="0.24009515720467303"/>
          <c:h val="0.40890903188435318"/>
        </c:manualLayout>
      </c:layout>
      <c:pieChart>
        <c:varyColors val="1"/>
        <c:ser>
          <c:idx val="0"/>
          <c:order val="0"/>
          <c:tx>
            <c:strRef>
              <c:f>Лист1!$B$1</c:f>
              <c:strCache>
                <c:ptCount val="1"/>
                <c:pt idx="0">
                  <c:v>Производство</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FBA-4F19-B8B0-39725A1D7C6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FBA-4F19-B8B0-39725A1D7C6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FBA-4F19-B8B0-39725A1D7C6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FBA-4F19-B8B0-39725A1D7C6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FBA-4F19-B8B0-39725A1D7C6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FBA-4F19-B8B0-39725A1D7C6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FBA-4F19-B8B0-39725A1D7C6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FBA-4F19-B8B0-39725A1D7C6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7FBA-4F19-B8B0-39725A1D7C6E}"/>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Лист1!$A$2:$A$10</c:f>
              <c:strCache>
                <c:ptCount val="9"/>
                <c:pt idx="0">
                  <c:v>заготовка и вывозка леса</c:v>
                </c:pt>
                <c:pt idx="1">
                  <c:v>переработка древесины</c:v>
                </c:pt>
                <c:pt idx="2">
                  <c:v>производство продуктов питания</c:v>
                </c:pt>
                <c:pt idx="3">
                  <c:v>переработка грузов</c:v>
                </c:pt>
                <c:pt idx="4">
                  <c:v>полиграфическая </c:v>
                </c:pt>
                <c:pt idx="5">
                  <c:v>сельское хозяйство</c:v>
                </c:pt>
                <c:pt idx="6">
                  <c:v>производство игрушек</c:v>
                </c:pt>
                <c:pt idx="7">
                  <c:v>добывающая промышленность</c:v>
                </c:pt>
                <c:pt idx="8">
                  <c:v>прочие</c:v>
                </c:pt>
              </c:strCache>
            </c:strRef>
          </c:cat>
          <c:val>
            <c:numRef>
              <c:f>Лист1!$B$2:$B$10</c:f>
              <c:numCache>
                <c:formatCode>General</c:formatCode>
                <c:ptCount val="9"/>
                <c:pt idx="0">
                  <c:v>50.9</c:v>
                </c:pt>
                <c:pt idx="1">
                  <c:v>21.5</c:v>
                </c:pt>
                <c:pt idx="2">
                  <c:v>11.4</c:v>
                </c:pt>
                <c:pt idx="3">
                  <c:v>6.2</c:v>
                </c:pt>
                <c:pt idx="4">
                  <c:v>0.2</c:v>
                </c:pt>
                <c:pt idx="5">
                  <c:v>7.3</c:v>
                </c:pt>
                <c:pt idx="6">
                  <c:v>1.9</c:v>
                </c:pt>
                <c:pt idx="7">
                  <c:v>0.2</c:v>
                </c:pt>
                <c:pt idx="8">
                  <c:v>0.4</c:v>
                </c:pt>
              </c:numCache>
            </c:numRef>
          </c:val>
          <c:extLst>
            <c:ext xmlns:c16="http://schemas.microsoft.com/office/drawing/2014/chart" uri="{C3380CC4-5D6E-409C-BE32-E72D297353CC}">
              <c16:uniqueId val="{00000012-7FBA-4F19-B8B0-39725A1D7C6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61</TotalTime>
  <Pages>125</Pages>
  <Words>18582</Words>
  <Characters>126360</Characters>
  <Application>Microsoft Office Word</Application>
  <DocSecurity>0</DocSecurity>
  <Lines>2527</Lines>
  <Paragraphs>1150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dumachuguevka@mail.ru</dc:creator>
  <cp:keywords/>
  <dc:description/>
  <cp:lastModifiedBy>dumachuguevka@mail.ru</cp:lastModifiedBy>
  <cp:revision>4</cp:revision>
  <dcterms:created xsi:type="dcterms:W3CDTF">2026-04-28T23:47:00Z</dcterms:created>
  <dcterms:modified xsi:type="dcterms:W3CDTF">2026-05-04T02:19:00Z</dcterms:modified>
</cp:coreProperties>
</file>