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A8" w:rsidRPr="00E36AA8" w:rsidRDefault="00E36AA8" w:rsidP="00E36AA8">
      <w:pPr>
        <w:ind w:firstLine="708"/>
        <w:jc w:val="center"/>
        <w:rPr>
          <w:b/>
          <w:color w:val="1C1C1C"/>
          <w:sz w:val="28"/>
          <w:szCs w:val="28"/>
          <w:shd w:val="clear" w:color="auto" w:fill="FFFFFF" w:themeFill="background1"/>
        </w:rPr>
      </w:pPr>
      <w:r w:rsidRPr="00E36AA8">
        <w:rPr>
          <w:b/>
          <w:color w:val="1C1C1C"/>
          <w:sz w:val="28"/>
          <w:szCs w:val="28"/>
          <w:shd w:val="clear" w:color="auto" w:fill="FFFFFF" w:themeFill="background1"/>
        </w:rPr>
        <w:t>Организации Чугуевского муниципального округа,</w:t>
      </w:r>
    </w:p>
    <w:p w:rsidR="0034541E" w:rsidRPr="00E36AA8" w:rsidRDefault="0034541E" w:rsidP="00E36AA8">
      <w:pPr>
        <w:ind w:firstLine="708"/>
        <w:jc w:val="center"/>
        <w:rPr>
          <w:b/>
          <w:sz w:val="28"/>
          <w:szCs w:val="28"/>
        </w:rPr>
      </w:pPr>
      <w:r w:rsidRPr="00E36AA8">
        <w:rPr>
          <w:b/>
          <w:sz w:val="28"/>
          <w:szCs w:val="28"/>
        </w:rPr>
        <w:t xml:space="preserve">в которых </w:t>
      </w:r>
      <w:r w:rsidR="00E36AA8" w:rsidRPr="00E36AA8">
        <w:rPr>
          <w:b/>
          <w:sz w:val="28"/>
          <w:szCs w:val="28"/>
        </w:rPr>
        <w:t xml:space="preserve">за 2021 год </w:t>
      </w:r>
      <w:r w:rsidR="00E36AA8">
        <w:rPr>
          <w:b/>
          <w:sz w:val="28"/>
          <w:szCs w:val="28"/>
        </w:rPr>
        <w:t xml:space="preserve"> </w:t>
      </w:r>
      <w:r w:rsidRPr="00E36AA8">
        <w:rPr>
          <w:b/>
          <w:sz w:val="28"/>
          <w:szCs w:val="28"/>
        </w:rPr>
        <w:t>внедрены и популяризированы лучшие корпоративные практики по улучшению условий труда и сохранению здоровья работников (библиотека лучших практик по охране труда).</w:t>
      </w:r>
    </w:p>
    <w:p w:rsidR="0034541E" w:rsidRDefault="0034541E" w:rsidP="0034541E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1695"/>
        <w:gridCol w:w="4961"/>
        <w:gridCol w:w="1417"/>
        <w:gridCol w:w="1417"/>
      </w:tblGrid>
      <w:tr w:rsidR="0034541E" w:rsidRPr="00325584" w:rsidTr="00CE51E7">
        <w:tc>
          <w:tcPr>
            <w:tcW w:w="534" w:type="dxa"/>
          </w:tcPr>
          <w:p w:rsidR="0034541E" w:rsidRPr="00325584" w:rsidRDefault="0034541E" w:rsidP="00A55B4B">
            <w:pPr>
              <w:jc w:val="center"/>
              <w:rPr>
                <w:sz w:val="22"/>
                <w:szCs w:val="22"/>
              </w:rPr>
            </w:pPr>
            <w:r w:rsidRPr="00325584">
              <w:rPr>
                <w:sz w:val="22"/>
                <w:szCs w:val="22"/>
              </w:rPr>
              <w:t xml:space="preserve">№ </w:t>
            </w:r>
            <w:proofErr w:type="gramStart"/>
            <w:r w:rsidRPr="00325584">
              <w:rPr>
                <w:sz w:val="22"/>
                <w:szCs w:val="22"/>
              </w:rPr>
              <w:t>п</w:t>
            </w:r>
            <w:proofErr w:type="gramEnd"/>
            <w:r w:rsidRPr="00325584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gridSpan w:val="2"/>
          </w:tcPr>
          <w:p w:rsidR="0034541E" w:rsidRPr="00D07AE6" w:rsidRDefault="0034541E" w:rsidP="00A55B4B">
            <w:pPr>
              <w:jc w:val="center"/>
              <w:rPr>
                <w:b/>
                <w:sz w:val="18"/>
                <w:szCs w:val="18"/>
              </w:rPr>
            </w:pPr>
            <w:r w:rsidRPr="00D07AE6">
              <w:rPr>
                <w:b/>
                <w:color w:val="000000"/>
                <w:spacing w:val="-3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961" w:type="dxa"/>
          </w:tcPr>
          <w:p w:rsidR="0034541E" w:rsidRPr="00D07AE6" w:rsidRDefault="0034541E" w:rsidP="00A55B4B">
            <w:pPr>
              <w:jc w:val="center"/>
              <w:rPr>
                <w:b/>
                <w:sz w:val="18"/>
                <w:szCs w:val="18"/>
              </w:rPr>
            </w:pPr>
            <w:r w:rsidRPr="00D07AE6">
              <w:rPr>
                <w:b/>
                <w:color w:val="000000"/>
                <w:spacing w:val="-3"/>
                <w:sz w:val="18"/>
                <w:szCs w:val="18"/>
              </w:rPr>
              <w:t>Описание лучшей практики</w:t>
            </w:r>
          </w:p>
        </w:tc>
        <w:tc>
          <w:tcPr>
            <w:tcW w:w="1417" w:type="dxa"/>
          </w:tcPr>
          <w:p w:rsidR="0034541E" w:rsidRPr="00D07AE6" w:rsidRDefault="0034541E" w:rsidP="00A55B4B">
            <w:pPr>
              <w:jc w:val="center"/>
              <w:rPr>
                <w:b/>
                <w:sz w:val="16"/>
                <w:szCs w:val="16"/>
              </w:rPr>
            </w:pPr>
            <w:r w:rsidRPr="00D07AE6">
              <w:rPr>
                <w:b/>
                <w:sz w:val="16"/>
                <w:szCs w:val="16"/>
              </w:rPr>
              <w:t xml:space="preserve">Результаты </w:t>
            </w:r>
            <w:proofErr w:type="gramStart"/>
            <w:r w:rsidRPr="00D07AE6">
              <w:rPr>
                <w:b/>
                <w:sz w:val="16"/>
                <w:szCs w:val="16"/>
              </w:rPr>
              <w:t>внедрения</w:t>
            </w:r>
            <w:proofErr w:type="gramEnd"/>
            <w:r w:rsidRPr="00D07AE6">
              <w:rPr>
                <w:b/>
                <w:sz w:val="16"/>
                <w:szCs w:val="16"/>
              </w:rPr>
              <w:t>/ожидаемые результаты</w:t>
            </w:r>
          </w:p>
        </w:tc>
        <w:tc>
          <w:tcPr>
            <w:tcW w:w="1417" w:type="dxa"/>
          </w:tcPr>
          <w:p w:rsidR="0034541E" w:rsidRPr="00D07AE6" w:rsidRDefault="0034541E" w:rsidP="00A55B4B">
            <w:pPr>
              <w:jc w:val="center"/>
              <w:rPr>
                <w:b/>
                <w:sz w:val="16"/>
                <w:szCs w:val="16"/>
              </w:rPr>
            </w:pPr>
            <w:r w:rsidRPr="00D07AE6">
              <w:rPr>
                <w:b/>
                <w:sz w:val="16"/>
                <w:szCs w:val="16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34541E" w:rsidRPr="00325584" w:rsidTr="00CE51E7">
        <w:tc>
          <w:tcPr>
            <w:tcW w:w="534" w:type="dxa"/>
          </w:tcPr>
          <w:p w:rsidR="0034541E" w:rsidRPr="00325584" w:rsidRDefault="0034541E" w:rsidP="00A55B4B">
            <w:pPr>
              <w:jc w:val="center"/>
              <w:rPr>
                <w:b/>
                <w:sz w:val="22"/>
                <w:szCs w:val="22"/>
              </w:rPr>
            </w:pPr>
            <w:r w:rsidRPr="003255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34541E" w:rsidRPr="00325584" w:rsidRDefault="0034541E" w:rsidP="00A55B4B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34541E" w:rsidRPr="00325584" w:rsidRDefault="0034541E" w:rsidP="00A55B4B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4541E" w:rsidRPr="00325584" w:rsidRDefault="0034541E" w:rsidP="00A55B4B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325584">
              <w:rPr>
                <w:b/>
                <w:color w:val="000000"/>
                <w:spacing w:val="-3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4541E" w:rsidRPr="00325584" w:rsidRDefault="0034541E" w:rsidP="00A55B4B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</w:tr>
      <w:tr w:rsidR="0034541E" w:rsidRPr="00325584" w:rsidTr="00CE51E7">
        <w:tc>
          <w:tcPr>
            <w:tcW w:w="10030" w:type="dxa"/>
            <w:gridSpan w:val="6"/>
          </w:tcPr>
          <w:p w:rsidR="0034541E" w:rsidRPr="00325584" w:rsidRDefault="0034541E" w:rsidP="00A55B4B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D303A0">
              <w:rPr>
                <w:b/>
                <w:sz w:val="24"/>
                <w:szCs w:val="24"/>
                <w:lang w:val="en-US"/>
              </w:rPr>
              <w:t>I</w:t>
            </w:r>
            <w:r w:rsidRPr="00D303A0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34541E" w:rsidRPr="00325584" w:rsidTr="00CE51E7">
        <w:trPr>
          <w:trHeight w:val="102"/>
        </w:trPr>
        <w:tc>
          <w:tcPr>
            <w:tcW w:w="534" w:type="dxa"/>
          </w:tcPr>
          <w:p w:rsidR="0034541E" w:rsidRPr="00325584" w:rsidRDefault="0034541E" w:rsidP="00A55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4541E" w:rsidRPr="006A1B57" w:rsidRDefault="0034541E" w:rsidP="00A55B4B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1" w:type="dxa"/>
          </w:tcPr>
          <w:p w:rsidR="0034541E" w:rsidRPr="006A1B57" w:rsidRDefault="0034541E" w:rsidP="00A55B4B">
            <w:pPr>
              <w:tabs>
                <w:tab w:val="left" w:pos="3821"/>
                <w:tab w:val="left" w:pos="4955"/>
                <w:tab w:val="left" w:pos="6120"/>
              </w:tabs>
              <w:ind w:firstLine="142"/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34541E" w:rsidRPr="006A1B57" w:rsidRDefault="0034541E" w:rsidP="00A55B4B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34541E" w:rsidRPr="006A1B57" w:rsidRDefault="0034541E" w:rsidP="00A55B4B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4541E" w:rsidRPr="00325584" w:rsidTr="00CE51E7">
        <w:trPr>
          <w:trHeight w:val="102"/>
        </w:trPr>
        <w:tc>
          <w:tcPr>
            <w:tcW w:w="10030" w:type="dxa"/>
            <w:gridSpan w:val="6"/>
          </w:tcPr>
          <w:p w:rsidR="0034541E" w:rsidRDefault="0034541E" w:rsidP="00A55B4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 </w:t>
            </w:r>
            <w:r w:rsidRPr="006E1651">
              <w:rPr>
                <w:b/>
                <w:sz w:val="22"/>
                <w:szCs w:val="22"/>
              </w:rPr>
              <w:t>квартал</w:t>
            </w:r>
          </w:p>
        </w:tc>
      </w:tr>
      <w:tr w:rsidR="0034541E" w:rsidRPr="00325584" w:rsidTr="00CE51E7">
        <w:trPr>
          <w:trHeight w:val="102"/>
        </w:trPr>
        <w:tc>
          <w:tcPr>
            <w:tcW w:w="540" w:type="dxa"/>
            <w:gridSpan w:val="2"/>
          </w:tcPr>
          <w:p w:rsidR="0034541E" w:rsidRPr="00EE70B2" w:rsidRDefault="0034541E" w:rsidP="00A55B4B">
            <w:pPr>
              <w:rPr>
                <w:sz w:val="18"/>
                <w:szCs w:val="18"/>
              </w:rPr>
            </w:pPr>
            <w:r w:rsidRPr="00EE70B2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</w:tcPr>
          <w:p w:rsidR="0034541E" w:rsidRPr="00914EE6" w:rsidRDefault="0034541E" w:rsidP="00A55B4B">
            <w:pPr>
              <w:rPr>
                <w:sz w:val="16"/>
                <w:szCs w:val="16"/>
              </w:rPr>
            </w:pPr>
            <w:proofErr w:type="gramStart"/>
            <w:r>
              <w:rPr>
                <w:bCs/>
                <w:sz w:val="18"/>
                <w:szCs w:val="18"/>
              </w:rPr>
              <w:t>А</w:t>
            </w:r>
            <w:r w:rsidRPr="001C0202">
              <w:rPr>
                <w:bCs/>
                <w:sz w:val="18"/>
                <w:szCs w:val="18"/>
              </w:rPr>
              <w:t>кционерно</w:t>
            </w:r>
            <w:r>
              <w:rPr>
                <w:bCs/>
                <w:sz w:val="18"/>
                <w:szCs w:val="18"/>
              </w:rPr>
              <w:t>е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Pr="001C0202">
              <w:rPr>
                <w:bCs/>
                <w:sz w:val="18"/>
                <w:szCs w:val="18"/>
              </w:rPr>
              <w:t>обществе  «Чугуевская лесоперерабатывающая компания»</w:t>
            </w:r>
          </w:p>
        </w:tc>
        <w:tc>
          <w:tcPr>
            <w:tcW w:w="4961" w:type="dxa"/>
            <w:vAlign w:val="center"/>
          </w:tcPr>
          <w:p w:rsidR="0034541E" w:rsidRPr="00737547" w:rsidRDefault="0034541E" w:rsidP="00A55B4B">
            <w:pPr>
              <w:ind w:firstLine="135"/>
              <w:jc w:val="both"/>
              <w:rPr>
                <w:sz w:val="18"/>
                <w:szCs w:val="18"/>
                <w:shd w:val="clear" w:color="auto" w:fill="FFFFFF"/>
              </w:rPr>
            </w:pPr>
            <w:r w:rsidRPr="00737547">
              <w:rPr>
                <w:sz w:val="18"/>
                <w:szCs w:val="18"/>
              </w:rPr>
              <w:t xml:space="preserve">В </w:t>
            </w:r>
            <w:r w:rsidRPr="00737547">
              <w:rPr>
                <w:bCs/>
                <w:sz w:val="18"/>
                <w:szCs w:val="18"/>
              </w:rPr>
              <w:t xml:space="preserve">акционерном обществе  «Чугуевская лесоперерабатывающая компания» закуплена и </w:t>
            </w:r>
            <w:r w:rsidRPr="00737547">
              <w:rPr>
                <w:sz w:val="18"/>
                <w:szCs w:val="18"/>
              </w:rPr>
              <w:t>установлена новая высокопроизводительная</w:t>
            </w:r>
            <w:r w:rsidRPr="00737547">
              <w:rPr>
                <w:sz w:val="18"/>
                <w:szCs w:val="18"/>
                <w:shd w:val="clear" w:color="auto" w:fill="FFFFFF"/>
              </w:rPr>
              <w:t xml:space="preserve"> сушильная камера конвективного типа MGR-100</w:t>
            </w:r>
            <w:r w:rsidRPr="00737547">
              <w:rPr>
                <w:bCs/>
                <w:sz w:val="18"/>
                <w:szCs w:val="18"/>
              </w:rPr>
              <w:t xml:space="preserve"> (Санкт-Петербург). </w:t>
            </w:r>
            <w:r w:rsidRPr="00737547">
              <w:rPr>
                <w:sz w:val="18"/>
                <w:szCs w:val="18"/>
                <w:shd w:val="clear" w:color="auto" w:fill="FFFFFF"/>
              </w:rPr>
              <w:t xml:space="preserve">Модель MGR-100 характеризуется надежной конструкцией, позволяющей использовать оборудование в различных внешних условиях, обладает повышенной мощностью, удобством настройки узлов и механизмов. </w:t>
            </w:r>
          </w:p>
          <w:p w:rsidR="0034541E" w:rsidRPr="00737547" w:rsidRDefault="0034541E" w:rsidP="00A55B4B">
            <w:pPr>
              <w:shd w:val="clear" w:color="auto" w:fill="FFFFFF"/>
              <w:ind w:firstLine="135"/>
              <w:jc w:val="both"/>
              <w:rPr>
                <w:sz w:val="18"/>
                <w:szCs w:val="18"/>
                <w:shd w:val="clear" w:color="auto" w:fill="E6E8EB"/>
              </w:rPr>
            </w:pPr>
            <w:r w:rsidRPr="00737547">
              <w:rPr>
                <w:sz w:val="18"/>
                <w:szCs w:val="18"/>
                <w:shd w:val="clear" w:color="auto" w:fill="FFFFFF"/>
              </w:rPr>
              <w:t xml:space="preserve">Сушильная камера конвективного типа MGR-100 – это </w:t>
            </w:r>
            <w:r w:rsidRPr="00737547">
              <w:rPr>
                <w:bCs/>
                <w:sz w:val="18"/>
                <w:szCs w:val="18"/>
              </w:rPr>
              <w:t xml:space="preserve"> оборудование </w:t>
            </w:r>
            <w:r w:rsidRPr="00737547">
              <w:rPr>
                <w:bCs/>
                <w:sz w:val="18"/>
                <w:szCs w:val="18"/>
                <w:shd w:val="clear" w:color="auto" w:fill="FFFFFF"/>
              </w:rPr>
              <w:t>нового поколения </w:t>
            </w:r>
            <w:r w:rsidRPr="00737547">
              <w:rPr>
                <w:rStyle w:val="a3"/>
                <w:b w:val="0"/>
                <w:sz w:val="18"/>
                <w:szCs w:val="18"/>
                <w:shd w:val="clear" w:color="auto" w:fill="FFFFFF"/>
              </w:rPr>
              <w:t>сушильных камер</w:t>
            </w:r>
            <w:r w:rsidRPr="00737547">
              <w:rPr>
                <w:bCs/>
                <w:sz w:val="18"/>
                <w:szCs w:val="18"/>
                <w:shd w:val="clear" w:color="auto" w:fill="FFFFFF"/>
              </w:rPr>
              <w:t>  для любых объемов, которые способны обеспечить точный, быстрый и экономичный процесс сушки древесины самых разнообразных пород</w:t>
            </w:r>
            <w:r w:rsidRPr="00737547">
              <w:rPr>
                <w:bCs/>
                <w:sz w:val="18"/>
                <w:szCs w:val="18"/>
              </w:rPr>
              <w:t xml:space="preserve">, </w:t>
            </w:r>
            <w:r w:rsidRPr="00737547">
              <w:rPr>
                <w:sz w:val="18"/>
                <w:szCs w:val="18"/>
              </w:rPr>
              <w:t>что позволяет сократить время сушки пиломатериала в 10 раз по сравнению с другими способами сушки, избежать трещин, коробления и добиться равномерной сушки штабеля.</w:t>
            </w:r>
          </w:p>
          <w:p w:rsidR="0034541E" w:rsidRPr="00737547" w:rsidRDefault="0034541E" w:rsidP="00A55B4B">
            <w:pPr>
              <w:ind w:firstLine="135"/>
              <w:jc w:val="both"/>
              <w:rPr>
                <w:sz w:val="18"/>
                <w:szCs w:val="18"/>
                <w:shd w:val="clear" w:color="auto" w:fill="FFFFFF"/>
              </w:rPr>
            </w:pPr>
            <w:r w:rsidRPr="00737547">
              <w:rPr>
                <w:sz w:val="18"/>
                <w:szCs w:val="18"/>
                <w:shd w:val="clear" w:color="auto" w:fill="FFFFFF"/>
              </w:rPr>
              <w:t>Конвективные сушильные камеры работают по принципу обдува пиломатериалов горячим воздухом,</w:t>
            </w:r>
            <w:r w:rsidRPr="00737547">
              <w:rPr>
                <w:rStyle w:val="font5"/>
                <w:sz w:val="18"/>
                <w:szCs w:val="18"/>
                <w:shd w:val="clear" w:color="auto" w:fill="FFFFFF"/>
              </w:rPr>
              <w:t xml:space="preserve"> отвечающих самым высоким и современным требованиям, имеет полную электрозащиту. </w:t>
            </w:r>
            <w:r w:rsidRPr="00737547">
              <w:rPr>
                <w:sz w:val="18"/>
                <w:szCs w:val="18"/>
                <w:shd w:val="clear" w:color="auto" w:fill="FFFFFF"/>
              </w:rPr>
              <w:t xml:space="preserve"> Вследствие простоты и надежности конструкции, невысокого потребления электроэнергии и большой производительности, оборудование являются наиболее распространенным типом сушильного оборудования.</w:t>
            </w:r>
          </w:p>
          <w:p w:rsidR="0034541E" w:rsidRPr="00822722" w:rsidRDefault="0034541E" w:rsidP="00A55B4B">
            <w:pPr>
              <w:jc w:val="both"/>
              <w:rPr>
                <w:sz w:val="24"/>
                <w:szCs w:val="24"/>
              </w:rPr>
            </w:pPr>
            <w:r w:rsidRPr="00737547">
              <w:rPr>
                <w:bCs/>
                <w:spacing w:val="-2"/>
                <w:sz w:val="18"/>
                <w:szCs w:val="18"/>
              </w:rPr>
              <w:t xml:space="preserve">В целях снижения и предупреждения уровня производственного травматизма в   </w:t>
            </w:r>
            <w:r w:rsidRPr="00737547">
              <w:rPr>
                <w:bCs/>
                <w:sz w:val="18"/>
                <w:szCs w:val="18"/>
              </w:rPr>
              <w:t xml:space="preserve">акционерном  обществе  «Чугуевская лесоперерабатывающая компания» </w:t>
            </w:r>
            <w:r w:rsidRPr="00737547">
              <w:rPr>
                <w:bCs/>
                <w:spacing w:val="-2"/>
                <w:sz w:val="18"/>
                <w:szCs w:val="18"/>
              </w:rPr>
              <w:t>проведена  оценка профессиональных рисков и разработан план мероприятий по снижению уровня профессиональных рисков. Данное мероприятие снижает вероятность возникновения несчастных случаев на производстве, возникновению профессиональных заболеваний. Также помогает повысить мотивацию работников, их квалификацию и обеспечить их социальную защищенность.</w:t>
            </w:r>
          </w:p>
        </w:tc>
        <w:tc>
          <w:tcPr>
            <w:tcW w:w="1417" w:type="dxa"/>
          </w:tcPr>
          <w:p w:rsidR="0034541E" w:rsidRPr="006A1B57" w:rsidRDefault="0034541E" w:rsidP="00A55B4B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 w:rsidRPr="006A1B57">
              <w:rPr>
                <w:sz w:val="16"/>
                <w:szCs w:val="16"/>
              </w:rPr>
              <w:t>Повышение компетентности работников и вовлечения их в систему управления производственной безопасностью.</w:t>
            </w:r>
          </w:p>
        </w:tc>
        <w:tc>
          <w:tcPr>
            <w:tcW w:w="1417" w:type="dxa"/>
          </w:tcPr>
          <w:p w:rsidR="0034541E" w:rsidRPr="006A1B57" w:rsidRDefault="0034541E" w:rsidP="00A55B4B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proofErr w:type="gramStart"/>
            <w:r w:rsidRPr="006A1B57">
              <w:rPr>
                <w:sz w:val="16"/>
                <w:szCs w:val="16"/>
              </w:rPr>
              <w:t xml:space="preserve">Информации размещаются на официальном сайте  Чугуевского муниципального округа (электронный адрес сайта - </w:t>
            </w:r>
            <w:r w:rsidRPr="006A1B57">
              <w:rPr>
                <w:color w:val="0000FF"/>
                <w:sz w:val="16"/>
                <w:szCs w:val="16"/>
              </w:rPr>
              <w:t>http://www.chuguevsky.ru/</w:t>
            </w:r>
            <w:proofErr w:type="gramEnd"/>
          </w:p>
        </w:tc>
      </w:tr>
      <w:tr w:rsidR="0034541E" w:rsidRPr="00325584" w:rsidTr="00CE51E7">
        <w:trPr>
          <w:trHeight w:val="102"/>
        </w:trPr>
        <w:tc>
          <w:tcPr>
            <w:tcW w:w="10030" w:type="dxa"/>
            <w:gridSpan w:val="6"/>
          </w:tcPr>
          <w:p w:rsidR="0034541E" w:rsidRDefault="0034541E" w:rsidP="00A55B4B">
            <w:pPr>
              <w:jc w:val="center"/>
              <w:rPr>
                <w:sz w:val="16"/>
                <w:szCs w:val="16"/>
              </w:rPr>
            </w:pPr>
            <w:r w:rsidRPr="002501CB">
              <w:rPr>
                <w:b/>
                <w:lang w:val="en-US"/>
              </w:rPr>
              <w:t xml:space="preserve">III </w:t>
            </w:r>
            <w:r w:rsidRPr="002501CB">
              <w:rPr>
                <w:b/>
              </w:rPr>
              <w:t>квартал</w:t>
            </w:r>
          </w:p>
        </w:tc>
      </w:tr>
      <w:tr w:rsidR="0034541E" w:rsidRPr="00801E43" w:rsidTr="00CE51E7">
        <w:trPr>
          <w:trHeight w:val="225"/>
        </w:trPr>
        <w:tc>
          <w:tcPr>
            <w:tcW w:w="534" w:type="dxa"/>
          </w:tcPr>
          <w:p w:rsidR="0034541E" w:rsidRPr="00EE70B2" w:rsidRDefault="0034541E" w:rsidP="00A5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:rsidR="0034541E" w:rsidRPr="00914EE6" w:rsidRDefault="0034541E" w:rsidP="00A55B4B">
            <w:pPr>
              <w:rPr>
                <w:sz w:val="16"/>
                <w:szCs w:val="16"/>
              </w:rPr>
            </w:pPr>
            <w:r w:rsidRPr="00D66D77">
              <w:rPr>
                <w:sz w:val="18"/>
                <w:szCs w:val="18"/>
              </w:rPr>
              <w:t xml:space="preserve"> (РЭС) СП ПСЭС </w:t>
            </w:r>
            <w:proofErr w:type="spellStart"/>
            <w:r w:rsidRPr="00D66D77">
              <w:rPr>
                <w:sz w:val="18"/>
                <w:szCs w:val="18"/>
              </w:rPr>
              <w:t>Чугуевский</w:t>
            </w:r>
            <w:proofErr w:type="spellEnd"/>
            <w:r w:rsidRPr="00D66D77">
              <w:rPr>
                <w:sz w:val="18"/>
                <w:szCs w:val="18"/>
              </w:rPr>
              <w:t xml:space="preserve"> район электрических сетей Филиала АО «ДРСК</w:t>
            </w:r>
            <w:proofErr w:type="gramStart"/>
            <w:r w:rsidRPr="00D66D77">
              <w:rPr>
                <w:sz w:val="18"/>
                <w:szCs w:val="18"/>
              </w:rPr>
              <w:t>»-</w:t>
            </w:r>
            <w:proofErr w:type="gramEnd"/>
            <w:r w:rsidRPr="00D66D77">
              <w:rPr>
                <w:sz w:val="18"/>
                <w:szCs w:val="18"/>
              </w:rPr>
              <w:t>«ПЭС»</w:t>
            </w:r>
          </w:p>
        </w:tc>
        <w:tc>
          <w:tcPr>
            <w:tcW w:w="4961" w:type="dxa"/>
            <w:vAlign w:val="center"/>
          </w:tcPr>
          <w:p w:rsidR="0034541E" w:rsidRPr="00D66D77" w:rsidRDefault="0034541E" w:rsidP="00A55B4B">
            <w:pPr>
              <w:pStyle w:val="a4"/>
              <w:ind w:firstLine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D77">
              <w:rPr>
                <w:rFonts w:ascii="Times New Roman" w:hAnsi="Times New Roman"/>
                <w:sz w:val="18"/>
                <w:szCs w:val="18"/>
              </w:rPr>
              <w:t xml:space="preserve">Администрация Чугуевского муниципального округа    в третьем   квартале 2021 года проводила  изучение работы  состояния  условий и охраны труда на предприятии </w:t>
            </w:r>
            <w:proofErr w:type="spellStart"/>
            <w:r w:rsidRPr="00D66D77">
              <w:rPr>
                <w:rFonts w:ascii="Times New Roman" w:hAnsi="Times New Roman"/>
                <w:sz w:val="18"/>
                <w:szCs w:val="18"/>
              </w:rPr>
              <w:t>Чугуевский</w:t>
            </w:r>
            <w:proofErr w:type="spellEnd"/>
            <w:r w:rsidRPr="00D66D77">
              <w:rPr>
                <w:rFonts w:ascii="Times New Roman" w:hAnsi="Times New Roman"/>
                <w:sz w:val="18"/>
                <w:szCs w:val="18"/>
              </w:rPr>
              <w:t xml:space="preserve"> район электрических сетей (РЭС) СП ПСЭС Филиала АО «ДРСК</w:t>
            </w:r>
            <w:proofErr w:type="gramStart"/>
            <w:r w:rsidRPr="00D66D77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D66D77">
              <w:rPr>
                <w:rFonts w:ascii="Times New Roman" w:hAnsi="Times New Roman"/>
                <w:sz w:val="18"/>
                <w:szCs w:val="18"/>
              </w:rPr>
              <w:t>«ПЭС»,</w:t>
            </w:r>
            <w:r w:rsidRPr="00D66D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66D77">
              <w:rPr>
                <w:rFonts w:ascii="Times New Roman" w:hAnsi="Times New Roman"/>
                <w:sz w:val="18"/>
                <w:szCs w:val="18"/>
              </w:rPr>
              <w:t>осуществляющего деятельность в сфере передачи и распределения электроэнергии  на территории   Чугуевского муниципального округа.  Данный вопрос был рассмотрен 23 сентября 2021 года на очередном заседании межведомственной комиссии по охране труда на территории Чугуевского муниципального округа.</w:t>
            </w:r>
          </w:p>
          <w:p w:rsidR="0034541E" w:rsidRPr="00D66D77" w:rsidRDefault="0034541E" w:rsidP="00A55B4B">
            <w:pPr>
              <w:pStyle w:val="Default"/>
              <w:ind w:firstLine="318"/>
              <w:jc w:val="both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 xml:space="preserve">На предприятии </w:t>
            </w:r>
            <w:proofErr w:type="spellStart"/>
            <w:r w:rsidRPr="00D66D77">
              <w:rPr>
                <w:sz w:val="18"/>
                <w:szCs w:val="18"/>
              </w:rPr>
              <w:t>Чугуевский</w:t>
            </w:r>
            <w:proofErr w:type="spellEnd"/>
            <w:r w:rsidRPr="00D66D77">
              <w:rPr>
                <w:sz w:val="18"/>
                <w:szCs w:val="18"/>
              </w:rPr>
              <w:t xml:space="preserve"> район электрических сетей (РЭС) СП ПСЭС Филиала АО «ДРСК</w:t>
            </w:r>
            <w:proofErr w:type="gramStart"/>
            <w:r w:rsidRPr="00D66D77">
              <w:rPr>
                <w:sz w:val="18"/>
                <w:szCs w:val="18"/>
              </w:rPr>
              <w:t>»-</w:t>
            </w:r>
            <w:proofErr w:type="gramEnd"/>
            <w:r w:rsidRPr="00D66D77">
              <w:rPr>
                <w:sz w:val="18"/>
                <w:szCs w:val="18"/>
              </w:rPr>
              <w:t>«ПЭС», в 2021 году разработан, утвержден «Сводный реестр критических рисков в области охраны здоровья и обеспечения безопасности труда филиала АО "ДРСК"  в котором выявлены основные опасности и разработаны мероприятия по снижению рисков.</w:t>
            </w:r>
            <w:r w:rsidRPr="00D66D77">
              <w:rPr>
                <w:bCs/>
                <w:sz w:val="18"/>
                <w:szCs w:val="18"/>
              </w:rPr>
              <w:t xml:space="preserve"> </w:t>
            </w:r>
            <w:r w:rsidRPr="00D66D77">
              <w:rPr>
                <w:bCs/>
                <w:sz w:val="18"/>
                <w:szCs w:val="18"/>
              </w:rPr>
              <w:lastRenderedPageBreak/>
              <w:t>К работникам предъявляются высокие требования по соблюдению вопросов охраны труда.</w:t>
            </w:r>
            <w:r w:rsidRPr="00D66D77">
              <w:rPr>
                <w:sz w:val="18"/>
                <w:szCs w:val="18"/>
              </w:rPr>
              <w:t xml:space="preserve"> </w:t>
            </w:r>
          </w:p>
          <w:p w:rsidR="0034541E" w:rsidRPr="00822722" w:rsidRDefault="0034541E" w:rsidP="00A55B4B">
            <w:pPr>
              <w:ind w:firstLine="318"/>
              <w:jc w:val="both"/>
              <w:rPr>
                <w:sz w:val="24"/>
                <w:szCs w:val="24"/>
              </w:rPr>
            </w:pPr>
            <w:r w:rsidRPr="00D66D77">
              <w:rPr>
                <w:sz w:val="18"/>
                <w:szCs w:val="18"/>
              </w:rPr>
              <w:t xml:space="preserve">На период 2021-2023 </w:t>
            </w:r>
            <w:proofErr w:type="spellStart"/>
            <w:r w:rsidRPr="00D66D77">
              <w:rPr>
                <w:sz w:val="18"/>
                <w:szCs w:val="18"/>
              </w:rPr>
              <w:t>г.г</w:t>
            </w:r>
            <w:proofErr w:type="spellEnd"/>
            <w:r w:rsidRPr="00D66D77">
              <w:rPr>
                <w:sz w:val="18"/>
                <w:szCs w:val="18"/>
              </w:rPr>
              <w:t xml:space="preserve">.  на предприятии  введена в действие «Комплексная программа по улучшению условий и охраны труда в АО «ДРСК»,   направленная  на профилактику производственного травматизма и профессиональных заболеваний,  </w:t>
            </w:r>
            <w:r w:rsidRPr="00D66D77">
              <w:rPr>
                <w:bCs/>
                <w:sz w:val="18"/>
                <w:szCs w:val="18"/>
              </w:rPr>
              <w:t>на повышение производственной безопасности по принципу «Нулевого порога терпимости к нарушениям требований производственной безопасности и правил охраны труда».</w:t>
            </w:r>
          </w:p>
        </w:tc>
        <w:tc>
          <w:tcPr>
            <w:tcW w:w="1417" w:type="dxa"/>
          </w:tcPr>
          <w:p w:rsidR="0034541E" w:rsidRPr="006A1B57" w:rsidRDefault="0034541E" w:rsidP="00A55B4B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 w:rsidRPr="006A1B57">
              <w:rPr>
                <w:sz w:val="16"/>
                <w:szCs w:val="16"/>
              </w:rPr>
              <w:lastRenderedPageBreak/>
              <w:t>Повышение компетентности работников и вовлечения их в систему управления производственной безопасностью.</w:t>
            </w:r>
          </w:p>
        </w:tc>
        <w:tc>
          <w:tcPr>
            <w:tcW w:w="1417" w:type="dxa"/>
          </w:tcPr>
          <w:p w:rsidR="0034541E" w:rsidRPr="006A1B57" w:rsidRDefault="0034541E" w:rsidP="00A55B4B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proofErr w:type="gramStart"/>
            <w:r w:rsidRPr="006A1B57">
              <w:rPr>
                <w:sz w:val="16"/>
                <w:szCs w:val="16"/>
              </w:rPr>
              <w:t xml:space="preserve">Информации размещаются на официальном сайте  Чугуевского муниципального округа (электронный адрес сайта - </w:t>
            </w:r>
            <w:r w:rsidRPr="006A1B57">
              <w:rPr>
                <w:color w:val="0000FF"/>
                <w:sz w:val="16"/>
                <w:szCs w:val="16"/>
              </w:rPr>
              <w:t>http://www.chuguevsky.ru/</w:t>
            </w:r>
            <w:proofErr w:type="gramEnd"/>
          </w:p>
        </w:tc>
      </w:tr>
      <w:tr w:rsidR="0034541E" w:rsidRPr="00801E43" w:rsidTr="00CE51E7">
        <w:trPr>
          <w:trHeight w:val="225"/>
        </w:trPr>
        <w:tc>
          <w:tcPr>
            <w:tcW w:w="10030" w:type="dxa"/>
            <w:gridSpan w:val="6"/>
          </w:tcPr>
          <w:p w:rsidR="0034541E" w:rsidRDefault="0034541E" w:rsidP="0034541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 xml:space="preserve">  </w:t>
            </w:r>
            <w:r w:rsidRPr="006E1651">
              <w:rPr>
                <w:b/>
                <w:sz w:val="22"/>
                <w:szCs w:val="22"/>
              </w:rPr>
              <w:t>квартал</w:t>
            </w:r>
          </w:p>
          <w:p w:rsidR="0034541E" w:rsidRPr="006A1B57" w:rsidRDefault="0034541E" w:rsidP="00A55B4B">
            <w:pPr>
              <w:jc w:val="center"/>
              <w:rPr>
                <w:sz w:val="16"/>
                <w:szCs w:val="16"/>
              </w:rPr>
            </w:pPr>
          </w:p>
        </w:tc>
      </w:tr>
      <w:tr w:rsidR="0034541E" w:rsidRPr="00801E43" w:rsidTr="00CE51E7">
        <w:trPr>
          <w:trHeight w:val="2361"/>
        </w:trPr>
        <w:tc>
          <w:tcPr>
            <w:tcW w:w="534" w:type="dxa"/>
          </w:tcPr>
          <w:p w:rsidR="0034541E" w:rsidRDefault="0034541E" w:rsidP="00A55B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4541E" w:rsidRDefault="0034541E" w:rsidP="00A55B4B">
            <w:pPr>
              <w:rPr>
                <w:sz w:val="18"/>
                <w:szCs w:val="18"/>
              </w:rPr>
            </w:pPr>
            <w:r w:rsidRPr="0034541E">
              <w:rPr>
                <w:sz w:val="18"/>
                <w:szCs w:val="18"/>
              </w:rPr>
              <w:t>ООО «</w:t>
            </w:r>
            <w:proofErr w:type="spellStart"/>
            <w:r w:rsidRPr="0034541E">
              <w:rPr>
                <w:sz w:val="18"/>
                <w:szCs w:val="18"/>
              </w:rPr>
              <w:t>Чугуевский</w:t>
            </w:r>
            <w:proofErr w:type="spellEnd"/>
            <w:r w:rsidRPr="0034541E">
              <w:rPr>
                <w:sz w:val="18"/>
                <w:szCs w:val="18"/>
              </w:rPr>
              <w:t xml:space="preserve"> молокозавод «Усадьба»</w:t>
            </w:r>
          </w:p>
          <w:p w:rsidR="0034541E" w:rsidRDefault="0034541E" w:rsidP="00A55B4B">
            <w:pPr>
              <w:rPr>
                <w:sz w:val="18"/>
                <w:szCs w:val="18"/>
              </w:rPr>
            </w:pPr>
          </w:p>
          <w:p w:rsidR="0034541E" w:rsidRPr="00D66D77" w:rsidRDefault="0034541E" w:rsidP="00A55B4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4541E" w:rsidRPr="0034541E" w:rsidRDefault="0034541E" w:rsidP="0034541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О</w:t>
            </w:r>
            <w:r w:rsidRPr="0034541E">
              <w:rPr>
                <w:rFonts w:ascii="Times New Roman" w:hAnsi="Times New Roman"/>
                <w:sz w:val="18"/>
                <w:szCs w:val="18"/>
              </w:rPr>
              <w:t>рганизацией ООО «</w:t>
            </w:r>
            <w:proofErr w:type="spellStart"/>
            <w:r w:rsidRPr="0034541E">
              <w:rPr>
                <w:rFonts w:ascii="Times New Roman" w:hAnsi="Times New Roman"/>
                <w:sz w:val="18"/>
                <w:szCs w:val="18"/>
              </w:rPr>
              <w:t>Чугуевский</w:t>
            </w:r>
            <w:proofErr w:type="spellEnd"/>
            <w:r w:rsidRPr="0034541E">
              <w:rPr>
                <w:rFonts w:ascii="Times New Roman" w:hAnsi="Times New Roman"/>
                <w:sz w:val="18"/>
                <w:szCs w:val="18"/>
              </w:rPr>
              <w:t xml:space="preserve"> молокозавод «Усадьба»   основной вид деятельности ОКВЭД-</w:t>
            </w:r>
            <w:r w:rsidRPr="0034541E">
              <w:rPr>
                <w:rFonts w:ascii="Times New Roman" w:hAnsi="Times New Roman"/>
                <w:bCs/>
                <w:sz w:val="18"/>
                <w:szCs w:val="18"/>
              </w:rPr>
              <w:t>10.51</w:t>
            </w:r>
            <w:r w:rsidRPr="0034541E">
              <w:rPr>
                <w:rFonts w:ascii="Times New Roman" w:hAnsi="Times New Roman"/>
                <w:sz w:val="18"/>
                <w:szCs w:val="18"/>
              </w:rPr>
              <w:t xml:space="preserve"> -производство молока (кроме сырого) и молочной продукции, приобретается  новое технологическое оборудование, модернизируются и внедряются новые технологии приготовления  молочной  продукции.    В ООО «</w:t>
            </w:r>
            <w:proofErr w:type="spellStart"/>
            <w:r w:rsidRPr="0034541E">
              <w:rPr>
                <w:rFonts w:ascii="Times New Roman" w:hAnsi="Times New Roman"/>
                <w:sz w:val="18"/>
                <w:szCs w:val="18"/>
              </w:rPr>
              <w:t>Чугуевский</w:t>
            </w:r>
            <w:proofErr w:type="spellEnd"/>
            <w:r w:rsidRPr="0034541E">
              <w:rPr>
                <w:rFonts w:ascii="Times New Roman" w:hAnsi="Times New Roman"/>
                <w:sz w:val="18"/>
                <w:szCs w:val="18"/>
              </w:rPr>
              <w:t xml:space="preserve"> молокозавод «Усадьба»  построен новый цех по изготовлению мороженного. Новая линия по изготовлению мороженного  будет направлена главным образом  на совершенствование технологического процесса путём внедрения элементов автоматизации и роботизации.       </w:t>
            </w:r>
          </w:p>
          <w:p w:rsidR="0034541E" w:rsidRPr="00D66D77" w:rsidRDefault="0034541E" w:rsidP="0034541E">
            <w:pPr>
              <w:pStyle w:val="a4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541E" w:rsidRPr="006A1B57" w:rsidRDefault="0034541E" w:rsidP="00A55B4B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 w:rsidRPr="006A1B57">
              <w:rPr>
                <w:sz w:val="16"/>
                <w:szCs w:val="16"/>
              </w:rPr>
              <w:t>Повышение компетентности работников и вовлечения их в систему упра</w:t>
            </w:r>
            <w:bookmarkStart w:id="0" w:name="_GoBack"/>
            <w:bookmarkEnd w:id="0"/>
            <w:r w:rsidRPr="006A1B57">
              <w:rPr>
                <w:sz w:val="16"/>
                <w:szCs w:val="16"/>
              </w:rPr>
              <w:t>вления производственной безопасностью.</w:t>
            </w:r>
          </w:p>
        </w:tc>
        <w:tc>
          <w:tcPr>
            <w:tcW w:w="1417" w:type="dxa"/>
          </w:tcPr>
          <w:p w:rsidR="0034541E" w:rsidRPr="006A1B57" w:rsidRDefault="0034541E" w:rsidP="00A55B4B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proofErr w:type="gramStart"/>
            <w:r w:rsidRPr="006A1B57">
              <w:rPr>
                <w:sz w:val="16"/>
                <w:szCs w:val="16"/>
              </w:rPr>
              <w:t xml:space="preserve">Информации размещаются на официальном сайте  Чугуевского муниципального округа (электронный адрес сайта - </w:t>
            </w:r>
            <w:r w:rsidRPr="006A1B57">
              <w:rPr>
                <w:color w:val="0000FF"/>
                <w:sz w:val="16"/>
                <w:szCs w:val="16"/>
              </w:rPr>
              <w:t>http://www.chuguevsky.ru/</w:t>
            </w:r>
            <w:proofErr w:type="gramEnd"/>
          </w:p>
        </w:tc>
      </w:tr>
      <w:tr w:rsidR="0034541E" w:rsidRPr="00801E43" w:rsidTr="00CE51E7">
        <w:trPr>
          <w:trHeight w:val="3420"/>
        </w:trPr>
        <w:tc>
          <w:tcPr>
            <w:tcW w:w="534" w:type="dxa"/>
          </w:tcPr>
          <w:p w:rsidR="0034541E" w:rsidRDefault="0034541E" w:rsidP="00A55B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4541E" w:rsidRPr="0034541E" w:rsidRDefault="0034541E" w:rsidP="0034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КГБУЗ</w:t>
            </w:r>
            <w:r w:rsidRPr="0034541E">
              <w:rPr>
                <w:sz w:val="18"/>
                <w:szCs w:val="18"/>
              </w:rPr>
              <w:t xml:space="preserve"> «Чугуевская </w:t>
            </w:r>
            <w:r>
              <w:rPr>
                <w:sz w:val="18"/>
                <w:szCs w:val="18"/>
              </w:rPr>
              <w:t>ЦРБ</w:t>
            </w:r>
            <w:r w:rsidRPr="0034541E">
              <w:rPr>
                <w:sz w:val="18"/>
                <w:szCs w:val="18"/>
              </w:rPr>
              <w:t>»</w:t>
            </w:r>
          </w:p>
        </w:tc>
        <w:tc>
          <w:tcPr>
            <w:tcW w:w="4961" w:type="dxa"/>
            <w:vAlign w:val="center"/>
          </w:tcPr>
          <w:p w:rsidR="0034541E" w:rsidRPr="00B6062B" w:rsidRDefault="0034541E" w:rsidP="0034541E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41E">
              <w:rPr>
                <w:rFonts w:ascii="Times New Roman" w:hAnsi="Times New Roman"/>
                <w:sz w:val="18"/>
                <w:szCs w:val="18"/>
              </w:rPr>
              <w:t xml:space="preserve"> Краевым  государственным  бюджетным учреждением здравоохранения «Чугуевская центральная районная больница» приобретено  и введены в эксплуатацию   два новых а</w:t>
            </w:r>
            <w:r w:rsidRPr="0034541E">
              <w:rPr>
                <w:rFonts w:ascii="Times New Roman" w:hAnsi="Times New Roman"/>
                <w:color w:val="000000"/>
                <w:sz w:val="18"/>
                <w:szCs w:val="18"/>
              </w:rPr>
              <w:t>втомобиля скорой медицинской помощи</w:t>
            </w:r>
            <w:r w:rsidRPr="0034541E">
              <w:rPr>
                <w:rFonts w:ascii="Times New Roman" w:hAnsi="Times New Roman"/>
                <w:sz w:val="18"/>
                <w:szCs w:val="18"/>
              </w:rPr>
              <w:t xml:space="preserve">  ГАЗ «Соболь» 221727 (год выпуска 2021).  </w:t>
            </w:r>
            <w:r w:rsidRPr="0034541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3454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втомобили скорой </w:t>
            </w:r>
            <w:r w:rsidRPr="0034541E">
              <w:rPr>
                <w:rFonts w:ascii="Times New Roman" w:hAnsi="Times New Roman"/>
                <w:sz w:val="18"/>
                <w:szCs w:val="18"/>
              </w:rPr>
              <w:t>медицинской помощи</w:t>
            </w:r>
            <w:r w:rsidRPr="0034541E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34541E">
              <w:rPr>
                <w:rFonts w:ascii="Times New Roman" w:hAnsi="Times New Roman"/>
                <w:sz w:val="18"/>
                <w:szCs w:val="18"/>
              </w:rPr>
              <w:t xml:space="preserve">ГАЗ «Соболь» 221727 </w:t>
            </w:r>
            <w:r w:rsidRPr="003454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предназначены для </w:t>
            </w:r>
            <w:hyperlink r:id="rId6" w:tgtFrame="_blank" w:history="1">
              <w:r w:rsidRPr="0034541E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транспортировки</w:t>
              </w:r>
            </w:hyperlink>
            <w:r w:rsidRPr="003454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пациентов, предположительно не являющихся экстренными пациентами</w:t>
            </w:r>
            <w:r w:rsidRPr="003454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в сопровождении медицинского персонала, или для проведения лечебных мероприятий скорой медицинской помощи силами врачебной (фельдшерской) бригады.</w:t>
            </w:r>
            <w:r w:rsidRPr="003454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 скорой медицинской помощи</w:t>
            </w:r>
            <w:r w:rsidRPr="0034541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34541E">
              <w:rPr>
                <w:rFonts w:ascii="Times New Roman" w:hAnsi="Times New Roman"/>
                <w:sz w:val="18"/>
                <w:szCs w:val="18"/>
              </w:rPr>
              <w:t xml:space="preserve">ГАЗ «Соболь» 221727 </w:t>
            </w:r>
            <w:r w:rsidRPr="003454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отличается хорошей проходимостью и может быть использован в труднодоступной сельской местности. </w:t>
            </w:r>
            <w:r w:rsidRPr="0034541E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оснащен необходимым для работы персонала комплектом медицинского оборудования.</w:t>
            </w:r>
          </w:p>
          <w:p w:rsidR="0034541E" w:rsidRPr="0034541E" w:rsidRDefault="0034541E" w:rsidP="00A55B4B">
            <w:pPr>
              <w:pStyle w:val="a4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541E" w:rsidRPr="006A1B57" w:rsidRDefault="0034541E" w:rsidP="00A55B4B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r w:rsidRPr="006A1B57">
              <w:rPr>
                <w:sz w:val="16"/>
                <w:szCs w:val="16"/>
              </w:rPr>
              <w:t>Повышение компетентности работников и вовлечения их в систему управления производственной безопасностью.</w:t>
            </w:r>
          </w:p>
        </w:tc>
        <w:tc>
          <w:tcPr>
            <w:tcW w:w="1417" w:type="dxa"/>
          </w:tcPr>
          <w:p w:rsidR="0034541E" w:rsidRPr="006A1B57" w:rsidRDefault="0034541E" w:rsidP="00A55B4B">
            <w:pPr>
              <w:jc w:val="center"/>
              <w:rPr>
                <w:b/>
                <w:color w:val="000000"/>
                <w:spacing w:val="-3"/>
                <w:sz w:val="16"/>
                <w:szCs w:val="16"/>
              </w:rPr>
            </w:pPr>
            <w:proofErr w:type="gramStart"/>
            <w:r w:rsidRPr="006A1B57">
              <w:rPr>
                <w:sz w:val="16"/>
                <w:szCs w:val="16"/>
              </w:rPr>
              <w:t xml:space="preserve">Информации размещаются на официальном сайте  Чугуевского муниципального округа (электронный адрес сайта - </w:t>
            </w:r>
            <w:r w:rsidRPr="006A1B57">
              <w:rPr>
                <w:color w:val="0000FF"/>
                <w:sz w:val="16"/>
                <w:szCs w:val="16"/>
              </w:rPr>
              <w:t>http://www.chuguevsky.ru/</w:t>
            </w:r>
            <w:proofErr w:type="gramEnd"/>
          </w:p>
        </w:tc>
      </w:tr>
    </w:tbl>
    <w:p w:rsidR="0034541E" w:rsidRPr="003E5533" w:rsidRDefault="0034541E" w:rsidP="0034541E">
      <w:pPr>
        <w:spacing w:before="120" w:line="276" w:lineRule="auto"/>
        <w:ind w:firstLine="720"/>
        <w:jc w:val="both"/>
        <w:rPr>
          <w:sz w:val="8"/>
          <w:szCs w:val="8"/>
        </w:rPr>
      </w:pPr>
    </w:p>
    <w:p w:rsidR="00217F7D" w:rsidRDefault="00217F7D"/>
    <w:sectPr w:rsidR="00217F7D" w:rsidSect="00E36A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426D"/>
    <w:multiLevelType w:val="hybridMultilevel"/>
    <w:tmpl w:val="944CC92C"/>
    <w:lvl w:ilvl="0" w:tplc="64207ED8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EC"/>
    <w:rsid w:val="000014EC"/>
    <w:rsid w:val="00217F7D"/>
    <w:rsid w:val="0034541E"/>
    <w:rsid w:val="00CE51E7"/>
    <w:rsid w:val="00E3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41E"/>
    <w:rPr>
      <w:rFonts w:cs="Times New Roman"/>
      <w:b/>
    </w:rPr>
  </w:style>
  <w:style w:type="paragraph" w:styleId="a4">
    <w:name w:val="No Spacing"/>
    <w:uiPriority w:val="1"/>
    <w:qFormat/>
    <w:rsid w:val="003454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5">
    <w:name w:val="font5"/>
    <w:rsid w:val="0034541E"/>
  </w:style>
  <w:style w:type="paragraph" w:customStyle="1" w:styleId="Default">
    <w:name w:val="Default"/>
    <w:rsid w:val="00345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345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41E"/>
    <w:rPr>
      <w:rFonts w:cs="Times New Roman"/>
      <w:b/>
    </w:rPr>
  </w:style>
  <w:style w:type="paragraph" w:styleId="a4">
    <w:name w:val="No Spacing"/>
    <w:uiPriority w:val="1"/>
    <w:qFormat/>
    <w:rsid w:val="003454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5">
    <w:name w:val="font5"/>
    <w:rsid w:val="0034541E"/>
  </w:style>
  <w:style w:type="paragraph" w:customStyle="1" w:styleId="Default">
    <w:name w:val="Default"/>
    <w:rsid w:val="00345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34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o.kombat.com.ua/sanitarnoe-oborudovanie-iperevozka-bolnyih-vavtomobilyah-uaz452a-uaz452ae-podgo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908</Words>
  <Characters>5182</Characters>
  <Application>Microsoft Office Word</Application>
  <DocSecurity>0</DocSecurity>
  <Lines>43</Lines>
  <Paragraphs>12</Paragraphs>
  <ScaleCrop>false</ScaleCrop>
  <Company>*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2021-12-15T07:32:00Z</dcterms:created>
  <dcterms:modified xsi:type="dcterms:W3CDTF">2021-12-15T07:40:00Z</dcterms:modified>
</cp:coreProperties>
</file>