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28E4" w:rsidRDefault="00D228E4" w:rsidP="00D228E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746530C" wp14:editId="3FECE327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8E4" w:rsidRDefault="00D228E4" w:rsidP="00D228E4">
      <w:pPr>
        <w:spacing w:after="0"/>
        <w:jc w:val="center"/>
      </w:pPr>
    </w:p>
    <w:p w:rsidR="00D228E4" w:rsidRDefault="00D228E4" w:rsidP="00D228E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228E4" w:rsidRDefault="00D228E4" w:rsidP="00D228E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228E4" w:rsidRDefault="00D228E4" w:rsidP="00D228E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D228E4" w:rsidRDefault="00D228E4" w:rsidP="00D228E4">
      <w:pPr>
        <w:pStyle w:val="a3"/>
        <w:tabs>
          <w:tab w:val="left" w:pos="0"/>
        </w:tabs>
        <w:rPr>
          <w:sz w:val="32"/>
          <w:szCs w:val="32"/>
        </w:rPr>
      </w:pPr>
    </w:p>
    <w:p w:rsidR="00D228E4" w:rsidRDefault="00D228E4" w:rsidP="00D228E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:rsidR="00D228E4" w:rsidRPr="00F2148B" w:rsidRDefault="00D228E4" w:rsidP="00D228E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D228E4" w:rsidRPr="0032055C" w:rsidTr="00746BCB">
        <w:trPr>
          <w:trHeight w:val="426"/>
        </w:trPr>
        <w:tc>
          <w:tcPr>
            <w:tcW w:w="2695" w:type="dxa"/>
          </w:tcPr>
          <w:p w:rsidR="00D228E4" w:rsidRPr="0032055C" w:rsidRDefault="00D228E4" w:rsidP="0074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.02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</w:p>
        </w:tc>
        <w:tc>
          <w:tcPr>
            <w:tcW w:w="5196" w:type="dxa"/>
          </w:tcPr>
          <w:p w:rsidR="00D228E4" w:rsidRPr="0032055C" w:rsidRDefault="00D228E4" w:rsidP="0074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:rsidR="00D228E4" w:rsidRPr="0032055C" w:rsidRDefault="00D228E4" w:rsidP="00746BCB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59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D228E4" w:rsidRPr="0032055C" w:rsidTr="00746BCB">
        <w:trPr>
          <w:trHeight w:val="627"/>
        </w:trPr>
        <w:tc>
          <w:tcPr>
            <w:tcW w:w="9322" w:type="dxa"/>
            <w:gridSpan w:val="3"/>
          </w:tcPr>
          <w:p w:rsidR="00D228E4" w:rsidRPr="0032055C" w:rsidRDefault="00D228E4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:rsidR="00D228E4" w:rsidRPr="0032055C" w:rsidRDefault="00D228E4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Плана работы </w:t>
            </w:r>
          </w:p>
          <w:p w:rsidR="00D228E4" w:rsidRPr="0032055C" w:rsidRDefault="00D228E4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Думы Чугуевского муниципального округа на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B118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  <w:p w:rsidR="00D228E4" w:rsidRPr="0032055C" w:rsidRDefault="00D228E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В соответствии с Регламентом Думы Чугуевского муниципального округа, утвержденного решением Думы Чугуевского муниципального округа от 23 марта 2020 года, Дума Чугуевского муниципального округа</w:t>
      </w: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>РЕШИЛА:</w:t>
      </w: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1. Утвердить прилагаемый План</w:t>
      </w:r>
      <w:r w:rsidRPr="0032055C">
        <w:rPr>
          <w:sz w:val="28"/>
          <w:szCs w:val="28"/>
        </w:rPr>
        <w:t xml:space="preserve"> </w:t>
      </w:r>
      <w:r w:rsidRPr="0032055C">
        <w:rPr>
          <w:rFonts w:ascii="Times New Roman" w:hAnsi="Times New Roman" w:cs="Times New Roman"/>
          <w:sz w:val="28"/>
          <w:szCs w:val="28"/>
        </w:rPr>
        <w:t>работы Думы Чугуевского муниципального округа на 202</w:t>
      </w:r>
      <w:r w:rsidR="00B1184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округа.</w:t>
      </w: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E4" w:rsidRPr="0032055C" w:rsidRDefault="00D228E4" w:rsidP="00D228E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28E4" w:rsidRPr="0032055C" w:rsidRDefault="00D228E4" w:rsidP="00D228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5459"/>
        <w:gridCol w:w="2169"/>
        <w:gridCol w:w="1658"/>
      </w:tblGrid>
      <w:tr w:rsidR="00D228E4" w:rsidRPr="0032055C" w:rsidTr="00746BCB">
        <w:trPr>
          <w:trHeight w:val="529"/>
        </w:trPr>
        <w:tc>
          <w:tcPr>
            <w:tcW w:w="5034" w:type="dxa"/>
            <w:tcBorders>
              <w:bottom w:val="nil"/>
            </w:tcBorders>
          </w:tcPr>
          <w:p w:rsidR="00D228E4" w:rsidRPr="0032055C" w:rsidRDefault="00D228E4" w:rsidP="00746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:rsidR="00D228E4" w:rsidRPr="0032055C" w:rsidRDefault="00D228E4" w:rsidP="00746BCB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 муниципального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D228E4" w:rsidRPr="0032055C" w:rsidRDefault="00D228E4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D228E4" w:rsidRPr="0032055C" w:rsidRDefault="00D228E4" w:rsidP="00746BCB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  <w:tcBorders>
              <w:left w:val="nil"/>
              <w:bottom w:val="nil"/>
            </w:tcBorders>
          </w:tcPr>
          <w:p w:rsidR="00D228E4" w:rsidRDefault="00D228E4" w:rsidP="00746BC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228E4" w:rsidRPr="0032055C" w:rsidRDefault="00D228E4" w:rsidP="00746BCB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О.А.Дяба</w:t>
            </w:r>
          </w:p>
        </w:tc>
      </w:tr>
    </w:tbl>
    <w:p w:rsidR="00D228E4" w:rsidRDefault="00D228E4"/>
    <w:p w:rsidR="00D228E4" w:rsidRDefault="00D228E4"/>
    <w:p w:rsidR="00D228E4" w:rsidRDefault="00D228E4"/>
    <w:p w:rsidR="00D228E4" w:rsidRDefault="00D228E4"/>
    <w:p w:rsidR="00D228E4" w:rsidRDefault="00D228E4"/>
    <w:p w:rsidR="00ED7C64" w:rsidRDefault="00ED7C64" w:rsidP="00D228E4">
      <w:pPr>
        <w:pStyle w:val="a3"/>
        <w:jc w:val="right"/>
        <w:rPr>
          <w:b w:val="0"/>
          <w:szCs w:val="28"/>
        </w:rPr>
        <w:sectPr w:rsidR="00ED7C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28E4" w:rsidRDefault="00D228E4" w:rsidP="00D228E4">
      <w:pPr>
        <w:pStyle w:val="a3"/>
        <w:jc w:val="right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Приложение </w:t>
      </w:r>
    </w:p>
    <w:p w:rsidR="00D228E4" w:rsidRDefault="00D228E4" w:rsidP="00D228E4">
      <w:pPr>
        <w:pStyle w:val="a3"/>
        <w:jc w:val="right"/>
        <w:rPr>
          <w:b w:val="0"/>
          <w:szCs w:val="28"/>
        </w:rPr>
      </w:pPr>
      <w:r>
        <w:rPr>
          <w:b w:val="0"/>
          <w:szCs w:val="28"/>
        </w:rPr>
        <w:t>к р</w:t>
      </w:r>
      <w:r w:rsidRPr="000971DF">
        <w:rPr>
          <w:b w:val="0"/>
          <w:szCs w:val="28"/>
        </w:rPr>
        <w:t>ешени</w:t>
      </w:r>
      <w:r>
        <w:rPr>
          <w:b w:val="0"/>
          <w:szCs w:val="28"/>
        </w:rPr>
        <w:t>ю</w:t>
      </w:r>
      <w:r w:rsidRPr="000971DF">
        <w:rPr>
          <w:b w:val="0"/>
          <w:szCs w:val="28"/>
        </w:rPr>
        <w:t xml:space="preserve"> Думы Чугуевского </w:t>
      </w:r>
    </w:p>
    <w:p w:rsidR="00D228E4" w:rsidRDefault="00D228E4" w:rsidP="00D228E4">
      <w:pPr>
        <w:pStyle w:val="a3"/>
        <w:jc w:val="right"/>
        <w:rPr>
          <w:b w:val="0"/>
          <w:szCs w:val="28"/>
        </w:rPr>
      </w:pPr>
      <w:r w:rsidRPr="000971DF">
        <w:rPr>
          <w:b w:val="0"/>
          <w:szCs w:val="28"/>
        </w:rPr>
        <w:t>муниципального округа</w:t>
      </w:r>
      <w:r>
        <w:rPr>
          <w:b w:val="0"/>
          <w:szCs w:val="28"/>
        </w:rPr>
        <w:t xml:space="preserve"> </w:t>
      </w:r>
    </w:p>
    <w:p w:rsidR="00D228E4" w:rsidRDefault="00D228E4" w:rsidP="00D228E4">
      <w:pPr>
        <w:pStyle w:val="a3"/>
        <w:jc w:val="right"/>
        <w:rPr>
          <w:b w:val="0"/>
          <w:szCs w:val="28"/>
        </w:rPr>
      </w:pPr>
      <w:r>
        <w:rPr>
          <w:b w:val="0"/>
          <w:szCs w:val="28"/>
        </w:rPr>
        <w:t>о</w:t>
      </w:r>
      <w:r w:rsidRPr="000971DF">
        <w:rPr>
          <w:b w:val="0"/>
          <w:szCs w:val="28"/>
        </w:rPr>
        <w:t xml:space="preserve">т </w:t>
      </w:r>
      <w:r>
        <w:rPr>
          <w:b w:val="0"/>
          <w:szCs w:val="28"/>
        </w:rPr>
        <w:t>2</w:t>
      </w:r>
      <w:r>
        <w:rPr>
          <w:b w:val="0"/>
          <w:szCs w:val="28"/>
        </w:rPr>
        <w:t>0</w:t>
      </w:r>
      <w:r>
        <w:rPr>
          <w:b w:val="0"/>
          <w:szCs w:val="28"/>
        </w:rPr>
        <w:t>.02.202</w:t>
      </w:r>
      <w:r>
        <w:rPr>
          <w:b w:val="0"/>
          <w:szCs w:val="28"/>
        </w:rPr>
        <w:t>6</w:t>
      </w:r>
      <w:r>
        <w:rPr>
          <w:b w:val="0"/>
          <w:szCs w:val="28"/>
        </w:rPr>
        <w:t xml:space="preserve"> </w:t>
      </w:r>
      <w:r w:rsidRPr="000971DF">
        <w:rPr>
          <w:b w:val="0"/>
          <w:szCs w:val="28"/>
        </w:rPr>
        <w:t>№</w:t>
      </w:r>
      <w:r>
        <w:rPr>
          <w:b w:val="0"/>
          <w:szCs w:val="28"/>
        </w:rPr>
        <w:t xml:space="preserve"> </w:t>
      </w:r>
      <w:r>
        <w:rPr>
          <w:b w:val="0"/>
          <w:szCs w:val="28"/>
        </w:rPr>
        <w:t>59</w:t>
      </w:r>
    </w:p>
    <w:p w:rsidR="00D228E4" w:rsidRDefault="00D228E4" w:rsidP="00D228E4">
      <w:pPr>
        <w:spacing w:line="240" w:lineRule="auto"/>
        <w:jc w:val="right"/>
      </w:pPr>
    </w:p>
    <w:p w:rsidR="00ED7C64" w:rsidRPr="000971DF" w:rsidRDefault="00ED7C64" w:rsidP="00ED7C64">
      <w:pPr>
        <w:pStyle w:val="a3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202</w:t>
      </w:r>
      <w:r>
        <w:rPr>
          <w:szCs w:val="28"/>
        </w:rPr>
        <w:t>6</w:t>
      </w:r>
      <w:r w:rsidRPr="000971DF">
        <w:rPr>
          <w:szCs w:val="28"/>
        </w:rPr>
        <w:t xml:space="preserve"> год</w:t>
      </w:r>
    </w:p>
    <w:tbl>
      <w:tblPr>
        <w:tblW w:w="6821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6555"/>
        <w:gridCol w:w="4008"/>
        <w:gridCol w:w="3508"/>
        <w:gridCol w:w="4807"/>
      </w:tblGrid>
      <w:tr w:rsidR="00ED7C64" w:rsidRPr="000971DF" w:rsidTr="00ED7C64">
        <w:trPr>
          <w:gridAfter w:val="1"/>
          <w:wAfter w:w="1210" w:type="pct"/>
          <w:cantSplit/>
          <w:trHeight w:val="834"/>
        </w:trPr>
        <w:tc>
          <w:tcPr>
            <w:tcW w:w="1898" w:type="pct"/>
            <w:gridSpan w:val="2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Наименование вопроса,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проекта решения</w:t>
            </w:r>
          </w:p>
        </w:tc>
        <w:tc>
          <w:tcPr>
            <w:tcW w:w="1009" w:type="pct"/>
            <w:tcBorders>
              <w:bottom w:val="nil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Субъект права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нормотворческой 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инициативы</w:t>
            </w:r>
          </w:p>
        </w:tc>
        <w:tc>
          <w:tcPr>
            <w:tcW w:w="883" w:type="pct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Срок рассмотрения на заседании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Думы округа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blHeader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2616AB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378"/>
        </w:trPr>
        <w:tc>
          <w:tcPr>
            <w:tcW w:w="379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/>
                <w:sz w:val="26"/>
                <w:szCs w:val="26"/>
              </w:rPr>
              <w:t>1.По вопросам ведения комиссии по экономической политике и муниципальной собственности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5"/>
              <w:jc w:val="both"/>
              <w:rPr>
                <w:sz w:val="26"/>
                <w:szCs w:val="26"/>
              </w:rPr>
            </w:pPr>
            <w:r w:rsidRPr="002616AB">
              <w:rPr>
                <w:bCs/>
                <w:sz w:val="26"/>
                <w:szCs w:val="26"/>
              </w:rPr>
              <w:t xml:space="preserve">О </w:t>
            </w:r>
            <w:r w:rsidRPr="002616AB">
              <w:rPr>
                <w:bCs/>
                <w:color w:val="0D0D0D" w:themeColor="text1" w:themeTint="F2"/>
                <w:sz w:val="26"/>
                <w:szCs w:val="26"/>
              </w:rPr>
              <w:t>проекте решения Думы Чугуевского муниципального округа «</w:t>
            </w:r>
            <w:r w:rsidRPr="002616AB">
              <w:rPr>
                <w:bCs/>
                <w:sz w:val="26"/>
                <w:szCs w:val="26"/>
              </w:rPr>
              <w:t>О внесении изменений в решение Думы Чугуевского</w:t>
            </w:r>
            <w:r w:rsidRPr="002616AB">
              <w:rPr>
                <w:sz w:val="26"/>
                <w:szCs w:val="26"/>
              </w:rPr>
              <w:t xml:space="preserve"> муниципального округа «О бюджете Чугуевского муниципального округа на 2026 год и плановый период 2027 и 2028 годов»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87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5"/>
              <w:jc w:val="both"/>
              <w:rPr>
                <w:sz w:val="26"/>
                <w:szCs w:val="26"/>
              </w:rPr>
            </w:pPr>
            <w:r w:rsidRPr="002616AB">
              <w:rPr>
                <w:sz w:val="26"/>
                <w:szCs w:val="26"/>
              </w:rPr>
              <w:t>Отчет об исполнении бюджета Чугуевского муниципального округа за 2025 год</w:t>
            </w:r>
          </w:p>
          <w:p w:rsidR="00ED7C64" w:rsidRPr="002616AB" w:rsidRDefault="00ED7C64" w:rsidP="00746BCB">
            <w:pPr>
              <w:pStyle w:val="a5"/>
              <w:jc w:val="both"/>
              <w:rPr>
                <w:sz w:val="26"/>
                <w:szCs w:val="26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90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5"/>
              <w:jc w:val="both"/>
              <w:rPr>
                <w:sz w:val="26"/>
                <w:szCs w:val="26"/>
              </w:rPr>
            </w:pPr>
            <w:r w:rsidRPr="002616AB">
              <w:rPr>
                <w:sz w:val="26"/>
                <w:szCs w:val="26"/>
              </w:rPr>
              <w:t>Отчет о деятельности контрольно-счетного комитета Чугуевского муниципального округа за 2025 год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Контрольно-счетный комитет Чугуевского муниципальн6ого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740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5"/>
              <w:jc w:val="both"/>
              <w:rPr>
                <w:sz w:val="26"/>
                <w:szCs w:val="26"/>
              </w:rPr>
            </w:pPr>
            <w:r w:rsidRPr="002616AB">
              <w:rPr>
                <w:sz w:val="26"/>
                <w:szCs w:val="26"/>
              </w:rPr>
              <w:t>Информация об исполнении бюджета Чугуевского муниципального округа 2026 года (1 квартал, полугодие, 9 месяцев)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230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5"/>
              <w:jc w:val="both"/>
              <w:rPr>
                <w:color w:val="FF0000"/>
                <w:sz w:val="26"/>
                <w:szCs w:val="26"/>
              </w:rPr>
            </w:pPr>
            <w:r w:rsidRPr="002616AB">
              <w:rPr>
                <w:color w:val="0D0D0D" w:themeColor="text1" w:themeTint="F2"/>
                <w:sz w:val="26"/>
                <w:szCs w:val="26"/>
              </w:rPr>
              <w:t>Ежеквартальная информация Об итогах контрольных и экспертно-аналитических мероприятий, проведенных Контрольно-счетным комитетом в 2026 году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Контрольно-счетный комитет Чугуевского муниципальн6ого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7C64" w:rsidRPr="004503CB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212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lastRenderedPageBreak/>
              <w:t>1.6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b w:val="0"/>
                <w:color w:val="0D0D0D" w:themeColor="text1" w:themeTint="F2"/>
                <w:sz w:val="26"/>
                <w:szCs w:val="26"/>
              </w:rPr>
              <w:t xml:space="preserve"> О проекте решения Думы Чугуевского муниципального округа «О внесении изменений в решение Думы Чугуевского муниципального округа от 29.09.2020 № 98-НПА Положение о бюджетном устройстве, бюджетном процессе Чугуевского муниципального округа»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по представлению</w:t>
            </w:r>
          </w:p>
          <w:p w:rsidR="00ED7C64" w:rsidRPr="002616AB" w:rsidRDefault="00ED7C64" w:rsidP="00746BCB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521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 w:val="26"/>
                <w:szCs w:val="26"/>
              </w:rPr>
            </w:pPr>
            <w:r w:rsidRPr="002616AB">
              <w:rPr>
                <w:b w:val="0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«О бюджете Чугуевского муниципального округа на 2027 и плановый период 2028 и 2029 годов»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cantSplit/>
          <w:trHeight w:val="1475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внесении изменений в решения Думы Чугуевского муниципального округа от 05.11.2025 № 17-НПА «Об утверждении программы (прогнозного плана) приватизации муниципального имущества Чугуевского муниципального округа на 2026 год»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  <w:tc>
          <w:tcPr>
            <w:tcW w:w="1210" w:type="pct"/>
          </w:tcPr>
          <w:p w:rsidR="00ED7C64" w:rsidRPr="0031745D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03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  <w:p w:rsidR="00ED7C64" w:rsidRPr="002616AB" w:rsidRDefault="00ED7C64" w:rsidP="00746B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6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b/>
                <w:color w:val="92D050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Отчет об исполнении плана (программы) приватизации муниципального имущества Чугуевского муниципального округа за 2025 год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1 квартал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7C64" w:rsidRPr="004503CB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914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1.10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b w:val="0"/>
                <w:color w:val="0D0D0D" w:themeColor="text1" w:themeTint="F2"/>
                <w:sz w:val="26"/>
                <w:szCs w:val="26"/>
              </w:rPr>
              <w:t>О согласии принятия безвозмездно из собственности Приморского края в муниципальную собственность Чугуевского муниципального округа движимого имущества – автобусы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 xml:space="preserve">                по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 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>мере необходимости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330"/>
        </w:trPr>
        <w:tc>
          <w:tcPr>
            <w:tcW w:w="379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/>
                <w:sz w:val="26"/>
                <w:szCs w:val="26"/>
              </w:rPr>
              <w:t>2. По вопросам ведения комиссии по благоустройству, градостроительству и коммунальному хозяйству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ind w:right="-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48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Информация об эффективность освоения средств дорожного фонда Чугуевского муниципального округа в 2026 году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II, III, IV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77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2.3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за 2025 год и планах на 2026-2027 году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238"/>
        </w:trPr>
        <w:tc>
          <w:tcPr>
            <w:tcW w:w="379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/>
                <w:sz w:val="26"/>
                <w:szCs w:val="26"/>
              </w:rPr>
              <w:t>3. По вопросам ведения комиссии по социальной политики, защиты прав граждан  и делам молодежи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в 2026 году и планах на 2027 год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Рассмотрение ходатайств о награждении почетным знаком «Семейная доблесть»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 Думы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Информация О мероприятиях, предусмотренных в 2026 году в рамках реализации муниципальной программы «Развитие культуры, спорта и молодёжной политики» (в части подпрограммы «Развитие культурной деятельности»)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Об организации отдыха, оздоровления, занятости детей и подростков в летний период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872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информационных встреч депутатов Думы Чугуевского муниципального округа с избирателями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Депутаты Думы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95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рассмотрении обращений по присвоению почетного звания «Почетный гражданин Чугуевского района»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 Думы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09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3.7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Заслушивание отчета о деятельности Молодежного совета Чугуевского муниципального округа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Молодежный Совет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09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lastRenderedPageBreak/>
              <w:t>3.8.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Об утверждении отчетных материалов по направлениям и показателям деятельности Думы Чугуевского муниципального округа за период с 1 января по 31 декабря 2025 года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Председатель Думы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096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3.9.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Ежегодный отчет Главы Чугуевского муниципального округа о своей деятельности и деятельности администрации Чугуевского муниципального округа</w:t>
            </w:r>
            <w:r w:rsidRPr="002616AB"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Глава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 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3.10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Отчет начальника ОМВД России по Чугуевскому округу за период январь-декабрь 2025 года.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начальник ОМВД России по Чугуевскому округу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1309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3.11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bCs/>
                <w:sz w:val="26"/>
                <w:szCs w:val="26"/>
              </w:rPr>
              <w:t>О проекте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решения Думы Чугуевского муниципального округа «О внесении изменений в Устав Чугуевского муниципального округа Приморского края»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3.12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Информация Об осуществлении муниципального контроля на территории Чугуевского муниципального округа в 2025 году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</w:tc>
      </w:tr>
      <w:tr w:rsidR="00ED7C64" w:rsidRPr="00322947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3.13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«Положение О сельских старостах Чугуевского муниципального округа»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 xml:space="preserve">II 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квартал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3.14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решения Думы Чугуевского муниципального округа в соответствии действующим законодательством в сфере муниципальной службы.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lastRenderedPageBreak/>
              <w:t>3.15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Заслушивание информации (отчетов) должностных лиц органов местного самоуправления Чугуевского муниципального округа, руководителей структурных подразделений администрации Чугуевского муниципального округа, а также в части исполнения полномочий по решению вопросов местного значения руководителей муниципальных предприятий и учреждений: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>3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.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>16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рассмотрении обращений представительных органов муниципальных образований Приморского края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</w:t>
            </w:r>
          </w:p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Думы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>3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.</w:t>
            </w: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  <w:lang w:val="en-US"/>
              </w:rPr>
              <w:t>17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по мере необходимости</w:t>
            </w:r>
          </w:p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ED7C64" w:rsidRPr="0031745D" w:rsidTr="00ED7C64">
        <w:tblPrEx>
          <w:tblBorders>
            <w:bottom w:val="single" w:sz="4" w:space="0" w:color="auto"/>
          </w:tblBorders>
        </w:tblPrEx>
        <w:trPr>
          <w:gridAfter w:val="1"/>
          <w:wAfter w:w="1210" w:type="pct"/>
          <w:cantSplit/>
          <w:trHeight w:val="653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3.18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О мерах по улучшению условий отдыха и оздоровления детей в 2026 году</w:t>
            </w:r>
          </w:p>
          <w:p w:rsidR="00ED7C64" w:rsidRPr="002616AB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C64" w:rsidRPr="002616AB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16A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2616AB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</w:tbl>
    <w:p w:rsidR="00ED7C64" w:rsidRPr="0031745D" w:rsidRDefault="00ED7C64" w:rsidP="00ED7C64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31745D">
        <w:rPr>
          <w:rFonts w:ascii="Times New Roman" w:hAnsi="Times New Roman" w:cs="Times New Roman"/>
          <w:b/>
          <w:bCs/>
          <w:sz w:val="28"/>
          <w:szCs w:val="28"/>
        </w:rPr>
        <w:t>Прочие мероприятия</w:t>
      </w:r>
    </w:p>
    <w:tbl>
      <w:tblPr>
        <w:tblW w:w="6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"/>
        <w:gridCol w:w="7281"/>
        <w:gridCol w:w="2958"/>
        <w:gridCol w:w="6371"/>
      </w:tblGrid>
      <w:tr w:rsidR="00ED7C64" w:rsidRPr="0031745D" w:rsidTr="00746BCB">
        <w:tc>
          <w:tcPr>
            <w:tcW w:w="270" w:type="pct"/>
          </w:tcPr>
          <w:p w:rsidR="00ED7C64" w:rsidRPr="0031745D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073" w:type="pct"/>
          </w:tcPr>
          <w:p w:rsidR="00ED7C64" w:rsidRPr="0031745D" w:rsidRDefault="00ED7C64" w:rsidP="00746BC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842" w:type="pct"/>
          </w:tcPr>
          <w:p w:rsidR="00ED7C64" w:rsidRPr="0031745D" w:rsidRDefault="00ED7C64" w:rsidP="00746BC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814" w:type="pct"/>
          </w:tcPr>
          <w:p w:rsidR="00ED7C64" w:rsidRPr="0031745D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Председатели комиссий Думы Чугуевского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ED7C64" w:rsidRPr="0031745D" w:rsidTr="00746BCB">
        <w:trPr>
          <w:cantSplit/>
        </w:trPr>
        <w:tc>
          <w:tcPr>
            <w:tcW w:w="270" w:type="pct"/>
          </w:tcPr>
          <w:p w:rsidR="00ED7C64" w:rsidRPr="0031745D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073" w:type="pct"/>
          </w:tcPr>
          <w:p w:rsidR="00ED7C64" w:rsidRPr="0031745D" w:rsidRDefault="00ED7C64" w:rsidP="00746BC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842" w:type="pct"/>
          </w:tcPr>
          <w:p w:rsidR="00ED7C64" w:rsidRPr="0031745D" w:rsidRDefault="00ED7C64" w:rsidP="00ED7C64">
            <w:pPr>
              <w:spacing w:line="240" w:lineRule="auto"/>
              <w:ind w:hanging="2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1814" w:type="pct"/>
          </w:tcPr>
          <w:p w:rsidR="00ED7C64" w:rsidRPr="0031745D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</w:p>
        </w:tc>
      </w:tr>
      <w:tr w:rsidR="00ED7C64" w:rsidRPr="0031745D" w:rsidTr="00746BCB">
        <w:trPr>
          <w:cantSplit/>
          <w:trHeight w:val="936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  <w:p w:rsidR="00ED7C64" w:rsidRPr="00F95B23" w:rsidRDefault="00ED7C64" w:rsidP="00746B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31745D">
              <w:rPr>
                <w:szCs w:val="28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  <w:p w:rsidR="00ED7C64" w:rsidRPr="00F95B23" w:rsidRDefault="00ED7C64" w:rsidP="00746BC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F95B23" w:rsidRDefault="00ED7C64" w:rsidP="00746BC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по отдельному графику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31745D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45D">
              <w:rPr>
                <w:rFonts w:ascii="Times New Roman" w:hAnsi="Times New Roman" w:cs="Times New Roman"/>
                <w:sz w:val="28"/>
                <w:szCs w:val="28"/>
              </w:rPr>
              <w:t>Депутаты Думы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D7C64" w:rsidRPr="0031745D" w:rsidTr="00746BCB">
        <w:trPr>
          <w:cantSplit/>
          <w:trHeight w:val="793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4.4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31745D" w:rsidRDefault="00ED7C64" w:rsidP="00746BCB">
            <w:pPr>
              <w:jc w:val="both"/>
              <w:rPr>
                <w:szCs w:val="28"/>
                <w:lang w:eastAsia="ru-RU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участие в парламентских уроках в образовательных учреждениях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31745D" w:rsidRDefault="00ED7C64" w:rsidP="00746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Pr="0031745D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Думы Чугуевского муниципального округа </w:t>
            </w:r>
          </w:p>
        </w:tc>
      </w:tr>
      <w:tr w:rsidR="00ED7C64" w:rsidRPr="0031745D" w:rsidTr="00746BCB">
        <w:trPr>
          <w:cantSplit/>
          <w:trHeight w:val="1848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jc w:val="both"/>
              <w:rPr>
                <w:lang w:eastAsia="ru-RU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Регулярное размещение информации о деятельности Думы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Чугуевского 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в средствах массовой информации, на интернет-сайте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r w:rsidRPr="00F95B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округа, на официальных страницах в социальных сетях «ВКонтакте»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B23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C64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Думы Чугуевского муниципального округа</w:t>
            </w:r>
          </w:p>
          <w:p w:rsidR="00ED7C64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C64" w:rsidRDefault="00ED7C64" w:rsidP="00746BC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7C64" w:rsidRDefault="00ED7C64" w:rsidP="00ED7C64">
      <w:pPr>
        <w:jc w:val="both"/>
      </w:pPr>
    </w:p>
    <w:p w:rsidR="00ED7C64" w:rsidRDefault="00ED7C64" w:rsidP="00ED7C64"/>
    <w:p w:rsidR="00ED7C64" w:rsidRDefault="00ED7C64" w:rsidP="00ED7C64"/>
    <w:p w:rsidR="00ED7C64" w:rsidRDefault="00ED7C64" w:rsidP="00ED7C64"/>
    <w:p w:rsidR="00AE770F" w:rsidRDefault="00AE770F" w:rsidP="00D228E4">
      <w:pPr>
        <w:spacing w:line="240" w:lineRule="auto"/>
        <w:jc w:val="right"/>
      </w:pPr>
    </w:p>
    <w:sectPr w:rsidR="00AE770F" w:rsidSect="00ED7C6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8E4"/>
    <w:rsid w:val="00017687"/>
    <w:rsid w:val="003B2D54"/>
    <w:rsid w:val="00AE770F"/>
    <w:rsid w:val="00B11846"/>
    <w:rsid w:val="00D228E4"/>
    <w:rsid w:val="00ED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827C"/>
  <w15:chartTrackingRefBased/>
  <w15:docId w15:val="{BE3248F8-ADF7-499A-AC87-85139FF5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8E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D7C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28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D228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D7C64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Normal (Web)"/>
    <w:basedOn w:val="a"/>
    <w:uiPriority w:val="99"/>
    <w:rsid w:val="00ED7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7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1286</Words>
  <Characters>7334</Characters>
  <Application>Microsoft Office Word</Application>
  <DocSecurity>0</DocSecurity>
  <Lines>61</Lines>
  <Paragraphs>17</Paragraphs>
  <ScaleCrop>false</ScaleCrop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8</cp:revision>
  <dcterms:created xsi:type="dcterms:W3CDTF">2026-02-23T23:34:00Z</dcterms:created>
  <dcterms:modified xsi:type="dcterms:W3CDTF">2026-02-23T23:47:00Z</dcterms:modified>
</cp:coreProperties>
</file>