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4461E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3157">
        <w:rPr>
          <w:rFonts w:ascii="Times New Roman" w:hAnsi="Times New Roman" w:cs="Times New Roman"/>
          <w:b/>
          <w:sz w:val="26"/>
          <w:szCs w:val="26"/>
        </w:rPr>
        <w:t>15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4461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3157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403157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.2022 года</w:t>
      </w:r>
    </w:p>
    <w:p w:rsidR="0074599D" w:rsidRDefault="00421672" w:rsidP="0074599D">
      <w:pPr>
        <w:jc w:val="center"/>
        <w:rPr>
          <w:rFonts w:ascii="Times New Roman" w:hAnsi="Times New Roman" w:cs="Times New Roman"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599D" w:rsidRPr="0074599D">
        <w:rPr>
          <w:rFonts w:ascii="Times New Roman" w:hAnsi="Times New Roman" w:cs="Times New Roman"/>
          <w:b/>
          <w:sz w:val="26"/>
          <w:szCs w:val="26"/>
        </w:rPr>
        <w:t>муниципального казенного  учреждения «</w:t>
      </w:r>
      <w:r w:rsidR="00403157">
        <w:rPr>
          <w:rFonts w:ascii="Times New Roman" w:hAnsi="Times New Roman" w:cs="Times New Roman"/>
          <w:b/>
          <w:sz w:val="26"/>
          <w:szCs w:val="26"/>
        </w:rPr>
        <w:t>Центр обеспечения деятельности учреждений культуры</w:t>
      </w:r>
      <w:r w:rsidR="0074599D" w:rsidRPr="0074599D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4461E" w:rsidRPr="00511C6D" w:rsidRDefault="0015374C" w:rsidP="0064461E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64461E">
        <w:rPr>
          <w:sz w:val="26"/>
          <w:szCs w:val="26"/>
        </w:rPr>
        <w:t xml:space="preserve">        </w:t>
      </w:r>
      <w:proofErr w:type="gramStart"/>
      <w:r w:rsidR="0064461E" w:rsidRPr="00722F45">
        <w:rPr>
          <w:sz w:val="26"/>
          <w:szCs w:val="26"/>
        </w:rPr>
        <w:t>Согласно приказ</w:t>
      </w:r>
      <w:r w:rsidR="0064461E">
        <w:rPr>
          <w:sz w:val="26"/>
          <w:szCs w:val="26"/>
        </w:rPr>
        <w:t>а</w:t>
      </w:r>
      <w:r w:rsidR="0064461E" w:rsidRPr="00722F45">
        <w:rPr>
          <w:sz w:val="26"/>
          <w:szCs w:val="26"/>
        </w:rPr>
        <w:t xml:space="preserve">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</w:t>
      </w:r>
      <w:r w:rsidR="0064461E">
        <w:rPr>
          <w:sz w:val="26"/>
          <w:szCs w:val="26"/>
        </w:rPr>
        <w:t xml:space="preserve">ольных мероприятий на 2022 год» в период </w:t>
      </w:r>
      <w:r w:rsidR="0064461E" w:rsidRPr="00722F45">
        <w:rPr>
          <w:sz w:val="26"/>
          <w:szCs w:val="26"/>
        </w:rPr>
        <w:t xml:space="preserve"> с </w:t>
      </w:r>
      <w:r w:rsidR="0064461E">
        <w:rPr>
          <w:sz w:val="26"/>
          <w:szCs w:val="26"/>
        </w:rPr>
        <w:t>21</w:t>
      </w:r>
      <w:r w:rsidR="0064461E" w:rsidRPr="00722F45">
        <w:rPr>
          <w:sz w:val="26"/>
          <w:szCs w:val="26"/>
        </w:rPr>
        <w:t xml:space="preserve"> </w:t>
      </w:r>
      <w:r w:rsidR="0064461E">
        <w:rPr>
          <w:sz w:val="26"/>
          <w:szCs w:val="26"/>
        </w:rPr>
        <w:t>ноября</w:t>
      </w:r>
      <w:r w:rsidR="0064461E" w:rsidRPr="00722F45">
        <w:rPr>
          <w:sz w:val="26"/>
          <w:szCs w:val="26"/>
        </w:rPr>
        <w:t xml:space="preserve">  по </w:t>
      </w:r>
      <w:r w:rsidR="0064461E">
        <w:rPr>
          <w:sz w:val="26"/>
          <w:szCs w:val="26"/>
        </w:rPr>
        <w:t>16</w:t>
      </w:r>
      <w:r w:rsidR="0064461E" w:rsidRPr="00722F45">
        <w:rPr>
          <w:sz w:val="26"/>
          <w:szCs w:val="26"/>
        </w:rPr>
        <w:t xml:space="preserve"> </w:t>
      </w:r>
      <w:r w:rsidR="0064461E">
        <w:rPr>
          <w:sz w:val="26"/>
          <w:szCs w:val="26"/>
        </w:rPr>
        <w:t>декабря</w:t>
      </w:r>
      <w:r w:rsidR="0064461E" w:rsidRPr="00722F45">
        <w:rPr>
          <w:sz w:val="26"/>
          <w:szCs w:val="26"/>
        </w:rPr>
        <w:t xml:space="preserve">  2022 года</w:t>
      </w:r>
      <w:r w:rsidR="0064461E">
        <w:rPr>
          <w:sz w:val="26"/>
          <w:szCs w:val="26"/>
        </w:rPr>
        <w:t xml:space="preserve"> проведено контрольное мероприятие </w:t>
      </w:r>
      <w:r w:rsidR="0064461E" w:rsidRPr="004A6F85">
        <w:rPr>
          <w:sz w:val="26"/>
          <w:szCs w:val="26"/>
        </w:rPr>
        <w:t xml:space="preserve"> </w:t>
      </w:r>
      <w:r w:rsidR="0064461E">
        <w:rPr>
          <w:sz w:val="26"/>
          <w:szCs w:val="26"/>
        </w:rPr>
        <w:t>по теме</w:t>
      </w:r>
      <w:r w:rsidR="0064461E" w:rsidRPr="00FE3866">
        <w:rPr>
          <w:sz w:val="26"/>
          <w:szCs w:val="26"/>
        </w:rPr>
        <w:t xml:space="preserve"> </w:t>
      </w:r>
      <w:r w:rsidR="0064461E" w:rsidRPr="009F75ED">
        <w:rPr>
          <w:sz w:val="26"/>
          <w:szCs w:val="26"/>
        </w:rPr>
        <w:t xml:space="preserve">«проверка соблюдения законодательства Российской Федерации и иных </w:t>
      </w:r>
      <w:r w:rsidR="0064461E" w:rsidRPr="009F75ED">
        <w:rPr>
          <w:sz w:val="26"/>
          <w:szCs w:val="26"/>
        </w:rPr>
        <w:t xml:space="preserve">правовых </w:t>
      </w:r>
      <w:r w:rsidR="0064461E" w:rsidRPr="009F75ED">
        <w:rPr>
          <w:sz w:val="26"/>
          <w:szCs w:val="26"/>
        </w:rPr>
        <w:t xml:space="preserve"> актов о контрактной</w:t>
      </w:r>
      <w:proofErr w:type="gramEnd"/>
      <w:r w:rsidR="0064461E" w:rsidRPr="009F75ED">
        <w:rPr>
          <w:sz w:val="26"/>
          <w:szCs w:val="26"/>
        </w:rPr>
        <w:t xml:space="preserve"> системе в сфере закупок товаров, работ, услуг для обеспечения государственных и муниципальных нужд.</w:t>
      </w:r>
    </w:p>
    <w:p w:rsidR="006B791B" w:rsidRDefault="007A4FE6" w:rsidP="009F75ED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F75ED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75ED">
        <w:rPr>
          <w:rFonts w:ascii="Times New Roman" w:hAnsi="Times New Roman" w:cs="Times New Roman"/>
          <w:sz w:val="26"/>
          <w:szCs w:val="26"/>
        </w:rPr>
        <w:t>П</w:t>
      </w:r>
      <w:r w:rsidR="00F656BE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EE4B93">
        <w:rPr>
          <w:rFonts w:ascii="Times New Roman" w:hAnsi="Times New Roman" w:cs="Times New Roman"/>
          <w:sz w:val="26"/>
          <w:szCs w:val="26"/>
        </w:rPr>
        <w:t>камеральной</w:t>
      </w:r>
      <w:r w:rsidR="00F656BE">
        <w:rPr>
          <w:rFonts w:ascii="Times New Roman" w:hAnsi="Times New Roman" w:cs="Times New Roman"/>
          <w:sz w:val="26"/>
          <w:szCs w:val="26"/>
        </w:rPr>
        <w:t xml:space="preserve">  проверки </w:t>
      </w:r>
      <w:r w:rsidR="00953D45" w:rsidRPr="00953D45">
        <w:rPr>
          <w:rFonts w:ascii="Times New Roman" w:hAnsi="Times New Roman" w:cs="Times New Roman"/>
          <w:sz w:val="26"/>
          <w:szCs w:val="26"/>
        </w:rPr>
        <w:t>муниципального казенного  учреждения «</w:t>
      </w:r>
      <w:r w:rsidR="00F77C76">
        <w:rPr>
          <w:rFonts w:ascii="Times New Roman" w:hAnsi="Times New Roman" w:cs="Times New Roman"/>
          <w:sz w:val="26"/>
          <w:szCs w:val="26"/>
        </w:rPr>
        <w:t>Центр обслуживания деятельности учреждений культуры</w:t>
      </w:r>
      <w:r w:rsidR="00953D45" w:rsidRPr="00953D45">
        <w:rPr>
          <w:rFonts w:ascii="Times New Roman" w:hAnsi="Times New Roman" w:cs="Times New Roman"/>
          <w:sz w:val="26"/>
          <w:szCs w:val="26"/>
        </w:rPr>
        <w:t xml:space="preserve">» </w:t>
      </w:r>
      <w:r w:rsidR="00F77C76">
        <w:rPr>
          <w:rFonts w:ascii="Times New Roman" w:hAnsi="Times New Roman" w:cs="Times New Roman"/>
          <w:sz w:val="26"/>
          <w:szCs w:val="26"/>
        </w:rPr>
        <w:t>установлены</w:t>
      </w:r>
      <w:r w:rsidR="00F656BE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F656BE" w:rsidRPr="00EB75EB">
        <w:rPr>
          <w:rFonts w:ascii="Times New Roman" w:hAnsi="Times New Roman" w:cs="Times New Roman"/>
          <w:sz w:val="26"/>
          <w:szCs w:val="26"/>
        </w:rPr>
        <w:t>нарушения:</w:t>
      </w:r>
      <w:r w:rsidR="006B791B" w:rsidRPr="006B79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7C76" w:rsidRPr="00F77C76" w:rsidRDefault="00F77C76" w:rsidP="00F77C7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1. П</w:t>
      </w:r>
      <w:r w:rsidRPr="00F77C7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ункт 2.2. приказа МКУ «ЦОДУК» от 01.06.2021 № 21-ос «О назначении </w:t>
      </w:r>
      <w:proofErr w:type="gramStart"/>
      <w:r w:rsidRPr="00F77C7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контрактного управляющего по обеспечению деятельности контрактной системы в сфере размещения заказов на поставку товаров, выполнение работ, оказание услуг для нужд МКУ «ЦОДУК»», пункт 2.2. трудового договора с Ожога О.С. от 20.01.2020 № 83/20 (в редакции дополнительного соглашения 12/21 от 01.06.2021) не соответствуют абзацу 3 части 4 статьи 38 Закона № 44-ФЗ (в ред. от </w:t>
      </w:r>
      <w:r w:rsidRPr="00F77C76">
        <w:rPr>
          <w:rFonts w:ascii="Times New Roman" w:eastAsia="Calibri" w:hAnsi="Times New Roman" w:cs="Times New Roman"/>
          <w:sz w:val="26"/>
          <w:szCs w:val="26"/>
        </w:rPr>
        <w:t xml:space="preserve">Федерального </w:t>
      </w:r>
      <w:hyperlink r:id="rId8" w:history="1">
        <w:r w:rsidRPr="00F77C76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F77C76">
        <w:rPr>
          <w:rFonts w:ascii="Times New Roman" w:eastAsia="Calibri" w:hAnsi="Times New Roman" w:cs="Times New Roman"/>
          <w:sz w:val="26"/>
          <w:szCs w:val="26"/>
        </w:rPr>
        <w:t xml:space="preserve"> от 02.07.2021 № 360-ФЗ).</w:t>
      </w:r>
      <w:proofErr w:type="gramEnd"/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C76">
        <w:rPr>
          <w:rFonts w:ascii="Times New Roman" w:eastAsia="Calibri" w:hAnsi="Times New Roman" w:cs="Times New Roman"/>
          <w:sz w:val="26"/>
          <w:szCs w:val="26"/>
        </w:rPr>
        <w:t>2. Положение о комиссии не соответствует действующим нормам Закона № 44-ФЗ по следующим позициям: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C76">
        <w:rPr>
          <w:rFonts w:ascii="Times New Roman" w:eastAsia="Calibri" w:hAnsi="Times New Roman" w:cs="Times New Roman"/>
          <w:sz w:val="26"/>
          <w:szCs w:val="26"/>
        </w:rPr>
        <w:t>- пункты 4.4. и 4.5. Положения не приведены в соответствие с действующей редакцией частей 6 и 7 статьи 39 Закона № 44-ФЗ;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C76">
        <w:rPr>
          <w:rFonts w:ascii="Times New Roman" w:eastAsia="Calibri" w:hAnsi="Times New Roman" w:cs="Times New Roman"/>
          <w:sz w:val="26"/>
          <w:szCs w:val="26"/>
        </w:rPr>
        <w:t>- Положение о комиссии не дополнено пунктом в соответствии с частью 10 статьи 39 Закона № 44-ФЗ, введенной в действие с 01.07.2022.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C76">
        <w:rPr>
          <w:rFonts w:ascii="Times New Roman" w:eastAsia="Calibri" w:hAnsi="Times New Roman" w:cs="Times New Roman"/>
          <w:sz w:val="26"/>
          <w:szCs w:val="26"/>
        </w:rPr>
        <w:t xml:space="preserve">В пунктах 2.1.1., 2.1.2., 2.1.4. Положения о комиссии нарушены правила юридической техники. 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</w:t>
      </w:r>
      <w:r w:rsidRPr="00F77C7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В нарушение части 5 статьи 16 Закона № 44-ФЗ план-график закупок сформирован только на текущий 2021 год, тогда как, бюджет Чугуевского муниципального округа утвержден решением Думы Чугуевского муниципального района от 25.12.2020 № 130-НПА на трехлетний период – 2021 год и плановый период 2022 и 2023 годов.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4. </w:t>
      </w: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При поведении проверки соблюдения требований Закона № 44-ФЗ в части заключения и исполнения муниципальных контрактов установлены следующие недостатки и нарушения:</w:t>
      </w:r>
    </w:p>
    <w:p w:rsidR="00F77C76" w:rsidRPr="00F77C76" w:rsidRDefault="00F77C76" w:rsidP="00F77C76">
      <w:pPr>
        <w:suppressAutoHyphens/>
        <w:overflowPunct w:val="0"/>
        <w:autoSpaceDE w:val="0"/>
        <w:spacing w:after="0" w:line="312" w:lineRule="auto"/>
        <w:ind w:firstLine="62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</w:pPr>
      <w:r w:rsidRPr="00F77C76">
        <w:rPr>
          <w:rFonts w:ascii="Times New Roman" w:eastAsia="Times New Roman" w:hAnsi="Times New Roman" w:cs="Times New Roman"/>
          <w:sz w:val="26"/>
          <w:szCs w:val="26"/>
          <w:lang w:eastAsia="ar-SA"/>
        </w:rPr>
        <w:t>4.1. М</w:t>
      </w:r>
      <w:r w:rsidRPr="00F77C7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униципальный контракт № </w:t>
      </w:r>
      <w:proofErr w:type="spellStart"/>
      <w:r w:rsidRPr="00F77C7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Арс</w:t>
      </w:r>
      <w:proofErr w:type="spellEnd"/>
      <w:r w:rsidRPr="00F77C7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/230/07/2021 на поставку государственных знаков почтовой оплаты от 11.02.2021 с УФПС Приморского края – АО «Почта России» на закупку знаков почтовой оплаты (конверты и марки) на сумму 9 150,00 рублей заключен с нарушением выбора способа выбора единственного поставщика, установленного статьей 93 Закона № 44-ФЗ.</w:t>
      </w:r>
      <w:r w:rsidRPr="00F77C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  <w:t xml:space="preserve"> 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4.2. По 11 муниципальным контрактам (договорам), заключенным на основании пункта 4 части 1 статьи 93 Закона № 44-ФЗ установлено:</w:t>
      </w:r>
    </w:p>
    <w:p w:rsidR="00F77C76" w:rsidRPr="00F77C76" w:rsidRDefault="00F77C76" w:rsidP="00F77C7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 – 1 случай; </w:t>
      </w:r>
    </w:p>
    <w:p w:rsidR="00F77C76" w:rsidRPr="00F77C76" w:rsidRDefault="00F77C76" w:rsidP="00F77C7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– 10 случаев;</w:t>
      </w:r>
    </w:p>
    <w:p w:rsidR="00F77C76" w:rsidRPr="00F77C76" w:rsidRDefault="00F77C76" w:rsidP="00F77C7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статьи 9 Закона № 402-ФЗ в части совершения факта хозяйственной жизни (отсутствие в товарных накладных подписи лица, ответственного за приемку товара и даты получения товара, печати учреждения) – 2 случая.</w:t>
      </w:r>
    </w:p>
    <w:p w:rsidR="00F77C76" w:rsidRPr="00F77C76" w:rsidRDefault="00F77C76" w:rsidP="00F77C76">
      <w:pPr>
        <w:suppressAutoHyphens/>
        <w:overflowPunct w:val="0"/>
        <w:autoSpaceDE w:val="0"/>
        <w:spacing w:after="0" w:line="312" w:lineRule="auto"/>
        <w:ind w:firstLine="62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7C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4.3. Коммерческие предложения поставщиков для обоснования цены муниципального контракта № 9 от 08.04.2021 с ООО «Опт Плюс» на поставку товаров для предупреждения распространения </w:t>
      </w:r>
      <w:proofErr w:type="spellStart"/>
      <w:r w:rsidRPr="00F77C76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короновирусной</w:t>
      </w:r>
      <w:proofErr w:type="spellEnd"/>
      <w:r w:rsidRPr="00F77C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инфекции не зарегистрированы во входящей корреспонденции МКУ «ЦОДУК».</w:t>
      </w:r>
    </w:p>
    <w:p w:rsidR="00F77C76" w:rsidRPr="00F77C76" w:rsidRDefault="00F77C76" w:rsidP="00F77C76">
      <w:pPr>
        <w:suppressAutoHyphens/>
        <w:overflowPunct w:val="0"/>
        <w:autoSpaceDE w:val="0"/>
        <w:spacing w:after="0" w:line="312" w:lineRule="auto"/>
        <w:ind w:firstLine="62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7C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части 2 статьи 93 Закона № 44-ФЗ уведомление МКУ «ЦОДУК» о заключении вышеуказанного муниципального контракта направлено в Финансовое управление администрации Чугуевского муниципального округа, являющееся контрольным органом в сфере закупок, с нарушением срока на 1 рабочий день.   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исполнения муниципального контракта № </w:t>
      </w:r>
      <w:r w:rsidRPr="00F77C76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</w:t>
      </w: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4231 от 05.02.2021 с ПАО «Дальневосточная энергетическая компания» на сумму 138 317,31 рублей (в </w:t>
      </w: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ред. дополнительных соглашений: б/н от 01.03.2021, № 1 от 23.09.2021, № 2 от 10.12.2021, № 3 от 04.03.2021) выявлены следующие нарушения.</w:t>
      </w:r>
      <w:proofErr w:type="gramEnd"/>
    </w:p>
    <w:p w:rsidR="00F77C76" w:rsidRPr="00F77C76" w:rsidRDefault="00F77C76" w:rsidP="00F77C7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нарушение пункта 3 статьи 103 Закона № 44-ФЗ и пункта 3 </w:t>
      </w:r>
      <w:r w:rsidRPr="00F77C76">
        <w:rPr>
          <w:rFonts w:ascii="Times New Roman" w:eastAsia="Calibri" w:hAnsi="Times New Roman" w:cs="Times New Roman"/>
          <w:sz w:val="26"/>
          <w:szCs w:val="26"/>
        </w:rPr>
        <w:t>Правил ведения реестра контрактов, заключенных заказчиками, утвержденных постановлением Правительства РФ от 28.11.2013 № 1084, МКУ «ЦОДУК»: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C76">
        <w:rPr>
          <w:rFonts w:ascii="Times New Roman" w:eastAsia="Calibri" w:hAnsi="Times New Roman" w:cs="Times New Roman"/>
          <w:sz w:val="26"/>
          <w:szCs w:val="26"/>
        </w:rPr>
        <w:t>- не направило и не разместило в ЕИС информацию об изменениях муниципального контракта, внесенных дополнительными соглашениями: б/н от 01.03.2021; № 2 от 10.12.2021;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C76">
        <w:rPr>
          <w:rFonts w:ascii="Times New Roman" w:eastAsia="Calibri" w:hAnsi="Times New Roman" w:cs="Times New Roman"/>
          <w:sz w:val="26"/>
          <w:szCs w:val="26"/>
        </w:rPr>
        <w:t>- направило в ЕИС информацию об исполнении муниципального контракта с нарушением сроков направления от 1 до 59 рабочих дней (7 случаев).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C76">
        <w:rPr>
          <w:rFonts w:ascii="Times New Roman" w:eastAsia="Calibri" w:hAnsi="Times New Roman" w:cs="Times New Roman"/>
          <w:sz w:val="26"/>
          <w:szCs w:val="26"/>
        </w:rPr>
        <w:t>В нарушение условий, установленных пунктом 6.2. муниципального контракта: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C76">
        <w:rPr>
          <w:rFonts w:ascii="Times New Roman" w:eastAsia="Calibri" w:hAnsi="Times New Roman" w:cs="Times New Roman"/>
          <w:sz w:val="26"/>
          <w:szCs w:val="26"/>
        </w:rPr>
        <w:t>- ежемесячно оплата 30 процентов стоимости электрической энергии (мощности) в подлежащем оплате объеме покупки в месяце, за который осуществляется оплата, производится с нарушением установленного срока (до 10 числа текущего месяца);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C76">
        <w:rPr>
          <w:rFonts w:ascii="Times New Roman" w:eastAsia="Calibri" w:hAnsi="Times New Roman" w:cs="Times New Roman"/>
          <w:sz w:val="26"/>
          <w:szCs w:val="26"/>
        </w:rPr>
        <w:t>- окончательный платеж за электрическую энергию за август 2021 года произведен МКУ «ЦОДУК» с нарушением срока на 2 дня;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</w:rPr>
      </w:pPr>
      <w:r w:rsidRPr="00F77C76">
        <w:rPr>
          <w:rFonts w:ascii="Times New Roman" w:eastAsia="Calibri" w:hAnsi="Times New Roman" w:cs="Times New Roman"/>
          <w:sz w:val="26"/>
          <w:szCs w:val="26"/>
        </w:rPr>
        <w:t xml:space="preserve">- в декабре 2021 года МКУ «ЦОДУК» осуществлен не предусмотренный условиями муниципального контракта 3-й авансовый платеж </w:t>
      </w:r>
      <w:proofErr w:type="gramStart"/>
      <w:r w:rsidRPr="00F77C76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F77C76">
        <w:rPr>
          <w:rFonts w:ascii="Times New Roman" w:eastAsia="Calibri" w:hAnsi="Times New Roman" w:cs="Times New Roman"/>
          <w:sz w:val="26"/>
          <w:szCs w:val="26"/>
        </w:rPr>
        <w:t>/п № 217343 от 22.12.2021 на сумму 17 334,01 рублей, что повлекло за собой переплату за декабрь 2021 года в сумме 11 682,69 рублей (акт сдачи-приемки № 15923/3/09 от 31.12.2021 на сумму 12 541,64 рублей; оплачено авансами 24 224,33 рублей).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</w:rPr>
        <w:t xml:space="preserve">4.5. </w:t>
      </w: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МК на поставку дизельного топлива через автозаправочные станции с использованием топливных карт № 08206000015210000001 от 09.02.2021, заключенный с АО «ННК – Приморнефтепродукт»: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-   в нарушение части 1 статьи 34 Закона № 44-ФЗ МК заключен на условиях не соответствующих извещению о проведении электронного аукциона (ИКЗ 0820600001521000001) в части объекта закупки;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- в нарушение пункта 27 статьи 34 Закона № 44-ФЗ МКУ «ЦОДУК» нарушен срок возврата обеспечения исполнения МК на 94 дня.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4.6. МК на поставку дизельного топлива через автозаправочные станции с использованием топливных карт № 08206000015210000002 от 28.06.2021, заключенный с АО «ННК – Приморнефтепродукт»: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- в нарушение части 1 статьи 34 Закона № 44-ФЗ МК заключен на условиях не соответствующих извещению о проведении электронного аукциона (ИКЗ 0820600001521000002) в части объекта закупки;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в нарушение части 27 статьи 34 Закона № 44-ФЗ МКУ «ЦОДУК» нарушен срок возврата обеспечения исполнения МК на 9 дней. 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4.7. В нарушение части 27 статьи 34 Закона № 44-ФЗ МКУ «ЦОДУК» нарушен срок возврата обеспечения исполнения МК на 1 день по</w:t>
      </w:r>
      <w:r w:rsidRPr="00F77C7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МК на поставку канцелярских принадлежностей № 0820600001521000003 от 19.07.2021 с ООО «Компас-25».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4.8. По МК на поставку системных блоков для нужд МКУ «ЦОДУК» № 0820600001521000006 от 10.11.2021 с ООО «ЮКОМС»: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- в наименовании объекта закупки излишне указано «для нужд МКУ «ЦОДУК»». Для отражения данной информации при размещении информации об осуществлении закупки предусмотрено отдельное поле;</w:t>
      </w:r>
    </w:p>
    <w:p w:rsidR="00F77C76" w:rsidRPr="00F77C76" w:rsidRDefault="00F77C76" w:rsidP="00F77C7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нарушение части 2 статьи 34 Закона № 44-ФЗ МКУ «ЦОДУК», изменило предмет МК при его заключении. 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4.9.</w:t>
      </w:r>
      <w:r w:rsidRPr="00F77C7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 В нарушение пункта 2 статьи 73 Бюджетного кодекса РФ в реестре закупок, осуществляемых без заключения контрактов МКУ «ЦОДУК» за период с 01.01.2021 по 31.12.2021 на сумму 140 941,78 рублей отсутствует обязательная к заполнению информация о местонахождении поставщиков, подрядчиков и исполнителей услуг.</w:t>
      </w:r>
    </w:p>
    <w:p w:rsidR="00F77C76" w:rsidRPr="00F77C76" w:rsidRDefault="00F77C76" w:rsidP="00F77C7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C7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4.10. В</w:t>
      </w: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МКУ «ЦОДУК» не закреплены обязанности по ведению реестра </w:t>
      </w:r>
      <w:r w:rsidRPr="00F77C76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закупок, осуществляемых без заключения контрактов, </w:t>
      </w:r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за конкретным должностным лицом учре</w:t>
      </w:r>
      <w:bookmarkStart w:id="0" w:name="_GoBack"/>
      <w:bookmarkEnd w:id="0"/>
      <w:r w:rsidRPr="00F77C76">
        <w:rPr>
          <w:rFonts w:ascii="Times New Roman" w:eastAsia="Calibri" w:hAnsi="Times New Roman" w:cs="Times New Roman"/>
          <w:sz w:val="26"/>
          <w:szCs w:val="26"/>
          <w:lang w:eastAsia="ru-RU"/>
        </w:rPr>
        <w:t>ждения.</w:t>
      </w:r>
    </w:p>
    <w:sectPr w:rsidR="00F77C76" w:rsidRPr="00F7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BC" w:rsidRDefault="00477ABC" w:rsidP="003D40FE">
      <w:pPr>
        <w:spacing w:after="0" w:line="240" w:lineRule="auto"/>
      </w:pPr>
      <w:r>
        <w:separator/>
      </w:r>
    </w:p>
  </w:endnote>
  <w:endnote w:type="continuationSeparator" w:id="0">
    <w:p w:rsidR="00477ABC" w:rsidRDefault="00477ABC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BC" w:rsidRDefault="00477ABC" w:rsidP="003D40FE">
      <w:pPr>
        <w:spacing w:after="0" w:line="240" w:lineRule="auto"/>
      </w:pPr>
      <w:r>
        <w:separator/>
      </w:r>
    </w:p>
  </w:footnote>
  <w:footnote w:type="continuationSeparator" w:id="0">
    <w:p w:rsidR="00477ABC" w:rsidRDefault="00477ABC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A16DF"/>
    <w:rsid w:val="000A73E2"/>
    <w:rsid w:val="000F09BE"/>
    <w:rsid w:val="00152271"/>
    <w:rsid w:val="0015374C"/>
    <w:rsid w:val="001E6C5B"/>
    <w:rsid w:val="00244056"/>
    <w:rsid w:val="00257BEA"/>
    <w:rsid w:val="002656AD"/>
    <w:rsid w:val="002D2D50"/>
    <w:rsid w:val="00306BFA"/>
    <w:rsid w:val="003834C7"/>
    <w:rsid w:val="003842FB"/>
    <w:rsid w:val="00394A84"/>
    <w:rsid w:val="003D15FD"/>
    <w:rsid w:val="003D40FE"/>
    <w:rsid w:val="003F3786"/>
    <w:rsid w:val="00403157"/>
    <w:rsid w:val="00421672"/>
    <w:rsid w:val="00436296"/>
    <w:rsid w:val="00477ABC"/>
    <w:rsid w:val="004A6F85"/>
    <w:rsid w:val="004B0293"/>
    <w:rsid w:val="0053066E"/>
    <w:rsid w:val="005B379C"/>
    <w:rsid w:val="005D19E3"/>
    <w:rsid w:val="00602285"/>
    <w:rsid w:val="00620889"/>
    <w:rsid w:val="00623E72"/>
    <w:rsid w:val="006442C7"/>
    <w:rsid w:val="0064461E"/>
    <w:rsid w:val="006B791B"/>
    <w:rsid w:val="00733848"/>
    <w:rsid w:val="00737500"/>
    <w:rsid w:val="0074599D"/>
    <w:rsid w:val="00780C96"/>
    <w:rsid w:val="007A4FE6"/>
    <w:rsid w:val="007B1A75"/>
    <w:rsid w:val="007C168D"/>
    <w:rsid w:val="007E434F"/>
    <w:rsid w:val="007F79F8"/>
    <w:rsid w:val="00805009"/>
    <w:rsid w:val="00825100"/>
    <w:rsid w:val="00953D45"/>
    <w:rsid w:val="009B307D"/>
    <w:rsid w:val="009C1C06"/>
    <w:rsid w:val="009F75ED"/>
    <w:rsid w:val="00A2450B"/>
    <w:rsid w:val="00A51D12"/>
    <w:rsid w:val="00B0619F"/>
    <w:rsid w:val="00B15300"/>
    <w:rsid w:val="00B327BA"/>
    <w:rsid w:val="00B8259C"/>
    <w:rsid w:val="00BB64FE"/>
    <w:rsid w:val="00BC7575"/>
    <w:rsid w:val="00C12F7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40F71"/>
    <w:rsid w:val="00D61C89"/>
    <w:rsid w:val="00DF3E5F"/>
    <w:rsid w:val="00E13856"/>
    <w:rsid w:val="00E715E9"/>
    <w:rsid w:val="00EC78DE"/>
    <w:rsid w:val="00EE4B93"/>
    <w:rsid w:val="00F146C2"/>
    <w:rsid w:val="00F2147F"/>
    <w:rsid w:val="00F656BE"/>
    <w:rsid w:val="00F77C76"/>
    <w:rsid w:val="00FB00E1"/>
    <w:rsid w:val="00FB47F7"/>
    <w:rsid w:val="00FE3866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92A369C1917DA24AE6978A0EE56BA9F41A92D856D4583E8DBAC6C1C8A9E428D044FB527DBE1041FFA00114AB7C408D82384AF6A28A097L3G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201F-EED5-4340-BD57-0BEF1855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11</cp:revision>
  <cp:lastPrinted>2022-07-21T06:14:00Z</cp:lastPrinted>
  <dcterms:created xsi:type="dcterms:W3CDTF">2022-04-24T23:10:00Z</dcterms:created>
  <dcterms:modified xsi:type="dcterms:W3CDTF">2023-12-06T00:03:00Z</dcterms:modified>
</cp:coreProperties>
</file>