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1AC9003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1270C43A" w14:textId="77777777" w:rsidR="00212A8E" w:rsidRDefault="00212A8E" w:rsidP="00212A8E">
      <w:pPr>
        <w:jc w:val="center"/>
      </w:pPr>
    </w:p>
    <w:p w14:paraId="0B249301" w14:textId="632810C5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48E531E1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1BB7506B" w14:textId="6294DDE1" w:rsidR="00256F4B" w:rsidRPr="00DE09E2" w:rsidRDefault="00256F4B" w:rsidP="00212A8E">
      <w:pPr>
        <w:pStyle w:val="a3"/>
        <w:tabs>
          <w:tab w:val="left" w:pos="0"/>
        </w:tabs>
      </w:pPr>
    </w:p>
    <w:p w14:paraId="6FC13835" w14:textId="1A5E9420" w:rsidR="00275778" w:rsidRDefault="00440CE6" w:rsidP="00212A8E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56F4B" w:rsidRPr="00732581">
        <w:rPr>
          <w:sz w:val="26"/>
          <w:szCs w:val="26"/>
        </w:rPr>
        <w:t>Положени</w:t>
      </w:r>
      <w:r>
        <w:rPr>
          <w:sz w:val="26"/>
          <w:szCs w:val="26"/>
        </w:rPr>
        <w:t>и</w:t>
      </w:r>
      <w:r w:rsidR="00256F4B" w:rsidRPr="00732581">
        <w:rPr>
          <w:sz w:val="26"/>
          <w:szCs w:val="26"/>
        </w:rPr>
        <w:t xml:space="preserve"> об организации и осуществлении мероприятий по работе </w:t>
      </w:r>
    </w:p>
    <w:p w14:paraId="0410E5BF" w14:textId="6296488E" w:rsidR="00256F4B" w:rsidRPr="00732581" w:rsidRDefault="00256F4B" w:rsidP="00212A8E">
      <w:pPr>
        <w:pStyle w:val="a3"/>
        <w:tabs>
          <w:tab w:val="left" w:pos="0"/>
        </w:tabs>
        <w:rPr>
          <w:sz w:val="26"/>
          <w:szCs w:val="26"/>
        </w:rPr>
      </w:pPr>
      <w:r w:rsidRPr="00732581">
        <w:rPr>
          <w:sz w:val="26"/>
          <w:szCs w:val="26"/>
        </w:rPr>
        <w:t>с детьми и молодежью в Чугуевском муниципальном округе</w:t>
      </w:r>
    </w:p>
    <w:p w14:paraId="5BDCA79C" w14:textId="77777777" w:rsidR="00212A8E" w:rsidRPr="00732581" w:rsidRDefault="00212A8E" w:rsidP="00212A8E">
      <w:pPr>
        <w:jc w:val="both"/>
        <w:rPr>
          <w:sz w:val="26"/>
          <w:szCs w:val="26"/>
        </w:rPr>
      </w:pPr>
      <w:r w:rsidRPr="00732581">
        <w:rPr>
          <w:sz w:val="26"/>
          <w:szCs w:val="26"/>
        </w:rPr>
        <w:t xml:space="preserve"> </w:t>
      </w:r>
    </w:p>
    <w:p w14:paraId="2626A7DD" w14:textId="6A9779FF" w:rsidR="00212A8E" w:rsidRPr="00732581" w:rsidRDefault="00212A8E" w:rsidP="00212A8E">
      <w:pPr>
        <w:jc w:val="right"/>
        <w:rPr>
          <w:b/>
        </w:rPr>
      </w:pPr>
      <w:r w:rsidRPr="00732581">
        <w:rPr>
          <w:b/>
        </w:rPr>
        <w:t xml:space="preserve">Принято Думой Чугуевского муниципального </w:t>
      </w:r>
      <w:r w:rsidR="007E607C" w:rsidRPr="00732581">
        <w:rPr>
          <w:b/>
        </w:rPr>
        <w:t>округа</w:t>
      </w:r>
    </w:p>
    <w:p w14:paraId="34028A8C" w14:textId="7FE3CC7E" w:rsidR="00212A8E" w:rsidRPr="00732581" w:rsidRDefault="00212A8E" w:rsidP="00212A8E">
      <w:pPr>
        <w:jc w:val="right"/>
        <w:rPr>
          <w:b/>
        </w:rPr>
      </w:pPr>
      <w:r w:rsidRPr="00732581">
        <w:rPr>
          <w:b/>
        </w:rPr>
        <w:t>«</w:t>
      </w:r>
      <w:r w:rsidR="00882A58">
        <w:rPr>
          <w:b/>
        </w:rPr>
        <w:t>26</w:t>
      </w:r>
      <w:r w:rsidRPr="00732581">
        <w:rPr>
          <w:b/>
        </w:rPr>
        <w:t xml:space="preserve">» </w:t>
      </w:r>
      <w:r w:rsidR="00882A58">
        <w:rPr>
          <w:b/>
        </w:rPr>
        <w:t xml:space="preserve"> марта </w:t>
      </w:r>
      <w:r w:rsidRPr="00732581">
        <w:rPr>
          <w:b/>
        </w:rPr>
        <w:t>20</w:t>
      </w:r>
      <w:r w:rsidR="007E607C" w:rsidRPr="00732581">
        <w:rPr>
          <w:b/>
        </w:rPr>
        <w:t>2</w:t>
      </w:r>
      <w:r w:rsidR="00633D7A" w:rsidRPr="00732581">
        <w:rPr>
          <w:b/>
        </w:rPr>
        <w:t>1</w:t>
      </w:r>
      <w:r w:rsidRPr="00732581">
        <w:rPr>
          <w:b/>
        </w:rPr>
        <w:t xml:space="preserve"> года</w:t>
      </w:r>
    </w:p>
    <w:p w14:paraId="28FD94DD" w14:textId="77777777" w:rsidR="00212A8E" w:rsidRPr="00732581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81">
        <w:rPr>
          <w:rFonts w:ascii="Times New Roman" w:hAnsi="Times New Roman" w:cs="Times New Roman"/>
          <w:b/>
          <w:sz w:val="24"/>
          <w:szCs w:val="24"/>
        </w:rPr>
        <w:t>Статья 1.</w:t>
      </w:r>
    </w:p>
    <w:p w14:paraId="20341A9D" w14:textId="77777777" w:rsidR="0084142E" w:rsidRDefault="00CC390A" w:rsidP="00961F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581">
        <w:rPr>
          <w:rFonts w:ascii="Times New Roman" w:hAnsi="Times New Roman" w:cs="Times New Roman"/>
          <w:sz w:val="26"/>
          <w:szCs w:val="26"/>
        </w:rPr>
        <w:t>Утвердить</w:t>
      </w:r>
      <w:r w:rsidR="00732581">
        <w:rPr>
          <w:rFonts w:ascii="Times New Roman" w:hAnsi="Times New Roman" w:cs="Times New Roman"/>
          <w:sz w:val="26"/>
          <w:szCs w:val="26"/>
        </w:rPr>
        <w:t xml:space="preserve"> прилагаемое </w:t>
      </w:r>
      <w:r w:rsidR="00732581" w:rsidRPr="00516521">
        <w:rPr>
          <w:rFonts w:ascii="Times New Roman" w:hAnsi="Times New Roman" w:cs="Times New Roman"/>
          <w:b/>
          <w:sz w:val="26"/>
          <w:szCs w:val="26"/>
        </w:rPr>
        <w:t>«</w:t>
      </w:r>
      <w:r w:rsidR="00874F00" w:rsidRPr="00516521">
        <w:rPr>
          <w:rFonts w:ascii="Times New Roman" w:hAnsi="Times New Roman" w:cs="Times New Roman"/>
          <w:b/>
          <w:sz w:val="26"/>
          <w:szCs w:val="26"/>
        </w:rPr>
        <w:t>Положение об организации и осуществлении мероприятий по работе с детьми и</w:t>
      </w:r>
      <w:bookmarkStart w:id="0" w:name="_GoBack"/>
      <w:bookmarkEnd w:id="0"/>
      <w:r w:rsidR="00874F00" w:rsidRPr="00516521">
        <w:rPr>
          <w:rFonts w:ascii="Times New Roman" w:hAnsi="Times New Roman" w:cs="Times New Roman"/>
          <w:b/>
          <w:sz w:val="26"/>
          <w:szCs w:val="26"/>
        </w:rPr>
        <w:t xml:space="preserve"> молодежью в Чугуевском муниципальном округе</w:t>
      </w:r>
      <w:r w:rsidR="00732581" w:rsidRPr="00516521">
        <w:rPr>
          <w:rFonts w:ascii="Times New Roman" w:hAnsi="Times New Roman" w:cs="Times New Roman"/>
          <w:b/>
          <w:sz w:val="26"/>
          <w:szCs w:val="26"/>
        </w:rPr>
        <w:t>»</w:t>
      </w:r>
      <w:r w:rsidR="00874F00" w:rsidRPr="00732581">
        <w:rPr>
          <w:rFonts w:ascii="Times New Roman" w:hAnsi="Times New Roman" w:cs="Times New Roman"/>
          <w:sz w:val="26"/>
          <w:szCs w:val="26"/>
        </w:rPr>
        <w:t>.</w:t>
      </w:r>
    </w:p>
    <w:p w14:paraId="3052C051" w14:textId="09EDAF23" w:rsidR="00212A8E" w:rsidRPr="0084142E" w:rsidRDefault="00212A8E" w:rsidP="00961F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581">
        <w:rPr>
          <w:rFonts w:ascii="Times New Roman" w:hAnsi="Times New Roman" w:cs="Times New Roman"/>
          <w:b/>
          <w:bCs/>
          <w:sz w:val="26"/>
          <w:szCs w:val="26"/>
        </w:rPr>
        <w:t xml:space="preserve">Статья 2. </w:t>
      </w:r>
    </w:p>
    <w:p w14:paraId="71A8C3B5" w14:textId="722B30E6" w:rsidR="00212A8E" w:rsidRPr="00732581" w:rsidRDefault="0084142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</w:t>
      </w:r>
      <w:r w:rsidR="00212A8E" w:rsidRPr="00732581">
        <w:rPr>
          <w:bCs/>
          <w:sz w:val="26"/>
          <w:szCs w:val="26"/>
        </w:rPr>
        <w:t>утратившими силу:</w:t>
      </w:r>
    </w:p>
    <w:p w14:paraId="692E2630" w14:textId="628AC8D9" w:rsidR="001F34A7" w:rsidRPr="00732581" w:rsidRDefault="001F34A7" w:rsidP="00EC304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32581">
        <w:rPr>
          <w:sz w:val="26"/>
          <w:szCs w:val="26"/>
        </w:rPr>
        <w:t xml:space="preserve">- </w:t>
      </w:r>
      <w:r w:rsidR="005579E1">
        <w:rPr>
          <w:bCs/>
          <w:sz w:val="26"/>
          <w:szCs w:val="26"/>
        </w:rPr>
        <w:t>решение</w:t>
      </w:r>
      <w:r w:rsidRPr="00732581">
        <w:rPr>
          <w:bCs/>
          <w:sz w:val="26"/>
          <w:szCs w:val="26"/>
        </w:rPr>
        <w:t xml:space="preserve"> муниципального комитета Кокшаровского сельского поселения от 29</w:t>
      </w:r>
      <w:r w:rsidR="005579E1">
        <w:rPr>
          <w:bCs/>
          <w:sz w:val="26"/>
          <w:szCs w:val="26"/>
        </w:rPr>
        <w:t xml:space="preserve"> июля </w:t>
      </w:r>
      <w:r w:rsidRPr="00732581">
        <w:rPr>
          <w:bCs/>
          <w:sz w:val="26"/>
          <w:szCs w:val="26"/>
        </w:rPr>
        <w:t>2011 года № 84 «</w:t>
      </w:r>
      <w:r w:rsidRPr="00732581">
        <w:rPr>
          <w:sz w:val="26"/>
          <w:szCs w:val="26"/>
        </w:rPr>
        <w:t xml:space="preserve">Об утверждении Положения «Об организации и осуществлении мероприятий по работе с детьми и молодежью на территории </w:t>
      </w:r>
      <w:r w:rsidRPr="00732581">
        <w:rPr>
          <w:color w:val="000000"/>
          <w:sz w:val="26"/>
          <w:szCs w:val="26"/>
        </w:rPr>
        <w:t xml:space="preserve">Кокшаровского </w:t>
      </w:r>
      <w:r w:rsidRPr="00732581">
        <w:rPr>
          <w:color w:val="000000"/>
          <w:spacing w:val="-5"/>
          <w:sz w:val="26"/>
          <w:szCs w:val="26"/>
        </w:rPr>
        <w:t>сельского поселения</w:t>
      </w:r>
      <w:r w:rsidRPr="00732581">
        <w:rPr>
          <w:sz w:val="26"/>
          <w:szCs w:val="26"/>
        </w:rPr>
        <w:t>»;</w:t>
      </w:r>
    </w:p>
    <w:p w14:paraId="5FF185DA" w14:textId="6B9AD6D1" w:rsidR="00C07611" w:rsidRPr="00732581" w:rsidRDefault="00C07611" w:rsidP="001F34A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732581">
        <w:rPr>
          <w:bCs/>
          <w:sz w:val="26"/>
          <w:szCs w:val="26"/>
        </w:rPr>
        <w:t xml:space="preserve">- </w:t>
      </w:r>
      <w:r w:rsidR="005579E1">
        <w:rPr>
          <w:bCs/>
          <w:sz w:val="26"/>
          <w:szCs w:val="26"/>
        </w:rPr>
        <w:t>решение</w:t>
      </w:r>
      <w:r w:rsidRPr="00732581">
        <w:rPr>
          <w:bCs/>
          <w:sz w:val="26"/>
          <w:szCs w:val="26"/>
        </w:rPr>
        <w:t xml:space="preserve"> муниципального комитета Чугуевского сельского поселения от 03</w:t>
      </w:r>
      <w:r w:rsidR="005579E1">
        <w:rPr>
          <w:bCs/>
          <w:sz w:val="26"/>
          <w:szCs w:val="26"/>
        </w:rPr>
        <w:t xml:space="preserve"> июня </w:t>
      </w:r>
      <w:r w:rsidRPr="00732581">
        <w:rPr>
          <w:bCs/>
          <w:sz w:val="26"/>
          <w:szCs w:val="26"/>
        </w:rPr>
        <w:t>2011 года № 102 «Об утверждении Положения «Об организации и осуществлении мероприя</w:t>
      </w:r>
      <w:r w:rsidR="00256F4B" w:rsidRPr="00732581">
        <w:rPr>
          <w:bCs/>
          <w:sz w:val="26"/>
          <w:szCs w:val="26"/>
        </w:rPr>
        <w:t>т</w:t>
      </w:r>
      <w:r w:rsidRPr="00732581">
        <w:rPr>
          <w:bCs/>
          <w:sz w:val="26"/>
          <w:szCs w:val="26"/>
        </w:rPr>
        <w:t>ий по работе с детьми и молодежью на территории Чугуевского сельского поселения»</w:t>
      </w:r>
      <w:r w:rsidR="00256F4B" w:rsidRPr="00732581">
        <w:rPr>
          <w:bCs/>
          <w:sz w:val="26"/>
          <w:szCs w:val="26"/>
        </w:rPr>
        <w:t>.</w:t>
      </w:r>
    </w:p>
    <w:p w14:paraId="6E61603A" w14:textId="56375755" w:rsidR="00366441" w:rsidRPr="00732581" w:rsidRDefault="00366441" w:rsidP="0036644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2581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3258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3FADA15F" w14:textId="6E685D2E" w:rsidR="00212A8E" w:rsidRPr="00732581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3258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34CBB1F6" w14:textId="77777777" w:rsidR="00256F4B" w:rsidRPr="00732581" w:rsidRDefault="00256F4B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14:paraId="1E1083EC" w14:textId="77777777" w:rsidR="00275778" w:rsidRDefault="00256F4B" w:rsidP="00256F4B">
      <w:pPr>
        <w:ind w:left="3240" w:hanging="3240"/>
        <w:jc w:val="both"/>
        <w:rPr>
          <w:sz w:val="26"/>
          <w:szCs w:val="26"/>
        </w:rPr>
      </w:pPr>
      <w:r w:rsidRPr="00732581">
        <w:rPr>
          <w:sz w:val="26"/>
          <w:szCs w:val="26"/>
        </w:rPr>
        <w:t xml:space="preserve">Глава Чугуевского </w:t>
      </w:r>
    </w:p>
    <w:p w14:paraId="0A62C1C6" w14:textId="029B8CF0" w:rsidR="00D37120" w:rsidRPr="00732581" w:rsidRDefault="00256F4B" w:rsidP="00256F4B">
      <w:pPr>
        <w:ind w:left="3240" w:hanging="3240"/>
        <w:jc w:val="both"/>
        <w:rPr>
          <w:rFonts w:eastAsia="Calibri"/>
          <w:bCs/>
          <w:sz w:val="26"/>
          <w:szCs w:val="26"/>
          <w:lang w:eastAsia="en-US"/>
        </w:rPr>
      </w:pPr>
      <w:r w:rsidRPr="00732581">
        <w:rPr>
          <w:sz w:val="26"/>
          <w:szCs w:val="26"/>
        </w:rPr>
        <w:t>муниципального округа</w:t>
      </w:r>
      <w:r w:rsidRPr="00732581">
        <w:rPr>
          <w:sz w:val="26"/>
          <w:szCs w:val="26"/>
        </w:rPr>
        <w:tab/>
      </w:r>
      <w:r w:rsidRPr="00732581">
        <w:rPr>
          <w:sz w:val="26"/>
          <w:szCs w:val="26"/>
        </w:rPr>
        <w:tab/>
      </w:r>
      <w:r w:rsidRPr="00732581">
        <w:rPr>
          <w:sz w:val="26"/>
          <w:szCs w:val="26"/>
        </w:rPr>
        <w:tab/>
        <w:t xml:space="preserve">        </w:t>
      </w:r>
      <w:r w:rsidR="00275778">
        <w:rPr>
          <w:sz w:val="26"/>
          <w:szCs w:val="26"/>
        </w:rPr>
        <w:tab/>
      </w:r>
      <w:r w:rsidR="00275778">
        <w:rPr>
          <w:sz w:val="26"/>
          <w:szCs w:val="26"/>
        </w:rPr>
        <w:tab/>
      </w:r>
      <w:r w:rsidR="00275778">
        <w:rPr>
          <w:sz w:val="26"/>
          <w:szCs w:val="26"/>
        </w:rPr>
        <w:tab/>
      </w:r>
      <w:r w:rsidR="00275778">
        <w:rPr>
          <w:sz w:val="26"/>
          <w:szCs w:val="26"/>
        </w:rPr>
        <w:tab/>
      </w:r>
      <w:r w:rsidR="00275778">
        <w:rPr>
          <w:sz w:val="26"/>
          <w:szCs w:val="26"/>
        </w:rPr>
        <w:tab/>
      </w:r>
      <w:r w:rsidRPr="00732581">
        <w:rPr>
          <w:sz w:val="26"/>
          <w:szCs w:val="26"/>
        </w:rPr>
        <w:t>Р.Ю. Деменев</w:t>
      </w:r>
    </w:p>
    <w:p w14:paraId="0ABD5669" w14:textId="77777777" w:rsidR="007C6A47" w:rsidRDefault="007C6A47" w:rsidP="00882A58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</w:p>
    <w:p w14:paraId="268E27EF" w14:textId="59E6EA74" w:rsidR="00882A58" w:rsidRPr="00AF193C" w:rsidRDefault="00882A58" w:rsidP="00882A58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«</w:t>
      </w:r>
      <w:r w:rsidR="007C6A47">
        <w:rPr>
          <w:rFonts w:eastAsia="Calibri"/>
          <w:b/>
          <w:bCs/>
          <w:sz w:val="26"/>
          <w:szCs w:val="26"/>
          <w:u w:val="single"/>
          <w:lang w:eastAsia="en-US"/>
        </w:rPr>
        <w:t>29</w:t>
      </w: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»</w:t>
      </w:r>
      <w:r w:rsidR="007C6A47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марта </w:t>
      </w: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2021г.</w:t>
      </w:r>
    </w:p>
    <w:p w14:paraId="369EC674" w14:textId="73CE9EC2" w:rsidR="00882A58" w:rsidRPr="00AF193C" w:rsidRDefault="00882A58" w:rsidP="00882A58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№ 17</w:t>
      </w:r>
      <w:r>
        <w:rPr>
          <w:rFonts w:eastAsia="Calibri"/>
          <w:b/>
          <w:bCs/>
          <w:sz w:val="26"/>
          <w:szCs w:val="26"/>
          <w:u w:val="single"/>
          <w:lang w:eastAsia="en-US"/>
        </w:rPr>
        <w:t>5</w:t>
      </w: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– НПА </w:t>
      </w:r>
    </w:p>
    <w:p w14:paraId="2FB8DFE7" w14:textId="77777777" w:rsidR="00DE09E2" w:rsidRPr="00005ACE" w:rsidRDefault="00DE09E2" w:rsidP="00DE09E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005ACE">
        <w:rPr>
          <w:rFonts w:eastAsia="Calibri"/>
          <w:bCs/>
          <w:sz w:val="26"/>
          <w:szCs w:val="26"/>
          <w:lang w:eastAsia="en-US"/>
        </w:rPr>
        <w:lastRenderedPageBreak/>
        <w:t>УТВЕРЖДЕНО</w:t>
      </w:r>
    </w:p>
    <w:p w14:paraId="627269E5" w14:textId="77777777" w:rsidR="00DE09E2" w:rsidRPr="00005ACE" w:rsidRDefault="00DE09E2" w:rsidP="00DE09E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005ACE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14:paraId="5A55733F" w14:textId="77777777" w:rsidR="00DE09E2" w:rsidRPr="00005ACE" w:rsidRDefault="00DE09E2" w:rsidP="00DE09E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005ACE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14:paraId="1224B3C5" w14:textId="26261F56" w:rsidR="00DE09E2" w:rsidRPr="00005ACE" w:rsidRDefault="00DE09E2" w:rsidP="00DE09E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005ACE">
        <w:rPr>
          <w:rFonts w:eastAsia="Calibri"/>
          <w:bCs/>
          <w:sz w:val="26"/>
          <w:szCs w:val="26"/>
          <w:lang w:eastAsia="en-US"/>
        </w:rPr>
        <w:t>от «</w:t>
      </w:r>
      <w:r w:rsidR="007C6A47">
        <w:rPr>
          <w:rFonts w:eastAsia="Calibri"/>
          <w:bCs/>
          <w:sz w:val="26"/>
          <w:szCs w:val="26"/>
          <w:lang w:eastAsia="en-US"/>
        </w:rPr>
        <w:t>29</w:t>
      </w:r>
      <w:r w:rsidRPr="00005ACE">
        <w:rPr>
          <w:rFonts w:eastAsia="Calibri"/>
          <w:bCs/>
          <w:sz w:val="26"/>
          <w:szCs w:val="26"/>
          <w:lang w:eastAsia="en-US"/>
        </w:rPr>
        <w:t>»</w:t>
      </w:r>
      <w:r w:rsidR="007C6A47">
        <w:rPr>
          <w:rFonts w:eastAsia="Calibri"/>
          <w:bCs/>
          <w:sz w:val="26"/>
          <w:szCs w:val="26"/>
          <w:lang w:eastAsia="en-US"/>
        </w:rPr>
        <w:t xml:space="preserve"> марта</w:t>
      </w:r>
      <w:r w:rsidRPr="00005ACE">
        <w:rPr>
          <w:rFonts w:eastAsia="Calibri"/>
          <w:bCs/>
          <w:sz w:val="26"/>
          <w:szCs w:val="26"/>
          <w:lang w:eastAsia="en-US"/>
        </w:rPr>
        <w:t xml:space="preserve"> 2021 г</w:t>
      </w:r>
      <w:r w:rsidR="007C6A47">
        <w:rPr>
          <w:rFonts w:eastAsia="Calibri"/>
          <w:bCs/>
          <w:sz w:val="26"/>
          <w:szCs w:val="26"/>
          <w:lang w:eastAsia="en-US"/>
        </w:rPr>
        <w:t>.</w:t>
      </w:r>
      <w:r w:rsidRPr="00005ACE">
        <w:rPr>
          <w:rFonts w:eastAsia="Calibri"/>
          <w:bCs/>
          <w:sz w:val="26"/>
          <w:szCs w:val="26"/>
          <w:lang w:eastAsia="en-US"/>
        </w:rPr>
        <w:t xml:space="preserve"> № </w:t>
      </w:r>
      <w:r w:rsidR="00A5010F">
        <w:rPr>
          <w:rFonts w:eastAsia="Calibri"/>
          <w:bCs/>
          <w:sz w:val="26"/>
          <w:szCs w:val="26"/>
          <w:lang w:eastAsia="en-US"/>
        </w:rPr>
        <w:t>175</w:t>
      </w:r>
      <w:r w:rsidRPr="00005ACE">
        <w:rPr>
          <w:rFonts w:eastAsia="Calibri"/>
          <w:bCs/>
          <w:sz w:val="26"/>
          <w:szCs w:val="26"/>
          <w:lang w:eastAsia="en-US"/>
        </w:rPr>
        <w:t xml:space="preserve">– НПА </w:t>
      </w:r>
    </w:p>
    <w:p w14:paraId="25114B0F" w14:textId="77777777" w:rsidR="00DE09E2" w:rsidRPr="00005ACE" w:rsidRDefault="00DE09E2" w:rsidP="00DE09E2">
      <w:pPr>
        <w:jc w:val="right"/>
        <w:rPr>
          <w:b/>
          <w:sz w:val="26"/>
          <w:szCs w:val="26"/>
        </w:rPr>
      </w:pPr>
    </w:p>
    <w:p w14:paraId="3F29E241" w14:textId="77777777" w:rsidR="00DE09E2" w:rsidRPr="00005ACE" w:rsidRDefault="00DE09E2" w:rsidP="00C07611">
      <w:pPr>
        <w:pStyle w:val="consplusnormal0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</w:p>
    <w:p w14:paraId="1CF0F3CD" w14:textId="086D4786" w:rsidR="00C07611" w:rsidRPr="00005ACE" w:rsidRDefault="00005ACE" w:rsidP="00671162">
      <w:pPr>
        <w:pStyle w:val="consplusnormal0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005ACE">
        <w:rPr>
          <w:b/>
          <w:bCs/>
          <w:sz w:val="26"/>
          <w:szCs w:val="26"/>
        </w:rPr>
        <w:t>оложение</w:t>
      </w:r>
    </w:p>
    <w:p w14:paraId="124152E1" w14:textId="6D28347E" w:rsidR="00C07611" w:rsidRPr="00005ACE" w:rsidRDefault="00005ACE" w:rsidP="00671162">
      <w:pPr>
        <w:pStyle w:val="consplusnormal0"/>
        <w:spacing w:before="0" w:beforeAutospacing="0" w:after="0" w:afterAutospacing="0"/>
        <w:jc w:val="center"/>
        <w:rPr>
          <w:sz w:val="26"/>
          <w:szCs w:val="26"/>
        </w:rPr>
      </w:pPr>
      <w:r w:rsidRPr="00005ACE">
        <w:rPr>
          <w:b/>
          <w:bCs/>
          <w:sz w:val="26"/>
          <w:szCs w:val="26"/>
        </w:rPr>
        <w:t>об организации и осуществлении</w:t>
      </w:r>
      <w:r>
        <w:rPr>
          <w:b/>
          <w:bCs/>
          <w:sz w:val="26"/>
          <w:szCs w:val="26"/>
        </w:rPr>
        <w:t xml:space="preserve"> </w:t>
      </w:r>
      <w:r w:rsidRPr="00005ACE">
        <w:rPr>
          <w:b/>
          <w:bCs/>
          <w:sz w:val="26"/>
          <w:szCs w:val="26"/>
        </w:rPr>
        <w:t xml:space="preserve">мероприятий по работе с детьми и молодежью </w:t>
      </w:r>
      <w:r>
        <w:rPr>
          <w:b/>
          <w:bCs/>
          <w:sz w:val="26"/>
          <w:szCs w:val="26"/>
        </w:rPr>
        <w:t>в Ч</w:t>
      </w:r>
      <w:r w:rsidRPr="00005ACE">
        <w:rPr>
          <w:b/>
          <w:bCs/>
          <w:sz w:val="26"/>
          <w:szCs w:val="26"/>
        </w:rPr>
        <w:t>угуевском муниципальном округе</w:t>
      </w:r>
    </w:p>
    <w:p w14:paraId="6F15470B" w14:textId="77777777" w:rsidR="00C07611" w:rsidRPr="00005ACE" w:rsidRDefault="00C07611" w:rsidP="00005ACE">
      <w:pPr>
        <w:pStyle w:val="consplusnormal0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005ACE">
        <w:rPr>
          <w:sz w:val="26"/>
          <w:szCs w:val="26"/>
        </w:rPr>
        <w:t> </w:t>
      </w:r>
    </w:p>
    <w:p w14:paraId="1E5371E0" w14:textId="77777777" w:rsidR="00C07611" w:rsidRPr="00005ACE" w:rsidRDefault="00C07611" w:rsidP="00671162">
      <w:pPr>
        <w:pStyle w:val="consplusnormal0"/>
        <w:spacing w:before="0" w:beforeAutospacing="0" w:after="0" w:afterAutospacing="0" w:line="360" w:lineRule="auto"/>
        <w:ind w:firstLine="567"/>
        <w:jc w:val="both"/>
        <w:rPr>
          <w:b/>
          <w:sz w:val="26"/>
          <w:szCs w:val="26"/>
        </w:rPr>
      </w:pPr>
      <w:r w:rsidRPr="00005ACE">
        <w:rPr>
          <w:b/>
          <w:sz w:val="26"/>
          <w:szCs w:val="26"/>
        </w:rPr>
        <w:t>1. Общие положения</w:t>
      </w:r>
    </w:p>
    <w:p w14:paraId="0244620A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1.1. Настоящее Положение определяет формы и методы организации и осуществления мероприятий по работе с детьми и молодежью в Чугуевском муниципальном округе,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 воспитания.</w:t>
      </w:r>
    </w:p>
    <w:p w14:paraId="1471CDF0" w14:textId="1AEBFA03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 xml:space="preserve">1.2. Настоящее Положение разработано в целях организации в Чугуевском муниципальном округе работы с детьми и молодежью в соответствии с </w:t>
      </w:r>
      <w:hyperlink r:id="rId7" w:history="1">
        <w:r w:rsidRPr="00005ACE">
          <w:rPr>
            <w:sz w:val="26"/>
            <w:szCs w:val="26"/>
          </w:rPr>
          <w:t>Конституцией</w:t>
        </w:r>
      </w:hyperlink>
      <w:r w:rsidRPr="00005ACE">
        <w:rPr>
          <w:sz w:val="26"/>
          <w:szCs w:val="26"/>
        </w:rPr>
        <w:t xml:space="preserve"> Российской Федерации, </w:t>
      </w:r>
      <w:hyperlink r:id="rId8" w:history="1">
        <w:r w:rsidRPr="00005ACE">
          <w:rPr>
            <w:sz w:val="26"/>
            <w:szCs w:val="26"/>
          </w:rPr>
          <w:t>Конвенцией</w:t>
        </w:r>
      </w:hyperlink>
      <w:r w:rsidRPr="00005ACE">
        <w:rPr>
          <w:sz w:val="26"/>
          <w:szCs w:val="26"/>
        </w:rPr>
        <w:t xml:space="preserve"> ООН о правах ребенка, Стратегией государственной молодежной политики в Российской Федерации, Федеральным </w:t>
      </w:r>
      <w:hyperlink r:id="rId9" w:history="1">
        <w:r w:rsidRPr="00005ACE">
          <w:rPr>
            <w:sz w:val="26"/>
            <w:szCs w:val="26"/>
          </w:rPr>
          <w:t>законом</w:t>
        </w:r>
      </w:hyperlink>
      <w:r w:rsidRPr="00005ACE">
        <w:rPr>
          <w:sz w:val="26"/>
          <w:szCs w:val="26"/>
        </w:rPr>
        <w:t xml:space="preserve"> от 06</w:t>
      </w:r>
      <w:r w:rsidR="00005ACE">
        <w:rPr>
          <w:sz w:val="26"/>
          <w:szCs w:val="26"/>
        </w:rPr>
        <w:t xml:space="preserve"> октября </w:t>
      </w:r>
      <w:r w:rsidRPr="00005ACE">
        <w:rPr>
          <w:sz w:val="26"/>
          <w:szCs w:val="26"/>
        </w:rPr>
        <w:t>2003</w:t>
      </w:r>
      <w:r w:rsidR="00005ACE">
        <w:rPr>
          <w:sz w:val="26"/>
          <w:szCs w:val="26"/>
        </w:rPr>
        <w:t xml:space="preserve"> года</w:t>
      </w:r>
      <w:r w:rsidRPr="00005ACE">
        <w:rPr>
          <w:sz w:val="26"/>
          <w:szCs w:val="26"/>
        </w:rPr>
        <w:t xml:space="preserve"> </w:t>
      </w:r>
      <w:r w:rsidR="00005ACE">
        <w:rPr>
          <w:sz w:val="26"/>
          <w:szCs w:val="26"/>
        </w:rPr>
        <w:t>№</w:t>
      </w:r>
      <w:r w:rsidRPr="00005ACE">
        <w:rPr>
          <w:sz w:val="26"/>
          <w:szCs w:val="26"/>
        </w:rPr>
        <w:t xml:space="preserve"> 131-ФЗ </w:t>
      </w:r>
      <w:r w:rsidR="00005ACE">
        <w:rPr>
          <w:sz w:val="26"/>
          <w:szCs w:val="26"/>
        </w:rPr>
        <w:t>«</w:t>
      </w:r>
      <w:r w:rsidRPr="00005AC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05ACE">
        <w:rPr>
          <w:sz w:val="26"/>
          <w:szCs w:val="26"/>
        </w:rPr>
        <w:t>»</w:t>
      </w:r>
      <w:r w:rsidRPr="00005ACE">
        <w:rPr>
          <w:sz w:val="26"/>
          <w:szCs w:val="26"/>
        </w:rPr>
        <w:t>, иными законами Российской Федерации, нормативными правовыми актами Приморского края и органов местного самоуправления Чугуевского муниципального округа.</w:t>
      </w:r>
    </w:p>
    <w:p w14:paraId="6CF61B6C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1.3. В соответствии с законодательством Российской Федерации в настоящем Положении используются следующие основные понятия:</w:t>
      </w:r>
    </w:p>
    <w:p w14:paraId="3886E7A9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дети - лица до достижения ими возраста 14 лет;</w:t>
      </w:r>
    </w:p>
    <w:p w14:paraId="2A7207C0" w14:textId="38CB7616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 xml:space="preserve">молодежь - граждане Российской Федерации, включая лиц с двойным гражданством, в возрасте от 14 до </w:t>
      </w:r>
      <w:r w:rsidR="00671162">
        <w:rPr>
          <w:sz w:val="26"/>
          <w:szCs w:val="26"/>
        </w:rPr>
        <w:t>30</w:t>
      </w:r>
      <w:r w:rsidRPr="00005ACE">
        <w:rPr>
          <w:sz w:val="26"/>
          <w:szCs w:val="26"/>
        </w:rPr>
        <w:t xml:space="preserve"> лет;</w:t>
      </w:r>
    </w:p>
    <w:p w14:paraId="73A023EB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молодая семья - семья, возраст каждого из супругов в которой не превышает 35 лет, а также неполные молодые семьи с детьми, в которых мать или отец не достигли 35-летнего возраста.</w:t>
      </w:r>
    </w:p>
    <w:p w14:paraId="618EE009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 xml:space="preserve">Молодежное и детское общественное объединение - добровольное, самоуправляемое, некоммерческое формирование, созданное по инициативе </w:t>
      </w:r>
      <w:r w:rsidRPr="00005ACE">
        <w:rPr>
          <w:sz w:val="26"/>
          <w:szCs w:val="26"/>
        </w:rPr>
        <w:lastRenderedPageBreak/>
        <w:t>граждан до 35 лет, объединившихся на основе общности интересов для реализации общих целей.</w:t>
      </w:r>
    </w:p>
    <w:p w14:paraId="4135A83D" w14:textId="11A68C5D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1.4. Функции по организации мероприятий по работе с детьми и молодежью осуществляют</w:t>
      </w:r>
      <w:r w:rsidR="00671162">
        <w:rPr>
          <w:sz w:val="26"/>
          <w:szCs w:val="26"/>
        </w:rPr>
        <w:t xml:space="preserve"> администрация Чугуевского муниципального округа в лице</w:t>
      </w:r>
      <w:r w:rsidRPr="00005ACE">
        <w:rPr>
          <w:sz w:val="26"/>
          <w:szCs w:val="26"/>
        </w:rPr>
        <w:t xml:space="preserve"> управлени</w:t>
      </w:r>
      <w:r w:rsidR="00671162">
        <w:rPr>
          <w:sz w:val="26"/>
          <w:szCs w:val="26"/>
        </w:rPr>
        <w:t>я</w:t>
      </w:r>
      <w:r w:rsidRPr="00005ACE">
        <w:rPr>
          <w:sz w:val="26"/>
          <w:szCs w:val="26"/>
        </w:rPr>
        <w:t xml:space="preserve"> социально-культурной деятельности администрации Чугуевского муниципального округа, управлени</w:t>
      </w:r>
      <w:r w:rsidR="00671162">
        <w:rPr>
          <w:sz w:val="26"/>
          <w:szCs w:val="26"/>
        </w:rPr>
        <w:t>я</w:t>
      </w:r>
      <w:r w:rsidRPr="00005ACE">
        <w:rPr>
          <w:sz w:val="26"/>
          <w:szCs w:val="26"/>
        </w:rPr>
        <w:t xml:space="preserve"> образования администрации Чугуевского муниципального округа.</w:t>
      </w:r>
    </w:p>
    <w:p w14:paraId="42840660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1.5. Мероприятия по работе с детьми и молодежью непосредственно осуществляют образовательные учреждения, учреждения культуры, здравоохранения, физической культуры и спорта во взаимодействии с молодежными и детскими общественными объединениями, иными организациями, работающими с молодежью.</w:t>
      </w:r>
    </w:p>
    <w:p w14:paraId="5DF55F06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1.6. При организации работы с детьми и молодежью привлекается молодежь к формированию и реализации ведомственных муниципальных программ по работе с детьми и молодежью.</w:t>
      </w:r>
    </w:p>
    <w:p w14:paraId="294B5454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</w:p>
    <w:p w14:paraId="49EEEA9D" w14:textId="3D6390A5" w:rsidR="00C07611" w:rsidRPr="00005ACE" w:rsidRDefault="00C07611" w:rsidP="00671162">
      <w:pPr>
        <w:pStyle w:val="consplusnormal0"/>
        <w:spacing w:before="0" w:beforeAutospacing="0" w:after="0" w:afterAutospacing="0" w:line="360" w:lineRule="auto"/>
        <w:ind w:firstLine="540"/>
        <w:jc w:val="both"/>
        <w:rPr>
          <w:b/>
          <w:sz w:val="26"/>
          <w:szCs w:val="26"/>
        </w:rPr>
      </w:pPr>
      <w:r w:rsidRPr="00005ACE">
        <w:rPr>
          <w:b/>
          <w:sz w:val="26"/>
          <w:szCs w:val="26"/>
        </w:rPr>
        <w:t>2. Цели и задачи организации и осуществления мероприятий по работе с детьми и молодежью</w:t>
      </w:r>
    </w:p>
    <w:p w14:paraId="6DAB698A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 xml:space="preserve">2.1. Цели, задачи, приоритетные направления и основное содержание работы с детьми и молодежью на уровне Чугуевского муниципального округа определяются в соответствии со </w:t>
      </w:r>
      <w:hyperlink r:id="rId10" w:history="1">
        <w:r w:rsidRPr="00FC5406">
          <w:rPr>
            <w:rStyle w:val="aa"/>
            <w:color w:val="auto"/>
            <w:sz w:val="26"/>
            <w:szCs w:val="26"/>
            <w:u w:val="none"/>
          </w:rPr>
          <w:t>Стратегией</w:t>
        </w:r>
      </w:hyperlink>
      <w:r w:rsidRPr="00FC5406">
        <w:rPr>
          <w:sz w:val="26"/>
          <w:szCs w:val="26"/>
        </w:rPr>
        <w:t xml:space="preserve"> </w:t>
      </w:r>
      <w:r w:rsidRPr="00005ACE">
        <w:rPr>
          <w:sz w:val="26"/>
          <w:szCs w:val="26"/>
        </w:rPr>
        <w:t>государственной молодежной политики в Российской Федерации, федеральным и региональным законодательством.</w:t>
      </w:r>
    </w:p>
    <w:p w14:paraId="63FCD189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2.2.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их полноценного развития и самореализации, повышения социальной, общественно-политической и деловой активности.</w:t>
      </w:r>
    </w:p>
    <w:p w14:paraId="74FF5F17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2.3. Задачами в организации работы с детьми и молодежью являются:</w:t>
      </w:r>
    </w:p>
    <w:p w14:paraId="03EFEBE5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2.3.1. Создание необходимых правовых, социально-экономических, социокультурных условий для психологического, социального, эмоционального, познавательного и культурного развития детей и молодежи, реальное обеспечение основных гарантий их прав;</w:t>
      </w:r>
    </w:p>
    <w:p w14:paraId="26397175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lastRenderedPageBreak/>
        <w:t>2.3.2. Создание условий для патриотического и духовно-нравственного воспитания, интеллектуального, творческого и физического развития детей и молодежи;</w:t>
      </w:r>
    </w:p>
    <w:p w14:paraId="04C25100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2.3.3. Вовлечение детей и молодежи в социальную практику и информирование о потенциальных возможностях их развития в округе, регионе и России, развитие их созидательной активности интеграция молодых людей, оказавшихся в трудной жизненной ситуации, в жизнь общества.</w:t>
      </w:r>
    </w:p>
    <w:p w14:paraId="2DAA2905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</w:p>
    <w:p w14:paraId="73F46B3F" w14:textId="77777777" w:rsidR="00C07611" w:rsidRPr="00005ACE" w:rsidRDefault="00C07611" w:rsidP="00671162">
      <w:pPr>
        <w:pStyle w:val="consplusnormal0"/>
        <w:spacing w:before="0" w:beforeAutospacing="0" w:after="0" w:afterAutospacing="0" w:line="360" w:lineRule="auto"/>
        <w:ind w:firstLine="540"/>
        <w:jc w:val="both"/>
        <w:rPr>
          <w:b/>
          <w:sz w:val="26"/>
          <w:szCs w:val="26"/>
        </w:rPr>
      </w:pPr>
      <w:r w:rsidRPr="00005ACE">
        <w:rPr>
          <w:b/>
          <w:sz w:val="26"/>
          <w:szCs w:val="26"/>
        </w:rPr>
        <w:t>3. Полномочия органов местного самоуправления Чугуевского муниципального округа и формы участия населения Чугуевского муниципального округа в сфере организации и осуществления мероприятий по работе с детьми и молодежью</w:t>
      </w:r>
    </w:p>
    <w:p w14:paraId="02C34634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3.1. Полномочия Думы Чугуевского муниципального округа:</w:t>
      </w:r>
    </w:p>
    <w:p w14:paraId="1868E52D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3.1.1. Правовое регулирование в сфере организации и осуществления мероприятий по работе с детьми и молодежью.</w:t>
      </w:r>
    </w:p>
    <w:p w14:paraId="0B2CB03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3.1.2. Утверждение расходов и установление нормативов финансирования в бюджете Чугуевского муниципального округа на реализацию мероприятий по работе с детьми и молодежью.</w:t>
      </w:r>
    </w:p>
    <w:p w14:paraId="4C71EA2D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3.1.3. Иные полномочия в соответствии с действующим законодательством.</w:t>
      </w:r>
    </w:p>
    <w:p w14:paraId="4931AE44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3.2. Полномочия администрации Чугуевского муниципального округа:</w:t>
      </w:r>
    </w:p>
    <w:p w14:paraId="11F75274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3.2.1. Координация деятельности функциональных и отраслевых органов администрации Чугуевского муниципального округа, организаций, общественных объединений по созданию благоприятных социально-экономических и правовых условий для социального становления и самореализации молодого человека и участия молодых граждан в общественной, культурной и политической жизни округа.</w:t>
      </w:r>
    </w:p>
    <w:p w14:paraId="5822E742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3.2.2. Утверждение ведомственных целевых муниципальных программ по организации и осуществлению мероприятий по работе с детьми и молодежью и их реализация.</w:t>
      </w:r>
    </w:p>
    <w:p w14:paraId="4E0EB4E1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3.2.3. Подготовка предложений к проекту бюджета Чугуевского муниципального округа по финансированию мероприятий по работе с детьми и молодежью.</w:t>
      </w:r>
    </w:p>
    <w:p w14:paraId="253DF6C7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lastRenderedPageBreak/>
        <w:t>3.2.4. Осуществление бюджетного финансирования сферы молодежной политики.</w:t>
      </w:r>
    </w:p>
    <w:p w14:paraId="5530FE5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3.2.5. Организация и осуществление мероприятий с детьми и молодежью по следующим направлениям:</w:t>
      </w:r>
    </w:p>
    <w:p w14:paraId="539B4054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3.2.5.1. Патриотическое и духовно-нравственное воспитание:</w:t>
      </w:r>
    </w:p>
    <w:p w14:paraId="05FFAABD" w14:textId="48C71384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 xml:space="preserve">организация и проведение мероприятий, посвященных памятным датам истории России, государственным праздникам и символам Российской Федерации, в форме конференций, Дней памяти, фестивалей, конкурсов, уроков мужества, </w:t>
      </w:r>
      <w:r w:rsidR="00FC5406">
        <w:rPr>
          <w:sz w:val="26"/>
          <w:szCs w:val="26"/>
        </w:rPr>
        <w:t>«</w:t>
      </w:r>
      <w:r w:rsidRPr="00005ACE">
        <w:rPr>
          <w:sz w:val="26"/>
          <w:szCs w:val="26"/>
        </w:rPr>
        <w:t>круглых столов</w:t>
      </w:r>
      <w:r w:rsidR="00FC5406">
        <w:rPr>
          <w:sz w:val="26"/>
          <w:szCs w:val="26"/>
        </w:rPr>
        <w:t>»</w:t>
      </w:r>
      <w:r w:rsidRPr="00005ACE">
        <w:rPr>
          <w:sz w:val="26"/>
          <w:szCs w:val="26"/>
        </w:rPr>
        <w:t xml:space="preserve"> и др.;</w:t>
      </w:r>
    </w:p>
    <w:p w14:paraId="3C45CE6E" w14:textId="49BD4365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 xml:space="preserve">организация и проведение мероприятий, направленных на повышение престижа военной службы: </w:t>
      </w:r>
      <w:r w:rsidR="00FC5406">
        <w:rPr>
          <w:sz w:val="26"/>
          <w:szCs w:val="26"/>
        </w:rPr>
        <w:t>«</w:t>
      </w:r>
      <w:r w:rsidRPr="00005ACE">
        <w:rPr>
          <w:sz w:val="26"/>
          <w:szCs w:val="26"/>
        </w:rPr>
        <w:t>День призывника</w:t>
      </w:r>
      <w:r w:rsidR="00712A1C">
        <w:rPr>
          <w:sz w:val="26"/>
          <w:szCs w:val="26"/>
        </w:rPr>
        <w:t>»</w:t>
      </w:r>
      <w:r w:rsidRPr="00005ACE">
        <w:rPr>
          <w:sz w:val="26"/>
          <w:szCs w:val="26"/>
        </w:rPr>
        <w:t>, торжественные проводы в армию, военно-спортивные игры.</w:t>
      </w:r>
    </w:p>
    <w:p w14:paraId="5D0D2D86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3.2.5.2. Поддержка талантливой и творческой молодежи, детских и молодежных социально позитивных инициатив:</w:t>
      </w:r>
    </w:p>
    <w:p w14:paraId="5D98462B" w14:textId="6C9944F1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оказание содействия молодежи округа в участии в мероприятиях в рамках приоритетного национального проекта</w:t>
      </w:r>
      <w:r w:rsidR="00712A1C">
        <w:rPr>
          <w:sz w:val="26"/>
          <w:szCs w:val="26"/>
        </w:rPr>
        <w:t xml:space="preserve"> «</w:t>
      </w:r>
      <w:r w:rsidRPr="00005ACE">
        <w:rPr>
          <w:sz w:val="26"/>
          <w:szCs w:val="26"/>
        </w:rPr>
        <w:t>Образование</w:t>
      </w:r>
      <w:r w:rsidR="00712A1C">
        <w:rPr>
          <w:sz w:val="26"/>
          <w:szCs w:val="26"/>
        </w:rPr>
        <w:t>»</w:t>
      </w:r>
      <w:r w:rsidRPr="00005ACE">
        <w:rPr>
          <w:sz w:val="26"/>
          <w:szCs w:val="26"/>
        </w:rPr>
        <w:t xml:space="preserve"> по поддержке талантливой и способной молодежи;</w:t>
      </w:r>
    </w:p>
    <w:p w14:paraId="35C8CD51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развитие системы районных культурно-массовых, досуговых и спортивных мероприятий, основанных на преемственности культурно-исторических традиций Чугуевского муниципального округа и Приморского края;</w:t>
      </w:r>
    </w:p>
    <w:p w14:paraId="73797344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организация и проведение молодежных праздников, творческих и интеллектуальных конкурсов, фестивалей, викторин, выставок по различным направлениям, реализующих интересы и способности детей, учащейся, студенческой и работающей молодежи;</w:t>
      </w:r>
    </w:p>
    <w:p w14:paraId="1547E58D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поддержка участия детей и молодежи в международных, всероссийских, региональных конкурсах, фестивалях, турнирах, слетах;</w:t>
      </w:r>
    </w:p>
    <w:p w14:paraId="023E10CB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развитие муниципальной системы мер поощрения способной и талантливой молодежи (учреждение премий, грантов и стипендии главы Чугуевского муниципального округа);</w:t>
      </w:r>
    </w:p>
    <w:p w14:paraId="2216E290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развитие межмуниципального, межрегионального и международного сотрудничества молодежи;</w:t>
      </w:r>
    </w:p>
    <w:p w14:paraId="62FE653C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lastRenderedPageBreak/>
        <w:t>разработка и реализация системы мер по социально-экономической, организационной и правовой поддержке предпринимательской деятельности молодежи;</w:t>
      </w:r>
    </w:p>
    <w:p w14:paraId="547EA51C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развитие системы конкурсов социальных проектов для детей и молодежи и поддержка их реализации.</w:t>
      </w:r>
    </w:p>
    <w:p w14:paraId="1990F5BF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3.2.5.3. Организация работы с детьми и молодежью по месту жительства:</w:t>
      </w:r>
    </w:p>
    <w:p w14:paraId="69305A4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сохранение и развитие в округе инфраструктуры для организации свободного времени и содержательного досуга детей и молодежи;</w:t>
      </w:r>
    </w:p>
    <w:p w14:paraId="7F054BD5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содействие в организации игровых и спортивных площадок по месту жительства;</w:t>
      </w:r>
    </w:p>
    <w:p w14:paraId="093B20F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организация работы детских и молодежных объединений по благоустройству территории округа.</w:t>
      </w:r>
    </w:p>
    <w:p w14:paraId="3C6D786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3.2.5.4. Поддержка деятельности молодежных и детских общественных объединений:</w:t>
      </w:r>
    </w:p>
    <w:p w14:paraId="4EB1EABA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информирование детских и молодежных объединений о проводимых мероприятиях в области молодежной политики;</w:t>
      </w:r>
    </w:p>
    <w:p w14:paraId="1A86C873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обучение актива молодежных общественных объединений;</w:t>
      </w:r>
    </w:p>
    <w:p w14:paraId="3FC4A650" w14:textId="6D334DDD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 xml:space="preserve">проведение семинаров, тренингов, конференций, слетов, профильных смен лагерей, </w:t>
      </w:r>
      <w:r w:rsidR="00712A1C">
        <w:rPr>
          <w:sz w:val="26"/>
          <w:szCs w:val="26"/>
        </w:rPr>
        <w:t>«</w:t>
      </w:r>
      <w:r w:rsidRPr="00005ACE">
        <w:rPr>
          <w:sz w:val="26"/>
          <w:szCs w:val="26"/>
        </w:rPr>
        <w:t>круглых столов</w:t>
      </w:r>
      <w:r w:rsidR="00712A1C">
        <w:rPr>
          <w:sz w:val="26"/>
          <w:szCs w:val="26"/>
        </w:rPr>
        <w:t>»</w:t>
      </w:r>
      <w:r w:rsidRPr="00005ACE">
        <w:rPr>
          <w:sz w:val="26"/>
          <w:szCs w:val="26"/>
        </w:rPr>
        <w:t xml:space="preserve"> с участием представителей молодежных и детских общественных объединений;</w:t>
      </w:r>
    </w:p>
    <w:p w14:paraId="762D304A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развитие форм ученического, молодежного и студенческого самоуправления;</w:t>
      </w:r>
    </w:p>
    <w:p w14:paraId="3EA26FEF" w14:textId="7986A7ED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содействие общественным формированиям (детским и молод</w:t>
      </w:r>
      <w:r w:rsidR="00712A1C">
        <w:rPr>
          <w:sz w:val="26"/>
          <w:szCs w:val="26"/>
        </w:rPr>
        <w:t>ежным парламентам, ассамблеям, «</w:t>
      </w:r>
      <w:r w:rsidRPr="00005ACE">
        <w:rPr>
          <w:sz w:val="26"/>
          <w:szCs w:val="26"/>
        </w:rPr>
        <w:t>правительствам</w:t>
      </w:r>
      <w:r w:rsidR="00712A1C">
        <w:rPr>
          <w:sz w:val="26"/>
          <w:szCs w:val="26"/>
        </w:rPr>
        <w:t>»</w:t>
      </w:r>
      <w:r w:rsidRPr="00005ACE">
        <w:rPr>
          <w:sz w:val="26"/>
          <w:szCs w:val="26"/>
        </w:rPr>
        <w:t>, советам, ассоциациям и др.), способствующим гражданскому воспитанию детей и молодежи, защите их законных интересов, формированию правовой, политической культуры и гражданской позиции детей и молодежи;</w:t>
      </w:r>
    </w:p>
    <w:p w14:paraId="78ACF0C6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содействие деятельности профильных студенческих и молодежных отрядов, ученических бригад;</w:t>
      </w:r>
    </w:p>
    <w:p w14:paraId="1D9DCAAD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содействие развитию волонтерского (добровольческого) молодежного движения;</w:t>
      </w:r>
    </w:p>
    <w:p w14:paraId="4975144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содействие в проведении ярмарок учебных и рабочих вакантных мест для молодежи.</w:t>
      </w:r>
    </w:p>
    <w:p w14:paraId="2B98DCCA" w14:textId="77777777" w:rsidR="00C07611" w:rsidRPr="00005ACE" w:rsidRDefault="0051652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hyperlink r:id="rId11" w:history="1">
        <w:r w:rsidR="00C07611" w:rsidRPr="00712A1C">
          <w:rPr>
            <w:rStyle w:val="aa"/>
            <w:color w:val="auto"/>
            <w:sz w:val="26"/>
            <w:szCs w:val="26"/>
            <w:u w:val="none"/>
          </w:rPr>
          <w:t>3.2.5.5</w:t>
        </w:r>
      </w:hyperlink>
      <w:r w:rsidR="00C07611" w:rsidRPr="00712A1C">
        <w:rPr>
          <w:sz w:val="26"/>
          <w:szCs w:val="26"/>
        </w:rPr>
        <w:t>.</w:t>
      </w:r>
      <w:r w:rsidR="00C07611" w:rsidRPr="00005ACE">
        <w:rPr>
          <w:sz w:val="26"/>
          <w:szCs w:val="26"/>
        </w:rPr>
        <w:t xml:space="preserve"> Формирование здорового образа жизни, организация отдыха и оздоровления детей и молодежи:</w:t>
      </w:r>
    </w:p>
    <w:p w14:paraId="225AECC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развитие и поддержка массовой физической культуры и спорта среди детей и молодежи;</w:t>
      </w:r>
    </w:p>
    <w:p w14:paraId="153B4FE3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реализация мероприятий по организации малозатратных форм отдыха и оздоровления детей и молодежи (смен профильных лагерей, лагерей с дневным пребыванием на базе образовательных учреждений и учреждений дополнительного образования);</w:t>
      </w:r>
    </w:p>
    <w:p w14:paraId="1F748205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пропаганда здорового образа жизни среди детей и молодежи.</w:t>
      </w:r>
    </w:p>
    <w:p w14:paraId="53ACC964" w14:textId="77777777" w:rsidR="00C07611" w:rsidRPr="00005ACE" w:rsidRDefault="0051652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hyperlink r:id="rId12" w:history="1">
        <w:r w:rsidR="00C07611" w:rsidRPr="00712A1C">
          <w:rPr>
            <w:rStyle w:val="aa"/>
            <w:color w:val="auto"/>
            <w:sz w:val="26"/>
            <w:szCs w:val="26"/>
            <w:u w:val="none"/>
          </w:rPr>
          <w:t>3.2.5.6</w:t>
        </w:r>
      </w:hyperlink>
      <w:r w:rsidR="00C07611" w:rsidRPr="00712A1C">
        <w:rPr>
          <w:sz w:val="26"/>
          <w:szCs w:val="26"/>
        </w:rPr>
        <w:t xml:space="preserve">. </w:t>
      </w:r>
      <w:r w:rsidR="00C07611" w:rsidRPr="00005ACE">
        <w:rPr>
          <w:sz w:val="26"/>
          <w:szCs w:val="26"/>
        </w:rPr>
        <w:t>Профилактика безнадзорности, правонарушений, социально -вредных явлений и экстремистских проявлений среди детей и молодежи:</w:t>
      </w:r>
    </w:p>
    <w:p w14:paraId="26B6D76C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проведение мероприятий по профилактике безнадзорности и правонарушений среди несовершеннолетних;</w:t>
      </w:r>
    </w:p>
    <w:p w14:paraId="4F7318C2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проведение просветительских, культурно-досуговых акций по пропаганде здорового образа жизни, профилактике наркомании, токсикомании, алкоголизма и ВИЧ-инфекции в молодежной среде;</w:t>
      </w:r>
    </w:p>
    <w:p w14:paraId="0D89B21B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организация обучающих семинаров для специалистов, работающих с молодежью, по пропаганде здорового образа жизни, профилактике социально вредных явлений среди детей и молодежи;</w:t>
      </w:r>
    </w:p>
    <w:p w14:paraId="7682714C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организация подготовки и работы волонтеров по профилактике социально вредных явлений среди детей и молодежи;</w:t>
      </w:r>
    </w:p>
    <w:p w14:paraId="0541795B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содействие общественным объединениям, иным организациям, деятельность которых связана с осуществлением мер по профилактике правонарушений и социально вредных явлений в молодежной среде;</w:t>
      </w:r>
    </w:p>
    <w:p w14:paraId="3BD95E91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развитие форм пропаганды толерантного поведения.</w:t>
      </w:r>
    </w:p>
    <w:p w14:paraId="1D0DB798" w14:textId="77777777" w:rsidR="00C07611" w:rsidRPr="00005ACE" w:rsidRDefault="0051652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hyperlink r:id="rId13" w:history="1">
        <w:r w:rsidR="00C07611" w:rsidRPr="00712A1C">
          <w:rPr>
            <w:rStyle w:val="aa"/>
            <w:color w:val="auto"/>
            <w:sz w:val="26"/>
            <w:szCs w:val="26"/>
            <w:u w:val="none"/>
          </w:rPr>
          <w:t>3.2.5.7</w:t>
        </w:r>
      </w:hyperlink>
      <w:r w:rsidR="00C07611" w:rsidRPr="00712A1C">
        <w:rPr>
          <w:sz w:val="26"/>
          <w:szCs w:val="26"/>
        </w:rPr>
        <w:t xml:space="preserve">. </w:t>
      </w:r>
      <w:r w:rsidR="00C07611" w:rsidRPr="00005ACE">
        <w:rPr>
          <w:sz w:val="26"/>
          <w:szCs w:val="26"/>
        </w:rPr>
        <w:t>Поддержка молодых семей:</w:t>
      </w:r>
    </w:p>
    <w:p w14:paraId="324910AB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информирование молодежи, молодых семей о реализации федеральных, краевых и муниципальных программ, направленных на решение жилищных проблем молодых семей;</w:t>
      </w:r>
    </w:p>
    <w:p w14:paraId="381150C8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участие в реализации федеральных, региональных, муниципальных программ, ведомственных муниципальных программ, направленных на решение жилищных проблем молодых семей;</w:t>
      </w:r>
    </w:p>
    <w:p w14:paraId="0B54C846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lastRenderedPageBreak/>
        <w:t>содействие в создании межведомственных структур консультирования молодых семей по медико-педагогическим и правовым вопросам.</w:t>
      </w:r>
    </w:p>
    <w:p w14:paraId="4E93E112" w14:textId="77777777" w:rsidR="00C07611" w:rsidRPr="00005ACE" w:rsidRDefault="0051652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hyperlink r:id="rId14" w:history="1">
        <w:r w:rsidR="00C07611" w:rsidRPr="00712A1C">
          <w:rPr>
            <w:rStyle w:val="aa"/>
            <w:color w:val="auto"/>
            <w:sz w:val="26"/>
            <w:szCs w:val="26"/>
            <w:u w:val="none"/>
          </w:rPr>
          <w:t>3.2.5.8</w:t>
        </w:r>
      </w:hyperlink>
      <w:r w:rsidR="00C07611" w:rsidRPr="00712A1C">
        <w:rPr>
          <w:sz w:val="26"/>
          <w:szCs w:val="26"/>
        </w:rPr>
        <w:t>.</w:t>
      </w:r>
      <w:r w:rsidR="00C07611" w:rsidRPr="00005ACE">
        <w:rPr>
          <w:sz w:val="26"/>
          <w:szCs w:val="26"/>
        </w:rPr>
        <w:t xml:space="preserve"> Информационное обеспечение работы с детьми и молодежью:</w:t>
      </w:r>
    </w:p>
    <w:p w14:paraId="1A2E5FDC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сбор и анализ информации по всем направлениям молодежной политики;</w:t>
      </w:r>
    </w:p>
    <w:p w14:paraId="0020391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предоставление информации молодежи, детским и молодежным общественным объединениям, специалистам, работающим с детьми и молодежью;</w:t>
      </w:r>
    </w:p>
    <w:p w14:paraId="6F3BDE3B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содействие в издании информационных, методических и периодических печатных изданий для детей и молодежи;</w:t>
      </w:r>
    </w:p>
    <w:p w14:paraId="66C96F53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 xml:space="preserve">содействие в организации теле-, радиопередач по детской и молодежной тематике; </w:t>
      </w:r>
    </w:p>
    <w:p w14:paraId="58C0AEF9" w14:textId="49029EC3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содействие в поддержке и развитии системы ин</w:t>
      </w:r>
      <w:r w:rsidR="00712A1C">
        <w:rPr>
          <w:sz w:val="26"/>
          <w:szCs w:val="26"/>
        </w:rPr>
        <w:t>формационных каналов (телефона «</w:t>
      </w:r>
      <w:r w:rsidRPr="00005ACE">
        <w:rPr>
          <w:sz w:val="26"/>
          <w:szCs w:val="26"/>
        </w:rPr>
        <w:t>доверия</w:t>
      </w:r>
      <w:r w:rsidR="00712A1C">
        <w:rPr>
          <w:sz w:val="26"/>
          <w:szCs w:val="26"/>
        </w:rPr>
        <w:t>»</w:t>
      </w:r>
      <w:r w:rsidRPr="00005ACE">
        <w:rPr>
          <w:sz w:val="26"/>
          <w:szCs w:val="26"/>
        </w:rPr>
        <w:t>, сайтов в сети Интернет, освещающих вопросы работы с детьми и молодежью в Чугуевском муниципальном округе и т.д.);</w:t>
      </w:r>
    </w:p>
    <w:p w14:paraId="73056EE7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проведение мониторинга по вопросам молодежной проблематики.</w:t>
      </w:r>
    </w:p>
    <w:p w14:paraId="327C9C10" w14:textId="77777777" w:rsidR="00C07611" w:rsidRPr="00005ACE" w:rsidRDefault="0051652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hyperlink r:id="rId15" w:history="1">
        <w:r w:rsidR="00C07611" w:rsidRPr="00712A1C">
          <w:rPr>
            <w:rStyle w:val="aa"/>
            <w:color w:val="auto"/>
            <w:sz w:val="26"/>
            <w:szCs w:val="26"/>
            <w:u w:val="none"/>
          </w:rPr>
          <w:t>3.2.5.9</w:t>
        </w:r>
      </w:hyperlink>
      <w:r w:rsidR="00C07611" w:rsidRPr="00712A1C">
        <w:rPr>
          <w:sz w:val="26"/>
          <w:szCs w:val="26"/>
        </w:rPr>
        <w:t>.</w:t>
      </w:r>
      <w:r w:rsidR="00C07611" w:rsidRPr="00005ACE">
        <w:rPr>
          <w:sz w:val="26"/>
          <w:szCs w:val="26"/>
        </w:rPr>
        <w:t xml:space="preserve"> Кадровое обеспечение работы с молодежью:</w:t>
      </w:r>
    </w:p>
    <w:p w14:paraId="717BED4C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обеспечение подготовки, переподготовки, повышения квалификации кадров для работы с детьми и молодежью.</w:t>
      </w:r>
    </w:p>
    <w:p w14:paraId="3A4B747F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организация методической работы по приоритетным направлениям в организации и осуществлении мероприятий по работе с детьми и молодежью.</w:t>
      </w:r>
    </w:p>
    <w:p w14:paraId="7BC0F796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 Формы участия населения Чугуевского муниципального округа в сфере осуществления и организации мероприятий по работе с детьми и молодежью:</w:t>
      </w:r>
    </w:p>
    <w:p w14:paraId="34E73253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3.3.1. Участие в разработке проектов муниципальных программ по организации и осуществлению мероприятий по работе с детьми и молодежью и их реализации.</w:t>
      </w:r>
    </w:p>
    <w:p w14:paraId="2482654F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3.3.2. Организация и осуществление мероприятий по работе с детьми и молодежью различной направленности:</w:t>
      </w:r>
    </w:p>
    <w:p w14:paraId="3975424B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патриотическое и духовно-нравственное воспитание детей и молодежи;</w:t>
      </w:r>
    </w:p>
    <w:p w14:paraId="627D12BB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пропаганда здорового образа жизни среди детей и молодежи;</w:t>
      </w:r>
    </w:p>
    <w:p w14:paraId="734487D1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профилактика безнадзорности и правонарушений среди несовершеннолетних;</w:t>
      </w:r>
    </w:p>
    <w:p w14:paraId="271B4EB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пропаганда толерантного поведения.</w:t>
      </w:r>
    </w:p>
    <w:p w14:paraId="5DA8A590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3.3.3. Участие в районных праздниках, творческих и интеллектуальных конкурсах, фестивалях, викторинах, выставках по различным направлениям.</w:t>
      </w:r>
    </w:p>
    <w:p w14:paraId="29E47DA6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lastRenderedPageBreak/>
        <w:t>3.3.4. Организация работы с детьми и молодежью по месту жительства:</w:t>
      </w:r>
    </w:p>
    <w:p w14:paraId="3DB51834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сохранение и развитие инфраструктуры для организации свободного времени и содержательного досуга детей и молодежи;</w:t>
      </w:r>
    </w:p>
    <w:p w14:paraId="676E66F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создание игровых и спортивных площадок;</w:t>
      </w:r>
    </w:p>
    <w:p w14:paraId="117211E4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организация работы детских и молодежных трудовых объединений по благоустройству территории округа;</w:t>
      </w:r>
    </w:p>
    <w:p w14:paraId="602515B8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привлечение молодежных и детских общественных объединений к организации мероприятий по обеспечению правопорядка и безопасности движения на дорогах округа.</w:t>
      </w:r>
    </w:p>
    <w:p w14:paraId="09BF0F09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3.3.5. Участие в реализации федеральных, региональных, действующих муниципальных программах, направленных на реализацию молодежной политики.</w:t>
      </w:r>
    </w:p>
    <w:p w14:paraId="01B081EC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3.3.6. Оказание поддержки способной и талантливой молодежи юридическими и физическими лицами.</w:t>
      </w:r>
    </w:p>
    <w:p w14:paraId="6B74F04E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3.3.7. Создание детских и молодежных общественных объединений различной направленности, деятельность которых носит созидательный характер.</w:t>
      </w:r>
    </w:p>
    <w:p w14:paraId="0033DBAD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3.3.8. Участие в конкурсе социальных проектов для детей и молодежи.</w:t>
      </w:r>
    </w:p>
    <w:p w14:paraId="607F1F49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3.3.9. Участие в подготовке и выпуске в эфир молодежных теле- и радиопрограмм, создании периодических молодежных печатных изданий.</w:t>
      </w:r>
    </w:p>
    <w:p w14:paraId="07E03081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3.3.10. Проведение мониторинга по вопросам молодежной проблематики в округе.</w:t>
      </w:r>
    </w:p>
    <w:p w14:paraId="3EB185D4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</w:p>
    <w:p w14:paraId="3B67DC00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center"/>
        <w:rPr>
          <w:b/>
          <w:sz w:val="26"/>
          <w:szCs w:val="26"/>
        </w:rPr>
      </w:pPr>
      <w:r w:rsidRPr="00005ACE">
        <w:rPr>
          <w:b/>
          <w:sz w:val="26"/>
          <w:szCs w:val="26"/>
        </w:rPr>
        <w:t>4. Финансовое обеспечение организации и осуществления мероприятий по работе с детьми и молодежью</w:t>
      </w:r>
    </w:p>
    <w:p w14:paraId="1A6FB881" w14:textId="77777777" w:rsidR="00C07611" w:rsidRPr="00005ACE" w:rsidRDefault="00C07611" w:rsidP="00C07611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 4.1. Финансирование организации и осуществления мероприятий по работе с детьми и молодежью в Чугуевском муниципальном округе является расходным обязательством Чугуевского муниципального округа, подлежащим исполнению за счет бюджета округа, а также иных источников, не запрещенных законодательством.</w:t>
      </w:r>
    </w:p>
    <w:p w14:paraId="59B4C22B" w14:textId="0EF2CD4E" w:rsidR="00384BB0" w:rsidRPr="00005ACE" w:rsidRDefault="00C07611" w:rsidP="00384BB0">
      <w:pPr>
        <w:spacing w:line="360" w:lineRule="auto"/>
        <w:ind w:firstLine="709"/>
        <w:jc w:val="both"/>
        <w:rPr>
          <w:sz w:val="26"/>
          <w:szCs w:val="26"/>
        </w:rPr>
      </w:pPr>
      <w:r w:rsidRPr="00005ACE">
        <w:rPr>
          <w:sz w:val="26"/>
          <w:szCs w:val="26"/>
        </w:rPr>
        <w:t>4.2. Финансирование мероприятий по работе с детьми и молодежью осуществляется за счет средств бюджета Чугуевского муниципального округа и иных источников, не запрещенных действующим законодатель</w:t>
      </w:r>
      <w:r w:rsidR="00384BB0" w:rsidRPr="00005ACE">
        <w:rPr>
          <w:sz w:val="26"/>
          <w:szCs w:val="26"/>
        </w:rPr>
        <w:t>ством.</w:t>
      </w:r>
    </w:p>
    <w:sectPr w:rsidR="00384BB0" w:rsidRPr="00005ACE" w:rsidSect="00FC5406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05ACE"/>
    <w:rsid w:val="00015EB3"/>
    <w:rsid w:val="001D6538"/>
    <w:rsid w:val="001F34A7"/>
    <w:rsid w:val="00212A8E"/>
    <w:rsid w:val="00247F1E"/>
    <w:rsid w:val="00256F4B"/>
    <w:rsid w:val="00275778"/>
    <w:rsid w:val="002C222A"/>
    <w:rsid w:val="002E333F"/>
    <w:rsid w:val="00366441"/>
    <w:rsid w:val="00384BB0"/>
    <w:rsid w:val="003E0A6A"/>
    <w:rsid w:val="00440CE6"/>
    <w:rsid w:val="0049347C"/>
    <w:rsid w:val="004B27B4"/>
    <w:rsid w:val="004B4330"/>
    <w:rsid w:val="00502877"/>
    <w:rsid w:val="00516521"/>
    <w:rsid w:val="0055262D"/>
    <w:rsid w:val="005579E1"/>
    <w:rsid w:val="005A1407"/>
    <w:rsid w:val="005C641A"/>
    <w:rsid w:val="005D6269"/>
    <w:rsid w:val="00602F19"/>
    <w:rsid w:val="00633D7A"/>
    <w:rsid w:val="00635845"/>
    <w:rsid w:val="0064026D"/>
    <w:rsid w:val="00651593"/>
    <w:rsid w:val="006600B6"/>
    <w:rsid w:val="00671162"/>
    <w:rsid w:val="00712A1C"/>
    <w:rsid w:val="00732581"/>
    <w:rsid w:val="0075554D"/>
    <w:rsid w:val="007C6A47"/>
    <w:rsid w:val="007E22F2"/>
    <w:rsid w:val="007E607C"/>
    <w:rsid w:val="0084142E"/>
    <w:rsid w:val="0086126D"/>
    <w:rsid w:val="00864FF6"/>
    <w:rsid w:val="00874F00"/>
    <w:rsid w:val="00882A58"/>
    <w:rsid w:val="008B776B"/>
    <w:rsid w:val="00931868"/>
    <w:rsid w:val="009511E4"/>
    <w:rsid w:val="00961F63"/>
    <w:rsid w:val="0097604B"/>
    <w:rsid w:val="009A5374"/>
    <w:rsid w:val="009B6D20"/>
    <w:rsid w:val="00A5010F"/>
    <w:rsid w:val="00A60839"/>
    <w:rsid w:val="00AE0415"/>
    <w:rsid w:val="00B048EB"/>
    <w:rsid w:val="00B41786"/>
    <w:rsid w:val="00BB58EF"/>
    <w:rsid w:val="00BD5022"/>
    <w:rsid w:val="00C07611"/>
    <w:rsid w:val="00C213FA"/>
    <w:rsid w:val="00C432B0"/>
    <w:rsid w:val="00C6093D"/>
    <w:rsid w:val="00CC390A"/>
    <w:rsid w:val="00CF6719"/>
    <w:rsid w:val="00D2089B"/>
    <w:rsid w:val="00D37120"/>
    <w:rsid w:val="00DD3139"/>
    <w:rsid w:val="00DE09E2"/>
    <w:rsid w:val="00E67654"/>
    <w:rsid w:val="00EC1A66"/>
    <w:rsid w:val="00EC304B"/>
    <w:rsid w:val="00F10A0C"/>
    <w:rsid w:val="00F33CCA"/>
    <w:rsid w:val="00F62FA9"/>
    <w:rsid w:val="00FA369C"/>
    <w:rsid w:val="00FC5406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DA882DFB7DD89826BF54A7706B6F19F71CAF378B0B295F4B862i9C7F" TargetMode="External"/><Relationship Id="rId13" Type="http://schemas.openxmlformats.org/officeDocument/2006/relationships/hyperlink" Target="consultantplus://offline/ref=224DA882DFB7DD89826BEB47616AE8FE967391F777E6EFC1FDB237CF5CAA959D2E5E4805EBA5865ACBDDC6iCC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4DA882DFB7DD89826BF54A7706B6F19470C8FF78B0B295F4B862i9C7F" TargetMode="External"/><Relationship Id="rId12" Type="http://schemas.openxmlformats.org/officeDocument/2006/relationships/hyperlink" Target="consultantplus://offline/ref=224DA882DFB7DD89826BEB47616AE8FE967391F777E6EFC1FDB237CF5CAA959D2E5E4805EBA5865ACBDDC6iCC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4DA882DFB7DD89826BEB47616AE8FE967391F777E6EFC1FDB237CF5CAA959D2E5E4805EBA5865ACBDDC6iCC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4DA882DFB7DD89826BEB47616AE8FE967391F777E6EFC1FDB237CF5CAA959D2E5E4805EBA5865ACBDDC6iCCCF" TargetMode="External"/><Relationship Id="rId10" Type="http://schemas.openxmlformats.org/officeDocument/2006/relationships/hyperlink" Target="consultantplus://offline/ref=224DA882DFB7DD89826BF54A7706B6F19F70C9FA75EDB89DADB460900CACC0DD6E581D46AFA887i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4DA882DFB7DD89826BF54A7706B6F1977FC8F876EFE597A5ED6C920BiAC3F" TargetMode="External"/><Relationship Id="rId14" Type="http://schemas.openxmlformats.org/officeDocument/2006/relationships/hyperlink" Target="consultantplus://offline/ref=224DA882DFB7DD89826BEB47616AE8FE967391F777E6EFC1FDB237CF5CAA959D2E5E4805EBA5865ACBDDC6iC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2FF8-C27C-4C7E-9754-6CB29F19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2021-03-26T06:30:00Z</cp:lastPrinted>
  <dcterms:created xsi:type="dcterms:W3CDTF">2021-03-16T02:06:00Z</dcterms:created>
  <dcterms:modified xsi:type="dcterms:W3CDTF">2021-03-26T06:31:00Z</dcterms:modified>
</cp:coreProperties>
</file>