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10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701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7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280" w:after="280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Заявление на распоряжение средствами МСК можно подать в банке</w:t>
      </w:r>
    </w:p>
    <w:p>
      <w:pPr>
        <w:pStyle w:val="NormalWeb"/>
        <w:spacing w:before="280" w:after="280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 октября 2020.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с. Чугуевка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</w:rPr>
        <w:t>тало легче распорядиться средствами материнского (семейного) капитала (МСК) на самое востребованное направление программы - оплату ипотеки или займа на улучшение жилищных условий. Для этого можно сразу обратиться в банк, где вместе с оформлением кредита одновременно подается заявление о погашении средствами МСК долга и процентов по кредиту либо уплате первого взноса.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Таким образом, 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подается заявление на погашение кредита средствами материнского капитала.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После одобрения кредита банк направляет заявление и необходимые документы в ПФР, затем Пенсионный фонд перечисляет материнский капитал на счет продавца или застройщика жилья.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Данная услуга стала возможной  благодаря заключенным соглашениям между ПФР и кредитными организациями. В Приморском  крае  такие соглашения заключены с региональными отделениями Сбербанка России, Банка ВТБ, Россельхозбанка, МТС-Банка, Газпромбанка, а также с Примсоцбанком,  Банком «Приморье», банком «Дальневосточный» и «Альфа-Банком».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214" w:right="656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LibreOffice/6.4.2.2$Windows_X86_64 LibreOffice_project/4e471d8c02c9c90f512f7f9ead8875b57fcb1ec3</Application>
  <Pages>1</Pages>
  <Words>172</Words>
  <Characters>1172</Characters>
  <CharactersWithSpaces>1352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2020-10-06T00:56:00Z</dcterms:created>
  <dc:creator>Смыченко Лидия Михайловна</dc:creator>
  <dc:description/>
  <dc:language>ru-RU</dc:language>
  <cp:lastModifiedBy/>
  <dcterms:modified xsi:type="dcterms:W3CDTF">2020-10-12T15:05:36Z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