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18" w:rsidRDefault="00FF3E18" w:rsidP="00FF3E18">
      <w:pPr>
        <w:pStyle w:val="a3"/>
        <w:shd w:val="clear" w:color="auto" w:fill="EDEDED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Извещение о предоставлении земельного участка в аренду в порядке, установленном ст. 39.18 Земельного кодекса Российской Федерации</w:t>
      </w:r>
    </w:p>
    <w:p w:rsidR="00FF3E18" w:rsidRDefault="00FF3E18" w:rsidP="00FF3E18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В соответствии со ст. 39.18 Земельного кодекса Российской Федерации информируем о возможности предоставления в аренду следующего земельного участка:</w:t>
      </w:r>
    </w:p>
    <w:p w:rsidR="00FF3E18" w:rsidRDefault="00FF3E18" w:rsidP="00FF3E18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- площадь 22442 кв. м. (кадастровый номер 25:23:020101:326), местоположение земельного участка: установлено примерно в 260 метрах по направлению на северо-запад от ориентира, расположенного за пределами участка. Ориентир – жилой дом. Адрес ориентира: Приморский край, р-н </w:t>
      </w:r>
      <w:proofErr w:type="spellStart"/>
      <w:r>
        <w:rPr>
          <w:rFonts w:ascii="Arial" w:hAnsi="Arial" w:cs="Arial"/>
          <w:color w:val="1C1C1C"/>
        </w:rPr>
        <w:t>Чугуевский</w:t>
      </w:r>
      <w:proofErr w:type="spellEnd"/>
      <w:r>
        <w:rPr>
          <w:rFonts w:ascii="Arial" w:hAnsi="Arial" w:cs="Arial"/>
          <w:color w:val="1C1C1C"/>
        </w:rPr>
        <w:t>, с. Михайловка, ул. Хутор Северный, д. 16. Категория земель: земли населенных пунктов. Вид разрешенного использования: сельскохозяйственное использование (код 1.0).</w:t>
      </w:r>
    </w:p>
    <w:p w:rsidR="00FF3E18" w:rsidRDefault="00FF3E18" w:rsidP="00FF3E18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Граждане, крестьянские (фермерские) хозяйства, заинтересованные в предоставлении вышеуказанного земельного участка для сельскохозяйственного использования, вправе подать заявление о намерении участвовать в аукционе на право заключения договора аренды земельного участка.</w:t>
      </w:r>
    </w:p>
    <w:p w:rsidR="00FF3E18" w:rsidRDefault="00FF3E18" w:rsidP="00FF3E18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Заявления о намерении участвовать в аукционе на право заключения договора аренды земельного участка принимаются в течении 30 дней со дня опубликования настоящего извещения через федеральную государственную информационную системе «Единый портал государственных и муниципальных услуг (функций)» (</w:t>
      </w:r>
      <w:hyperlink r:id="rId4" w:history="1">
        <w:r>
          <w:rPr>
            <w:rStyle w:val="a4"/>
            <w:rFonts w:ascii="Arial" w:hAnsi="Arial" w:cs="Arial"/>
            <w:color w:val="16683F"/>
          </w:rPr>
          <w:t>https://www.gosuslugi.ru/</w:t>
        </w:r>
      </w:hyperlink>
      <w:r>
        <w:rPr>
          <w:rFonts w:ascii="Arial" w:hAnsi="Arial" w:cs="Arial"/>
          <w:color w:val="1C1C1C"/>
        </w:rPr>
        <w:t>), региональный портал государственных услуг (</w:t>
      </w:r>
      <w:hyperlink r:id="rId5" w:history="1">
        <w:r>
          <w:rPr>
            <w:rStyle w:val="a4"/>
            <w:rFonts w:ascii="Arial" w:hAnsi="Arial" w:cs="Arial"/>
            <w:color w:val="16683F"/>
          </w:rPr>
          <w:t>https://gosuslugi.primorsky.ru/</w:t>
        </w:r>
      </w:hyperlink>
      <w:r>
        <w:rPr>
          <w:rFonts w:ascii="Arial" w:hAnsi="Arial" w:cs="Arial"/>
          <w:color w:val="1C1C1C"/>
        </w:rPr>
        <w:t xml:space="preserve">), КГАУ Приморского края «Многофункциональный центр предоставления государственных и муниципальных услуг в Приморском крае» (МФЦ), а также путем личного обращения (либо через представителя) в управление имущественных и земельных отношений администрации </w:t>
      </w:r>
      <w:proofErr w:type="spellStart"/>
      <w:r>
        <w:rPr>
          <w:rFonts w:ascii="Arial" w:hAnsi="Arial" w:cs="Arial"/>
          <w:color w:val="1C1C1C"/>
        </w:rPr>
        <w:t>Чугуевского</w:t>
      </w:r>
      <w:proofErr w:type="spellEnd"/>
      <w:r>
        <w:rPr>
          <w:rFonts w:ascii="Arial" w:hAnsi="Arial" w:cs="Arial"/>
          <w:color w:val="1C1C1C"/>
        </w:rPr>
        <w:t xml:space="preserve"> муниципального района или посредством почтового отправления по адресу: 692623, Приморский край, </w:t>
      </w:r>
      <w:proofErr w:type="spellStart"/>
      <w:r>
        <w:rPr>
          <w:rFonts w:ascii="Arial" w:hAnsi="Arial" w:cs="Arial"/>
          <w:color w:val="1C1C1C"/>
        </w:rPr>
        <w:t>Чугуевский</w:t>
      </w:r>
      <w:proofErr w:type="spellEnd"/>
      <w:r>
        <w:rPr>
          <w:rFonts w:ascii="Arial" w:hAnsi="Arial" w:cs="Arial"/>
          <w:color w:val="1C1C1C"/>
        </w:rPr>
        <w:t xml:space="preserve"> район, с. Чугуевка, ул. 50 лет Октября, 193 либо на адрес электронной почты </w:t>
      </w:r>
      <w:hyperlink r:id="rId6" w:history="1">
        <w:r>
          <w:rPr>
            <w:rStyle w:val="a4"/>
            <w:rFonts w:ascii="Arial" w:hAnsi="Arial" w:cs="Arial"/>
            <w:color w:val="16683F"/>
          </w:rPr>
          <w:t>uizo_chuguevka@mail.ru</w:t>
        </w:r>
      </w:hyperlink>
      <w:r>
        <w:rPr>
          <w:rFonts w:ascii="Arial" w:hAnsi="Arial" w:cs="Arial"/>
          <w:color w:val="1C1C1C"/>
        </w:rPr>
        <w:t>.</w:t>
      </w:r>
    </w:p>
    <w:p w:rsidR="00FF3E18" w:rsidRDefault="00FF3E18" w:rsidP="00FF3E18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Дата начала приема заявлений — 30.05.2024</w:t>
      </w:r>
    </w:p>
    <w:p w:rsidR="00FF3E18" w:rsidRDefault="00FF3E18" w:rsidP="00FF3E18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Дата окончания приема заявок — 29.06.2024</w:t>
      </w:r>
    </w:p>
    <w:p w:rsidR="00FF3E18" w:rsidRDefault="00FF3E18" w:rsidP="00FF3E18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Контактный телефон: 8/42372/22392</w:t>
      </w:r>
    </w:p>
    <w:p w:rsidR="007B4C36" w:rsidRDefault="007B4C36">
      <w:bookmarkStart w:id="0" w:name="_GoBack"/>
      <w:bookmarkEnd w:id="0"/>
    </w:p>
    <w:sectPr w:rsidR="007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AB"/>
    <w:rsid w:val="004F1FAB"/>
    <w:rsid w:val="007B4C36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78A4-9BD1-4298-AD11-A1070DD8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zo_chuguevka@mail.ru" TargetMode="External"/><Relationship Id="rId5" Type="http://schemas.openxmlformats.org/officeDocument/2006/relationships/hyperlink" Target="https://gosuslugi.primorsky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2024-07-02T01:55:00Z</dcterms:created>
  <dcterms:modified xsi:type="dcterms:W3CDTF">2024-07-02T01:56:00Z</dcterms:modified>
</cp:coreProperties>
</file>