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2F" w:rsidRDefault="00E5222F" w:rsidP="00E5222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8BF2349" wp14:editId="77B9772B">
            <wp:simplePos x="0" y="0"/>
            <wp:positionH relativeFrom="column">
              <wp:posOffset>2534285</wp:posOffset>
            </wp:positionH>
            <wp:positionV relativeFrom="paragraph">
              <wp:posOffset>-481965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22F" w:rsidRDefault="00E5222F" w:rsidP="00E5222F">
      <w:pPr>
        <w:jc w:val="center"/>
      </w:pPr>
    </w:p>
    <w:p w:rsidR="00E5222F" w:rsidRPr="00133DEE" w:rsidRDefault="00E5222F" w:rsidP="00E5222F">
      <w:pPr>
        <w:pStyle w:val="a3"/>
        <w:tabs>
          <w:tab w:val="left" w:pos="0"/>
        </w:tabs>
        <w:rPr>
          <w:sz w:val="20"/>
          <w:szCs w:val="20"/>
        </w:rPr>
      </w:pPr>
    </w:p>
    <w:p w:rsidR="00E5222F" w:rsidRDefault="00E5222F" w:rsidP="00E5222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5222F" w:rsidRDefault="00E5222F" w:rsidP="00E5222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5222F" w:rsidRDefault="00E5222F" w:rsidP="00E5222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5222F" w:rsidRPr="00133DEE" w:rsidRDefault="00E5222F" w:rsidP="00E5222F">
      <w:pPr>
        <w:pStyle w:val="a3"/>
        <w:tabs>
          <w:tab w:val="left" w:pos="0"/>
        </w:tabs>
        <w:rPr>
          <w:sz w:val="24"/>
        </w:rPr>
      </w:pPr>
    </w:p>
    <w:p w:rsidR="00E5222F" w:rsidRDefault="00E5222F" w:rsidP="00E5222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E5222F" w:rsidRDefault="00E5222F" w:rsidP="00E5222F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4786"/>
      </w:tblGrid>
      <w:tr w:rsidR="00E5222F" w:rsidRPr="009D2C3E" w:rsidTr="003E5645">
        <w:trPr>
          <w:trHeight w:val="892"/>
        </w:trPr>
        <w:tc>
          <w:tcPr>
            <w:tcW w:w="4786" w:type="dxa"/>
          </w:tcPr>
          <w:p w:rsidR="00E5222F" w:rsidRPr="005C4E27" w:rsidRDefault="005C4E27" w:rsidP="003E5645">
            <w:pPr>
              <w:pStyle w:val="ConsPlusTitle"/>
              <w:jc w:val="both"/>
              <w:rPr>
                <w:sz w:val="26"/>
                <w:szCs w:val="26"/>
              </w:rPr>
            </w:pPr>
            <w:r w:rsidRPr="005C4E27">
              <w:rPr>
                <w:sz w:val="26"/>
                <w:szCs w:val="26"/>
              </w:rPr>
              <w:t>Об установлении нормы предоставл</w:t>
            </w:r>
            <w:r w:rsidRPr="005C4E27">
              <w:rPr>
                <w:sz w:val="26"/>
                <w:szCs w:val="26"/>
              </w:rPr>
              <w:t>е</w:t>
            </w:r>
            <w:r w:rsidRPr="005C4E27">
              <w:rPr>
                <w:sz w:val="26"/>
                <w:szCs w:val="26"/>
              </w:rPr>
              <w:t>ния площади жилого помещения по договору социального найма и уче</w:t>
            </w:r>
            <w:r w:rsidRPr="005C4E27">
              <w:rPr>
                <w:sz w:val="26"/>
                <w:szCs w:val="26"/>
              </w:rPr>
              <w:t>т</w:t>
            </w:r>
            <w:r w:rsidRPr="005C4E27">
              <w:rPr>
                <w:sz w:val="26"/>
                <w:szCs w:val="26"/>
              </w:rPr>
              <w:t>ной нормы площади жилого помещ</w:t>
            </w:r>
            <w:r w:rsidRPr="005C4E27">
              <w:rPr>
                <w:sz w:val="26"/>
                <w:szCs w:val="26"/>
              </w:rPr>
              <w:t>е</w:t>
            </w:r>
            <w:r w:rsidRPr="005C4E27">
              <w:rPr>
                <w:sz w:val="26"/>
                <w:szCs w:val="26"/>
              </w:rPr>
              <w:t>ния на территории Чугуевского м</w:t>
            </w:r>
            <w:r w:rsidRPr="005C4E27">
              <w:rPr>
                <w:sz w:val="26"/>
                <w:szCs w:val="26"/>
              </w:rPr>
              <w:t>у</w:t>
            </w:r>
            <w:r w:rsidRPr="005C4E27">
              <w:rPr>
                <w:sz w:val="26"/>
                <w:szCs w:val="26"/>
              </w:rPr>
              <w:t>ниципального района</w:t>
            </w:r>
          </w:p>
        </w:tc>
      </w:tr>
    </w:tbl>
    <w:p w:rsidR="00E5222F" w:rsidRPr="009D2C3E" w:rsidRDefault="00676033" w:rsidP="00E5222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</w:t>
      </w:r>
      <w:r w:rsidR="00E5222F" w:rsidRPr="009D2C3E">
        <w:rPr>
          <w:sz w:val="26"/>
          <w:szCs w:val="26"/>
          <w:u w:val="single"/>
        </w:rPr>
        <w:t xml:space="preserve">т </w:t>
      </w:r>
      <w:r w:rsidR="00E5222F">
        <w:rPr>
          <w:sz w:val="26"/>
          <w:szCs w:val="26"/>
          <w:u w:val="single"/>
        </w:rPr>
        <w:t>21</w:t>
      </w:r>
      <w:r w:rsidR="00E5222F" w:rsidRPr="009D2C3E">
        <w:rPr>
          <w:sz w:val="26"/>
          <w:szCs w:val="26"/>
          <w:u w:val="single"/>
        </w:rPr>
        <w:t>.0</w:t>
      </w:r>
      <w:r w:rsidR="00E5222F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.2019</w:t>
      </w:r>
      <w:r w:rsidR="00E5222F" w:rsidRPr="009D2C3E">
        <w:rPr>
          <w:sz w:val="26"/>
          <w:szCs w:val="26"/>
        </w:rPr>
        <w:t xml:space="preserve">      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="00130C4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E5222F" w:rsidRPr="009D2C3E">
        <w:rPr>
          <w:sz w:val="26"/>
          <w:szCs w:val="26"/>
        </w:rPr>
        <w:t xml:space="preserve">     </w:t>
      </w:r>
      <w:r w:rsidR="00E5222F" w:rsidRPr="009D2C3E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42</w:t>
      </w:r>
      <w:r w:rsidR="00BD5AFC">
        <w:rPr>
          <w:sz w:val="26"/>
          <w:szCs w:val="26"/>
          <w:u w:val="single"/>
        </w:rPr>
        <w:t>9</w:t>
      </w:r>
    </w:p>
    <w:p w:rsidR="00E5222F" w:rsidRPr="009D2C3E" w:rsidRDefault="00E5222F" w:rsidP="00E5222F">
      <w:pPr>
        <w:rPr>
          <w:sz w:val="26"/>
          <w:szCs w:val="26"/>
        </w:rPr>
      </w:pPr>
    </w:p>
    <w:p w:rsidR="00E5222F" w:rsidRPr="009D2C3E" w:rsidRDefault="00E5222F" w:rsidP="00E5222F">
      <w:pPr>
        <w:rPr>
          <w:sz w:val="26"/>
          <w:szCs w:val="26"/>
        </w:rPr>
      </w:pPr>
    </w:p>
    <w:p w:rsidR="00E5222F" w:rsidRPr="009D2C3E" w:rsidRDefault="00E5222F" w:rsidP="00E5222F">
      <w:pPr>
        <w:rPr>
          <w:sz w:val="26"/>
          <w:szCs w:val="26"/>
        </w:rPr>
      </w:pPr>
    </w:p>
    <w:p w:rsidR="00E5222F" w:rsidRPr="009D2C3E" w:rsidRDefault="00E5222F" w:rsidP="00E5222F">
      <w:pPr>
        <w:rPr>
          <w:sz w:val="26"/>
          <w:szCs w:val="26"/>
        </w:rPr>
      </w:pPr>
    </w:p>
    <w:p w:rsidR="00E5222F" w:rsidRDefault="00E5222F" w:rsidP="00E5222F"/>
    <w:p w:rsidR="00E5222F" w:rsidRDefault="00E5222F" w:rsidP="00E5222F"/>
    <w:p w:rsidR="00E5222F" w:rsidRDefault="00E5222F" w:rsidP="00E5222F"/>
    <w:p w:rsidR="00E5222F" w:rsidRDefault="00E5222F" w:rsidP="00E5222F"/>
    <w:p w:rsidR="005C4E27" w:rsidRPr="005C4E27" w:rsidRDefault="005C4E27" w:rsidP="005C4E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C4E27">
        <w:rPr>
          <w:rFonts w:eastAsiaTheme="minorHAnsi"/>
          <w:sz w:val="26"/>
          <w:szCs w:val="26"/>
          <w:lang w:eastAsia="en-US"/>
        </w:rPr>
        <w:t xml:space="preserve">В соответствии со статьями 14, 50 Жилищного кодекса </w:t>
      </w:r>
      <w:bookmarkStart w:id="0" w:name="_GoBack"/>
      <w:r w:rsidRPr="005C4E27">
        <w:rPr>
          <w:rFonts w:eastAsiaTheme="minorHAnsi"/>
          <w:sz w:val="26"/>
          <w:szCs w:val="26"/>
          <w:lang w:eastAsia="en-US"/>
        </w:rPr>
        <w:t>Российской Федер</w:t>
      </w:r>
      <w:r w:rsidRPr="005C4E27">
        <w:rPr>
          <w:rFonts w:eastAsiaTheme="minorHAnsi"/>
          <w:sz w:val="26"/>
          <w:szCs w:val="26"/>
          <w:lang w:eastAsia="en-US"/>
        </w:rPr>
        <w:t>а</w:t>
      </w:r>
      <w:r w:rsidRPr="005C4E27">
        <w:rPr>
          <w:rFonts w:eastAsiaTheme="minorHAnsi"/>
          <w:sz w:val="26"/>
          <w:szCs w:val="26"/>
          <w:lang w:eastAsia="en-US"/>
        </w:rPr>
        <w:t>ции, Федеральным законом от 06.10.2003 № 131-ФЗ «Об общих принципах орган</w:t>
      </w:r>
      <w:r w:rsidRPr="005C4E27">
        <w:rPr>
          <w:rFonts w:eastAsiaTheme="minorHAnsi"/>
          <w:sz w:val="26"/>
          <w:szCs w:val="26"/>
          <w:lang w:eastAsia="en-US"/>
        </w:rPr>
        <w:t>и</w:t>
      </w:r>
      <w:r w:rsidRPr="005C4E27">
        <w:rPr>
          <w:rFonts w:eastAsiaTheme="minorHAnsi"/>
          <w:sz w:val="26"/>
          <w:szCs w:val="26"/>
          <w:lang w:eastAsia="en-US"/>
        </w:rPr>
        <w:t xml:space="preserve">зации местного самоуправления в Российской Федерации», руководствуясь </w:t>
      </w:r>
      <w:bookmarkEnd w:id="0"/>
      <w:r w:rsidRPr="005C4E27">
        <w:rPr>
          <w:rFonts w:eastAsiaTheme="minorHAnsi"/>
          <w:sz w:val="26"/>
          <w:szCs w:val="26"/>
          <w:lang w:eastAsia="en-US"/>
        </w:rPr>
        <w:t>статьей 17 Устав</w:t>
      </w:r>
      <w:r>
        <w:rPr>
          <w:rFonts w:eastAsiaTheme="minorHAnsi"/>
          <w:sz w:val="26"/>
          <w:szCs w:val="26"/>
          <w:lang w:eastAsia="en-US"/>
        </w:rPr>
        <w:t>а</w:t>
      </w:r>
      <w:r w:rsidRPr="005C4E27">
        <w:rPr>
          <w:rFonts w:eastAsiaTheme="minorHAnsi"/>
          <w:sz w:val="26"/>
          <w:szCs w:val="26"/>
          <w:lang w:eastAsia="en-US"/>
        </w:rPr>
        <w:t xml:space="preserve"> Чугуевского муниципального района, Дума Чугуевского муниципальн</w:t>
      </w:r>
      <w:r w:rsidRPr="005C4E27">
        <w:rPr>
          <w:rFonts w:eastAsiaTheme="minorHAnsi"/>
          <w:sz w:val="26"/>
          <w:szCs w:val="26"/>
          <w:lang w:eastAsia="en-US"/>
        </w:rPr>
        <w:t>о</w:t>
      </w:r>
      <w:r w:rsidRPr="005C4E27">
        <w:rPr>
          <w:rFonts w:eastAsiaTheme="minorHAnsi"/>
          <w:sz w:val="26"/>
          <w:szCs w:val="26"/>
          <w:lang w:eastAsia="en-US"/>
        </w:rPr>
        <w:t>го района</w:t>
      </w:r>
    </w:p>
    <w:p w:rsidR="005C4E27" w:rsidRPr="005C4E27" w:rsidRDefault="005C4E27" w:rsidP="005C4E2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C4E27" w:rsidRPr="005C4E27" w:rsidRDefault="005C4E27" w:rsidP="005C4E2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C4E27" w:rsidRPr="005C4E27" w:rsidRDefault="005C4E27" w:rsidP="005C4E2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C4E27">
        <w:rPr>
          <w:rFonts w:eastAsiaTheme="minorHAnsi"/>
          <w:sz w:val="26"/>
          <w:szCs w:val="26"/>
          <w:lang w:eastAsia="en-US"/>
        </w:rPr>
        <w:t xml:space="preserve">РЕШИЛА: </w:t>
      </w:r>
    </w:p>
    <w:p w:rsidR="005C4E27" w:rsidRPr="005C4E27" w:rsidRDefault="005C4E27" w:rsidP="005C4E2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C4E27" w:rsidRPr="005C4E27" w:rsidRDefault="005C4E27" w:rsidP="005C4E2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5C4E27">
        <w:rPr>
          <w:rFonts w:eastAsiaTheme="minorHAnsi"/>
          <w:sz w:val="26"/>
          <w:szCs w:val="26"/>
          <w:lang w:eastAsia="en-US"/>
        </w:rPr>
        <w:t>1. Принять решение «</w:t>
      </w:r>
      <w:r w:rsidRPr="005C4E27">
        <w:rPr>
          <w:b/>
          <w:bCs/>
          <w:sz w:val="26"/>
          <w:szCs w:val="26"/>
        </w:rPr>
        <w:t>Об установлении нормы предоставления площади жилого помещения по договору социального найма и учетной нормы площади жилого помещения на территории Чугуевского муниципального района»</w:t>
      </w:r>
      <w:r w:rsidRPr="005C4E27">
        <w:rPr>
          <w:bCs/>
          <w:sz w:val="26"/>
          <w:szCs w:val="26"/>
        </w:rPr>
        <w:t>.</w:t>
      </w:r>
    </w:p>
    <w:p w:rsidR="005C4E27" w:rsidRPr="005C4E27" w:rsidRDefault="005C4E27" w:rsidP="005C4E2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5C4E27">
        <w:rPr>
          <w:bCs/>
          <w:sz w:val="26"/>
          <w:szCs w:val="26"/>
        </w:rPr>
        <w:t>2. Направить указанное решение Думы Чугуевского муниципального района главе Чугуевского муниципального района для подписания и опубликования.</w:t>
      </w:r>
    </w:p>
    <w:p w:rsidR="005C4E27" w:rsidRPr="005C4E27" w:rsidRDefault="005C4E27" w:rsidP="005C4E2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</w:p>
    <w:p w:rsidR="005C4E27" w:rsidRPr="005C4E27" w:rsidRDefault="005C4E27" w:rsidP="005C4E2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</w:p>
    <w:p w:rsidR="005C4E27" w:rsidRPr="005C4E27" w:rsidRDefault="005C4E27" w:rsidP="005C4E27">
      <w:pPr>
        <w:autoSpaceDE w:val="0"/>
        <w:autoSpaceDN w:val="0"/>
        <w:adjustRightInd w:val="0"/>
        <w:rPr>
          <w:bCs/>
          <w:sz w:val="26"/>
          <w:szCs w:val="26"/>
        </w:rPr>
      </w:pPr>
      <w:r w:rsidRPr="005C4E27">
        <w:rPr>
          <w:bCs/>
          <w:sz w:val="26"/>
          <w:szCs w:val="26"/>
        </w:rPr>
        <w:t>Председатель Думы</w:t>
      </w:r>
    </w:p>
    <w:p w:rsidR="005C4E27" w:rsidRPr="005C4E27" w:rsidRDefault="005C4E27" w:rsidP="005C4E27">
      <w:pPr>
        <w:autoSpaceDE w:val="0"/>
        <w:autoSpaceDN w:val="0"/>
        <w:adjustRightInd w:val="0"/>
        <w:rPr>
          <w:bCs/>
          <w:sz w:val="26"/>
          <w:szCs w:val="26"/>
        </w:rPr>
      </w:pPr>
      <w:r w:rsidRPr="005C4E27">
        <w:rPr>
          <w:bCs/>
          <w:sz w:val="26"/>
          <w:szCs w:val="26"/>
        </w:rPr>
        <w:t xml:space="preserve">Чугуевского муниципального района                            </w:t>
      </w:r>
      <w:r>
        <w:rPr>
          <w:bCs/>
          <w:sz w:val="26"/>
          <w:szCs w:val="26"/>
        </w:rPr>
        <w:t xml:space="preserve">                     </w:t>
      </w:r>
      <w:r w:rsidRPr="005C4E27">
        <w:rPr>
          <w:bCs/>
          <w:sz w:val="26"/>
          <w:szCs w:val="26"/>
        </w:rPr>
        <w:t>П.И. Федоренко</w:t>
      </w:r>
    </w:p>
    <w:p w:rsidR="005C4E27" w:rsidRPr="005C4E27" w:rsidRDefault="005C4E27" w:rsidP="005C4E27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5C4E27" w:rsidRDefault="005C4E27" w:rsidP="005C4E27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E5222F" w:rsidRDefault="00E5222F" w:rsidP="00E5222F"/>
    <w:p w:rsidR="004F2581" w:rsidRDefault="004F2581" w:rsidP="00E5222F"/>
    <w:p w:rsidR="004F2581" w:rsidRDefault="004F2581" w:rsidP="004F2581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135E7BB1" wp14:editId="2ABBFB10">
            <wp:simplePos x="0" y="0"/>
            <wp:positionH relativeFrom="column">
              <wp:posOffset>2534285</wp:posOffset>
            </wp:positionH>
            <wp:positionV relativeFrom="paragraph">
              <wp:posOffset>-481965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581" w:rsidRDefault="004F2581" w:rsidP="004F2581">
      <w:pPr>
        <w:jc w:val="center"/>
      </w:pPr>
    </w:p>
    <w:p w:rsidR="004F2581" w:rsidRPr="00133DEE" w:rsidRDefault="004F2581" w:rsidP="004F2581">
      <w:pPr>
        <w:pStyle w:val="a3"/>
        <w:tabs>
          <w:tab w:val="left" w:pos="0"/>
        </w:tabs>
        <w:rPr>
          <w:sz w:val="20"/>
          <w:szCs w:val="20"/>
        </w:rPr>
      </w:pPr>
    </w:p>
    <w:p w:rsidR="004F2581" w:rsidRDefault="004F2581" w:rsidP="004F258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F2581" w:rsidRDefault="004F2581" w:rsidP="004F258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F2581" w:rsidRDefault="004F2581" w:rsidP="004F258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F2581" w:rsidRPr="00133DEE" w:rsidRDefault="004F2581" w:rsidP="004F2581">
      <w:pPr>
        <w:pStyle w:val="a3"/>
        <w:tabs>
          <w:tab w:val="left" w:pos="0"/>
        </w:tabs>
        <w:rPr>
          <w:sz w:val="24"/>
        </w:rPr>
      </w:pPr>
    </w:p>
    <w:p w:rsidR="004F2581" w:rsidRDefault="004F2581" w:rsidP="004F258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2"/>
        <w:tblW w:w="0" w:type="auto"/>
        <w:tblLook w:val="0000" w:firstRow="0" w:lastRow="0" w:firstColumn="0" w:lastColumn="0" w:noHBand="0" w:noVBand="0"/>
      </w:tblPr>
      <w:tblGrid>
        <w:gridCol w:w="4786"/>
      </w:tblGrid>
      <w:tr w:rsidR="004F2581" w:rsidRPr="009D2C3E" w:rsidTr="004F2581">
        <w:trPr>
          <w:trHeight w:val="892"/>
        </w:trPr>
        <w:tc>
          <w:tcPr>
            <w:tcW w:w="4786" w:type="dxa"/>
          </w:tcPr>
          <w:p w:rsidR="004F2581" w:rsidRPr="005C4E27" w:rsidRDefault="004F2581" w:rsidP="004F2581">
            <w:pPr>
              <w:pStyle w:val="ConsPlusTitle"/>
              <w:jc w:val="both"/>
              <w:rPr>
                <w:sz w:val="26"/>
                <w:szCs w:val="26"/>
              </w:rPr>
            </w:pPr>
            <w:r w:rsidRPr="005C4E27">
              <w:rPr>
                <w:sz w:val="26"/>
                <w:szCs w:val="26"/>
              </w:rPr>
              <w:t>Об установлении нормы предоставл</w:t>
            </w:r>
            <w:r w:rsidRPr="005C4E27">
              <w:rPr>
                <w:sz w:val="26"/>
                <w:szCs w:val="26"/>
              </w:rPr>
              <w:t>е</w:t>
            </w:r>
            <w:r w:rsidRPr="005C4E27">
              <w:rPr>
                <w:sz w:val="26"/>
                <w:szCs w:val="26"/>
              </w:rPr>
              <w:t>ния площади жилого помещения по договору социального найма и уче</w:t>
            </w:r>
            <w:r w:rsidRPr="005C4E27">
              <w:rPr>
                <w:sz w:val="26"/>
                <w:szCs w:val="26"/>
              </w:rPr>
              <w:t>т</w:t>
            </w:r>
            <w:r w:rsidRPr="005C4E27">
              <w:rPr>
                <w:sz w:val="26"/>
                <w:szCs w:val="26"/>
              </w:rPr>
              <w:t>ной нормы площади жилого помещ</w:t>
            </w:r>
            <w:r w:rsidRPr="005C4E27">
              <w:rPr>
                <w:sz w:val="26"/>
                <w:szCs w:val="26"/>
              </w:rPr>
              <w:t>е</w:t>
            </w:r>
            <w:r w:rsidRPr="005C4E27">
              <w:rPr>
                <w:sz w:val="26"/>
                <w:szCs w:val="26"/>
              </w:rPr>
              <w:t>ния на территории Чугуевского м</w:t>
            </w:r>
            <w:r w:rsidRPr="005C4E27">
              <w:rPr>
                <w:sz w:val="26"/>
                <w:szCs w:val="26"/>
              </w:rPr>
              <w:t>у</w:t>
            </w:r>
            <w:r w:rsidRPr="005C4E27">
              <w:rPr>
                <w:sz w:val="26"/>
                <w:szCs w:val="26"/>
              </w:rPr>
              <w:t>ниципального района</w:t>
            </w:r>
          </w:p>
        </w:tc>
      </w:tr>
    </w:tbl>
    <w:p w:rsidR="004F2581" w:rsidRDefault="004F2581" w:rsidP="004F2581">
      <w:pPr>
        <w:pStyle w:val="a3"/>
        <w:tabs>
          <w:tab w:val="left" w:pos="0"/>
        </w:tabs>
        <w:rPr>
          <w:sz w:val="48"/>
        </w:rPr>
      </w:pPr>
    </w:p>
    <w:p w:rsidR="004F2581" w:rsidRPr="009D2C3E" w:rsidRDefault="004F2581" w:rsidP="004F2581">
      <w:pPr>
        <w:rPr>
          <w:sz w:val="26"/>
          <w:szCs w:val="26"/>
        </w:rPr>
      </w:pPr>
    </w:p>
    <w:p w:rsidR="004F2581" w:rsidRPr="009D2C3E" w:rsidRDefault="004F2581" w:rsidP="004F2581">
      <w:pPr>
        <w:rPr>
          <w:sz w:val="26"/>
          <w:szCs w:val="26"/>
        </w:rPr>
      </w:pPr>
    </w:p>
    <w:p w:rsidR="004F2581" w:rsidRPr="009D2C3E" w:rsidRDefault="004F2581" w:rsidP="004F2581">
      <w:pPr>
        <w:rPr>
          <w:sz w:val="26"/>
          <w:szCs w:val="26"/>
        </w:rPr>
      </w:pPr>
    </w:p>
    <w:p w:rsidR="004F2581" w:rsidRDefault="004F2581" w:rsidP="004F2581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4F2581" w:rsidRDefault="004F2581" w:rsidP="004F2581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4F2581" w:rsidRDefault="004F2581" w:rsidP="004F2581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24E1D" w:rsidRDefault="00124E1D" w:rsidP="004F2581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4F2581" w:rsidRPr="004C643B" w:rsidRDefault="004F2581" w:rsidP="004F2581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 w:rsidRPr="004C643B">
        <w:rPr>
          <w:b/>
          <w:bCs/>
          <w:sz w:val="26"/>
          <w:szCs w:val="26"/>
        </w:rPr>
        <w:t xml:space="preserve">Принято Думой Чугуевского муниципального района </w:t>
      </w:r>
    </w:p>
    <w:p w:rsidR="004F2581" w:rsidRPr="004C643B" w:rsidRDefault="004F2581" w:rsidP="004F2581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</w:t>
      </w:r>
      <w:r w:rsidRPr="004C643B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21</w:t>
      </w:r>
      <w:r w:rsidRPr="004C643B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 xml:space="preserve">февраля </w:t>
      </w:r>
      <w:r w:rsidRPr="004C643B">
        <w:rPr>
          <w:b/>
          <w:bCs/>
          <w:sz w:val="26"/>
          <w:szCs w:val="26"/>
        </w:rPr>
        <w:t>2019 года</w:t>
      </w:r>
    </w:p>
    <w:p w:rsidR="004F2581" w:rsidRDefault="004F2581" w:rsidP="004F258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F2581" w:rsidRDefault="004F2581" w:rsidP="004F258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4F2581" w:rsidRPr="004F2581" w:rsidRDefault="004F2581" w:rsidP="004F25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4F2581">
        <w:rPr>
          <w:rFonts w:eastAsiaTheme="minorHAnsi"/>
          <w:b/>
          <w:sz w:val="26"/>
          <w:szCs w:val="26"/>
          <w:lang w:eastAsia="en-US"/>
        </w:rPr>
        <w:t>Статья 1.</w:t>
      </w:r>
    </w:p>
    <w:p w:rsidR="004F2581" w:rsidRPr="004F2581" w:rsidRDefault="004F2581" w:rsidP="004F25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2581">
        <w:rPr>
          <w:rFonts w:eastAsiaTheme="minorHAnsi"/>
          <w:sz w:val="26"/>
          <w:szCs w:val="26"/>
          <w:lang w:eastAsia="en-US"/>
        </w:rPr>
        <w:t>Установить на территории Чугуевского муниципального района норму предоставления площади жилого помещения по договору социального найма, я</w:t>
      </w:r>
      <w:r w:rsidRPr="004F2581">
        <w:rPr>
          <w:rFonts w:eastAsiaTheme="minorHAnsi"/>
          <w:sz w:val="26"/>
          <w:szCs w:val="26"/>
          <w:lang w:eastAsia="en-US"/>
        </w:rPr>
        <w:t>в</w:t>
      </w:r>
      <w:r w:rsidRPr="004F2581">
        <w:rPr>
          <w:rFonts w:eastAsiaTheme="minorHAnsi"/>
          <w:sz w:val="26"/>
          <w:szCs w:val="26"/>
          <w:lang w:eastAsia="en-US"/>
        </w:rPr>
        <w:t>ляющуюся минимальным размером площади жилого помещения, исходя из кот</w:t>
      </w:r>
      <w:r w:rsidRPr="004F2581">
        <w:rPr>
          <w:rFonts w:eastAsiaTheme="minorHAnsi"/>
          <w:sz w:val="26"/>
          <w:szCs w:val="26"/>
          <w:lang w:eastAsia="en-US"/>
        </w:rPr>
        <w:t>о</w:t>
      </w:r>
      <w:r w:rsidRPr="004F2581">
        <w:rPr>
          <w:rFonts w:eastAsiaTheme="minorHAnsi"/>
          <w:sz w:val="26"/>
          <w:szCs w:val="26"/>
          <w:lang w:eastAsia="en-US"/>
        </w:rPr>
        <w:t>рого</w:t>
      </w:r>
      <w:r w:rsidR="00AF696F">
        <w:rPr>
          <w:rFonts w:eastAsiaTheme="minorHAnsi"/>
          <w:sz w:val="26"/>
          <w:szCs w:val="26"/>
          <w:lang w:eastAsia="en-US"/>
        </w:rPr>
        <w:t>,</w:t>
      </w:r>
      <w:r w:rsidRPr="004F2581">
        <w:rPr>
          <w:rFonts w:eastAsiaTheme="minorHAnsi"/>
          <w:sz w:val="26"/>
          <w:szCs w:val="26"/>
          <w:lang w:eastAsia="en-US"/>
        </w:rPr>
        <w:t xml:space="preserve"> определяется размер общей площади жилого помещения, предоставляемого по договору социального найма, в размере 18 квадратных метров общей площади жилого помещения на одного человека.</w:t>
      </w:r>
    </w:p>
    <w:p w:rsidR="004F2581" w:rsidRPr="004F2581" w:rsidRDefault="004F2581" w:rsidP="004F25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F2581" w:rsidRPr="004F2581" w:rsidRDefault="004F2581" w:rsidP="004F25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4F2581">
        <w:rPr>
          <w:rFonts w:eastAsiaTheme="minorHAnsi"/>
          <w:b/>
          <w:sz w:val="26"/>
          <w:szCs w:val="26"/>
          <w:lang w:eastAsia="en-US"/>
        </w:rPr>
        <w:t>Статья 2.</w:t>
      </w:r>
    </w:p>
    <w:p w:rsidR="004F2581" w:rsidRPr="004F2581" w:rsidRDefault="004F2581" w:rsidP="004F25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2581">
        <w:rPr>
          <w:rFonts w:eastAsiaTheme="minorHAnsi"/>
          <w:sz w:val="26"/>
          <w:szCs w:val="26"/>
          <w:lang w:eastAsia="en-US"/>
        </w:rPr>
        <w:t>Установить на территории Чугуевского муниципального района учетную норму площади жилого помещения, являющуюся минимальным размером площади жилого помещения, исходя из которого</w:t>
      </w:r>
      <w:r w:rsidR="00AF696F">
        <w:rPr>
          <w:rFonts w:eastAsiaTheme="minorHAnsi"/>
          <w:sz w:val="26"/>
          <w:szCs w:val="26"/>
          <w:lang w:eastAsia="en-US"/>
        </w:rPr>
        <w:t>,</w:t>
      </w:r>
      <w:r w:rsidRPr="004F2581">
        <w:rPr>
          <w:rFonts w:eastAsiaTheme="minorHAnsi"/>
          <w:sz w:val="26"/>
          <w:szCs w:val="26"/>
          <w:lang w:eastAsia="en-US"/>
        </w:rPr>
        <w:t xml:space="preserve"> определяется уровень обеспеченности граждан общей площадью жилого помещения в целях их принятия на учет в кач</w:t>
      </w:r>
      <w:r w:rsidRPr="004F2581">
        <w:rPr>
          <w:rFonts w:eastAsiaTheme="minorHAnsi"/>
          <w:sz w:val="26"/>
          <w:szCs w:val="26"/>
          <w:lang w:eastAsia="en-US"/>
        </w:rPr>
        <w:t>е</w:t>
      </w:r>
      <w:r w:rsidRPr="004F2581">
        <w:rPr>
          <w:rFonts w:eastAsiaTheme="minorHAnsi"/>
          <w:sz w:val="26"/>
          <w:szCs w:val="26"/>
          <w:lang w:eastAsia="en-US"/>
        </w:rPr>
        <w:t>стве нуждающихся в жилых помещениях, в размере 15 квадратных метров.</w:t>
      </w:r>
    </w:p>
    <w:p w:rsidR="004F2581" w:rsidRDefault="004F2581" w:rsidP="004F25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24E1D" w:rsidRDefault="00124E1D" w:rsidP="004F25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24E1D" w:rsidRPr="004F2581" w:rsidRDefault="00124E1D" w:rsidP="004F25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F2581" w:rsidRPr="004F2581" w:rsidRDefault="004F2581" w:rsidP="004F25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4F2581">
        <w:rPr>
          <w:rFonts w:eastAsiaTheme="minorHAnsi"/>
          <w:b/>
          <w:sz w:val="26"/>
          <w:szCs w:val="26"/>
          <w:lang w:eastAsia="en-US"/>
        </w:rPr>
        <w:lastRenderedPageBreak/>
        <w:t>Статья 3.</w:t>
      </w:r>
    </w:p>
    <w:p w:rsidR="004F2581" w:rsidRPr="00124E1D" w:rsidRDefault="004F2581" w:rsidP="004F25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4E1D">
        <w:rPr>
          <w:rFonts w:eastAsiaTheme="minorHAnsi"/>
          <w:sz w:val="26"/>
          <w:szCs w:val="26"/>
          <w:lang w:eastAsia="en-US"/>
        </w:rPr>
        <w:t>Признать утратившим силу решение Думы Чугуевского муниципального района от 03.03.2015</w:t>
      </w:r>
      <w:r w:rsidR="00124E1D" w:rsidRPr="00124E1D">
        <w:rPr>
          <w:rFonts w:eastAsiaTheme="minorHAnsi"/>
          <w:sz w:val="26"/>
          <w:szCs w:val="26"/>
          <w:lang w:eastAsia="en-US"/>
        </w:rPr>
        <w:t xml:space="preserve"> </w:t>
      </w:r>
      <w:r w:rsidRPr="00124E1D">
        <w:rPr>
          <w:rFonts w:eastAsiaTheme="minorHAnsi"/>
          <w:sz w:val="26"/>
          <w:szCs w:val="26"/>
          <w:lang w:eastAsia="en-US"/>
        </w:rPr>
        <w:t xml:space="preserve"> № 565-НПА</w:t>
      </w:r>
      <w:r w:rsidR="00124E1D" w:rsidRPr="00124E1D">
        <w:rPr>
          <w:rFonts w:eastAsiaTheme="minorHAnsi"/>
          <w:sz w:val="26"/>
          <w:szCs w:val="26"/>
          <w:lang w:eastAsia="en-US"/>
        </w:rPr>
        <w:t xml:space="preserve"> «</w:t>
      </w:r>
      <w:r w:rsidR="00124E1D" w:rsidRPr="00124E1D">
        <w:rPr>
          <w:sz w:val="26"/>
          <w:szCs w:val="26"/>
        </w:rPr>
        <w:t>Об установлении учетной нормы и нормы предоставления общей площади жилого помещения по договору социального на</w:t>
      </w:r>
      <w:r w:rsidR="00124E1D" w:rsidRPr="00124E1D">
        <w:rPr>
          <w:sz w:val="26"/>
          <w:szCs w:val="26"/>
        </w:rPr>
        <w:t>й</w:t>
      </w:r>
      <w:r w:rsidR="00124E1D" w:rsidRPr="00124E1D">
        <w:rPr>
          <w:sz w:val="26"/>
          <w:szCs w:val="26"/>
        </w:rPr>
        <w:t>ма в Чугуевском муниципальном районе»</w:t>
      </w:r>
      <w:r w:rsidRPr="00124E1D">
        <w:rPr>
          <w:rFonts w:eastAsiaTheme="minorHAnsi"/>
          <w:sz w:val="26"/>
          <w:szCs w:val="26"/>
          <w:lang w:eastAsia="en-US"/>
        </w:rPr>
        <w:t>.</w:t>
      </w:r>
    </w:p>
    <w:p w:rsidR="004F2581" w:rsidRPr="004F2581" w:rsidRDefault="004F2581" w:rsidP="004F25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F2581" w:rsidRPr="004F2581" w:rsidRDefault="004F2581" w:rsidP="004F25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4F2581">
        <w:rPr>
          <w:rFonts w:eastAsiaTheme="minorHAnsi"/>
          <w:b/>
          <w:sz w:val="26"/>
          <w:szCs w:val="26"/>
          <w:lang w:eastAsia="en-US"/>
        </w:rPr>
        <w:t>Статья 4.</w:t>
      </w:r>
    </w:p>
    <w:p w:rsidR="004F2581" w:rsidRPr="004F2581" w:rsidRDefault="004F2581" w:rsidP="004F25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2581">
        <w:rPr>
          <w:rFonts w:eastAsiaTheme="minorHAnsi"/>
          <w:sz w:val="26"/>
          <w:szCs w:val="26"/>
          <w:lang w:eastAsia="en-US"/>
        </w:rPr>
        <w:t>Настоящее решение вступает в силу со дня его официального опубликов</w:t>
      </w:r>
      <w:r w:rsidRPr="004F2581">
        <w:rPr>
          <w:rFonts w:eastAsiaTheme="minorHAnsi"/>
          <w:sz w:val="26"/>
          <w:szCs w:val="26"/>
          <w:lang w:eastAsia="en-US"/>
        </w:rPr>
        <w:t>а</w:t>
      </w:r>
      <w:r w:rsidRPr="004F2581">
        <w:rPr>
          <w:rFonts w:eastAsiaTheme="minorHAnsi"/>
          <w:sz w:val="26"/>
          <w:szCs w:val="26"/>
          <w:lang w:eastAsia="en-US"/>
        </w:rPr>
        <w:t xml:space="preserve">ния. </w:t>
      </w:r>
    </w:p>
    <w:p w:rsidR="004F2581" w:rsidRPr="004F2581" w:rsidRDefault="004F2581" w:rsidP="004F258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2581" w:rsidRPr="004F2581" w:rsidRDefault="004F2581" w:rsidP="004F258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2581" w:rsidRPr="004F2581" w:rsidRDefault="004F2581" w:rsidP="004F258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F2581">
        <w:rPr>
          <w:rFonts w:ascii="Times New Roman" w:hAnsi="Times New Roman" w:cs="Times New Roman"/>
          <w:sz w:val="26"/>
          <w:szCs w:val="26"/>
        </w:rPr>
        <w:t xml:space="preserve">Глава Чугуевского </w:t>
      </w:r>
    </w:p>
    <w:p w:rsidR="004F2581" w:rsidRPr="004F2581" w:rsidRDefault="004F2581" w:rsidP="004F258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F2581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</w:t>
      </w:r>
      <w:r w:rsidRPr="004F2581"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 w:rsidR="00676033">
        <w:rPr>
          <w:rFonts w:ascii="Times New Roman" w:hAnsi="Times New Roman" w:cs="Times New Roman"/>
          <w:sz w:val="26"/>
          <w:szCs w:val="26"/>
        </w:rPr>
        <w:t xml:space="preserve">      </w:t>
      </w:r>
      <w:r w:rsidRPr="004F2581">
        <w:rPr>
          <w:rFonts w:ascii="Times New Roman" w:hAnsi="Times New Roman" w:cs="Times New Roman"/>
          <w:sz w:val="26"/>
          <w:szCs w:val="26"/>
        </w:rPr>
        <w:t xml:space="preserve">    Р.Ю. Деменев</w:t>
      </w:r>
    </w:p>
    <w:p w:rsidR="004F2581" w:rsidRPr="004F2581" w:rsidRDefault="004F2581" w:rsidP="004F258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2581" w:rsidRPr="004F2581" w:rsidRDefault="004F2581" w:rsidP="004F25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2581" w:rsidRPr="004F2581" w:rsidRDefault="004F2581" w:rsidP="004F25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2581" w:rsidRPr="004F2581" w:rsidRDefault="004F2581" w:rsidP="004F25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2581" w:rsidRPr="004F2581" w:rsidRDefault="004F2581" w:rsidP="004F258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2581" w:rsidRPr="004F2581" w:rsidRDefault="004F2581" w:rsidP="004F258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2581" w:rsidRPr="004F2581" w:rsidRDefault="004F2581" w:rsidP="00E5222F">
      <w:pPr>
        <w:rPr>
          <w:sz w:val="26"/>
          <w:szCs w:val="26"/>
        </w:rPr>
      </w:pPr>
    </w:p>
    <w:sectPr w:rsidR="004F2581" w:rsidRPr="004F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2F"/>
    <w:rsid w:val="00124E1D"/>
    <w:rsid w:val="00130C44"/>
    <w:rsid w:val="004A17E3"/>
    <w:rsid w:val="004F2581"/>
    <w:rsid w:val="005C4E27"/>
    <w:rsid w:val="00676033"/>
    <w:rsid w:val="00AF696F"/>
    <w:rsid w:val="00BA7560"/>
    <w:rsid w:val="00BD5AFC"/>
    <w:rsid w:val="00E5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22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522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52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F25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22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522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52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F25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Evchenko</cp:lastModifiedBy>
  <cp:revision>8</cp:revision>
  <dcterms:created xsi:type="dcterms:W3CDTF">2019-02-11T04:20:00Z</dcterms:created>
  <dcterms:modified xsi:type="dcterms:W3CDTF">2019-02-20T04:37:00Z</dcterms:modified>
</cp:coreProperties>
</file>