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0" w:rsidRDefault="00565DB0" w:rsidP="00565D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1F06B5" wp14:editId="7751272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DB0" w:rsidRDefault="00565DB0" w:rsidP="00565DB0">
      <w:pPr>
        <w:pStyle w:val="a3"/>
        <w:tabs>
          <w:tab w:val="left" w:pos="0"/>
        </w:tabs>
        <w:rPr>
          <w:sz w:val="52"/>
        </w:rPr>
      </w:pPr>
    </w:p>
    <w:p w:rsidR="00565DB0" w:rsidRDefault="00565DB0" w:rsidP="00565D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65DB0" w:rsidRDefault="00565DB0" w:rsidP="00565D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65DB0" w:rsidRDefault="00565DB0" w:rsidP="00565DB0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65DB0" w:rsidRPr="00B91566" w:rsidRDefault="00565DB0" w:rsidP="00565DB0">
      <w:pPr>
        <w:pStyle w:val="a3"/>
        <w:tabs>
          <w:tab w:val="left" w:pos="0"/>
        </w:tabs>
        <w:rPr>
          <w:sz w:val="32"/>
          <w:szCs w:val="32"/>
        </w:rPr>
      </w:pPr>
    </w:p>
    <w:p w:rsidR="00565DB0" w:rsidRDefault="00565DB0" w:rsidP="00565D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565DB0" w:rsidRPr="00565DB0" w:rsidTr="006B2E61">
        <w:trPr>
          <w:trHeight w:val="627"/>
        </w:trPr>
        <w:tc>
          <w:tcPr>
            <w:tcW w:w="9355" w:type="dxa"/>
          </w:tcPr>
          <w:p w:rsidR="00565DB0" w:rsidRDefault="00565DB0" w:rsidP="006B2E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5DB0">
              <w:rPr>
                <w:b/>
                <w:sz w:val="28"/>
                <w:szCs w:val="28"/>
              </w:rPr>
              <w:t xml:space="preserve">О внесении изменений в решение Думы Чугуевского </w:t>
            </w:r>
          </w:p>
          <w:p w:rsidR="00565DB0" w:rsidRDefault="00565DB0" w:rsidP="006B2E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5DB0">
              <w:rPr>
                <w:b/>
                <w:sz w:val="28"/>
                <w:szCs w:val="28"/>
              </w:rPr>
              <w:t xml:space="preserve">муниципального округа от 29 сентября 2020 года № 98-НПА </w:t>
            </w:r>
          </w:p>
          <w:p w:rsidR="00565DB0" w:rsidRDefault="00565DB0" w:rsidP="006B2E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5DB0">
              <w:rPr>
                <w:b/>
                <w:sz w:val="28"/>
                <w:szCs w:val="28"/>
              </w:rPr>
              <w:t xml:space="preserve">«Положение о бюджетном устройстве, бюджетном процессе </w:t>
            </w:r>
          </w:p>
          <w:p w:rsidR="00565DB0" w:rsidRPr="00565DB0" w:rsidRDefault="00565DB0" w:rsidP="006B2E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65DB0">
              <w:rPr>
                <w:b/>
                <w:sz w:val="28"/>
                <w:szCs w:val="28"/>
              </w:rPr>
              <w:t>в Чугуевском муниципальном округе»</w:t>
            </w:r>
          </w:p>
        </w:tc>
      </w:tr>
    </w:tbl>
    <w:p w:rsidR="00565DB0" w:rsidRPr="00565DB0" w:rsidRDefault="00565DB0" w:rsidP="00565DB0">
      <w:pPr>
        <w:rPr>
          <w:sz w:val="28"/>
          <w:szCs w:val="28"/>
        </w:rPr>
      </w:pPr>
    </w:p>
    <w:p w:rsidR="00565DB0" w:rsidRPr="00565DB0" w:rsidRDefault="00565DB0" w:rsidP="00565DB0">
      <w:pPr>
        <w:jc w:val="right"/>
        <w:rPr>
          <w:b/>
          <w:sz w:val="28"/>
          <w:szCs w:val="28"/>
        </w:rPr>
      </w:pPr>
    </w:p>
    <w:p w:rsidR="00565DB0" w:rsidRDefault="00565DB0" w:rsidP="00565DB0">
      <w:pPr>
        <w:jc w:val="right"/>
        <w:rPr>
          <w:b/>
        </w:rPr>
      </w:pPr>
    </w:p>
    <w:p w:rsidR="00565DB0" w:rsidRPr="006120CC" w:rsidRDefault="00565DB0" w:rsidP="00565DB0">
      <w:pPr>
        <w:jc w:val="right"/>
        <w:rPr>
          <w:b/>
        </w:rPr>
      </w:pPr>
      <w:r w:rsidRPr="006120CC">
        <w:rPr>
          <w:b/>
        </w:rPr>
        <w:t xml:space="preserve">Принято Думой Чугуевского муниципального округа </w:t>
      </w:r>
    </w:p>
    <w:p w:rsidR="00565DB0" w:rsidRPr="006120CC" w:rsidRDefault="00565DB0" w:rsidP="00565DB0">
      <w:pPr>
        <w:jc w:val="right"/>
        <w:rPr>
          <w:b/>
        </w:rPr>
      </w:pPr>
      <w:r w:rsidRPr="006120CC">
        <w:rPr>
          <w:b/>
        </w:rPr>
        <w:t>«</w:t>
      </w:r>
      <w:r>
        <w:rPr>
          <w:b/>
        </w:rPr>
        <w:t>22</w:t>
      </w:r>
      <w:r w:rsidRPr="006120CC">
        <w:rPr>
          <w:b/>
        </w:rPr>
        <w:t xml:space="preserve">» </w:t>
      </w:r>
      <w:r>
        <w:rPr>
          <w:b/>
        </w:rPr>
        <w:t xml:space="preserve">апреля </w:t>
      </w:r>
      <w:r w:rsidRPr="006120CC">
        <w:rPr>
          <w:b/>
        </w:rPr>
        <w:t>202</w:t>
      </w:r>
      <w:r>
        <w:rPr>
          <w:b/>
        </w:rPr>
        <w:t>2</w:t>
      </w:r>
      <w:r w:rsidRPr="006120CC">
        <w:rPr>
          <w:b/>
        </w:rPr>
        <w:t xml:space="preserve"> года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SimSun"/>
          <w:b/>
          <w:iCs/>
          <w:sz w:val="28"/>
          <w:szCs w:val="28"/>
          <w:lang w:eastAsia="zh-CN"/>
        </w:rPr>
      </w:pPr>
      <w:r w:rsidRPr="00565DB0">
        <w:rPr>
          <w:rFonts w:eastAsia="SimSun"/>
          <w:b/>
          <w:iCs/>
          <w:sz w:val="28"/>
          <w:szCs w:val="28"/>
          <w:lang w:eastAsia="zh-CN"/>
        </w:rPr>
        <w:t xml:space="preserve">Статья 1. 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5DB0">
        <w:rPr>
          <w:sz w:val="28"/>
          <w:szCs w:val="28"/>
        </w:rPr>
        <w:t xml:space="preserve">Внести в решение Думы Чугуевского муниципального округа от 29.09.2020 № 98-НПА «Положение о бюджетном устройстве, бюджетном процессе в Чугуевском муниципальном округе» (в ред. от 29.12.2020 № 140-НПА) (далее - </w:t>
      </w:r>
      <w:r w:rsidR="005149D8" w:rsidRPr="00565DB0">
        <w:rPr>
          <w:sz w:val="28"/>
          <w:szCs w:val="28"/>
        </w:rPr>
        <w:t>Положение) следующие</w:t>
      </w:r>
      <w:r w:rsidRPr="00565DB0">
        <w:rPr>
          <w:sz w:val="28"/>
          <w:szCs w:val="28"/>
        </w:rPr>
        <w:t xml:space="preserve"> изменения: 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5DB0">
        <w:rPr>
          <w:sz w:val="28"/>
          <w:szCs w:val="28"/>
        </w:rPr>
        <w:t xml:space="preserve">1) абзацы второй, третий пункта 2 статьи 4 главы </w:t>
      </w:r>
      <w:r w:rsidRPr="00565DB0">
        <w:rPr>
          <w:sz w:val="28"/>
          <w:szCs w:val="28"/>
          <w:lang w:val="en-US"/>
        </w:rPr>
        <w:t>II</w:t>
      </w:r>
      <w:r w:rsidRPr="00565DB0">
        <w:rPr>
          <w:sz w:val="28"/>
          <w:szCs w:val="28"/>
        </w:rPr>
        <w:t xml:space="preserve"> Положения исключить;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5DB0">
        <w:rPr>
          <w:sz w:val="28"/>
          <w:szCs w:val="28"/>
        </w:rPr>
        <w:t xml:space="preserve">2) пункт 3 статьи 5 главы </w:t>
      </w:r>
      <w:r w:rsidRPr="00565DB0">
        <w:rPr>
          <w:sz w:val="28"/>
          <w:szCs w:val="28"/>
          <w:lang w:val="en-US"/>
        </w:rPr>
        <w:t>III</w:t>
      </w:r>
      <w:r w:rsidRPr="00565DB0">
        <w:rPr>
          <w:sz w:val="28"/>
          <w:szCs w:val="28"/>
        </w:rPr>
        <w:t xml:space="preserve"> Положения исключить;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5DB0">
        <w:rPr>
          <w:sz w:val="28"/>
          <w:szCs w:val="28"/>
        </w:rPr>
        <w:t xml:space="preserve">3) подпункты 1), 2) пункта 2 статьи 23 главы </w:t>
      </w:r>
      <w:r w:rsidRPr="00565DB0">
        <w:rPr>
          <w:sz w:val="28"/>
          <w:szCs w:val="28"/>
          <w:lang w:val="en-US"/>
        </w:rPr>
        <w:t>VII</w:t>
      </w:r>
      <w:r w:rsidRPr="00565DB0">
        <w:rPr>
          <w:sz w:val="28"/>
          <w:szCs w:val="28"/>
        </w:rPr>
        <w:t xml:space="preserve"> Положения исключить;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65DB0">
        <w:rPr>
          <w:sz w:val="28"/>
          <w:szCs w:val="28"/>
        </w:rPr>
        <w:t xml:space="preserve">4) пункты 1), 2) статьи 32 главы </w:t>
      </w:r>
      <w:r w:rsidRPr="00565DB0">
        <w:rPr>
          <w:sz w:val="28"/>
          <w:szCs w:val="28"/>
          <w:lang w:val="en-US"/>
        </w:rPr>
        <w:t>VII</w:t>
      </w:r>
      <w:r w:rsidRPr="00565DB0">
        <w:rPr>
          <w:sz w:val="28"/>
          <w:szCs w:val="28"/>
        </w:rPr>
        <w:t xml:space="preserve"> Положения исключить.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before="240" w:line="360" w:lineRule="auto"/>
        <w:ind w:firstLine="708"/>
        <w:jc w:val="both"/>
        <w:outlineLvl w:val="0"/>
        <w:rPr>
          <w:rFonts w:eastAsia="SimSun"/>
          <w:b/>
          <w:iCs/>
          <w:sz w:val="28"/>
          <w:szCs w:val="28"/>
          <w:lang w:eastAsia="zh-CN"/>
        </w:rPr>
      </w:pPr>
      <w:r w:rsidRPr="00565DB0">
        <w:rPr>
          <w:rFonts w:eastAsia="SimSun"/>
          <w:b/>
          <w:iCs/>
          <w:sz w:val="28"/>
          <w:szCs w:val="28"/>
          <w:lang w:eastAsia="zh-CN"/>
        </w:rPr>
        <w:t xml:space="preserve">Статья 2. </w:t>
      </w:r>
    </w:p>
    <w:p w:rsidR="00565DB0" w:rsidRPr="00565DB0" w:rsidRDefault="00565DB0" w:rsidP="00565DB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565DB0">
        <w:rPr>
          <w:rFonts w:eastAsia="SimSun"/>
          <w:sz w:val="28"/>
          <w:szCs w:val="28"/>
          <w:lang w:eastAsia="zh-CN"/>
        </w:rPr>
        <w:t xml:space="preserve">Настоящее решение вступает в силу со дня его официального опубликования. 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565DB0" w:rsidRPr="00565DB0" w:rsidTr="00565DB0">
        <w:trPr>
          <w:trHeight w:val="540"/>
        </w:trPr>
        <w:tc>
          <w:tcPr>
            <w:tcW w:w="4945" w:type="dxa"/>
            <w:tcBorders>
              <w:bottom w:val="nil"/>
            </w:tcBorders>
          </w:tcPr>
          <w:p w:rsidR="00565DB0" w:rsidRDefault="00565DB0" w:rsidP="006B2E61">
            <w:pPr>
              <w:ind w:left="3240" w:hanging="3240"/>
              <w:jc w:val="both"/>
              <w:rPr>
                <w:sz w:val="28"/>
                <w:szCs w:val="28"/>
              </w:rPr>
            </w:pPr>
          </w:p>
          <w:p w:rsidR="00565DB0" w:rsidRPr="00565DB0" w:rsidRDefault="00565DB0" w:rsidP="006B2E61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565DB0">
              <w:rPr>
                <w:sz w:val="28"/>
                <w:szCs w:val="28"/>
              </w:rPr>
              <w:t xml:space="preserve">Глава Чугуевского </w:t>
            </w:r>
          </w:p>
          <w:p w:rsidR="00565DB0" w:rsidRPr="00565DB0" w:rsidRDefault="00565DB0" w:rsidP="006B2E61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565DB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26" w:type="dxa"/>
            <w:tcBorders>
              <w:left w:val="nil"/>
              <w:bottom w:val="nil"/>
            </w:tcBorders>
          </w:tcPr>
          <w:p w:rsidR="00565DB0" w:rsidRPr="00565DB0" w:rsidRDefault="00565DB0" w:rsidP="006B2E61">
            <w:pPr>
              <w:jc w:val="center"/>
              <w:rPr>
                <w:noProof/>
                <w:sz w:val="28"/>
                <w:szCs w:val="28"/>
              </w:rPr>
            </w:pPr>
          </w:p>
          <w:p w:rsidR="00565DB0" w:rsidRPr="00565DB0" w:rsidRDefault="00565DB0" w:rsidP="006B2E61">
            <w:pPr>
              <w:jc w:val="center"/>
              <w:rPr>
                <w:sz w:val="28"/>
                <w:szCs w:val="28"/>
              </w:rPr>
            </w:pPr>
          </w:p>
          <w:p w:rsidR="00565DB0" w:rsidRPr="00565DB0" w:rsidRDefault="00565DB0" w:rsidP="006B2E6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nil"/>
              <w:bottom w:val="nil"/>
            </w:tcBorders>
          </w:tcPr>
          <w:p w:rsidR="00565DB0" w:rsidRPr="00565DB0" w:rsidRDefault="00565DB0" w:rsidP="006B2E6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:rsidR="00B12323" w:rsidRDefault="00565DB0" w:rsidP="00B1232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  <w:r w:rsidRPr="00565DB0">
              <w:rPr>
                <w:sz w:val="28"/>
                <w:szCs w:val="28"/>
              </w:rPr>
              <w:t xml:space="preserve">  </w:t>
            </w:r>
          </w:p>
          <w:p w:rsidR="00565DB0" w:rsidRPr="00565DB0" w:rsidRDefault="00565DB0" w:rsidP="00B1232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565DB0">
              <w:rPr>
                <w:sz w:val="28"/>
                <w:szCs w:val="28"/>
              </w:rPr>
              <w:t>Р. Ю. Деменев</w:t>
            </w:r>
          </w:p>
        </w:tc>
      </w:tr>
    </w:tbl>
    <w:p w:rsidR="00565DB0" w:rsidRDefault="00B12323" w:rsidP="00565D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«25» апреля 2022г.</w:t>
      </w:r>
    </w:p>
    <w:p w:rsidR="00B12323" w:rsidRPr="00B12323" w:rsidRDefault="00B12323" w:rsidP="00565D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№ 358 – НПА </w:t>
      </w:r>
      <w:bookmarkStart w:id="0" w:name="_GoBack"/>
      <w:bookmarkEnd w:id="0"/>
    </w:p>
    <w:p w:rsidR="00D665E4" w:rsidRDefault="00D665E4"/>
    <w:sectPr w:rsidR="00D6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35C3"/>
    <w:multiLevelType w:val="hybridMultilevel"/>
    <w:tmpl w:val="F78C4E40"/>
    <w:lvl w:ilvl="0" w:tplc="3AF678B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B0"/>
    <w:rsid w:val="005149D8"/>
    <w:rsid w:val="00565DB0"/>
    <w:rsid w:val="00A361A6"/>
    <w:rsid w:val="00B12323"/>
    <w:rsid w:val="00D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D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5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D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5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Evchenko</cp:lastModifiedBy>
  <cp:revision>5</cp:revision>
  <dcterms:created xsi:type="dcterms:W3CDTF">2022-04-13T02:48:00Z</dcterms:created>
  <dcterms:modified xsi:type="dcterms:W3CDTF">2022-04-25T04:14:00Z</dcterms:modified>
</cp:coreProperties>
</file>