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1"/>
        <w:gridCol w:w="8159"/>
      </w:tblGrid>
      <w:tr>
        <w:trPr>
          <w:trHeight w:val="1519" w:hRule="atLeast"/>
        </w:trPr>
        <w:tc>
          <w:tcPr>
            <w:tcW w:w="1411" w:type="dxa"/>
            <w:tcBorders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/>
          </w:tcPr>
          <w:p>
            <w:pPr>
              <w:pStyle w:val="Normal"/>
              <w:widowControl w:val="false"/>
              <w:spacing w:before="0" w:after="0"/>
              <w:ind w:left="855" w:right="-5" w:firstLine="567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ПЕНСИОННЫЙ ФОНД РОССИЙСКОЙ  ФЕДЕРАЦИИ</w:t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ПЕНСИОННОГО ФОНДА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РОССИЙСКОЙ ФЕДЕРАЦИИ ПО ЧУГУЕВСКОМУ РАЙОНУ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ПРИМОРСКОГО КРАЯ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spacing w:before="0" w:after="240"/>
        <w:rPr>
          <w:rFonts w:ascii="Calibri" w:hAnsi="Calibri" w:asciiTheme="minorHAnsi" w:hAnsiTheme="minorHAnsi"/>
          <w:b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</w:r>
    </w:p>
    <w:p>
      <w:pPr>
        <w:pStyle w:val="NoSpacing"/>
        <w:spacing w:before="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Переходим на «Мир» до 1 июля 2021</w:t>
      </w:r>
    </w:p>
    <w:p>
      <w:pPr>
        <w:pStyle w:val="NoSpacing"/>
        <w:spacing w:before="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19 апреля 2021, </w:t>
      </w:r>
      <w:r>
        <w:rPr>
          <w:rFonts w:eastAsia="Calibri" w:cs="Times New Roman" w:ascii="Times New Roman" w:hAnsi="Times New Roman"/>
          <w:b/>
          <w:bCs/>
          <w:sz w:val="26"/>
          <w:szCs w:val="26"/>
        </w:rPr>
        <w:t>с. Чугуевка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ПФР по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Чугуевскому району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Приморско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кра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напоминает, что в связи со сложившейся эпидемиологической ситуацией Банком России до 1 июля 2021 года продлен срок перехода на карты национальной платежной системы «Мир».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Это требование относится к гражданам, получающим пенсии и  другие социальные выплаты на счета банковских карт других платежных систем.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Информация не относится к тем клиентам ПФР, кому выплаты доставляются через отделения почтовой связи или на счета, то есть без использования банковской карты. 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Тем, кто изменил при переходе на «Мир» банковские реквизиты, передать новые данные в Пенсионный фонд России можно в «Личном кабинете гражданина» на сайте ПФР (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es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pfrf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 и на портале госуслуг.</w:t>
      </w:r>
      <w:bookmarkStart w:id="0" w:name="_GoBack"/>
      <w:bookmarkEnd w:id="0"/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Если при переходе на платежную систему «Мир» сохранился прежний номер счета, то информировать ПФР об этом не нужно. 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Телефон контакт-центра Отделения ПФР по Приморскому краю: 8(800)6000-335, </w:t>
      </w:r>
      <w:r>
        <w:rPr>
          <w:rFonts w:cs="Times New Roman" w:ascii="Times New Roman" w:hAnsi="Times New Roman"/>
          <w:sz w:val="26"/>
          <w:szCs w:val="26"/>
        </w:rPr>
        <w:t>телефон горячей линии УПФР по Чугуевскому району Приморского края: 8 (42372) 21976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214" w:right="65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0280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0280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117635"/>
    <w:rPr>
      <w:rFonts w:ascii="Tahoma" w:hAnsi="Tahoma" w:cs="Tahoma"/>
      <w:sz w:val="16"/>
      <w:szCs w:val="16"/>
    </w:rPr>
  </w:style>
  <w:style w:type="character" w:styleId="Style14">
    <w:name w:val="Интернет-ссылка"/>
    <w:uiPriority w:val="99"/>
    <w:unhideWhenUsed/>
    <w:rsid w:val="00ef12c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028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1763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176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LibreOffice/7.0.4.2$Windows_X86_64 LibreOffice_project/dcf040e67528d9187c66b2379df5ea4407429775</Application>
  <AppVersion>15.0000</AppVersion>
  <Pages>1</Pages>
  <Words>167</Words>
  <Characters>1089</Characters>
  <CharactersWithSpaces>1247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2021-03-09T01:26:00Z</dcterms:created>
  <dc:creator>Сергеева Дарья Сергеевна</dc:creator>
  <dc:description/>
  <dc:language>ru-RU</dc:language>
  <cp:lastModifiedBy/>
  <dcterms:modified xsi:type="dcterms:W3CDTF">2021-04-19T16:58:44Z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