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07FA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1BFB">
        <w:rPr>
          <w:rFonts w:ascii="Times New Roman" w:hAnsi="Times New Roman" w:cs="Times New Roman"/>
          <w:b/>
          <w:sz w:val="26"/>
          <w:szCs w:val="26"/>
        </w:rPr>
        <w:t>1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07F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Pr="007159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39A9">
        <w:rPr>
          <w:rFonts w:ascii="Times New Roman" w:hAnsi="Times New Roman" w:cs="Times New Roman"/>
          <w:b/>
          <w:sz w:val="26"/>
          <w:szCs w:val="26"/>
        </w:rPr>
        <w:t>13.03</w:t>
      </w:r>
      <w:r w:rsidRPr="0071590B">
        <w:rPr>
          <w:rFonts w:ascii="Times New Roman" w:hAnsi="Times New Roman" w:cs="Times New Roman"/>
          <w:b/>
          <w:sz w:val="26"/>
          <w:szCs w:val="26"/>
        </w:rPr>
        <w:t>.202</w:t>
      </w:r>
      <w:r w:rsidR="002C39A9">
        <w:rPr>
          <w:rFonts w:ascii="Times New Roman" w:hAnsi="Times New Roman" w:cs="Times New Roman"/>
          <w:b/>
          <w:sz w:val="26"/>
          <w:szCs w:val="26"/>
        </w:rPr>
        <w:t>4</w:t>
      </w:r>
      <w:r w:rsidRPr="0071590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6C3F">
        <w:rPr>
          <w:rFonts w:ascii="Times New Roman" w:hAnsi="Times New Roman" w:cs="Times New Roman"/>
          <w:sz w:val="26"/>
          <w:szCs w:val="26"/>
        </w:rPr>
        <w:t xml:space="preserve">проверки  </w:t>
      </w:r>
      <w:r w:rsidR="00EE4B93" w:rsidRPr="00DA6C3F">
        <w:rPr>
          <w:rFonts w:ascii="Times New Roman" w:hAnsi="Times New Roman" w:cs="Times New Roman"/>
          <w:sz w:val="26"/>
          <w:szCs w:val="26"/>
        </w:rPr>
        <w:t xml:space="preserve"> </w:t>
      </w:r>
      <w:r w:rsidR="00DA6C3F">
        <w:rPr>
          <w:rFonts w:ascii="Times New Roman" w:hAnsi="Times New Roman" w:cs="Times New Roman"/>
          <w:sz w:val="26"/>
          <w:szCs w:val="26"/>
        </w:rPr>
        <w:t>м</w:t>
      </w:r>
      <w:r w:rsidR="00DA6C3F" w:rsidRPr="00DA6C3F">
        <w:rPr>
          <w:rFonts w:ascii="Times New Roman" w:hAnsi="Times New Roman" w:cs="Times New Roman"/>
          <w:sz w:val="26"/>
          <w:szCs w:val="26"/>
        </w:rPr>
        <w:t>униципально</w:t>
      </w:r>
      <w:r w:rsidR="00DA6C3F">
        <w:rPr>
          <w:rFonts w:ascii="Times New Roman" w:hAnsi="Times New Roman" w:cs="Times New Roman"/>
          <w:sz w:val="26"/>
          <w:szCs w:val="26"/>
        </w:rPr>
        <w:t>го</w:t>
      </w:r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казенно</w:t>
      </w:r>
      <w:r w:rsidR="00DA6C3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дошкольно</w:t>
      </w:r>
      <w:r w:rsidR="00DA6C3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</w:t>
      </w:r>
      <w:r w:rsidR="00DA6C3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</w:t>
      </w:r>
      <w:r w:rsidR="00DA6C3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«Детский сад   № 29» с. </w:t>
      </w:r>
      <w:proofErr w:type="spellStart"/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>Кокшаровка</w:t>
      </w:r>
      <w:proofErr w:type="spellEnd"/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>Чугуевского</w:t>
      </w:r>
      <w:proofErr w:type="spellEnd"/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Приморского края</w:t>
      </w:r>
    </w:p>
    <w:p w:rsidR="00830A95" w:rsidRPr="00C70E8D" w:rsidRDefault="00F807FA" w:rsidP="00830A95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722F45">
        <w:rPr>
          <w:sz w:val="26"/>
          <w:szCs w:val="26"/>
        </w:rPr>
        <w:t>Согласно приказ</w:t>
      </w:r>
      <w:r>
        <w:rPr>
          <w:sz w:val="26"/>
          <w:szCs w:val="26"/>
        </w:rPr>
        <w:t>а</w:t>
      </w:r>
      <w:r w:rsidR="00830A95">
        <w:rPr>
          <w:sz w:val="26"/>
          <w:szCs w:val="26"/>
        </w:rPr>
        <w:t xml:space="preserve"> финансового управления администрации </w:t>
      </w:r>
      <w:proofErr w:type="spellStart"/>
      <w:r w:rsidR="00830A95">
        <w:rPr>
          <w:sz w:val="26"/>
          <w:szCs w:val="26"/>
        </w:rPr>
        <w:t>Чугуевского</w:t>
      </w:r>
      <w:proofErr w:type="spellEnd"/>
      <w:r w:rsidR="00830A95">
        <w:rPr>
          <w:sz w:val="26"/>
          <w:szCs w:val="26"/>
        </w:rPr>
        <w:t xml:space="preserve"> муниципального округа от </w:t>
      </w:r>
      <w:r w:rsidR="00830A95" w:rsidRPr="00313457">
        <w:rPr>
          <w:sz w:val="26"/>
          <w:szCs w:val="26"/>
        </w:rPr>
        <w:t>22 января 2024</w:t>
      </w:r>
      <w:r w:rsidR="00830A95">
        <w:rPr>
          <w:sz w:val="26"/>
          <w:szCs w:val="26"/>
        </w:rPr>
        <w:t xml:space="preserve"> года   № </w:t>
      </w:r>
      <w:r w:rsidR="00830A95" w:rsidRPr="00313457">
        <w:rPr>
          <w:sz w:val="26"/>
          <w:szCs w:val="26"/>
        </w:rPr>
        <w:t>2</w:t>
      </w:r>
      <w:r w:rsidR="00830A95">
        <w:rPr>
          <w:sz w:val="26"/>
          <w:szCs w:val="26"/>
        </w:rPr>
        <w:t xml:space="preserve"> «О проведении контрольного мероприятия», </w:t>
      </w:r>
      <w:r w:rsidR="00830A95" w:rsidRPr="00C70E8D">
        <w:rPr>
          <w:sz w:val="26"/>
          <w:szCs w:val="26"/>
        </w:rPr>
        <w:t xml:space="preserve">плана контрольных мероприятий по внутреннему муниципальному финансовому контролю в </w:t>
      </w:r>
      <w:proofErr w:type="spellStart"/>
      <w:r w:rsidR="00830A95" w:rsidRPr="00C70E8D">
        <w:rPr>
          <w:sz w:val="26"/>
          <w:szCs w:val="26"/>
        </w:rPr>
        <w:t>Чугуевском</w:t>
      </w:r>
      <w:proofErr w:type="spellEnd"/>
      <w:r w:rsidR="00830A95" w:rsidRPr="00C70E8D">
        <w:rPr>
          <w:sz w:val="26"/>
          <w:szCs w:val="26"/>
        </w:rPr>
        <w:t xml:space="preserve"> муниципальном округе на 202</w:t>
      </w:r>
      <w:r w:rsidR="00830A95">
        <w:rPr>
          <w:sz w:val="26"/>
          <w:szCs w:val="26"/>
        </w:rPr>
        <w:t>4</w:t>
      </w:r>
      <w:r w:rsidR="00830A95" w:rsidRPr="00C70E8D">
        <w:rPr>
          <w:sz w:val="26"/>
          <w:szCs w:val="26"/>
        </w:rPr>
        <w:t xml:space="preserve"> год, утвержденного приказом финансового управления администрации </w:t>
      </w:r>
      <w:proofErr w:type="spellStart"/>
      <w:r w:rsidR="00830A95" w:rsidRPr="00C70E8D">
        <w:rPr>
          <w:sz w:val="26"/>
          <w:szCs w:val="26"/>
        </w:rPr>
        <w:t>Чугуевского</w:t>
      </w:r>
      <w:proofErr w:type="spellEnd"/>
      <w:r w:rsidR="00830A95" w:rsidRPr="00C70E8D">
        <w:rPr>
          <w:sz w:val="26"/>
          <w:szCs w:val="26"/>
        </w:rPr>
        <w:t xml:space="preserve"> муниципального округа от </w:t>
      </w:r>
      <w:r w:rsidR="00830A95" w:rsidRPr="00900982">
        <w:rPr>
          <w:sz w:val="26"/>
          <w:szCs w:val="26"/>
        </w:rPr>
        <w:t>19 декабря 2023 года № 36</w:t>
      </w:r>
      <w:r w:rsidR="00830A95" w:rsidRPr="00C70E8D">
        <w:rPr>
          <w:sz w:val="26"/>
          <w:szCs w:val="26"/>
        </w:rPr>
        <w:t xml:space="preserve"> «Об утверждении   плана проведения отделом внутреннего муниципального финансового контроля финансового управления  администрации </w:t>
      </w:r>
      <w:proofErr w:type="spellStart"/>
      <w:r w:rsidR="00830A95" w:rsidRPr="00C70E8D">
        <w:rPr>
          <w:sz w:val="26"/>
          <w:szCs w:val="26"/>
        </w:rPr>
        <w:t>Чугуевского</w:t>
      </w:r>
      <w:proofErr w:type="spellEnd"/>
      <w:proofErr w:type="gramEnd"/>
      <w:r w:rsidR="00830A95" w:rsidRPr="00C70E8D">
        <w:rPr>
          <w:sz w:val="26"/>
          <w:szCs w:val="26"/>
        </w:rPr>
        <w:t xml:space="preserve"> муниципального округа контрольных мероприятий на </w:t>
      </w:r>
      <w:r w:rsidR="00830A95" w:rsidRPr="00900982">
        <w:rPr>
          <w:sz w:val="26"/>
          <w:szCs w:val="26"/>
        </w:rPr>
        <w:t>202</w:t>
      </w:r>
      <w:r w:rsidR="00830A95">
        <w:rPr>
          <w:sz w:val="26"/>
          <w:szCs w:val="26"/>
        </w:rPr>
        <w:t>4</w:t>
      </w:r>
      <w:r w:rsidR="00830A95" w:rsidRPr="00C70E8D">
        <w:rPr>
          <w:sz w:val="26"/>
          <w:szCs w:val="26"/>
        </w:rPr>
        <w:t xml:space="preserve"> год</w:t>
      </w:r>
      <w:r w:rsidR="00830A9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30A95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период </w:t>
      </w:r>
      <w:r w:rsidRPr="00722F45">
        <w:rPr>
          <w:sz w:val="26"/>
          <w:szCs w:val="26"/>
        </w:rPr>
        <w:t xml:space="preserve"> с </w:t>
      </w:r>
      <w:r w:rsidR="00EF3F19">
        <w:rPr>
          <w:sz w:val="26"/>
          <w:szCs w:val="26"/>
        </w:rPr>
        <w:t>21</w:t>
      </w:r>
      <w:r w:rsidRPr="00722F45">
        <w:rPr>
          <w:sz w:val="26"/>
          <w:szCs w:val="26"/>
        </w:rPr>
        <w:t xml:space="preserve"> </w:t>
      </w:r>
      <w:r w:rsidR="00830A95">
        <w:rPr>
          <w:sz w:val="26"/>
          <w:szCs w:val="26"/>
        </w:rPr>
        <w:t>янва</w:t>
      </w:r>
      <w:r>
        <w:rPr>
          <w:sz w:val="26"/>
          <w:szCs w:val="26"/>
        </w:rPr>
        <w:t>ря</w:t>
      </w:r>
      <w:r w:rsidRPr="00722F45">
        <w:rPr>
          <w:sz w:val="26"/>
          <w:szCs w:val="26"/>
        </w:rPr>
        <w:t xml:space="preserve">  по </w:t>
      </w:r>
      <w:r w:rsidR="00830A95">
        <w:rPr>
          <w:sz w:val="26"/>
          <w:szCs w:val="26"/>
        </w:rPr>
        <w:t>22 февраля</w:t>
      </w:r>
      <w:r w:rsidRPr="00722F45">
        <w:rPr>
          <w:sz w:val="26"/>
          <w:szCs w:val="26"/>
        </w:rPr>
        <w:t xml:space="preserve">  202</w:t>
      </w:r>
      <w:r w:rsidR="00830A95">
        <w:rPr>
          <w:sz w:val="26"/>
          <w:szCs w:val="26"/>
        </w:rPr>
        <w:t>4</w:t>
      </w:r>
      <w:r w:rsidRPr="00722F4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проведено контрольное мероприятие </w:t>
      </w:r>
      <w:r w:rsidRPr="004A6F85">
        <w:rPr>
          <w:sz w:val="26"/>
          <w:szCs w:val="26"/>
        </w:rPr>
        <w:t xml:space="preserve"> </w:t>
      </w:r>
      <w:r>
        <w:rPr>
          <w:sz w:val="26"/>
          <w:szCs w:val="26"/>
        </w:rPr>
        <w:t>по теме</w:t>
      </w:r>
      <w:r w:rsidRPr="00FE386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30A95">
        <w:rPr>
          <w:sz w:val="26"/>
          <w:szCs w:val="26"/>
        </w:rPr>
        <w:t>П</w:t>
      </w:r>
      <w:r w:rsidR="00830A95" w:rsidRPr="00C70E8D">
        <w:rPr>
          <w:sz w:val="26"/>
          <w:szCs w:val="26"/>
        </w:rPr>
        <w:t>роверка осуществления расходов на обеспечение выполнения функций учреждения и их отражения в бюджетном учете и отчетности</w:t>
      </w:r>
      <w:r w:rsidR="00830A95">
        <w:rPr>
          <w:sz w:val="26"/>
          <w:szCs w:val="26"/>
        </w:rPr>
        <w:t>»</w:t>
      </w:r>
      <w:r w:rsidR="00830A95" w:rsidRPr="00C70E8D">
        <w:rPr>
          <w:sz w:val="26"/>
          <w:szCs w:val="26"/>
        </w:rPr>
        <w:t>.</w:t>
      </w:r>
    </w:p>
    <w:p w:rsidR="00DA6C3F" w:rsidRDefault="00F807FA" w:rsidP="00DA6C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По результатам камеральной  проверки  </w:t>
      </w:r>
      <w:r w:rsidR="00DA6C3F">
        <w:rPr>
          <w:rFonts w:ascii="Times New Roman" w:hAnsi="Times New Roman" w:cs="Times New Roman"/>
          <w:sz w:val="26"/>
          <w:szCs w:val="26"/>
        </w:rPr>
        <w:t>м</w:t>
      </w:r>
      <w:r w:rsidR="00DA6C3F" w:rsidRPr="00DA6C3F">
        <w:rPr>
          <w:rFonts w:ascii="Times New Roman" w:hAnsi="Times New Roman" w:cs="Times New Roman"/>
          <w:sz w:val="26"/>
          <w:szCs w:val="26"/>
        </w:rPr>
        <w:t>униципально</w:t>
      </w:r>
      <w:r w:rsidR="00DA6C3F">
        <w:rPr>
          <w:rFonts w:ascii="Times New Roman" w:hAnsi="Times New Roman" w:cs="Times New Roman"/>
          <w:sz w:val="26"/>
          <w:szCs w:val="26"/>
        </w:rPr>
        <w:t>го</w:t>
      </w:r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казенно</w:t>
      </w:r>
      <w:r w:rsidR="00DA6C3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дошкольно</w:t>
      </w:r>
      <w:r w:rsidR="00DA6C3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</w:t>
      </w:r>
      <w:r w:rsidR="00DA6C3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</w:t>
      </w:r>
      <w:r w:rsidR="00DA6C3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«Детский сад   № 29» с. </w:t>
      </w:r>
      <w:proofErr w:type="spellStart"/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>Кокшаровка</w:t>
      </w:r>
      <w:proofErr w:type="spellEnd"/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>Чугуевского</w:t>
      </w:r>
      <w:proofErr w:type="spellEnd"/>
      <w:r w:rsidR="00DA6C3F" w:rsidRPr="00DA6C3F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Приморского края</w:t>
      </w:r>
    </w:p>
    <w:p w:rsidR="00EF3F19" w:rsidRPr="00EF3F19" w:rsidRDefault="00EF3F19" w:rsidP="00830A95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 w:rsidRPr="00EF3F19">
        <w:rPr>
          <w:sz w:val="26"/>
          <w:szCs w:val="26"/>
        </w:rPr>
        <w:t xml:space="preserve"> </w:t>
      </w:r>
      <w:r w:rsidRPr="00EF3F19">
        <w:rPr>
          <w:snapToGrid w:val="0"/>
          <w:sz w:val="26"/>
          <w:szCs w:val="26"/>
        </w:rPr>
        <w:t>установлены нарушения требований</w:t>
      </w:r>
      <w:r w:rsidRPr="00EF3F19">
        <w:rPr>
          <w:sz w:val="26"/>
          <w:szCs w:val="26"/>
        </w:rPr>
        <w:t>: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B10618">
        <w:rPr>
          <w:sz w:val="26"/>
          <w:szCs w:val="26"/>
        </w:rPr>
        <w:t xml:space="preserve">       - </w:t>
      </w:r>
      <w:r w:rsidRPr="006362EE">
        <w:rPr>
          <w:rFonts w:ascii="Times New Roman" w:hAnsi="Times New Roman" w:cs="Times New Roman"/>
          <w:sz w:val="26"/>
          <w:szCs w:val="26"/>
        </w:rPr>
        <w:t xml:space="preserve">пункта 2.6. раздела 2 Постановления № 295 (неправомерно включен </w:t>
      </w:r>
      <w:r w:rsidRPr="006362EE">
        <w:rPr>
          <w:rFonts w:ascii="Times New Roman" w:hAnsi="Times New Roman" w:cs="Times New Roman"/>
          <w:i/>
          <w:sz w:val="26"/>
          <w:szCs w:val="26"/>
        </w:rPr>
        <w:t>«повышающий коэффициент к окладам работников за степень самостоятельности и ответственности при выполнении поставленных задач – до 50%»</w:t>
      </w:r>
      <w:r w:rsidRPr="006362EE">
        <w:rPr>
          <w:rFonts w:ascii="Times New Roman" w:hAnsi="Times New Roman" w:cs="Times New Roman"/>
          <w:sz w:val="26"/>
          <w:szCs w:val="26"/>
        </w:rPr>
        <w:t>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 - пункта 5.8 раздела 5 Постановления № 295;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 - раздела </w:t>
      </w:r>
      <w:r w:rsidRPr="006362EE">
        <w:rPr>
          <w:rFonts w:ascii="Times New Roman" w:hAnsi="Times New Roman" w:cs="Times New Roman"/>
          <w:i/>
          <w:sz w:val="26"/>
          <w:szCs w:val="26"/>
        </w:rPr>
        <w:t>«Заключительные положения»</w:t>
      </w:r>
      <w:r w:rsidRPr="006362EE">
        <w:rPr>
          <w:rFonts w:ascii="Times New Roman" w:hAnsi="Times New Roman" w:cs="Times New Roman"/>
          <w:sz w:val="26"/>
          <w:szCs w:val="26"/>
        </w:rPr>
        <w:t xml:space="preserve"> Постановления № 295 (отсутствует раздел </w:t>
      </w:r>
      <w:r w:rsidRPr="006362EE">
        <w:rPr>
          <w:rFonts w:ascii="Times New Roman" w:hAnsi="Times New Roman" w:cs="Times New Roman"/>
          <w:i/>
          <w:sz w:val="26"/>
          <w:szCs w:val="26"/>
        </w:rPr>
        <w:t xml:space="preserve">«Заключительные положения» </w:t>
      </w:r>
      <w:r w:rsidRPr="006362EE">
        <w:rPr>
          <w:rFonts w:ascii="Times New Roman" w:hAnsi="Times New Roman" w:cs="Times New Roman"/>
          <w:sz w:val="26"/>
          <w:szCs w:val="26"/>
        </w:rPr>
        <w:t xml:space="preserve">в Положении об оплате труда); </w:t>
      </w:r>
    </w:p>
    <w:p w:rsidR="006362EE" w:rsidRPr="006362EE" w:rsidRDefault="006362EE" w:rsidP="006362E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- пункта 4.7. Положения об оплате труда (отсутствие абзаца  «</w:t>
      </w:r>
      <w:r w:rsidRPr="006362EE">
        <w:rPr>
          <w:rFonts w:ascii="Times New Roman" w:hAnsi="Times New Roman" w:cs="Times New Roman"/>
          <w:i/>
          <w:iCs/>
          <w:sz w:val="26"/>
          <w:szCs w:val="26"/>
        </w:rPr>
        <w:t xml:space="preserve">процентная надбавка к заработной плате за стаж работы в южных районах Дальнего Востока – 10 процентов по истечении первого года работы, с увеличением на 10 </w:t>
      </w:r>
      <w:r w:rsidRPr="006362EE">
        <w:rPr>
          <w:rFonts w:ascii="Times New Roman" w:hAnsi="Times New Roman" w:cs="Times New Roman"/>
          <w:i/>
          <w:iCs/>
          <w:sz w:val="26"/>
          <w:szCs w:val="26"/>
        </w:rPr>
        <w:lastRenderedPageBreak/>
        <w:t>процентов за каждые последующие два года работы, но не свыше 30 процентов заработка»)</w:t>
      </w:r>
      <w:r w:rsidRPr="006362EE">
        <w:rPr>
          <w:rFonts w:ascii="Times New Roman" w:hAnsi="Times New Roman" w:cs="Times New Roman"/>
          <w:sz w:val="26"/>
          <w:szCs w:val="26"/>
        </w:rPr>
        <w:t>;</w:t>
      </w:r>
    </w:p>
    <w:p w:rsidR="006362EE" w:rsidRPr="006362EE" w:rsidRDefault="006362EE" w:rsidP="006362EE">
      <w:pPr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- </w:t>
      </w:r>
      <w:r w:rsidRPr="006362EE">
        <w:rPr>
          <w:rFonts w:ascii="Times New Roman" w:hAnsi="Times New Roman" w:cs="Times New Roman"/>
          <w:iCs/>
          <w:sz w:val="26"/>
          <w:szCs w:val="26"/>
        </w:rPr>
        <w:t>Постановления Минтруда России от 04 августа 2000 года № 56 (В Положении об оплате труда работников предусмотрена должность «</w:t>
      </w:r>
      <w:r w:rsidRPr="006362EE">
        <w:rPr>
          <w:rFonts w:ascii="Times New Roman" w:hAnsi="Times New Roman" w:cs="Times New Roman"/>
          <w:i/>
          <w:iCs/>
          <w:sz w:val="26"/>
          <w:szCs w:val="26"/>
        </w:rPr>
        <w:t>машинист по стирке белья</w:t>
      </w:r>
      <w:r w:rsidRPr="006362EE">
        <w:rPr>
          <w:rFonts w:ascii="Times New Roman" w:hAnsi="Times New Roman" w:cs="Times New Roman"/>
          <w:iCs/>
          <w:sz w:val="26"/>
          <w:szCs w:val="26"/>
        </w:rPr>
        <w:t xml:space="preserve">» </w:t>
      </w:r>
      <w:proofErr w:type="gramStart"/>
      <w:r w:rsidRPr="006362EE">
        <w:rPr>
          <w:rFonts w:ascii="Times New Roman" w:hAnsi="Times New Roman" w:cs="Times New Roman"/>
          <w:iCs/>
          <w:sz w:val="26"/>
          <w:szCs w:val="26"/>
        </w:rPr>
        <w:t>вместо</w:t>
      </w:r>
      <w:proofErr w:type="gramEnd"/>
      <w:r w:rsidRPr="006362E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362EE">
        <w:rPr>
          <w:rFonts w:ascii="Times New Roman" w:hAnsi="Times New Roman" w:cs="Times New Roman"/>
          <w:i/>
          <w:iCs/>
          <w:sz w:val="26"/>
          <w:szCs w:val="26"/>
        </w:rPr>
        <w:t>«</w:t>
      </w:r>
      <w:proofErr w:type="gramStart"/>
      <w:r w:rsidRPr="006362EE">
        <w:rPr>
          <w:rFonts w:ascii="Times New Roman" w:hAnsi="Times New Roman" w:cs="Times New Roman"/>
          <w:i/>
          <w:iCs/>
          <w:sz w:val="26"/>
          <w:szCs w:val="26"/>
        </w:rPr>
        <w:t>машинист</w:t>
      </w:r>
      <w:proofErr w:type="gramEnd"/>
      <w:r w:rsidRPr="006362EE">
        <w:rPr>
          <w:rFonts w:ascii="Times New Roman" w:hAnsi="Times New Roman" w:cs="Times New Roman"/>
          <w:i/>
          <w:iCs/>
          <w:sz w:val="26"/>
          <w:szCs w:val="26"/>
        </w:rPr>
        <w:t xml:space="preserve"> по стирке и ремонту спецодежды»);</w:t>
      </w:r>
    </w:p>
    <w:p w:rsidR="006362EE" w:rsidRPr="006362EE" w:rsidRDefault="006362EE" w:rsidP="006362EE">
      <w:pPr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362EE">
        <w:rPr>
          <w:rFonts w:ascii="Times New Roman" w:hAnsi="Times New Roman" w:cs="Times New Roman"/>
          <w:iCs/>
          <w:sz w:val="26"/>
          <w:szCs w:val="26"/>
        </w:rPr>
        <w:t xml:space="preserve">- Постановления № 295 (несоответствие установленного оклада по должности </w:t>
      </w:r>
      <w:r w:rsidRPr="006362EE">
        <w:rPr>
          <w:rFonts w:ascii="Times New Roman" w:hAnsi="Times New Roman" w:cs="Times New Roman"/>
          <w:i/>
          <w:iCs/>
          <w:sz w:val="26"/>
          <w:szCs w:val="26"/>
        </w:rPr>
        <w:t xml:space="preserve">«повар» </w:t>
      </w:r>
      <w:r w:rsidRPr="006362EE">
        <w:rPr>
          <w:rFonts w:ascii="Times New Roman" w:hAnsi="Times New Roman" w:cs="Times New Roman"/>
          <w:iCs/>
          <w:sz w:val="26"/>
          <w:szCs w:val="26"/>
        </w:rPr>
        <w:t>в штатном расписании на период с 01.10.2023 по 01.08.2024);</w:t>
      </w:r>
    </w:p>
    <w:p w:rsidR="006362EE" w:rsidRPr="006362EE" w:rsidRDefault="006362EE" w:rsidP="006362E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6362EE">
        <w:rPr>
          <w:rFonts w:ascii="Times New Roman" w:hAnsi="Times New Roman" w:cs="Times New Roman"/>
          <w:sz w:val="26"/>
          <w:szCs w:val="26"/>
        </w:rPr>
        <w:t xml:space="preserve">приказа Минфина России № 52н (арифметические ошибки при подсчете итоговых </w:t>
      </w:r>
      <w:proofErr w:type="gramStart"/>
      <w:r w:rsidRPr="006362EE">
        <w:rPr>
          <w:rFonts w:ascii="Times New Roman" w:hAnsi="Times New Roman" w:cs="Times New Roman"/>
          <w:sz w:val="26"/>
          <w:szCs w:val="26"/>
        </w:rPr>
        <w:t>значений   фактического  количества дней/часов  явок</w:t>
      </w:r>
      <w:proofErr w:type="gramEnd"/>
      <w:r w:rsidRPr="006362EE">
        <w:rPr>
          <w:rFonts w:ascii="Times New Roman" w:hAnsi="Times New Roman" w:cs="Times New Roman"/>
          <w:sz w:val="26"/>
          <w:szCs w:val="26"/>
        </w:rPr>
        <w:t xml:space="preserve"> за месяц в Табеле учета рабочего времени; не проставлены дни/часы явок (неявок) работника Учреждения; неверно обозначены фактически отработанные часы; не проставлена дата подписания в табеле);</w:t>
      </w:r>
    </w:p>
    <w:p w:rsidR="006362EE" w:rsidRPr="006362EE" w:rsidRDefault="006362EE" w:rsidP="006362EE">
      <w:pPr>
        <w:ind w:firstLine="426"/>
        <w:jc w:val="both"/>
        <w:rPr>
          <w:rFonts w:ascii="Times New Roman" w:hAnsi="Times New Roman" w:cs="Times New Roman"/>
          <w:vanish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>- статьи 60.2. Трудового кодекса РФ (неправомерная отметка факта работы работника Учреждения в табеле учета рабочего времени, в связи с тем, что трудовой договор не заключен с работником);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 - графика документооборота Учетной политики МКУ «ЦООУ» (табели учета рабочего времени за вторую половину месяца предоставлялись позже 25 числа каждого месяца 2023 года); 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 - статьи 136 Трудового кодекса РФ, пунктом 4.4 раздела 4 Коллективного договора (заработная плата выплачивалась работникам Учреждения с нарушением требований и сроков выплаты);</w:t>
      </w:r>
    </w:p>
    <w:p w:rsidR="006362EE" w:rsidRPr="006362EE" w:rsidRDefault="006362EE" w:rsidP="006362E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>- статьи 140 Трудового кодекса РФ (окончательный расчет при увольнении работника производился позже установленного срока);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 - приказов Учреждения от 25.09.2023 № 144-А и от 18.10.2023 № 164-А (неверно начислена доплата за совмещение должности,  недоплата составила  </w:t>
      </w:r>
      <w:r w:rsidRPr="006362EE">
        <w:rPr>
          <w:rFonts w:ascii="Times New Roman" w:hAnsi="Times New Roman" w:cs="Times New Roman"/>
          <w:b/>
          <w:sz w:val="26"/>
          <w:szCs w:val="26"/>
        </w:rPr>
        <w:t>1 102,50</w:t>
      </w:r>
      <w:r w:rsidRPr="006362EE">
        <w:rPr>
          <w:rFonts w:ascii="Times New Roman" w:hAnsi="Times New Roman" w:cs="Times New Roman"/>
          <w:sz w:val="26"/>
          <w:szCs w:val="26"/>
        </w:rPr>
        <w:t xml:space="preserve"> рублей);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 -  Постановления Правительства РФ от 24.12.2007 № 922 «Об особенностях порядка исчисления средней заработной платы», методики расчета заработной платы, стимулирующих выплат (переплата заработной платы составила </w:t>
      </w:r>
      <w:r w:rsidRPr="006362EE">
        <w:rPr>
          <w:rFonts w:ascii="Times New Roman" w:hAnsi="Times New Roman" w:cs="Times New Roman"/>
          <w:b/>
          <w:sz w:val="26"/>
          <w:szCs w:val="26"/>
        </w:rPr>
        <w:t>6 621,68</w:t>
      </w:r>
      <w:r w:rsidRPr="006362EE">
        <w:rPr>
          <w:rFonts w:ascii="Times New Roman" w:hAnsi="Times New Roman" w:cs="Times New Roman"/>
          <w:sz w:val="26"/>
          <w:szCs w:val="26"/>
        </w:rPr>
        <w:t xml:space="preserve"> рубля);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-  приказа Учреждения от 15.02.2023 № 7-А  (допущена арифметическая ошибка при начислении за работу в праздничные дни,  переплата составила  </w:t>
      </w:r>
      <w:r w:rsidRPr="006362EE">
        <w:rPr>
          <w:rFonts w:ascii="Times New Roman" w:hAnsi="Times New Roman" w:cs="Times New Roman"/>
          <w:b/>
          <w:sz w:val="26"/>
          <w:szCs w:val="26"/>
        </w:rPr>
        <w:t>338,91</w:t>
      </w:r>
      <w:r w:rsidRPr="006362EE">
        <w:rPr>
          <w:rFonts w:ascii="Times New Roman" w:hAnsi="Times New Roman" w:cs="Times New Roman"/>
          <w:sz w:val="26"/>
          <w:szCs w:val="26"/>
        </w:rPr>
        <w:t xml:space="preserve"> рублей);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- приказа от 27.04.2023 № 20-А «о доплатах за работу стимулирующего характера» и приказа от 15.07.2023 № 6-к (неверное исчисление стимулирующей выплаты и отпускных, переплата составила </w:t>
      </w:r>
      <w:r w:rsidRPr="006362EE">
        <w:rPr>
          <w:rFonts w:ascii="Times New Roman" w:hAnsi="Times New Roman" w:cs="Times New Roman"/>
          <w:b/>
          <w:sz w:val="26"/>
          <w:szCs w:val="26"/>
        </w:rPr>
        <w:t>237,37</w:t>
      </w:r>
      <w:r w:rsidRPr="006362EE">
        <w:rPr>
          <w:rFonts w:ascii="Times New Roman" w:hAnsi="Times New Roman" w:cs="Times New Roman"/>
          <w:sz w:val="26"/>
          <w:szCs w:val="26"/>
        </w:rPr>
        <w:t xml:space="preserve"> рублей);</w:t>
      </w:r>
    </w:p>
    <w:p w:rsidR="006362EE" w:rsidRPr="006362EE" w:rsidRDefault="006362EE" w:rsidP="006362E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lastRenderedPageBreak/>
        <w:t xml:space="preserve">- пункта 4.3. </w:t>
      </w:r>
      <w:proofErr w:type="gramStart"/>
      <w:r w:rsidRPr="006362EE">
        <w:rPr>
          <w:rFonts w:ascii="Times New Roman" w:hAnsi="Times New Roman" w:cs="Times New Roman"/>
          <w:sz w:val="26"/>
          <w:szCs w:val="26"/>
        </w:rPr>
        <w:t>Положения об оплате труда (не издан приказ об установлении доплаты за вредные условия труда, неверное исчисление отпускных.</w:t>
      </w:r>
      <w:proofErr w:type="gramEnd"/>
      <w:r w:rsidRPr="006362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62EE">
        <w:rPr>
          <w:rFonts w:ascii="Times New Roman" w:hAnsi="Times New Roman" w:cs="Times New Roman"/>
          <w:sz w:val="26"/>
          <w:szCs w:val="26"/>
        </w:rPr>
        <w:t xml:space="preserve">Недоплата  составила </w:t>
      </w:r>
      <w:r w:rsidRPr="006362EE">
        <w:rPr>
          <w:rFonts w:ascii="Times New Roman" w:hAnsi="Times New Roman" w:cs="Times New Roman"/>
          <w:b/>
          <w:sz w:val="26"/>
          <w:szCs w:val="26"/>
        </w:rPr>
        <w:t>3 753,16</w:t>
      </w:r>
      <w:r w:rsidRPr="006362EE">
        <w:rPr>
          <w:rFonts w:ascii="Times New Roman" w:hAnsi="Times New Roman" w:cs="Times New Roman"/>
          <w:sz w:val="26"/>
          <w:szCs w:val="26"/>
        </w:rPr>
        <w:t xml:space="preserve"> рублей);</w:t>
      </w:r>
      <w:proofErr w:type="gramEnd"/>
    </w:p>
    <w:p w:rsidR="006362EE" w:rsidRPr="006362EE" w:rsidRDefault="006362EE" w:rsidP="006362E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- статьи 57 Трудового кодекса РФ, пункта 6.7 Положения об оплате труда (в трудовые договоры, заключаемые с работниками на условиях внутреннего совместительства, не включалось условие об оплате труда в части установления </w:t>
      </w:r>
      <w:proofErr w:type="gramStart"/>
      <w:r w:rsidRPr="006362EE">
        <w:rPr>
          <w:rFonts w:ascii="Times New Roman" w:hAnsi="Times New Roman" w:cs="Times New Roman"/>
          <w:sz w:val="26"/>
          <w:szCs w:val="26"/>
        </w:rPr>
        <w:t>размера</w:t>
      </w:r>
      <w:proofErr w:type="gramEnd"/>
      <w:r w:rsidRPr="006362EE">
        <w:rPr>
          <w:rFonts w:ascii="Times New Roman" w:hAnsi="Times New Roman" w:cs="Times New Roman"/>
          <w:sz w:val="26"/>
          <w:szCs w:val="26"/>
        </w:rPr>
        <w:t xml:space="preserve"> стимулирующей выплаты за выслугу лет);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- формы № Т-7, утвержденной постановлением Госкомстата России от 05.01.2004 №1 "Об утверждении унифицированных форм первичной учетной документации по учету труда и его оплаты" (не заполнены графы 4,7,8,9;  отсутствуют подписи);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  -  статьи 123 Трудового кодекса (нарушение срока предоставления графика отпусков, нарушение сроков предоставления  отпусков по графику);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 - статьи 9 Федерального закона № 402-ФЗ «О бухгалтерском учете» МКУ «ЦООУ» к бухгалтерскому учету принимались документы при отсутствии обязательных реквизитов первичного учетного документа (недооформленные документы, отсутствуют подписи лиц, ответственных за оформление свершившихся событий);</w:t>
      </w:r>
    </w:p>
    <w:p w:rsidR="006362EE" w:rsidRPr="006362EE" w:rsidRDefault="006362EE" w:rsidP="006362E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- пунктов 2 и 11 Постановления Правительства Российской Федерации от 24 декабря 2007 года № 922 «Об особенностях порядка исчисления средней заработной платы» выявлено несоблюдение методики расчета среднего заработка по работникам Учреждения,  принятым по трудовым договорам по совместительству,  части определения количества дней и сумм заработной платы в расчетном периоде; 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- пункта 2 части 13.1. статьи 34 Закона № 44-ФЗ (неверно в договорах установлены сроки оплаты за поставленные товары, выполненные работы, оказанные услуги);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  - пункта 2 части 1 статьи 94 Зако</w:t>
      </w:r>
      <w:bookmarkStart w:id="0" w:name="_GoBack"/>
      <w:bookmarkEnd w:id="0"/>
      <w:r w:rsidRPr="006362EE">
        <w:rPr>
          <w:rFonts w:ascii="Times New Roman" w:hAnsi="Times New Roman" w:cs="Times New Roman"/>
          <w:sz w:val="26"/>
          <w:szCs w:val="26"/>
        </w:rPr>
        <w:t>на № 44-ФЗ (несвоевременная оплата поставленного товара, выполненной работы, оказанной услуги);</w:t>
      </w:r>
    </w:p>
    <w:p w:rsidR="006362EE" w:rsidRPr="006362EE" w:rsidRDefault="006362EE" w:rsidP="006362EE">
      <w:pPr>
        <w:jc w:val="both"/>
        <w:rPr>
          <w:rFonts w:ascii="Times New Roman" w:hAnsi="Times New Roman" w:cs="Times New Roman"/>
          <w:sz w:val="26"/>
          <w:szCs w:val="26"/>
        </w:rPr>
      </w:pPr>
      <w:r w:rsidRPr="006362EE">
        <w:rPr>
          <w:rFonts w:ascii="Times New Roman" w:hAnsi="Times New Roman" w:cs="Times New Roman"/>
          <w:sz w:val="26"/>
          <w:szCs w:val="26"/>
        </w:rPr>
        <w:t xml:space="preserve">       - нарушением пунктов 3.44. и 3.48. </w:t>
      </w:r>
      <w:proofErr w:type="gramStart"/>
      <w:r w:rsidRPr="006362EE">
        <w:rPr>
          <w:rFonts w:ascii="Times New Roman" w:hAnsi="Times New Roman" w:cs="Times New Roman"/>
          <w:sz w:val="26"/>
          <w:szCs w:val="26"/>
        </w:rPr>
        <w:t>Приказа Минфина России № 49 и Приказа Минфина России № 52н (задолженности частично подтверждены актами-сверки (иными документами).</w:t>
      </w:r>
      <w:proofErr w:type="gramEnd"/>
    </w:p>
    <w:p w:rsidR="006362EE" w:rsidRDefault="006362EE" w:rsidP="006362EE">
      <w:pPr>
        <w:ind w:firstLine="709"/>
        <w:jc w:val="both"/>
        <w:rPr>
          <w:sz w:val="26"/>
          <w:szCs w:val="26"/>
        </w:rPr>
      </w:pPr>
    </w:p>
    <w:p w:rsidR="00834BC9" w:rsidRPr="00EF3F19" w:rsidRDefault="00834BC9" w:rsidP="006362EE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34BC9" w:rsidRPr="00EF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95" w:rsidRDefault="008A6395" w:rsidP="003D40FE">
      <w:pPr>
        <w:spacing w:after="0" w:line="240" w:lineRule="auto"/>
      </w:pPr>
      <w:r>
        <w:separator/>
      </w:r>
    </w:p>
  </w:endnote>
  <w:endnote w:type="continuationSeparator" w:id="0">
    <w:p w:rsidR="008A6395" w:rsidRDefault="008A6395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95" w:rsidRDefault="008A6395" w:rsidP="003D40FE">
      <w:pPr>
        <w:spacing w:after="0" w:line="240" w:lineRule="auto"/>
      </w:pPr>
      <w:r>
        <w:separator/>
      </w:r>
    </w:p>
  </w:footnote>
  <w:footnote w:type="continuationSeparator" w:id="0">
    <w:p w:rsidR="008A6395" w:rsidRDefault="008A6395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A16DF"/>
    <w:rsid w:val="000A73E2"/>
    <w:rsid w:val="000F09BE"/>
    <w:rsid w:val="0015374C"/>
    <w:rsid w:val="001641D6"/>
    <w:rsid w:val="00190611"/>
    <w:rsid w:val="001944F3"/>
    <w:rsid w:val="001E6C5B"/>
    <w:rsid w:val="00244056"/>
    <w:rsid w:val="00257BEA"/>
    <w:rsid w:val="00265036"/>
    <w:rsid w:val="002656AD"/>
    <w:rsid w:val="002B15E8"/>
    <w:rsid w:val="002C39A9"/>
    <w:rsid w:val="002C5209"/>
    <w:rsid w:val="002D2D50"/>
    <w:rsid w:val="00306BFA"/>
    <w:rsid w:val="003834C7"/>
    <w:rsid w:val="00394A84"/>
    <w:rsid w:val="003C4E59"/>
    <w:rsid w:val="003D15FD"/>
    <w:rsid w:val="003D40FE"/>
    <w:rsid w:val="003F3786"/>
    <w:rsid w:val="00421672"/>
    <w:rsid w:val="00431BFB"/>
    <w:rsid w:val="00436296"/>
    <w:rsid w:val="004A6F85"/>
    <w:rsid w:val="004B0293"/>
    <w:rsid w:val="0053066E"/>
    <w:rsid w:val="005914D3"/>
    <w:rsid w:val="005D19E3"/>
    <w:rsid w:val="00602285"/>
    <w:rsid w:val="00623E72"/>
    <w:rsid w:val="006362EE"/>
    <w:rsid w:val="006442C7"/>
    <w:rsid w:val="00692FCF"/>
    <w:rsid w:val="006B791B"/>
    <w:rsid w:val="0071590B"/>
    <w:rsid w:val="00733848"/>
    <w:rsid w:val="00737500"/>
    <w:rsid w:val="0074599D"/>
    <w:rsid w:val="00780C96"/>
    <w:rsid w:val="007A4FE6"/>
    <w:rsid w:val="007B1A75"/>
    <w:rsid w:val="007E434F"/>
    <w:rsid w:val="007F79F8"/>
    <w:rsid w:val="00805009"/>
    <w:rsid w:val="00825100"/>
    <w:rsid w:val="00830A95"/>
    <w:rsid w:val="00834BC9"/>
    <w:rsid w:val="008A6395"/>
    <w:rsid w:val="00953D45"/>
    <w:rsid w:val="009B307D"/>
    <w:rsid w:val="00A2450B"/>
    <w:rsid w:val="00A51D12"/>
    <w:rsid w:val="00A85811"/>
    <w:rsid w:val="00B044BC"/>
    <w:rsid w:val="00B0619F"/>
    <w:rsid w:val="00B15300"/>
    <w:rsid w:val="00B327BA"/>
    <w:rsid w:val="00B8259C"/>
    <w:rsid w:val="00B85552"/>
    <w:rsid w:val="00BA2E28"/>
    <w:rsid w:val="00BB64FE"/>
    <w:rsid w:val="00BC7575"/>
    <w:rsid w:val="00C10A23"/>
    <w:rsid w:val="00C12F7A"/>
    <w:rsid w:val="00C359DD"/>
    <w:rsid w:val="00C702FF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34BB9"/>
    <w:rsid w:val="00D40F71"/>
    <w:rsid w:val="00DA6C3F"/>
    <w:rsid w:val="00DF3E5F"/>
    <w:rsid w:val="00DF5713"/>
    <w:rsid w:val="00E13856"/>
    <w:rsid w:val="00E45E6F"/>
    <w:rsid w:val="00E715E9"/>
    <w:rsid w:val="00EE4B93"/>
    <w:rsid w:val="00EF3F19"/>
    <w:rsid w:val="00F146C2"/>
    <w:rsid w:val="00F2147F"/>
    <w:rsid w:val="00F656BE"/>
    <w:rsid w:val="00F807FA"/>
    <w:rsid w:val="00FA169C"/>
    <w:rsid w:val="00FB00E1"/>
    <w:rsid w:val="00FB47F7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2B4D-D224-4233-8384-FA73B241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User</cp:lastModifiedBy>
  <cp:revision>10</cp:revision>
  <cp:lastPrinted>2023-01-18T22:52:00Z</cp:lastPrinted>
  <dcterms:created xsi:type="dcterms:W3CDTF">2024-06-10T23:58:00Z</dcterms:created>
  <dcterms:modified xsi:type="dcterms:W3CDTF">2024-06-11T00:35:00Z</dcterms:modified>
</cp:coreProperties>
</file>