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1FD8" w14:textId="77777777" w:rsidR="00EB6082" w:rsidRDefault="00EB6082" w:rsidP="00EB608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5AB486C5" w14:textId="77777777" w:rsidR="00EB6082" w:rsidRPr="00890BE7" w:rsidRDefault="00EB6082" w:rsidP="00EB608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5AA32395" w14:textId="1A4277D5" w:rsidR="00EB6082" w:rsidRPr="00890BE7" w:rsidRDefault="00EB6082" w:rsidP="00EB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рисков причинения вреда (ущерба) охраняемым законом ценностям в сфере муниципального земельного контроля на 202</w:t>
      </w:r>
      <w:r w:rsidR="00670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3F98FA2C" w14:textId="77777777" w:rsidR="00EB6082" w:rsidRPr="00890BE7" w:rsidRDefault="00EB6082" w:rsidP="00EB6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24B2A" w14:textId="77777777" w:rsidR="00EB6082" w:rsidRPr="00890BE7" w:rsidRDefault="00EB6082" w:rsidP="00EB60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CA7AA7" w14:textId="77777777" w:rsidR="00EB6082" w:rsidRDefault="00EB6082" w:rsidP="00EB6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04D01DD5" w14:textId="77777777" w:rsidR="00EB6082" w:rsidRPr="00890BE7" w:rsidRDefault="00EB6082" w:rsidP="00EB6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3F151A98" w14:textId="77777777" w:rsidR="00EB6082" w:rsidRDefault="00EB6082" w:rsidP="00EB6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земельного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округа.</w:t>
      </w:r>
    </w:p>
    <w:p w14:paraId="27AA051F" w14:textId="77777777" w:rsidR="00EB6082" w:rsidRDefault="00EB6082" w:rsidP="00EB60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93502D" w14:textId="77777777" w:rsidR="00EB6082" w:rsidRDefault="00EB6082" w:rsidP="00EB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6E77A6FC" w14:textId="77777777" w:rsidR="00EB6082" w:rsidRDefault="00EB6082" w:rsidP="00EB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земельного контроля</w:t>
      </w:r>
    </w:p>
    <w:p w14:paraId="7F4E0D2D" w14:textId="77777777" w:rsidR="00EB6082" w:rsidRPr="00890BE7" w:rsidRDefault="00EB6082" w:rsidP="00EB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5C6C75" w14:textId="67C0AA97" w:rsidR="00EB6082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земельный контроль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осуществляется в соответствии со ст. 72 Земельного кодекса Российской Федерации,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Решением Думы Чугуевского муниципального округа от 14 сентября 2021 года № 259-НПА «Положение о муниципально</w:t>
      </w:r>
      <w:r w:rsidR="00911BE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м земельном контроле в границах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Чугуевского муниципального округа».</w:t>
      </w:r>
    </w:p>
    <w:p w14:paraId="24B9C11D" w14:textId="77777777" w:rsidR="00EB6082" w:rsidRPr="00890BE7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Функциональным органом администрации Чугуевского муниципального округа, уполномоченный на осуществление муниципального земельного контроля является отдел муниципального контроля (далее -Отдел).</w:t>
      </w:r>
    </w:p>
    <w:p w14:paraId="05322BB6" w14:textId="77777777" w:rsidR="00EB6082" w:rsidRPr="00890BE7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 xml:space="preserve">Предметом муниципального земельного контроля </w:t>
      </w:r>
      <w:r w:rsidRPr="00890BE7">
        <w:rPr>
          <w:rFonts w:ascii="Times New Roman" w:eastAsia="Times New Roman" w:hAnsi="Times New Roman" w:cs="Times New Roman"/>
          <w:sz w:val="26"/>
          <w:szCs w:val="24"/>
          <w:lang w:eastAsia="ru-RU"/>
        </w:rPr>
        <w:t>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Федерации, законодательством Приморского края предусмотрена ответственность, в том числе:</w:t>
      </w:r>
    </w:p>
    <w:p w14:paraId="70C3A51A" w14:textId="77777777" w:rsidR="00EB6082" w:rsidRPr="00890BE7" w:rsidRDefault="00EB6082" w:rsidP="00EB60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требований законодательства о недопущении самовольного занятия земельного участка или части земельного участка, в том числе использования 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1CA1DB4C" w14:textId="77777777" w:rsidR="00EB6082" w:rsidRPr="00890BE7" w:rsidRDefault="00EB6082" w:rsidP="00EB6082">
      <w:pPr>
        <w:autoSpaceDE w:val="0"/>
        <w:autoSpaceDN w:val="0"/>
        <w:adjustRightInd w:val="0"/>
        <w:spacing w:before="260"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866A809" w14:textId="77777777" w:rsidR="00EB6082" w:rsidRPr="00890BE7" w:rsidRDefault="00EB6082" w:rsidP="00EB6082">
      <w:pPr>
        <w:autoSpaceDE w:val="0"/>
        <w:autoSpaceDN w:val="0"/>
        <w:adjustRightInd w:val="0"/>
        <w:spacing w:before="260"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14:paraId="6549284D" w14:textId="77777777" w:rsidR="00EB6082" w:rsidRPr="00890BE7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429BF34E" w14:textId="77777777" w:rsidR="00EB6082" w:rsidRPr="00890BE7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>- юридический лица, индивидуальные предприниматели, граждане – пользователи – правообладатели земельных участков.</w:t>
      </w:r>
    </w:p>
    <w:p w14:paraId="73D1CF4D" w14:textId="77777777" w:rsidR="00EB6082" w:rsidRPr="00890BE7" w:rsidRDefault="00EB6082" w:rsidP="00EB608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.3.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</w:t>
      </w:r>
      <w:hyperlink r:id="rId7" w:history="1">
        <w:r w:rsidRPr="00BC760C">
          <w:rPr>
            <w:rStyle w:val="ac"/>
            <w:bCs/>
            <w:kern w:val="24"/>
            <w:sz w:val="26"/>
          </w:rPr>
          <w:t>https://www.chuguevsky.ru/administraciya/obyazatelnye-trebovaniya-i-trebovaniya-ustanovlennye-munitsipalnymi-pravovymi-aktami/</w:t>
        </w:r>
      </w:hyperlink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)</w:t>
      </w:r>
    </w:p>
    <w:p w14:paraId="530AA040" w14:textId="77777777" w:rsidR="00EB6082" w:rsidRDefault="00EB6082" w:rsidP="00EB6082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2.4.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Данные о проведенных мероприятий по контролю, мероприятиях по профилактике нарушений и их результатах:</w:t>
      </w:r>
    </w:p>
    <w:p w14:paraId="59B2AB03" w14:textId="13D88ABE" w:rsidR="00EB6082" w:rsidRPr="006E3010" w:rsidRDefault="00EB6082" w:rsidP="00EB6082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202</w:t>
      </w:r>
      <w:r w:rsidR="00670C04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4</w:t>
      </w: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году осуществлялись контрольные (надзорные) мероприятия без взаимодействия с контролируемыми лицами: </w:t>
      </w:r>
      <w:r w:rsidRPr="002D49F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выездное</w:t>
      </w:r>
      <w:r w:rsidR="00670C04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обследование, вынесено 6</w:t>
      </w:r>
      <w:r w:rsidRPr="002D49F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предостережени</w:t>
      </w:r>
      <w:r w:rsidR="00670C04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й</w:t>
      </w:r>
      <w:r w:rsidRPr="002D49F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о недопустимости нарушения обязательных требований.</w:t>
      </w:r>
    </w:p>
    <w:p w14:paraId="36578448" w14:textId="77777777" w:rsidR="00EB6082" w:rsidRPr="003D156D" w:rsidRDefault="00EB6082" w:rsidP="00EB6082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Оснований для проведения контрольных (надзорных) мероприятий со взаимодействием, с учетом требований Постановления Правительства Российской </w:t>
      </w: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>Федерации от 10.03.2022 № 336 «Об особенностях организации и осуществления государственного контроля (надзора), муниципального контроля» не было.</w:t>
      </w:r>
    </w:p>
    <w:p w14:paraId="567A911A" w14:textId="77777777" w:rsidR="00EB6082" w:rsidRPr="00890BE7" w:rsidRDefault="00EB6082" w:rsidP="00EB6082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2.5.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являются: </w:t>
      </w:r>
    </w:p>
    <w:p w14:paraId="371D6F35" w14:textId="77777777" w:rsidR="00EB6082" w:rsidRPr="00890BE7" w:rsidRDefault="00EB6082" w:rsidP="00EB6082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несоответствие площади используемого земельного участка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;</w:t>
      </w:r>
    </w:p>
    <w:p w14:paraId="7F401925" w14:textId="77777777" w:rsidR="00EB6082" w:rsidRDefault="00EB6082" w:rsidP="00EB6082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- использование земельного участка не по целевому назначению и (или) не в соответствии с установленным разрешенным использованием;</w:t>
      </w:r>
    </w:p>
    <w:p w14:paraId="591198ED" w14:textId="77777777" w:rsidR="00EB6082" w:rsidRDefault="00EB6082" w:rsidP="00EB6082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- неиспользование земельного у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частка;</w:t>
      </w:r>
    </w:p>
    <w:p w14:paraId="132498F0" w14:textId="77777777" w:rsidR="00EB6082" w:rsidRPr="00890BE7" w:rsidRDefault="00EB6082" w:rsidP="00EB6082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- зарастание сорной растительностью и (или) древесно-кустарниковой растительностью земельного участка сельскохозяйственного назначения.</w:t>
      </w:r>
    </w:p>
    <w:p w14:paraId="7E0BE4AF" w14:textId="77777777" w:rsidR="00EB6082" w:rsidRPr="00890BE7" w:rsidRDefault="00EB6082" w:rsidP="00EB6082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Должностными лицами администрации Чугуевского муниципального округа, уполномоченными на осуществление муниципального земельного контроля в ходе работы с юридическими лицами и индивидуальными предпринимателями проводились устные разъяснения положений земельного законодательства, направленные на предупреждение нарушений.</w:t>
      </w:r>
    </w:p>
    <w:p w14:paraId="295101F1" w14:textId="77777777" w:rsidR="00EB6082" w:rsidRPr="00890BE7" w:rsidRDefault="00EB6082" w:rsidP="00EB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3C4317A" w14:textId="77777777" w:rsidR="00EB6082" w:rsidRDefault="00EB6082" w:rsidP="00EB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38AACE44" w14:textId="77777777" w:rsidR="00EB6082" w:rsidRDefault="00EB6082" w:rsidP="00EB60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BB7E258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28730311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5F496663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E9BB2F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BEBE09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728D2F71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земельного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14:paraId="2D61E987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048B40A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земельного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у всех участников контрольной деятельности;</w:t>
      </w:r>
    </w:p>
    <w:p w14:paraId="202FAEDD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605415D9" w14:textId="77777777" w:rsidR="00EB6082" w:rsidRPr="00ED6A3D" w:rsidRDefault="00EB6082" w:rsidP="00EB608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земельного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и необходимых мерах по их исполнению. </w:t>
      </w:r>
    </w:p>
    <w:p w14:paraId="14D6FD34" w14:textId="77777777" w:rsidR="00EB6082" w:rsidRDefault="00EB6082" w:rsidP="00EB6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16BC5F6D" w14:textId="77777777" w:rsidR="00EB6082" w:rsidRPr="00A05CB6" w:rsidRDefault="00EB6082" w:rsidP="00EB608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37"/>
        <w:gridCol w:w="2991"/>
        <w:gridCol w:w="1880"/>
        <w:gridCol w:w="2138"/>
      </w:tblGrid>
      <w:tr w:rsidR="00EB6082" w:rsidRPr="004A7501" w14:paraId="03CD1059" w14:textId="77777777" w:rsidTr="002D773C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A5A087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140C4345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D7AF2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E25754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3CFAF1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73F00E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EB6082" w:rsidRPr="004A7501" w14:paraId="64305C1C" w14:textId="77777777" w:rsidTr="002D773C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F8CFD7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4A5D13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E16004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земельного законодательства</w:t>
            </w:r>
          </w:p>
          <w:p w14:paraId="642D698B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информационно-телекоммуникационной сети «Интернет» и в иных формах.</w:t>
            </w:r>
          </w:p>
          <w:p w14:paraId="3D36EF82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7F8F2B49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земельного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контроля;</w:t>
            </w:r>
          </w:p>
          <w:p w14:paraId="327C804A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сроках, порядке их вступления;</w:t>
            </w:r>
          </w:p>
          <w:p w14:paraId="6D525898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B1DA486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4) руководства по соблюдению </w:t>
            </w: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0B3D7256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5)программу профилактики рисков причинение вреда; </w:t>
            </w:r>
          </w:p>
          <w:p w14:paraId="4F5815EC" w14:textId="77777777" w:rsidR="00EB6082" w:rsidRDefault="00EB6082" w:rsidP="002D773C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доклады о муниципальном контроле;</w:t>
            </w:r>
          </w:p>
          <w:p w14:paraId="014DDFEC" w14:textId="77777777" w:rsidR="00EB6082" w:rsidRDefault="00EB6082" w:rsidP="002D773C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информацию о способах и процедуре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методические рекомендации по проведению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3940467" w14:textId="77777777" w:rsidR="00EB6082" w:rsidRPr="008A01D8" w:rsidRDefault="00EB6082" w:rsidP="002D773C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иные сведения, предусмотренные нормативными правовыми актами Российской Федерации, нормативными правовыми актами Приморского края,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79A895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56450DD8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230F20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1AC18FA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EB08104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452224A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DFA2E52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1CFFDE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реже 1 раза в квартал</w:t>
            </w:r>
          </w:p>
          <w:p w14:paraId="234C08A5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6F45C3D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78366C7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70AB93B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170FD94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6BCD4E3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53FABD5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46AFDA07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34C1B9A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5 рабочих дней со дня принятия</w:t>
            </w:r>
          </w:p>
          <w:p w14:paraId="79CBD3B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B85D51F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84DBE3B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течении года</w:t>
            </w:r>
          </w:p>
          <w:p w14:paraId="5987D192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A7FBCDC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17D1033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55E34AEB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BBE03C6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20 декабря</w:t>
            </w:r>
          </w:p>
          <w:p w14:paraId="13A373B6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15 марта</w:t>
            </w:r>
          </w:p>
          <w:p w14:paraId="009ACA1D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постоянной основе в течение года</w:t>
            </w:r>
          </w:p>
          <w:p w14:paraId="4D486877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DDC8455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FCD93C9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4CAB56DE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EB6082" w:rsidRPr="004A7501" w14:paraId="11DFFA3E" w14:textId="77777777" w:rsidTr="002D773C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4A99BB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EF86290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EA2108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земельного законодательства или признаках нарушений обязательных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требований  земельного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 (или) в случае отсутствия подтвержденных данных о том, что нарушение обязательных требований земельного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601E6FA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06F211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814992" w14:textId="77777777" w:rsidR="00EB6082" w:rsidRPr="00D066FB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4DF0463F" w14:textId="77777777" w:rsidR="00EB6082" w:rsidRPr="00D066FB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15C3C16C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EB6082" w:rsidRPr="004A7501" w14:paraId="2768E831" w14:textId="77777777" w:rsidTr="002D773C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8FE43B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337EC2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9928B5B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55F8E259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48104454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и осуществление муниципального земельного контроля;</w:t>
            </w:r>
          </w:p>
          <w:p w14:paraId="331A15BF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- порядок осуществления профилактических, контрольных (надзорных) мероприятий, установленных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 муниципальном земельного контроле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  <w:p w14:paraId="0AC101F4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29749EA5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79F6F1D6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требует дополнительного запроса сведений.</w:t>
            </w:r>
          </w:p>
          <w:p w14:paraId="11A88D0A" w14:textId="77777777" w:rsidR="00EB6082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сайте 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0A377A80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632704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FDC85DE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3A085F14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E345C67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день обращения</w:t>
            </w:r>
          </w:p>
          <w:p w14:paraId="69C9C8F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D2F74C8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0A020AF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A128F26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50A79C5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DEE7A05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0CBEA9C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9F41F84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569D150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78FB30C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ED483B1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9CCD6D9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25B097E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7 рабочих дней</w:t>
            </w:r>
          </w:p>
          <w:p w14:paraId="6987E543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D7327EA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30 дней</w:t>
            </w:r>
          </w:p>
          <w:p w14:paraId="65CEF70D" w14:textId="77777777" w:rsidR="00EB6082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FE88CA8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течение 10 рабочих дней после поступления более 5 обращений </w:t>
            </w:r>
          </w:p>
        </w:tc>
      </w:tr>
      <w:tr w:rsidR="00EB6082" w:rsidRPr="004A7501" w14:paraId="7B3A7C4B" w14:textId="77777777" w:rsidTr="002D773C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EA06D7F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4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95AF33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6F205A" w14:textId="77777777" w:rsidR="00EB6082" w:rsidRDefault="00EB6082" w:rsidP="002D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в автоматизированном режиме с использованием одного из способов, указанных на официальном сайте Чугуевского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в сети «Интернет».</w:t>
            </w:r>
          </w:p>
          <w:p w14:paraId="0A38FB09" w14:textId="77777777" w:rsidR="00EB6082" w:rsidRDefault="00EB6082" w:rsidP="002D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проведению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размещаются на официальном сайте Чугуевского муниципального округа в разделе «Контрольно-надзорная деятельность»</w:t>
            </w:r>
          </w:p>
          <w:p w14:paraId="47032FAF" w14:textId="77777777" w:rsidR="00EB6082" w:rsidRDefault="00EB6082" w:rsidP="002D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04914E1" w14:textId="77777777" w:rsidR="00EB6082" w:rsidRPr="004A7501" w:rsidRDefault="00EB6082" w:rsidP="002D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EB2E070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592DAF" w14:textId="77777777" w:rsidR="00EB6082" w:rsidRPr="004A7501" w:rsidRDefault="00EB6082" w:rsidP="002D7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</w:tc>
      </w:tr>
      <w:tr w:rsidR="00670C04" w:rsidRPr="004A7501" w14:paraId="6641E5C1" w14:textId="77777777" w:rsidTr="002D773C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EE87D4B" w14:textId="2CBD39C9" w:rsidR="00670C04" w:rsidRDefault="00670C04" w:rsidP="00670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81BAF37" w14:textId="725E9A73" w:rsidR="00670C04" w:rsidRDefault="00670C04" w:rsidP="00670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2582417" w14:textId="77777777" w:rsidR="00670C04" w:rsidRDefault="00670C04" w:rsidP="0067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должностными лицами отдела муниципального контроля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7A6D5900" w14:textId="77777777" w:rsidR="00670C04" w:rsidRDefault="00670C04" w:rsidP="0067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отдела муниципального контроля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контролируемое лицо информирует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обязательных требованиях,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предъявляемых к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к прин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адлежащим ему объектам контроля.</w:t>
            </w:r>
          </w:p>
          <w:p w14:paraId="191DAC52" w14:textId="4FFC3C40" w:rsidR="00670C04" w:rsidRDefault="00670C04" w:rsidP="00670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AA048C8" w14:textId="77777777" w:rsidR="00670C04" w:rsidRDefault="00670C04" w:rsidP="0067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Должностные </w:t>
            </w:r>
          </w:p>
          <w:p w14:paraId="1214D8DB" w14:textId="77777777" w:rsidR="00670C04" w:rsidRDefault="00670C04" w:rsidP="0067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 отдела </w:t>
            </w:r>
          </w:p>
          <w:p w14:paraId="44D005E0" w14:textId="77777777" w:rsidR="00670C04" w:rsidRDefault="00670C04" w:rsidP="0067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14:paraId="22688960" w14:textId="7B7E44AD" w:rsidR="00670C04" w:rsidRPr="004A7501" w:rsidRDefault="00670C04" w:rsidP="00670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F6AFB92" w14:textId="6F723A52" w:rsidR="00670C04" w:rsidRDefault="00670C04" w:rsidP="00670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670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  <w:bookmarkStart w:id="0" w:name="_GoBack"/>
            <w:bookmarkEnd w:id="0"/>
          </w:p>
        </w:tc>
      </w:tr>
    </w:tbl>
    <w:p w14:paraId="0DBF54C4" w14:textId="77777777" w:rsidR="00EB6082" w:rsidRDefault="00EB6082" w:rsidP="00EB6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00239F13" w14:textId="77777777" w:rsidR="00EB6082" w:rsidRDefault="00EB6082" w:rsidP="00EB6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EB6082" w:rsidRPr="005E0E33" w14:paraId="090D5683" w14:textId="77777777" w:rsidTr="002D773C">
        <w:tc>
          <w:tcPr>
            <w:tcW w:w="648" w:type="dxa"/>
            <w:shd w:val="clear" w:color="auto" w:fill="auto"/>
          </w:tcPr>
          <w:p w14:paraId="719A5465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2520" w:type="dxa"/>
            <w:shd w:val="clear" w:color="auto" w:fill="auto"/>
          </w:tcPr>
          <w:p w14:paraId="48A4A53F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6F64422B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744B551E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EB6082" w:rsidRPr="005E0E33" w14:paraId="33CA5A51" w14:textId="77777777" w:rsidTr="002D773C">
        <w:tc>
          <w:tcPr>
            <w:tcW w:w="648" w:type="dxa"/>
            <w:shd w:val="clear" w:color="auto" w:fill="auto"/>
          </w:tcPr>
          <w:p w14:paraId="5FBCA7BF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637C2127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2C10BC0C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190ADAE6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7C686B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4FBEB9EC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62EF5F89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1430EB94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  <w:tr w:rsidR="00EB6082" w:rsidRPr="005E0E33" w14:paraId="183453BD" w14:textId="77777777" w:rsidTr="002D773C">
        <w:tc>
          <w:tcPr>
            <w:tcW w:w="648" w:type="dxa"/>
            <w:shd w:val="clear" w:color="auto" w:fill="auto"/>
          </w:tcPr>
          <w:p w14:paraId="74F7AF30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5D08B581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Количество поступивших жалоб по факту недоступности информации об 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3227F373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41B35799" w14:textId="77777777" w:rsidR="00EB6082" w:rsidRPr="005E0E33" w:rsidRDefault="00EB6082" w:rsidP="002D77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2A7D3441" w14:textId="77777777" w:rsidR="00EB6082" w:rsidRPr="005E0E33" w:rsidRDefault="00EB6082" w:rsidP="00EB6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204A7D1A" w14:textId="77777777" w:rsidR="00EB6082" w:rsidRPr="005E0E33" w:rsidRDefault="00EB6082" w:rsidP="00EB6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64AE1FF7" w14:textId="77777777" w:rsidR="00EB6082" w:rsidRDefault="00EB6082" w:rsidP="00EB6082">
      <w:pPr>
        <w:autoSpaceDE w:val="0"/>
        <w:autoSpaceDN w:val="0"/>
        <w:adjustRightInd w:val="0"/>
        <w:spacing w:after="0" w:line="360" w:lineRule="auto"/>
      </w:pPr>
    </w:p>
    <w:p w14:paraId="070D388D" w14:textId="77777777" w:rsidR="00EB6082" w:rsidRDefault="00EB6082" w:rsidP="00EB6082"/>
    <w:p w14:paraId="213F2954" w14:textId="77777777" w:rsidR="00EB6082" w:rsidRDefault="00EB6082" w:rsidP="00EB6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14:paraId="0F214686" w14:textId="77777777" w:rsidR="00EB6082" w:rsidRPr="00A05CB6" w:rsidRDefault="00EB6082" w:rsidP="00EB60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5CB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</w:p>
    <w:p w14:paraId="0A9B2F57" w14:textId="77777777" w:rsidR="00EB6082" w:rsidRPr="00890BE7" w:rsidRDefault="00EB6082" w:rsidP="00E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73D9F8" w14:textId="77777777" w:rsidR="00EB6082" w:rsidRPr="00760647" w:rsidRDefault="00EB6082" w:rsidP="00E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AED3E4" w14:textId="397CDFC1" w:rsidR="00A05CB6" w:rsidRPr="00A05CB6" w:rsidRDefault="00A05CB6" w:rsidP="00A05C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5CB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</w:p>
    <w:sectPr w:rsidR="00A05CB6" w:rsidRPr="00A05CB6" w:rsidSect="00A05CB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F1F0" w14:textId="77777777" w:rsidR="004D1BDA" w:rsidRDefault="004D1BDA">
      <w:pPr>
        <w:spacing w:after="0" w:line="240" w:lineRule="auto"/>
      </w:pPr>
      <w:r>
        <w:separator/>
      </w:r>
    </w:p>
  </w:endnote>
  <w:endnote w:type="continuationSeparator" w:id="0">
    <w:p w14:paraId="5C6EAF35" w14:textId="77777777" w:rsidR="004D1BDA" w:rsidRDefault="004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5C10" w14:textId="77777777" w:rsidR="00A05CB6" w:rsidRDefault="00A05CB6" w:rsidP="00A05C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BEABE1" w14:textId="77777777" w:rsidR="00A05CB6" w:rsidRDefault="00A05CB6" w:rsidP="00A05C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DBAB" w14:textId="77777777" w:rsidR="00A05CB6" w:rsidRDefault="00A05CB6" w:rsidP="00A05C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14:paraId="578AFE78" w14:textId="77777777" w:rsidR="00A05CB6" w:rsidRDefault="00A05CB6" w:rsidP="00A05C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3189" w14:textId="77777777" w:rsidR="004D1BDA" w:rsidRDefault="004D1BDA">
      <w:pPr>
        <w:spacing w:after="0" w:line="240" w:lineRule="auto"/>
      </w:pPr>
      <w:r>
        <w:separator/>
      </w:r>
    </w:p>
  </w:footnote>
  <w:footnote w:type="continuationSeparator" w:id="0">
    <w:p w14:paraId="409832E4" w14:textId="77777777" w:rsidR="004D1BDA" w:rsidRDefault="004D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7CA9" w14:textId="77777777" w:rsidR="00A05CB6" w:rsidRDefault="00A05C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A44B54" wp14:editId="47EABC04">
              <wp:simplePos x="0" y="0"/>
              <wp:positionH relativeFrom="page">
                <wp:posOffset>3990975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D339C" w14:textId="77777777" w:rsidR="00A05CB6" w:rsidRPr="00B6417D" w:rsidRDefault="00A05CB6" w:rsidP="00A05C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44B5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4.25pt;margin-top:36.4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" filled="f" stroked="f">
              <v:textbox inset="0,0,0,0">
                <w:txbxContent>
                  <w:p w14:paraId="635D339C" w14:textId="77777777" w:rsidR="00A05CB6" w:rsidRPr="00B6417D" w:rsidRDefault="00A05CB6" w:rsidP="00A05CB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2743"/>
    <w:multiLevelType w:val="hybridMultilevel"/>
    <w:tmpl w:val="FFFFFFFF"/>
    <w:lvl w:ilvl="0" w:tplc="C7DA6F3E">
      <w:start w:val="1"/>
      <w:numFmt w:val="decimal"/>
      <w:lvlText w:val="%1)"/>
      <w:lvlJc w:val="left"/>
      <w:pPr>
        <w:ind w:left="100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6875AA">
      <w:numFmt w:val="bullet"/>
      <w:lvlText w:val="•"/>
      <w:lvlJc w:val="left"/>
      <w:pPr>
        <w:ind w:left="1116" w:hanging="461"/>
      </w:pPr>
      <w:rPr>
        <w:rFonts w:hint="default"/>
      </w:rPr>
    </w:lvl>
    <w:lvl w:ilvl="2" w:tplc="8C18019C">
      <w:numFmt w:val="bullet"/>
      <w:lvlText w:val="•"/>
      <w:lvlJc w:val="left"/>
      <w:pPr>
        <w:ind w:left="2093" w:hanging="461"/>
      </w:pPr>
      <w:rPr>
        <w:rFonts w:hint="default"/>
      </w:rPr>
    </w:lvl>
    <w:lvl w:ilvl="3" w:tplc="0F8E362E">
      <w:numFmt w:val="bullet"/>
      <w:lvlText w:val="•"/>
      <w:lvlJc w:val="left"/>
      <w:pPr>
        <w:ind w:left="3069" w:hanging="461"/>
      </w:pPr>
      <w:rPr>
        <w:rFonts w:hint="default"/>
      </w:rPr>
    </w:lvl>
    <w:lvl w:ilvl="4" w:tplc="083A13AC">
      <w:numFmt w:val="bullet"/>
      <w:lvlText w:val="•"/>
      <w:lvlJc w:val="left"/>
      <w:pPr>
        <w:ind w:left="4046" w:hanging="461"/>
      </w:pPr>
      <w:rPr>
        <w:rFonts w:hint="default"/>
      </w:rPr>
    </w:lvl>
    <w:lvl w:ilvl="5" w:tplc="319A5B94">
      <w:numFmt w:val="bullet"/>
      <w:lvlText w:val="•"/>
      <w:lvlJc w:val="left"/>
      <w:pPr>
        <w:ind w:left="5023" w:hanging="461"/>
      </w:pPr>
      <w:rPr>
        <w:rFonts w:hint="default"/>
      </w:rPr>
    </w:lvl>
    <w:lvl w:ilvl="6" w:tplc="D06AECE2">
      <w:numFmt w:val="bullet"/>
      <w:lvlText w:val="•"/>
      <w:lvlJc w:val="left"/>
      <w:pPr>
        <w:ind w:left="5999" w:hanging="461"/>
      </w:pPr>
      <w:rPr>
        <w:rFonts w:hint="default"/>
      </w:rPr>
    </w:lvl>
    <w:lvl w:ilvl="7" w:tplc="2BFE3CA4">
      <w:numFmt w:val="bullet"/>
      <w:lvlText w:val="•"/>
      <w:lvlJc w:val="left"/>
      <w:pPr>
        <w:ind w:left="6976" w:hanging="461"/>
      </w:pPr>
      <w:rPr>
        <w:rFonts w:hint="default"/>
      </w:rPr>
    </w:lvl>
    <w:lvl w:ilvl="8" w:tplc="D37E0070">
      <w:numFmt w:val="bullet"/>
      <w:lvlText w:val="•"/>
      <w:lvlJc w:val="left"/>
      <w:pPr>
        <w:ind w:left="7953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CE"/>
    <w:rsid w:val="00050026"/>
    <w:rsid w:val="0005735E"/>
    <w:rsid w:val="00164796"/>
    <w:rsid w:val="00177547"/>
    <w:rsid w:val="00185BC7"/>
    <w:rsid w:val="0019378B"/>
    <w:rsid w:val="002446E8"/>
    <w:rsid w:val="002555A3"/>
    <w:rsid w:val="002A6872"/>
    <w:rsid w:val="00301B7C"/>
    <w:rsid w:val="00371A6A"/>
    <w:rsid w:val="003D156D"/>
    <w:rsid w:val="003E79C4"/>
    <w:rsid w:val="00403280"/>
    <w:rsid w:val="00433D8E"/>
    <w:rsid w:val="00433F85"/>
    <w:rsid w:val="0045390F"/>
    <w:rsid w:val="004672ED"/>
    <w:rsid w:val="004A7501"/>
    <w:rsid w:val="004D1BDA"/>
    <w:rsid w:val="004F5BDB"/>
    <w:rsid w:val="00532362"/>
    <w:rsid w:val="005B14F4"/>
    <w:rsid w:val="005E0E33"/>
    <w:rsid w:val="006310E7"/>
    <w:rsid w:val="00657BFD"/>
    <w:rsid w:val="00670C04"/>
    <w:rsid w:val="006C5A28"/>
    <w:rsid w:val="006E3010"/>
    <w:rsid w:val="00707577"/>
    <w:rsid w:val="007547A7"/>
    <w:rsid w:val="0076448C"/>
    <w:rsid w:val="0079114E"/>
    <w:rsid w:val="007D40FD"/>
    <w:rsid w:val="007E2477"/>
    <w:rsid w:val="007E4569"/>
    <w:rsid w:val="00810E71"/>
    <w:rsid w:val="00820A30"/>
    <w:rsid w:val="00890BE7"/>
    <w:rsid w:val="008A01D8"/>
    <w:rsid w:val="008A4340"/>
    <w:rsid w:val="008A5D70"/>
    <w:rsid w:val="008D2107"/>
    <w:rsid w:val="008E318F"/>
    <w:rsid w:val="00911BE3"/>
    <w:rsid w:val="009B78F0"/>
    <w:rsid w:val="009D4069"/>
    <w:rsid w:val="00A05CB6"/>
    <w:rsid w:val="00AB5476"/>
    <w:rsid w:val="00AC68B4"/>
    <w:rsid w:val="00B1650D"/>
    <w:rsid w:val="00B83AFA"/>
    <w:rsid w:val="00BE3293"/>
    <w:rsid w:val="00C26BA5"/>
    <w:rsid w:val="00C52480"/>
    <w:rsid w:val="00C67DAC"/>
    <w:rsid w:val="00D066FB"/>
    <w:rsid w:val="00DA0974"/>
    <w:rsid w:val="00DD48CE"/>
    <w:rsid w:val="00DD7BD2"/>
    <w:rsid w:val="00E526A1"/>
    <w:rsid w:val="00EB6082"/>
    <w:rsid w:val="00EB6476"/>
    <w:rsid w:val="00ED6A3D"/>
    <w:rsid w:val="00EF43ED"/>
    <w:rsid w:val="00F40C7F"/>
    <w:rsid w:val="00F43425"/>
    <w:rsid w:val="00F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8399"/>
  <w15:chartTrackingRefBased/>
  <w15:docId w15:val="{CEAF5A0E-9E2F-4ACC-A838-528D15D9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0B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90BE7"/>
  </w:style>
  <w:style w:type="paragraph" w:styleId="a5">
    <w:name w:val="footer"/>
    <w:basedOn w:val="a"/>
    <w:link w:val="a6"/>
    <w:rsid w:val="00890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90BE7"/>
  </w:style>
  <w:style w:type="paragraph" w:styleId="a8">
    <w:name w:val="Balloon Text"/>
    <w:basedOn w:val="a"/>
    <w:link w:val="a9"/>
    <w:uiPriority w:val="99"/>
    <w:semiHidden/>
    <w:unhideWhenUsed/>
    <w:rsid w:val="0089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BE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2477"/>
    <w:pPr>
      <w:ind w:left="720"/>
      <w:contextualSpacing/>
    </w:pPr>
  </w:style>
  <w:style w:type="paragraph" w:styleId="ab">
    <w:name w:val="No Spacing"/>
    <w:qFormat/>
    <w:rsid w:val="0024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E30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uguevsky.ru/administraciya/obyazatelnye-trebovaniya-i-trebovaniya-ustanovlennye-munitsipalnymi-pravovymi-akt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User</cp:lastModifiedBy>
  <cp:revision>20</cp:revision>
  <cp:lastPrinted>2022-12-14T09:51:00Z</cp:lastPrinted>
  <dcterms:created xsi:type="dcterms:W3CDTF">2021-09-30T07:36:00Z</dcterms:created>
  <dcterms:modified xsi:type="dcterms:W3CDTF">2024-10-01T06:30:00Z</dcterms:modified>
</cp:coreProperties>
</file>