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8E219" w14:textId="3DDC56C2" w:rsidR="00752194" w:rsidRDefault="00752194" w:rsidP="0031671F">
      <w:pPr>
        <w:spacing w:after="0" w:line="240" w:lineRule="auto"/>
        <w:jc w:val="center"/>
        <w:rPr>
          <w:rFonts w:ascii="Times New Roman" w:hAnsi="Times New Roman"/>
          <w:sz w:val="24"/>
          <w:szCs w:val="24"/>
          <w:lang w:eastAsia="ru-RU"/>
        </w:rPr>
      </w:pPr>
    </w:p>
    <w:p w14:paraId="48F917BC" w14:textId="77777777" w:rsidR="0026702C" w:rsidRDefault="0026702C" w:rsidP="0031671F">
      <w:pPr>
        <w:spacing w:after="0" w:line="240" w:lineRule="auto"/>
        <w:jc w:val="center"/>
        <w:rPr>
          <w:rFonts w:ascii="Times New Roman" w:hAnsi="Times New Roman"/>
          <w:sz w:val="24"/>
          <w:szCs w:val="24"/>
          <w:lang w:eastAsia="ru-RU"/>
        </w:rPr>
      </w:pPr>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55439728" w14:textId="77777777"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АДМИНИСТРАЦИЯ </w:t>
      </w:r>
    </w:p>
    <w:p w14:paraId="1D0AB6D2" w14:textId="77777777"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ЧУГУЕВСКОГО МУНИЦИПАЛЬНОГО РАЙОНА </w:t>
      </w:r>
    </w:p>
    <w:p w14:paraId="3F144F3C" w14:textId="77777777"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ПРИМОРСКОГО КРАЯ </w:t>
      </w:r>
    </w:p>
    <w:p w14:paraId="09308C70" w14:textId="77777777" w:rsidR="00752194" w:rsidRPr="008C729C" w:rsidRDefault="00752194" w:rsidP="0031671F">
      <w:pPr>
        <w:spacing w:after="0" w:line="240" w:lineRule="auto"/>
        <w:jc w:val="center"/>
        <w:rPr>
          <w:rFonts w:ascii="Times New Roman" w:hAnsi="Times New Roman"/>
          <w:spacing w:val="34"/>
          <w:sz w:val="16"/>
          <w:szCs w:val="16"/>
          <w:lang w:eastAsia="ru-RU"/>
        </w:rPr>
      </w:pPr>
    </w:p>
    <w:p w14:paraId="26885DC9" w14:textId="77777777" w:rsidR="00752194" w:rsidRPr="008C729C" w:rsidRDefault="00752194" w:rsidP="0031671F">
      <w:pPr>
        <w:spacing w:after="0" w:line="240" w:lineRule="auto"/>
        <w:jc w:val="center"/>
        <w:rPr>
          <w:rFonts w:ascii="Times New Roman" w:hAnsi="Times New Roman"/>
          <w:spacing w:val="34"/>
          <w:sz w:val="16"/>
          <w:szCs w:val="16"/>
          <w:lang w:eastAsia="ru-RU"/>
        </w:rPr>
      </w:pPr>
    </w:p>
    <w:p w14:paraId="5882AB3B" w14:textId="77777777" w:rsidR="00752194" w:rsidRPr="00FB2B1F" w:rsidRDefault="00752194" w:rsidP="0031671F">
      <w:pPr>
        <w:spacing w:after="0" w:line="240" w:lineRule="auto"/>
        <w:jc w:val="center"/>
        <w:rPr>
          <w:rFonts w:ascii="Times New Roman" w:hAnsi="Times New Roman"/>
          <w:b/>
          <w:spacing w:val="24"/>
          <w:sz w:val="26"/>
          <w:szCs w:val="24"/>
          <w:lang w:eastAsia="ru-RU"/>
        </w:rPr>
      </w:pPr>
      <w:r w:rsidRPr="00FB2B1F">
        <w:rPr>
          <w:rFonts w:ascii="Times New Roman" w:hAnsi="Times New Roman"/>
          <w:b/>
          <w:spacing w:val="24"/>
          <w:sz w:val="26"/>
          <w:szCs w:val="24"/>
          <w:lang w:eastAsia="ru-RU"/>
        </w:rPr>
        <w:t>ПОСТАНОВЛЕНИЕ</w:t>
      </w:r>
    </w:p>
    <w:p w14:paraId="27EFCDA7" w14:textId="77777777" w:rsidR="00752194" w:rsidRDefault="00752194" w:rsidP="0031671F">
      <w:pPr>
        <w:spacing w:after="0" w:line="240" w:lineRule="auto"/>
        <w:jc w:val="center"/>
        <w:rPr>
          <w:rFonts w:ascii="Times New Roman" w:hAnsi="Times New Roman"/>
          <w:spacing w:val="24"/>
          <w:sz w:val="16"/>
          <w:szCs w:val="16"/>
          <w:lang w:eastAsia="ru-RU"/>
        </w:rPr>
      </w:pPr>
    </w:p>
    <w:p w14:paraId="35B143A1" w14:textId="77777777" w:rsidR="00752194" w:rsidRPr="008C729C" w:rsidRDefault="00752194" w:rsidP="0031671F">
      <w:pPr>
        <w:spacing w:after="0" w:line="240" w:lineRule="auto"/>
        <w:jc w:val="center"/>
        <w:rPr>
          <w:rFonts w:ascii="Times New Roman" w:hAnsi="Times New Roman"/>
          <w:spacing w:val="24"/>
          <w:sz w:val="16"/>
          <w:szCs w:val="16"/>
          <w:lang w:eastAsia="ru-RU"/>
        </w:rPr>
      </w:pPr>
    </w:p>
    <w:p w14:paraId="6C7C47A9" w14:textId="77777777" w:rsidR="00752194" w:rsidRPr="008C729C" w:rsidRDefault="004C1A0B" w:rsidP="004C1A0B">
      <w:pPr>
        <w:spacing w:after="0" w:line="240" w:lineRule="auto"/>
        <w:rPr>
          <w:rFonts w:ascii="Times New Roman" w:hAnsi="Times New Roman"/>
          <w:sz w:val="26"/>
          <w:szCs w:val="26"/>
          <w:lang w:eastAsia="ru-RU"/>
        </w:rPr>
      </w:pPr>
      <w:r w:rsidRPr="004C1A0B">
        <w:rPr>
          <w:rFonts w:ascii="Times New Roman" w:hAnsi="Times New Roman"/>
          <w:b/>
          <w:sz w:val="28"/>
          <w:szCs w:val="26"/>
          <w:lang w:eastAsia="ru-RU"/>
        </w:rPr>
        <w:t>20 февраля 2020 год</w:t>
      </w:r>
      <w:r w:rsidRPr="004C1A0B">
        <w:rPr>
          <w:rFonts w:ascii="Times New Roman" w:hAnsi="Times New Roman"/>
          <w:b/>
          <w:sz w:val="28"/>
          <w:szCs w:val="28"/>
          <w:lang w:eastAsia="ru-RU"/>
        </w:rPr>
        <w:t>а</w:t>
      </w:r>
      <w:r>
        <w:rPr>
          <w:rFonts w:ascii="Times New Roman" w:hAnsi="Times New Roman"/>
          <w:sz w:val="26"/>
          <w:szCs w:val="26"/>
          <w:lang w:eastAsia="ru-RU"/>
        </w:rPr>
        <w:t xml:space="preserve">                   </w:t>
      </w:r>
      <w:r w:rsidR="00752194" w:rsidRPr="008C729C">
        <w:rPr>
          <w:rFonts w:ascii="Times New Roman" w:hAnsi="Times New Roman"/>
          <w:sz w:val="26"/>
          <w:szCs w:val="26"/>
          <w:lang w:eastAsia="ru-RU"/>
        </w:rPr>
        <w:t xml:space="preserve">с. Чугуевка </w:t>
      </w:r>
      <w:r>
        <w:rPr>
          <w:rFonts w:ascii="Times New Roman" w:hAnsi="Times New Roman"/>
          <w:sz w:val="26"/>
          <w:szCs w:val="26"/>
          <w:lang w:eastAsia="ru-RU"/>
        </w:rPr>
        <w:t xml:space="preserve">                                            </w:t>
      </w:r>
      <w:r w:rsidRPr="004C1A0B">
        <w:rPr>
          <w:rFonts w:ascii="Times New Roman" w:hAnsi="Times New Roman"/>
          <w:b/>
          <w:sz w:val="28"/>
          <w:szCs w:val="28"/>
          <w:lang w:eastAsia="ru-RU"/>
        </w:rPr>
        <w:t>102-НПА</w:t>
      </w:r>
    </w:p>
    <w:p w14:paraId="76D605DE" w14:textId="77777777" w:rsidR="00752194" w:rsidRPr="008C729C" w:rsidRDefault="00752194" w:rsidP="0031671F">
      <w:pPr>
        <w:spacing w:after="0" w:line="240" w:lineRule="auto"/>
        <w:jc w:val="center"/>
        <w:rPr>
          <w:rFonts w:ascii="Times New Roman" w:hAnsi="Times New Roman"/>
          <w:sz w:val="16"/>
          <w:szCs w:val="20"/>
          <w:lang w:eastAsia="ru-RU"/>
        </w:rPr>
      </w:pPr>
    </w:p>
    <w:p w14:paraId="0BAC1003" w14:textId="77777777" w:rsidR="00752194" w:rsidRPr="008C729C" w:rsidRDefault="00752194" w:rsidP="0031671F">
      <w:pPr>
        <w:spacing w:after="0" w:line="240" w:lineRule="auto"/>
        <w:rPr>
          <w:rFonts w:ascii="Times New Roman" w:hAnsi="Times New Roman"/>
          <w:sz w:val="16"/>
          <w:szCs w:val="16"/>
          <w:lang w:eastAsia="ru-RU"/>
        </w:rPr>
      </w:pPr>
    </w:p>
    <w:p w14:paraId="62EEE807" w14:textId="77777777" w:rsidR="00752194" w:rsidRPr="00575166" w:rsidRDefault="00752194" w:rsidP="00575166">
      <w:pPr>
        <w:spacing w:after="0" w:line="240" w:lineRule="auto"/>
        <w:jc w:val="center"/>
        <w:rPr>
          <w:rFonts w:ascii="Times New Roman" w:hAnsi="Times New Roman"/>
          <w:b/>
          <w:sz w:val="28"/>
          <w:szCs w:val="28"/>
          <w:lang w:eastAsia="ru-RU"/>
        </w:rPr>
      </w:pPr>
      <w:r w:rsidRPr="00575166">
        <w:rPr>
          <w:rFonts w:ascii="Times New Roman" w:hAnsi="Times New Roman"/>
          <w:b/>
          <w:sz w:val="28"/>
          <w:szCs w:val="28"/>
          <w:lang w:eastAsia="ru-RU"/>
        </w:rPr>
        <w:t xml:space="preserve">Об утверждении муниципальной программы </w:t>
      </w:r>
    </w:p>
    <w:p w14:paraId="294FF2EF" w14:textId="44331565" w:rsidR="00752194" w:rsidRPr="00575166" w:rsidRDefault="00752194" w:rsidP="00575166">
      <w:pPr>
        <w:spacing w:after="0" w:line="240" w:lineRule="auto"/>
        <w:jc w:val="center"/>
        <w:rPr>
          <w:rFonts w:ascii="Times New Roman" w:hAnsi="Times New Roman"/>
          <w:b/>
          <w:sz w:val="28"/>
          <w:szCs w:val="28"/>
          <w:lang w:eastAsia="ru-RU"/>
        </w:rPr>
      </w:pPr>
      <w:r w:rsidRPr="00575166">
        <w:rPr>
          <w:rFonts w:ascii="Times New Roman" w:hAnsi="Times New Roman"/>
          <w:b/>
          <w:sz w:val="28"/>
          <w:szCs w:val="28"/>
          <w:lang w:eastAsia="ru-RU"/>
        </w:rPr>
        <w:t xml:space="preserve">«Содержание и благоустройство </w:t>
      </w:r>
      <w:proofErr w:type="spellStart"/>
      <w:r w:rsidRPr="00575166">
        <w:rPr>
          <w:rFonts w:ascii="Times New Roman" w:hAnsi="Times New Roman"/>
          <w:b/>
          <w:sz w:val="28"/>
          <w:szCs w:val="28"/>
          <w:lang w:eastAsia="ru-RU"/>
        </w:rPr>
        <w:t>Чугуевского</w:t>
      </w:r>
      <w:proofErr w:type="spellEnd"/>
      <w:r w:rsidRPr="00575166">
        <w:rPr>
          <w:rFonts w:ascii="Times New Roman" w:hAnsi="Times New Roman"/>
          <w:b/>
          <w:sz w:val="28"/>
          <w:szCs w:val="28"/>
          <w:lang w:eastAsia="ru-RU"/>
        </w:rPr>
        <w:t xml:space="preserve"> муниципального округа» </w:t>
      </w:r>
      <w:r w:rsidR="00575166" w:rsidRPr="00575166">
        <w:rPr>
          <w:rFonts w:ascii="Times New Roman" w:hAnsi="Times New Roman"/>
          <w:b/>
          <w:sz w:val="28"/>
          <w:szCs w:val="28"/>
          <w:lang w:eastAsia="ru-RU"/>
        </w:rPr>
        <w:t xml:space="preserve">             </w:t>
      </w:r>
    </w:p>
    <w:p w14:paraId="7B278D18" w14:textId="69E2574C" w:rsidR="00605073" w:rsidRPr="00575166" w:rsidRDefault="00605073" w:rsidP="00575166">
      <w:pPr>
        <w:spacing w:after="0" w:line="240" w:lineRule="auto"/>
        <w:jc w:val="center"/>
        <w:rPr>
          <w:rFonts w:ascii="Times New Roman" w:hAnsi="Times New Roman"/>
          <w:b/>
          <w:sz w:val="28"/>
          <w:szCs w:val="28"/>
          <w:lang w:eastAsia="ru-RU"/>
        </w:rPr>
      </w:pPr>
      <w:r w:rsidRPr="00575166">
        <w:rPr>
          <w:rFonts w:ascii="Times New Roman" w:hAnsi="Times New Roman"/>
          <w:b/>
          <w:sz w:val="28"/>
          <w:szCs w:val="28"/>
          <w:lang w:eastAsia="ru-RU"/>
        </w:rPr>
        <w:t>(с изменениями: от 21 мая 2020 года № 355-НПА, от 01 марта 2021 года            № 185-НПА</w:t>
      </w:r>
      <w:r w:rsidR="009E221E" w:rsidRPr="00575166">
        <w:rPr>
          <w:rFonts w:ascii="Times New Roman" w:hAnsi="Times New Roman"/>
          <w:b/>
          <w:sz w:val="28"/>
          <w:szCs w:val="28"/>
          <w:lang w:eastAsia="ru-RU"/>
        </w:rPr>
        <w:t>, от 28 мая 2021 года</w:t>
      </w:r>
      <w:r w:rsidR="004241FE" w:rsidRPr="00575166">
        <w:rPr>
          <w:rFonts w:ascii="Times New Roman" w:hAnsi="Times New Roman"/>
          <w:b/>
          <w:sz w:val="28"/>
          <w:szCs w:val="28"/>
          <w:lang w:eastAsia="ru-RU"/>
        </w:rPr>
        <w:t xml:space="preserve"> № 493-НПА</w:t>
      </w:r>
      <w:r w:rsidR="008265B9" w:rsidRPr="00575166">
        <w:rPr>
          <w:rFonts w:ascii="Times New Roman" w:hAnsi="Times New Roman"/>
          <w:b/>
          <w:sz w:val="28"/>
          <w:szCs w:val="28"/>
          <w:lang w:eastAsia="ru-RU"/>
        </w:rPr>
        <w:t>, от 08 февраля 2022 года № 89-НПА</w:t>
      </w:r>
      <w:r w:rsidR="002C3CA7" w:rsidRPr="00575166">
        <w:rPr>
          <w:rFonts w:ascii="Times New Roman" w:hAnsi="Times New Roman"/>
          <w:b/>
          <w:sz w:val="28"/>
          <w:szCs w:val="28"/>
          <w:lang w:eastAsia="ru-RU"/>
        </w:rPr>
        <w:t>, от 14 февраля 2023 года № 147-НПА</w:t>
      </w:r>
      <w:r w:rsidR="00536DE4" w:rsidRPr="00575166">
        <w:rPr>
          <w:rFonts w:ascii="Times New Roman" w:hAnsi="Times New Roman"/>
          <w:b/>
          <w:sz w:val="28"/>
          <w:szCs w:val="28"/>
          <w:lang w:eastAsia="ru-RU"/>
        </w:rPr>
        <w:t>, от 22 мая 2023 года № 460-НПА</w:t>
      </w:r>
      <w:r w:rsidR="00575166" w:rsidRPr="00575166">
        <w:rPr>
          <w:rFonts w:ascii="Times New Roman" w:hAnsi="Times New Roman"/>
          <w:b/>
          <w:sz w:val="28"/>
          <w:szCs w:val="28"/>
          <w:lang w:eastAsia="ru-RU"/>
        </w:rPr>
        <w:t>, от 01 апреля 2024 года №267-НПА</w:t>
      </w:r>
      <w:r w:rsidR="00AA7CB4">
        <w:rPr>
          <w:rFonts w:ascii="Times New Roman" w:hAnsi="Times New Roman"/>
          <w:b/>
          <w:sz w:val="28"/>
          <w:szCs w:val="28"/>
          <w:lang w:eastAsia="ru-RU"/>
        </w:rPr>
        <w:t>, от 14 мая 2024 г. № 393-НПА</w:t>
      </w:r>
      <w:r w:rsidR="00896AD2">
        <w:rPr>
          <w:rFonts w:ascii="Times New Roman" w:hAnsi="Times New Roman"/>
          <w:b/>
          <w:sz w:val="28"/>
          <w:szCs w:val="28"/>
          <w:lang w:eastAsia="ru-RU"/>
        </w:rPr>
        <w:t>, от 09 декабря 2024 № 1012-НПА</w:t>
      </w:r>
      <w:r w:rsidR="00CB43F5">
        <w:rPr>
          <w:rFonts w:ascii="Times New Roman" w:hAnsi="Times New Roman"/>
          <w:b/>
          <w:sz w:val="28"/>
          <w:szCs w:val="28"/>
          <w:lang w:eastAsia="ru-RU"/>
        </w:rPr>
        <w:t>, от 14 января 2025 № 22-НПА</w:t>
      </w:r>
      <w:r w:rsidR="002204B4">
        <w:rPr>
          <w:rFonts w:ascii="Times New Roman" w:hAnsi="Times New Roman"/>
          <w:b/>
          <w:sz w:val="28"/>
          <w:szCs w:val="28"/>
          <w:lang w:eastAsia="ru-RU"/>
        </w:rPr>
        <w:t>, от 17 февраля 2025 № 140-НПА</w:t>
      </w:r>
      <w:r w:rsidR="005D3527">
        <w:rPr>
          <w:rFonts w:ascii="Times New Roman" w:hAnsi="Times New Roman"/>
          <w:b/>
          <w:sz w:val="28"/>
          <w:szCs w:val="28"/>
          <w:lang w:eastAsia="ru-RU"/>
        </w:rPr>
        <w:t>, от 03 июня 2025 № 439-НПА</w:t>
      </w:r>
      <w:r w:rsidR="00C94624">
        <w:rPr>
          <w:rFonts w:ascii="Times New Roman" w:hAnsi="Times New Roman"/>
          <w:b/>
          <w:sz w:val="28"/>
          <w:szCs w:val="28"/>
          <w:lang w:eastAsia="ru-RU"/>
        </w:rPr>
        <w:t>, от 23.09.2025 № 734-НПА</w:t>
      </w:r>
      <w:r w:rsidR="00FF6D8C">
        <w:rPr>
          <w:rFonts w:ascii="Times New Roman" w:hAnsi="Times New Roman"/>
          <w:b/>
          <w:sz w:val="28"/>
          <w:szCs w:val="28"/>
          <w:lang w:eastAsia="ru-RU"/>
        </w:rPr>
        <w:t>, от 01.12.2025 № 1040-НПА</w:t>
      </w:r>
      <w:r w:rsidR="0095228B">
        <w:rPr>
          <w:rFonts w:ascii="Times New Roman" w:hAnsi="Times New Roman"/>
          <w:b/>
          <w:sz w:val="28"/>
          <w:szCs w:val="28"/>
          <w:lang w:eastAsia="ru-RU"/>
        </w:rPr>
        <w:t>, от 27.01.2026 № 50-НПА</w:t>
      </w:r>
      <w:r w:rsidR="00D6438C">
        <w:rPr>
          <w:rFonts w:ascii="Times New Roman" w:hAnsi="Times New Roman"/>
          <w:b/>
          <w:sz w:val="28"/>
          <w:szCs w:val="28"/>
          <w:lang w:eastAsia="ru-RU"/>
        </w:rPr>
        <w:t>, от 17.07.2026 № 668-НПА</w:t>
      </w:r>
      <w:r w:rsidR="00DE368C">
        <w:rPr>
          <w:rFonts w:ascii="Times New Roman" w:hAnsi="Times New Roman"/>
          <w:b/>
          <w:sz w:val="28"/>
          <w:szCs w:val="28"/>
          <w:lang w:eastAsia="ru-RU"/>
        </w:rPr>
        <w:t>, от 14.10.2026 № 916-НПА</w:t>
      </w:r>
      <w:r w:rsidRPr="00575166">
        <w:rPr>
          <w:rFonts w:ascii="Times New Roman" w:hAnsi="Times New Roman"/>
          <w:b/>
          <w:sz w:val="28"/>
          <w:szCs w:val="28"/>
          <w:lang w:eastAsia="ru-RU"/>
        </w:rPr>
        <w:t>)</w:t>
      </w:r>
    </w:p>
    <w:p w14:paraId="375CD37F" w14:textId="77777777" w:rsidR="00752194" w:rsidRPr="00575166" w:rsidRDefault="00752194" w:rsidP="008C729C">
      <w:pPr>
        <w:autoSpaceDE w:val="0"/>
        <w:autoSpaceDN w:val="0"/>
        <w:adjustRightInd w:val="0"/>
        <w:spacing w:after="0" w:line="240" w:lineRule="auto"/>
        <w:ind w:firstLine="720"/>
        <w:jc w:val="both"/>
        <w:rPr>
          <w:rFonts w:ascii="Times New Roman" w:hAnsi="Times New Roman"/>
          <w:sz w:val="28"/>
          <w:szCs w:val="28"/>
          <w:lang w:eastAsia="ru-RU"/>
        </w:rPr>
      </w:pPr>
    </w:p>
    <w:p w14:paraId="7F2A79B0" w14:textId="77777777" w:rsidR="00752194" w:rsidRPr="00575166" w:rsidRDefault="00752194" w:rsidP="008C729C">
      <w:pPr>
        <w:autoSpaceDE w:val="0"/>
        <w:autoSpaceDN w:val="0"/>
        <w:adjustRightInd w:val="0"/>
        <w:spacing w:after="0" w:line="240" w:lineRule="auto"/>
        <w:ind w:firstLine="709"/>
        <w:jc w:val="both"/>
        <w:rPr>
          <w:rFonts w:ascii="Times New Roman" w:hAnsi="Times New Roman"/>
          <w:sz w:val="28"/>
          <w:szCs w:val="28"/>
          <w:lang w:eastAsia="ru-RU"/>
        </w:rPr>
      </w:pPr>
    </w:p>
    <w:p w14:paraId="1B8B4AE1" w14:textId="77777777" w:rsidR="00752194" w:rsidRPr="00575166" w:rsidRDefault="00752194" w:rsidP="005925C0">
      <w:pPr>
        <w:autoSpaceDE w:val="0"/>
        <w:autoSpaceDN w:val="0"/>
        <w:adjustRightInd w:val="0"/>
        <w:spacing w:after="0" w:line="360" w:lineRule="auto"/>
        <w:ind w:firstLine="709"/>
        <w:jc w:val="both"/>
        <w:rPr>
          <w:rFonts w:ascii="Times New Roman" w:hAnsi="Times New Roman"/>
          <w:sz w:val="28"/>
          <w:szCs w:val="28"/>
          <w:lang w:eastAsia="ru-RU"/>
        </w:rPr>
      </w:pPr>
      <w:r w:rsidRPr="00575166">
        <w:rPr>
          <w:rFonts w:ascii="Times New Roman" w:hAnsi="Times New Roman"/>
          <w:sz w:val="28"/>
          <w:szCs w:val="28"/>
          <w:lang w:eastAsia="ru-RU"/>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Законом Приморского края от 16 сентября 2019 года № 570-КЗ «О </w:t>
      </w:r>
      <w:proofErr w:type="spellStart"/>
      <w:r w:rsidRPr="00575166">
        <w:rPr>
          <w:rFonts w:ascii="Times New Roman" w:hAnsi="Times New Roman"/>
          <w:sz w:val="28"/>
          <w:szCs w:val="28"/>
          <w:lang w:eastAsia="ru-RU"/>
        </w:rPr>
        <w:t>Чугуевском</w:t>
      </w:r>
      <w:proofErr w:type="spellEnd"/>
      <w:r w:rsidRPr="00575166">
        <w:rPr>
          <w:rFonts w:ascii="Times New Roman" w:hAnsi="Times New Roman"/>
          <w:sz w:val="28"/>
          <w:szCs w:val="28"/>
          <w:lang w:eastAsia="ru-RU"/>
        </w:rPr>
        <w:t xml:space="preserve"> муниципальном округе», статьей 32 Устава </w:t>
      </w:r>
      <w:proofErr w:type="spellStart"/>
      <w:r w:rsidRPr="00575166">
        <w:rPr>
          <w:rFonts w:ascii="Times New Roman" w:hAnsi="Times New Roman"/>
          <w:sz w:val="28"/>
          <w:szCs w:val="28"/>
          <w:lang w:eastAsia="ru-RU"/>
        </w:rPr>
        <w:t>Чугуевского</w:t>
      </w:r>
      <w:proofErr w:type="spellEnd"/>
      <w:r w:rsidRPr="00575166">
        <w:rPr>
          <w:rFonts w:ascii="Times New Roman" w:hAnsi="Times New Roman"/>
          <w:sz w:val="28"/>
          <w:szCs w:val="28"/>
          <w:lang w:eastAsia="ru-RU"/>
        </w:rPr>
        <w:t xml:space="preserve"> муниципального района, администрация </w:t>
      </w:r>
      <w:proofErr w:type="spellStart"/>
      <w:r w:rsidRPr="00575166">
        <w:rPr>
          <w:rFonts w:ascii="Times New Roman" w:hAnsi="Times New Roman"/>
          <w:sz w:val="28"/>
          <w:szCs w:val="28"/>
          <w:lang w:eastAsia="ru-RU"/>
        </w:rPr>
        <w:t>Чугуевского</w:t>
      </w:r>
      <w:proofErr w:type="spellEnd"/>
      <w:r w:rsidRPr="00575166">
        <w:rPr>
          <w:rFonts w:ascii="Times New Roman" w:hAnsi="Times New Roman"/>
          <w:sz w:val="28"/>
          <w:szCs w:val="28"/>
          <w:lang w:eastAsia="ru-RU"/>
        </w:rPr>
        <w:t xml:space="preserve"> муниципального района</w:t>
      </w:r>
    </w:p>
    <w:p w14:paraId="49C4499E" w14:textId="77777777" w:rsidR="00752194" w:rsidRPr="00575166" w:rsidRDefault="00752194" w:rsidP="0031671F">
      <w:pPr>
        <w:spacing w:after="0" w:line="240" w:lineRule="auto"/>
        <w:ind w:firstLine="720"/>
        <w:jc w:val="both"/>
        <w:rPr>
          <w:rFonts w:ascii="Times New Roman" w:hAnsi="Times New Roman"/>
          <w:sz w:val="28"/>
          <w:szCs w:val="28"/>
          <w:lang w:eastAsia="ru-RU"/>
        </w:rPr>
      </w:pPr>
    </w:p>
    <w:p w14:paraId="0A490EDD" w14:textId="77777777" w:rsidR="00752194" w:rsidRPr="00575166" w:rsidRDefault="00752194" w:rsidP="0031671F">
      <w:pPr>
        <w:spacing w:after="0" w:line="240" w:lineRule="auto"/>
        <w:jc w:val="both"/>
        <w:rPr>
          <w:rFonts w:ascii="Times New Roman" w:hAnsi="Times New Roman"/>
          <w:sz w:val="28"/>
          <w:szCs w:val="28"/>
          <w:lang w:eastAsia="ru-RU"/>
        </w:rPr>
      </w:pPr>
      <w:r w:rsidRPr="00575166">
        <w:rPr>
          <w:rFonts w:ascii="Times New Roman" w:hAnsi="Times New Roman"/>
          <w:sz w:val="28"/>
          <w:szCs w:val="28"/>
          <w:lang w:eastAsia="ru-RU"/>
        </w:rPr>
        <w:t>ПОСТАНОВЛЯЕТ:</w:t>
      </w:r>
    </w:p>
    <w:p w14:paraId="2FCBED4F" w14:textId="77777777" w:rsidR="00752194" w:rsidRPr="00575166" w:rsidRDefault="00752194" w:rsidP="0031671F">
      <w:pPr>
        <w:spacing w:after="0" w:line="360" w:lineRule="auto"/>
        <w:jc w:val="both"/>
        <w:rPr>
          <w:rFonts w:ascii="Times New Roman" w:hAnsi="Times New Roman"/>
          <w:sz w:val="28"/>
          <w:szCs w:val="28"/>
          <w:lang w:eastAsia="ru-RU"/>
        </w:rPr>
      </w:pPr>
    </w:p>
    <w:p w14:paraId="3D5BABF1" w14:textId="1DE84E98" w:rsidR="00752194" w:rsidRPr="00575166" w:rsidRDefault="00752194" w:rsidP="0031671F">
      <w:pPr>
        <w:spacing w:after="0" w:line="360" w:lineRule="auto"/>
        <w:ind w:firstLine="708"/>
        <w:jc w:val="both"/>
        <w:rPr>
          <w:rFonts w:ascii="Times New Roman" w:hAnsi="Times New Roman"/>
          <w:sz w:val="28"/>
          <w:szCs w:val="28"/>
          <w:lang w:eastAsia="ru-RU"/>
        </w:rPr>
      </w:pPr>
      <w:r w:rsidRPr="00575166">
        <w:rPr>
          <w:rFonts w:ascii="Times New Roman" w:hAnsi="Times New Roman"/>
          <w:sz w:val="28"/>
          <w:szCs w:val="28"/>
          <w:lang w:eastAsia="ru-RU"/>
        </w:rPr>
        <w:t xml:space="preserve">1. Утвердить прилагаемую муниципальную программу «Содержание и благоустройство </w:t>
      </w:r>
      <w:proofErr w:type="spellStart"/>
      <w:r w:rsidRPr="00575166">
        <w:rPr>
          <w:rFonts w:ascii="Times New Roman" w:hAnsi="Times New Roman"/>
          <w:sz w:val="28"/>
          <w:szCs w:val="28"/>
          <w:lang w:eastAsia="ru-RU"/>
        </w:rPr>
        <w:t>Чугуевского</w:t>
      </w:r>
      <w:proofErr w:type="spellEnd"/>
      <w:r w:rsidRPr="00575166">
        <w:rPr>
          <w:rFonts w:ascii="Times New Roman" w:hAnsi="Times New Roman"/>
          <w:sz w:val="28"/>
          <w:szCs w:val="28"/>
          <w:lang w:eastAsia="ru-RU"/>
        </w:rPr>
        <w:t xml:space="preserve"> муниципаль</w:t>
      </w:r>
      <w:r w:rsidR="00FF7C56">
        <w:rPr>
          <w:rFonts w:ascii="Times New Roman" w:hAnsi="Times New Roman"/>
          <w:sz w:val="28"/>
          <w:szCs w:val="28"/>
          <w:lang w:eastAsia="ru-RU"/>
        </w:rPr>
        <w:t>ного округа»</w:t>
      </w:r>
      <w:r w:rsidRPr="00575166">
        <w:rPr>
          <w:rFonts w:ascii="Times New Roman" w:hAnsi="Times New Roman"/>
          <w:sz w:val="28"/>
          <w:szCs w:val="28"/>
          <w:lang w:eastAsia="ru-RU"/>
        </w:rPr>
        <w:t xml:space="preserve">. </w:t>
      </w:r>
    </w:p>
    <w:p w14:paraId="00E017E4" w14:textId="77777777" w:rsidR="00752194" w:rsidRPr="00575166" w:rsidRDefault="00752194" w:rsidP="00555162">
      <w:pPr>
        <w:spacing w:after="0" w:line="360" w:lineRule="auto"/>
        <w:ind w:firstLine="708"/>
        <w:jc w:val="both"/>
        <w:rPr>
          <w:rFonts w:ascii="Times New Roman" w:hAnsi="Times New Roman"/>
          <w:sz w:val="28"/>
          <w:szCs w:val="28"/>
          <w:lang w:eastAsia="ru-RU"/>
        </w:rPr>
      </w:pPr>
      <w:r w:rsidRPr="00575166">
        <w:rPr>
          <w:rFonts w:ascii="Times New Roman" w:hAnsi="Times New Roman"/>
          <w:sz w:val="28"/>
          <w:szCs w:val="28"/>
          <w:lang w:eastAsia="ru-RU"/>
        </w:rPr>
        <w:t>2. Настоящее постановление подлежит</w:t>
      </w:r>
      <w:r w:rsidR="005925C0" w:rsidRPr="00575166">
        <w:rPr>
          <w:rFonts w:ascii="Times New Roman" w:hAnsi="Times New Roman"/>
          <w:sz w:val="28"/>
          <w:szCs w:val="28"/>
          <w:lang w:eastAsia="ru-RU"/>
        </w:rPr>
        <w:t xml:space="preserve"> </w:t>
      </w:r>
      <w:r w:rsidRPr="00575166">
        <w:rPr>
          <w:rFonts w:ascii="Times New Roman" w:hAnsi="Times New Roman"/>
          <w:sz w:val="28"/>
          <w:szCs w:val="28"/>
          <w:lang w:eastAsia="ru-RU"/>
        </w:rPr>
        <w:t>опубликованию и размещению на официальном</w:t>
      </w:r>
      <w:r w:rsidR="005925C0" w:rsidRPr="00575166">
        <w:rPr>
          <w:rFonts w:ascii="Times New Roman" w:hAnsi="Times New Roman"/>
          <w:sz w:val="28"/>
          <w:szCs w:val="28"/>
          <w:lang w:eastAsia="ru-RU"/>
        </w:rPr>
        <w:t xml:space="preserve"> </w:t>
      </w:r>
      <w:r w:rsidRPr="00575166">
        <w:rPr>
          <w:rFonts w:ascii="Times New Roman" w:hAnsi="Times New Roman"/>
          <w:sz w:val="28"/>
          <w:szCs w:val="28"/>
          <w:lang w:eastAsia="ru-RU"/>
        </w:rPr>
        <w:t xml:space="preserve">сайте </w:t>
      </w:r>
      <w:proofErr w:type="spellStart"/>
      <w:r w:rsidRPr="00575166">
        <w:rPr>
          <w:rFonts w:ascii="Times New Roman" w:hAnsi="Times New Roman"/>
          <w:sz w:val="28"/>
          <w:szCs w:val="28"/>
          <w:lang w:eastAsia="ru-RU"/>
        </w:rPr>
        <w:t>Чугуевского</w:t>
      </w:r>
      <w:proofErr w:type="spellEnd"/>
      <w:r w:rsidRPr="00575166">
        <w:rPr>
          <w:rFonts w:ascii="Times New Roman" w:hAnsi="Times New Roman"/>
          <w:sz w:val="28"/>
          <w:szCs w:val="28"/>
          <w:lang w:eastAsia="ru-RU"/>
        </w:rPr>
        <w:t xml:space="preserve"> муниципального района в сети Интернет </w:t>
      </w:r>
      <w:r w:rsidRPr="00575166">
        <w:rPr>
          <w:rFonts w:ascii="Times New Roman" w:hAnsi="Times New Roman"/>
          <w:sz w:val="28"/>
          <w:szCs w:val="28"/>
          <w:lang w:eastAsia="ru-RU"/>
        </w:rPr>
        <w:lastRenderedPageBreak/>
        <w:t xml:space="preserve">и распространяет своё действие на правоотношения, возникшие с 01 января </w:t>
      </w:r>
      <w:r w:rsidR="005925C0" w:rsidRPr="00575166">
        <w:rPr>
          <w:rFonts w:ascii="Times New Roman" w:hAnsi="Times New Roman"/>
          <w:sz w:val="28"/>
          <w:szCs w:val="28"/>
          <w:lang w:eastAsia="ru-RU"/>
        </w:rPr>
        <w:t xml:space="preserve">                   </w:t>
      </w:r>
      <w:r w:rsidRPr="00575166">
        <w:rPr>
          <w:rFonts w:ascii="Times New Roman" w:hAnsi="Times New Roman"/>
          <w:sz w:val="28"/>
          <w:szCs w:val="28"/>
          <w:lang w:eastAsia="ru-RU"/>
        </w:rPr>
        <w:t>2020 года.</w:t>
      </w:r>
    </w:p>
    <w:p w14:paraId="3001496A" w14:textId="77777777" w:rsidR="00752194" w:rsidRPr="00575166" w:rsidRDefault="00752194" w:rsidP="0031671F">
      <w:pPr>
        <w:spacing w:after="0" w:line="360" w:lineRule="auto"/>
        <w:ind w:firstLine="720"/>
        <w:jc w:val="both"/>
        <w:rPr>
          <w:rFonts w:ascii="Times New Roman" w:hAnsi="Times New Roman"/>
          <w:sz w:val="28"/>
          <w:szCs w:val="28"/>
          <w:lang w:eastAsia="ru-RU"/>
        </w:rPr>
      </w:pPr>
      <w:r w:rsidRPr="00575166">
        <w:rPr>
          <w:rFonts w:ascii="Times New Roman" w:hAnsi="Times New Roman"/>
          <w:sz w:val="28"/>
          <w:szCs w:val="28"/>
          <w:lang w:eastAsia="ru-RU"/>
        </w:rPr>
        <w:t xml:space="preserve">3. Контроль за исполнением настоящего постановления возложить на заместителя главы администрации </w:t>
      </w:r>
      <w:proofErr w:type="spellStart"/>
      <w:r w:rsidRPr="00575166">
        <w:rPr>
          <w:rFonts w:ascii="Times New Roman" w:hAnsi="Times New Roman"/>
          <w:sz w:val="28"/>
          <w:szCs w:val="28"/>
          <w:lang w:eastAsia="ru-RU"/>
        </w:rPr>
        <w:t>Чугуевского</w:t>
      </w:r>
      <w:proofErr w:type="spellEnd"/>
      <w:r w:rsidRPr="00575166">
        <w:rPr>
          <w:rFonts w:ascii="Times New Roman" w:hAnsi="Times New Roman"/>
          <w:sz w:val="28"/>
          <w:szCs w:val="28"/>
          <w:lang w:eastAsia="ru-RU"/>
        </w:rPr>
        <w:t xml:space="preserve"> муниципального района </w:t>
      </w:r>
      <w:r w:rsidR="005925C0" w:rsidRPr="00575166">
        <w:rPr>
          <w:rFonts w:ascii="Times New Roman" w:hAnsi="Times New Roman"/>
          <w:sz w:val="28"/>
          <w:szCs w:val="28"/>
          <w:lang w:eastAsia="ru-RU"/>
        </w:rPr>
        <w:t xml:space="preserve">                    </w:t>
      </w:r>
      <w:r w:rsidRPr="00575166">
        <w:rPr>
          <w:rFonts w:ascii="Times New Roman" w:hAnsi="Times New Roman"/>
          <w:sz w:val="28"/>
          <w:szCs w:val="28"/>
          <w:lang w:eastAsia="ru-RU"/>
        </w:rPr>
        <w:t>И.В.</w:t>
      </w:r>
      <w:r w:rsidR="005925C0" w:rsidRPr="00575166">
        <w:rPr>
          <w:rFonts w:ascii="Times New Roman" w:hAnsi="Times New Roman"/>
          <w:sz w:val="28"/>
          <w:szCs w:val="28"/>
          <w:lang w:eastAsia="ru-RU"/>
        </w:rPr>
        <w:t xml:space="preserve"> </w:t>
      </w:r>
      <w:r w:rsidRPr="00575166">
        <w:rPr>
          <w:rFonts w:ascii="Times New Roman" w:hAnsi="Times New Roman"/>
          <w:sz w:val="28"/>
          <w:szCs w:val="28"/>
          <w:lang w:eastAsia="ru-RU"/>
        </w:rPr>
        <w:t>Науменко.</w:t>
      </w:r>
    </w:p>
    <w:p w14:paraId="3C6A3B34" w14:textId="77777777" w:rsidR="00752194" w:rsidRPr="00575166" w:rsidRDefault="00752194" w:rsidP="00ED1B7D">
      <w:pPr>
        <w:spacing w:after="0" w:line="240" w:lineRule="auto"/>
        <w:jc w:val="both"/>
        <w:rPr>
          <w:rFonts w:ascii="Times New Roman" w:hAnsi="Times New Roman"/>
          <w:sz w:val="28"/>
          <w:szCs w:val="28"/>
          <w:lang w:eastAsia="ru-RU"/>
        </w:rPr>
      </w:pPr>
    </w:p>
    <w:p w14:paraId="526E1B1C" w14:textId="77777777" w:rsidR="00752194" w:rsidRPr="00575166" w:rsidRDefault="00752194" w:rsidP="0031671F">
      <w:pPr>
        <w:spacing w:after="0" w:line="240" w:lineRule="auto"/>
        <w:jc w:val="both"/>
        <w:rPr>
          <w:rFonts w:ascii="Times New Roman" w:hAnsi="Times New Roman"/>
          <w:sz w:val="28"/>
          <w:szCs w:val="28"/>
          <w:lang w:eastAsia="ru-RU"/>
        </w:rPr>
      </w:pPr>
    </w:p>
    <w:p w14:paraId="6512E1D4" w14:textId="77777777" w:rsidR="00752194" w:rsidRPr="00575166" w:rsidRDefault="00752194" w:rsidP="0031671F">
      <w:pPr>
        <w:spacing w:after="0" w:line="240" w:lineRule="auto"/>
        <w:jc w:val="both"/>
        <w:rPr>
          <w:rFonts w:ascii="Times New Roman" w:hAnsi="Times New Roman"/>
          <w:sz w:val="28"/>
          <w:szCs w:val="28"/>
          <w:lang w:eastAsia="ru-RU"/>
        </w:rPr>
      </w:pPr>
    </w:p>
    <w:p w14:paraId="206E67FF" w14:textId="77777777" w:rsidR="00752194" w:rsidRPr="00575166" w:rsidRDefault="00752194" w:rsidP="0031671F">
      <w:pPr>
        <w:spacing w:after="0" w:line="240" w:lineRule="auto"/>
        <w:jc w:val="both"/>
        <w:rPr>
          <w:rFonts w:ascii="Times New Roman" w:hAnsi="Times New Roman"/>
          <w:sz w:val="28"/>
          <w:szCs w:val="28"/>
          <w:lang w:eastAsia="ru-RU"/>
        </w:rPr>
      </w:pPr>
      <w:proofErr w:type="spellStart"/>
      <w:r w:rsidRPr="00575166">
        <w:rPr>
          <w:rFonts w:ascii="Times New Roman" w:hAnsi="Times New Roman"/>
          <w:sz w:val="28"/>
          <w:szCs w:val="28"/>
          <w:lang w:eastAsia="ru-RU"/>
        </w:rPr>
        <w:t>И.о</w:t>
      </w:r>
      <w:proofErr w:type="spellEnd"/>
      <w:r w:rsidRPr="00575166">
        <w:rPr>
          <w:rFonts w:ascii="Times New Roman" w:hAnsi="Times New Roman"/>
          <w:sz w:val="28"/>
          <w:szCs w:val="28"/>
          <w:lang w:eastAsia="ru-RU"/>
        </w:rPr>
        <w:t>. главы</w:t>
      </w:r>
      <w:r w:rsidR="005925C0" w:rsidRPr="00575166">
        <w:rPr>
          <w:rFonts w:ascii="Times New Roman" w:hAnsi="Times New Roman"/>
          <w:sz w:val="28"/>
          <w:szCs w:val="28"/>
          <w:lang w:eastAsia="ru-RU"/>
        </w:rPr>
        <w:t xml:space="preserve"> </w:t>
      </w:r>
      <w:r w:rsidRPr="00575166">
        <w:rPr>
          <w:rFonts w:ascii="Times New Roman" w:hAnsi="Times New Roman"/>
          <w:sz w:val="28"/>
          <w:szCs w:val="28"/>
          <w:lang w:eastAsia="ru-RU"/>
        </w:rPr>
        <w:t xml:space="preserve">администрации </w:t>
      </w:r>
    </w:p>
    <w:p w14:paraId="46985D48" w14:textId="5FCF1A10" w:rsidR="00752194" w:rsidRPr="00575166" w:rsidRDefault="00752194" w:rsidP="00555162">
      <w:pPr>
        <w:spacing w:after="0" w:line="240" w:lineRule="auto"/>
        <w:jc w:val="both"/>
        <w:rPr>
          <w:rFonts w:ascii="Times New Roman" w:hAnsi="Times New Roman"/>
          <w:sz w:val="28"/>
          <w:szCs w:val="28"/>
          <w:lang w:eastAsia="ru-RU"/>
        </w:rPr>
      </w:pPr>
      <w:proofErr w:type="spellStart"/>
      <w:r w:rsidRPr="00575166">
        <w:rPr>
          <w:rFonts w:ascii="Times New Roman" w:hAnsi="Times New Roman"/>
          <w:sz w:val="28"/>
          <w:szCs w:val="28"/>
          <w:lang w:eastAsia="ru-RU"/>
        </w:rPr>
        <w:t>Чугуевского</w:t>
      </w:r>
      <w:proofErr w:type="spellEnd"/>
      <w:r w:rsidRPr="00575166">
        <w:rPr>
          <w:rFonts w:ascii="Times New Roman" w:hAnsi="Times New Roman"/>
          <w:sz w:val="28"/>
          <w:szCs w:val="28"/>
          <w:lang w:eastAsia="ru-RU"/>
        </w:rPr>
        <w:t xml:space="preserve"> муниципального райо</w:t>
      </w:r>
      <w:r w:rsidR="00575166">
        <w:rPr>
          <w:rFonts w:ascii="Times New Roman" w:hAnsi="Times New Roman"/>
          <w:sz w:val="28"/>
          <w:szCs w:val="28"/>
          <w:lang w:eastAsia="ru-RU"/>
        </w:rPr>
        <w:t xml:space="preserve">на                       </w:t>
      </w:r>
      <w:r w:rsidRPr="00575166">
        <w:rPr>
          <w:rFonts w:ascii="Times New Roman" w:hAnsi="Times New Roman"/>
          <w:sz w:val="28"/>
          <w:szCs w:val="28"/>
          <w:lang w:eastAsia="ru-RU"/>
        </w:rPr>
        <w:t xml:space="preserve">                 Н.В. </w:t>
      </w:r>
      <w:proofErr w:type="spellStart"/>
      <w:r w:rsidRPr="00575166">
        <w:rPr>
          <w:rFonts w:ascii="Times New Roman" w:hAnsi="Times New Roman"/>
          <w:sz w:val="28"/>
          <w:szCs w:val="28"/>
          <w:lang w:eastAsia="ru-RU"/>
        </w:rPr>
        <w:t>Кузьменчук</w:t>
      </w:r>
      <w:proofErr w:type="spellEnd"/>
    </w:p>
    <w:p w14:paraId="5E3F5D1C" w14:textId="77777777" w:rsidR="00752194" w:rsidRDefault="00752194" w:rsidP="00555162">
      <w:pPr>
        <w:spacing w:after="0" w:line="240" w:lineRule="auto"/>
        <w:jc w:val="both"/>
        <w:rPr>
          <w:rFonts w:ascii="Times New Roman" w:hAnsi="Times New Roman"/>
          <w:sz w:val="26"/>
          <w:szCs w:val="26"/>
          <w:lang w:eastAsia="ru-RU"/>
        </w:rPr>
        <w:sectPr w:rsidR="00752194" w:rsidSect="000E5163">
          <w:headerReference w:type="even" r:id="rId9"/>
          <w:headerReference w:type="default" r:id="rId10"/>
          <w:footerReference w:type="even" r:id="rId11"/>
          <w:footerReference w:type="default" r:id="rId12"/>
          <w:headerReference w:type="first" r:id="rId13"/>
          <w:footerReference w:type="first" r:id="rId14"/>
          <w:pgSz w:w="11906" w:h="16838"/>
          <w:pgMar w:top="709" w:right="851" w:bottom="567" w:left="1701" w:header="709" w:footer="709" w:gutter="0"/>
          <w:cols w:space="708"/>
          <w:docGrid w:linePitch="360"/>
        </w:sectPr>
      </w:pPr>
    </w:p>
    <w:p w14:paraId="3FE3DFBA" w14:textId="77777777" w:rsidR="00752194" w:rsidRPr="00590753" w:rsidRDefault="00752194" w:rsidP="0096267E">
      <w:pPr>
        <w:spacing w:after="0"/>
        <w:jc w:val="right"/>
        <w:rPr>
          <w:rFonts w:ascii="Times New Roman" w:hAnsi="Times New Roman"/>
          <w:sz w:val="26"/>
          <w:szCs w:val="26"/>
        </w:rPr>
      </w:pPr>
      <w:r>
        <w:rPr>
          <w:rFonts w:ascii="Times New Roman" w:hAnsi="Times New Roman"/>
          <w:sz w:val="26"/>
          <w:szCs w:val="26"/>
        </w:rPr>
        <w:lastRenderedPageBreak/>
        <w:t>Утвержден</w:t>
      </w:r>
    </w:p>
    <w:p w14:paraId="240AB345" w14:textId="77777777" w:rsidR="00752194" w:rsidRPr="00590753" w:rsidRDefault="00752194" w:rsidP="0096267E">
      <w:pPr>
        <w:spacing w:after="0"/>
        <w:jc w:val="right"/>
        <w:rPr>
          <w:rFonts w:ascii="Times New Roman" w:hAnsi="Times New Roman"/>
          <w:sz w:val="26"/>
          <w:szCs w:val="26"/>
        </w:rPr>
      </w:pPr>
      <w:r w:rsidRPr="00590753">
        <w:rPr>
          <w:rFonts w:ascii="Times New Roman" w:hAnsi="Times New Roman"/>
          <w:sz w:val="26"/>
          <w:szCs w:val="26"/>
        </w:rPr>
        <w:t>постановлением администрации</w:t>
      </w:r>
    </w:p>
    <w:p w14:paraId="498C2998" w14:textId="77777777" w:rsidR="00752194" w:rsidRPr="00590753" w:rsidRDefault="00752194" w:rsidP="0096267E">
      <w:pPr>
        <w:spacing w:after="0"/>
        <w:jc w:val="right"/>
        <w:rPr>
          <w:rFonts w:ascii="Times New Roman" w:hAnsi="Times New Roman"/>
          <w:sz w:val="26"/>
          <w:szCs w:val="26"/>
        </w:rPr>
      </w:pPr>
      <w:proofErr w:type="spellStart"/>
      <w:r w:rsidRPr="00590753">
        <w:rPr>
          <w:rFonts w:ascii="Times New Roman" w:hAnsi="Times New Roman"/>
          <w:sz w:val="26"/>
          <w:szCs w:val="26"/>
        </w:rPr>
        <w:t>Чугуевского</w:t>
      </w:r>
      <w:proofErr w:type="spellEnd"/>
      <w:r w:rsidRPr="00590753">
        <w:rPr>
          <w:rFonts w:ascii="Times New Roman" w:hAnsi="Times New Roman"/>
          <w:sz w:val="26"/>
          <w:szCs w:val="26"/>
        </w:rPr>
        <w:t xml:space="preserve"> муниципального района</w:t>
      </w:r>
    </w:p>
    <w:p w14:paraId="212489A8" w14:textId="77777777" w:rsidR="00752194" w:rsidRPr="00590753" w:rsidRDefault="00752194" w:rsidP="0096267E">
      <w:pPr>
        <w:spacing w:after="0"/>
        <w:jc w:val="right"/>
        <w:rPr>
          <w:rFonts w:ascii="Times New Roman" w:hAnsi="Times New Roman"/>
          <w:sz w:val="26"/>
          <w:szCs w:val="26"/>
        </w:rPr>
      </w:pPr>
      <w:r>
        <w:rPr>
          <w:rFonts w:ascii="Times New Roman" w:hAnsi="Times New Roman"/>
          <w:sz w:val="26"/>
          <w:szCs w:val="26"/>
        </w:rPr>
        <w:t>от «</w:t>
      </w:r>
      <w:r w:rsidR="00C144B2">
        <w:rPr>
          <w:rFonts w:ascii="Times New Roman" w:hAnsi="Times New Roman"/>
          <w:sz w:val="26"/>
          <w:szCs w:val="26"/>
        </w:rPr>
        <w:t>20</w:t>
      </w:r>
      <w:r>
        <w:rPr>
          <w:rFonts w:ascii="Times New Roman" w:hAnsi="Times New Roman"/>
          <w:sz w:val="26"/>
          <w:szCs w:val="26"/>
        </w:rPr>
        <w:t xml:space="preserve">» </w:t>
      </w:r>
      <w:r w:rsidR="00C144B2">
        <w:rPr>
          <w:rFonts w:ascii="Times New Roman" w:hAnsi="Times New Roman"/>
          <w:sz w:val="26"/>
          <w:szCs w:val="26"/>
        </w:rPr>
        <w:t xml:space="preserve">февраля </w:t>
      </w:r>
      <w:r>
        <w:rPr>
          <w:rFonts w:ascii="Times New Roman" w:hAnsi="Times New Roman"/>
          <w:sz w:val="26"/>
          <w:szCs w:val="26"/>
        </w:rPr>
        <w:t>2020</w:t>
      </w:r>
      <w:r w:rsidRPr="00590753">
        <w:rPr>
          <w:rFonts w:ascii="Times New Roman" w:hAnsi="Times New Roman"/>
          <w:sz w:val="26"/>
          <w:szCs w:val="26"/>
        </w:rPr>
        <w:t xml:space="preserve"> года №</w:t>
      </w:r>
      <w:r w:rsidR="00C144B2">
        <w:rPr>
          <w:rFonts w:ascii="Times New Roman" w:hAnsi="Times New Roman"/>
          <w:sz w:val="26"/>
          <w:szCs w:val="26"/>
        </w:rPr>
        <w:t xml:space="preserve"> 102-НПА</w:t>
      </w:r>
    </w:p>
    <w:p w14:paraId="11C1B8EB" w14:textId="77777777" w:rsidR="00752194" w:rsidRPr="00590753" w:rsidRDefault="00752194" w:rsidP="0096267E">
      <w:pPr>
        <w:spacing w:after="0"/>
        <w:jc w:val="right"/>
        <w:rPr>
          <w:rFonts w:ascii="Times New Roman" w:hAnsi="Times New Roman"/>
          <w:sz w:val="26"/>
          <w:szCs w:val="26"/>
        </w:rPr>
      </w:pPr>
    </w:p>
    <w:p w14:paraId="4FDFBC67" w14:textId="77777777" w:rsidR="00752194" w:rsidRPr="00590753" w:rsidRDefault="00752194" w:rsidP="00FC6CF6">
      <w:pPr>
        <w:spacing w:after="0"/>
        <w:jc w:val="both"/>
        <w:rPr>
          <w:rFonts w:ascii="Times New Roman" w:hAnsi="Times New Roman"/>
          <w:b/>
          <w:bCs/>
          <w:sz w:val="26"/>
          <w:szCs w:val="26"/>
        </w:rPr>
      </w:pPr>
    </w:p>
    <w:p w14:paraId="554B9BA0" w14:textId="77777777" w:rsidR="00752194" w:rsidRDefault="00752194" w:rsidP="00FC6CF6">
      <w:pPr>
        <w:spacing w:after="0"/>
        <w:jc w:val="center"/>
        <w:rPr>
          <w:rFonts w:ascii="Times New Roman" w:hAnsi="Times New Roman"/>
          <w:b/>
          <w:bCs/>
          <w:sz w:val="26"/>
          <w:szCs w:val="26"/>
        </w:rPr>
      </w:pPr>
      <w:r>
        <w:rPr>
          <w:rFonts w:ascii="Times New Roman" w:hAnsi="Times New Roman"/>
          <w:b/>
          <w:bCs/>
          <w:sz w:val="26"/>
          <w:szCs w:val="26"/>
        </w:rPr>
        <w:t>ПАСПОРТ</w:t>
      </w:r>
    </w:p>
    <w:p w14:paraId="509E2BA8" w14:textId="77777777" w:rsidR="00752194" w:rsidRPr="00590753" w:rsidRDefault="00752194" w:rsidP="00FC6CF6">
      <w:pPr>
        <w:spacing w:after="0"/>
        <w:jc w:val="center"/>
        <w:rPr>
          <w:rFonts w:ascii="Times New Roman" w:hAnsi="Times New Roman"/>
          <w:b/>
          <w:bCs/>
          <w:sz w:val="26"/>
          <w:szCs w:val="26"/>
        </w:rPr>
      </w:pPr>
      <w:r w:rsidRPr="00590753">
        <w:rPr>
          <w:rFonts w:ascii="Times New Roman" w:hAnsi="Times New Roman"/>
          <w:b/>
          <w:bCs/>
          <w:sz w:val="26"/>
          <w:szCs w:val="26"/>
        </w:rPr>
        <w:t>МУНИЦИПАЛЬН</w:t>
      </w:r>
      <w:r>
        <w:rPr>
          <w:rFonts w:ascii="Times New Roman" w:hAnsi="Times New Roman"/>
          <w:b/>
          <w:bCs/>
          <w:sz w:val="26"/>
          <w:szCs w:val="26"/>
        </w:rPr>
        <w:t>ОЙ ПРОГРАММЫ</w:t>
      </w:r>
    </w:p>
    <w:p w14:paraId="5EFDA066" w14:textId="77777777" w:rsidR="00752194" w:rsidRDefault="00752194" w:rsidP="00FC6CF6">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w:t>
      </w:r>
      <w:r>
        <w:rPr>
          <w:rFonts w:ascii="Times New Roman" w:hAnsi="Times New Roman"/>
          <w:b/>
          <w:sz w:val="26"/>
          <w:szCs w:val="26"/>
          <w:lang w:eastAsia="ru-RU"/>
        </w:rPr>
        <w:t>Содержание и б</w:t>
      </w:r>
      <w:r w:rsidRPr="00590753">
        <w:rPr>
          <w:rFonts w:ascii="Times New Roman" w:hAnsi="Times New Roman"/>
          <w:b/>
          <w:sz w:val="26"/>
          <w:szCs w:val="26"/>
          <w:lang w:eastAsia="ru-RU"/>
        </w:rPr>
        <w:t xml:space="preserve">лагоустройство </w:t>
      </w:r>
      <w:proofErr w:type="spellStart"/>
      <w:r w:rsidRPr="00590753">
        <w:rPr>
          <w:rFonts w:ascii="Times New Roman" w:hAnsi="Times New Roman"/>
          <w:b/>
          <w:sz w:val="26"/>
          <w:szCs w:val="26"/>
          <w:lang w:eastAsia="ru-RU"/>
        </w:rPr>
        <w:t>Чугуевского</w:t>
      </w:r>
      <w:proofErr w:type="spellEnd"/>
      <w:r w:rsidRPr="00590753">
        <w:rPr>
          <w:rFonts w:ascii="Times New Roman" w:hAnsi="Times New Roman"/>
          <w:b/>
          <w:sz w:val="26"/>
          <w:szCs w:val="26"/>
          <w:lang w:eastAsia="ru-RU"/>
        </w:rPr>
        <w:t xml:space="preserve"> муниципального округа»</w:t>
      </w:r>
    </w:p>
    <w:p w14:paraId="42FF5720" w14:textId="25151576" w:rsidR="00752194" w:rsidRPr="00590753" w:rsidRDefault="00752194" w:rsidP="00FC6CF6">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 xml:space="preserve"> </w:t>
      </w:r>
    </w:p>
    <w:p w14:paraId="58BE39F2" w14:textId="77777777" w:rsidR="00752194" w:rsidRPr="00590753" w:rsidRDefault="00752194" w:rsidP="00FC6CF6">
      <w:pPr>
        <w:spacing w:after="0"/>
        <w:rPr>
          <w:rFonts w:ascii="Times New Roman" w:hAnsi="Times New Roman"/>
          <w:sz w:val="26"/>
          <w:szCs w:val="26"/>
        </w:rPr>
      </w:pPr>
    </w:p>
    <w:tbl>
      <w:tblPr>
        <w:tblW w:w="9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6369"/>
      </w:tblGrid>
      <w:tr w:rsidR="00181169" w:rsidRPr="00F32121" w14:paraId="18D6B728" w14:textId="77777777" w:rsidTr="00F32121">
        <w:trPr>
          <w:jc w:val="center"/>
        </w:trPr>
        <w:tc>
          <w:tcPr>
            <w:tcW w:w="3253" w:type="dxa"/>
          </w:tcPr>
          <w:p w14:paraId="49508517"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 xml:space="preserve">Ответственный исполнитель Программы                        </w:t>
            </w:r>
          </w:p>
        </w:tc>
        <w:tc>
          <w:tcPr>
            <w:tcW w:w="6369" w:type="dxa"/>
          </w:tcPr>
          <w:p w14:paraId="310E9E2B"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 xml:space="preserve">Управление жизнеобеспечения администрации </w:t>
            </w:r>
            <w:proofErr w:type="spellStart"/>
            <w:r w:rsidRPr="00F32121">
              <w:rPr>
                <w:rFonts w:ascii="Times New Roman" w:hAnsi="Times New Roman"/>
                <w:sz w:val="28"/>
                <w:szCs w:val="28"/>
              </w:rPr>
              <w:t>Чугуевского</w:t>
            </w:r>
            <w:proofErr w:type="spellEnd"/>
            <w:r w:rsidRPr="00F32121">
              <w:rPr>
                <w:rFonts w:ascii="Times New Roman" w:hAnsi="Times New Roman"/>
                <w:sz w:val="28"/>
                <w:szCs w:val="28"/>
              </w:rPr>
              <w:t xml:space="preserve"> муниципального </w:t>
            </w:r>
            <w:r w:rsidRPr="00F32121">
              <w:rPr>
                <w:rFonts w:ascii="Times New Roman" w:hAnsi="Times New Roman"/>
                <w:sz w:val="28"/>
                <w:szCs w:val="28"/>
                <w:lang w:eastAsia="ru-RU"/>
              </w:rPr>
              <w:t>округа (УЖО)</w:t>
            </w:r>
          </w:p>
        </w:tc>
      </w:tr>
      <w:tr w:rsidR="00181169" w:rsidRPr="00F32121" w14:paraId="53ECB251" w14:textId="77777777" w:rsidTr="00F32121">
        <w:trPr>
          <w:jc w:val="center"/>
        </w:trPr>
        <w:tc>
          <w:tcPr>
            <w:tcW w:w="3253" w:type="dxa"/>
          </w:tcPr>
          <w:p w14:paraId="003D43B7"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Соисполнители Программы</w:t>
            </w:r>
          </w:p>
        </w:tc>
        <w:tc>
          <w:tcPr>
            <w:tcW w:w="6369" w:type="dxa"/>
          </w:tcPr>
          <w:p w14:paraId="495B7036"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Соисполнителей нет</w:t>
            </w:r>
          </w:p>
        </w:tc>
      </w:tr>
      <w:tr w:rsidR="00181169" w:rsidRPr="00F32121" w14:paraId="10D2CC01" w14:textId="77777777" w:rsidTr="00F32121">
        <w:trPr>
          <w:jc w:val="center"/>
        </w:trPr>
        <w:tc>
          <w:tcPr>
            <w:tcW w:w="3253" w:type="dxa"/>
          </w:tcPr>
          <w:p w14:paraId="3A81A877"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Структура Программы</w:t>
            </w:r>
          </w:p>
        </w:tc>
        <w:tc>
          <w:tcPr>
            <w:tcW w:w="6369" w:type="dxa"/>
          </w:tcPr>
          <w:p w14:paraId="1B28AB4F"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 xml:space="preserve">Подпрограмм – нет. </w:t>
            </w:r>
          </w:p>
          <w:p w14:paraId="547ACB0F" w14:textId="77777777" w:rsidR="00F32121" w:rsidRPr="00F32121" w:rsidRDefault="00F32121" w:rsidP="00F32121">
            <w:pPr>
              <w:spacing w:after="0"/>
              <w:jc w:val="both"/>
              <w:rPr>
                <w:rFonts w:ascii="Times New Roman" w:hAnsi="Times New Roman"/>
                <w:sz w:val="28"/>
                <w:szCs w:val="28"/>
              </w:rPr>
            </w:pPr>
            <w:r w:rsidRPr="00F32121">
              <w:rPr>
                <w:rFonts w:ascii="Times New Roman" w:hAnsi="Times New Roman"/>
                <w:sz w:val="28"/>
                <w:szCs w:val="28"/>
              </w:rPr>
              <w:t>Программа включает выполнение отдельных мероприятий:</w:t>
            </w:r>
          </w:p>
          <w:p w14:paraId="05CCE99A" w14:textId="77777777" w:rsidR="00F32121" w:rsidRPr="00F32121" w:rsidRDefault="00F32121" w:rsidP="00F32121">
            <w:pPr>
              <w:spacing w:after="0"/>
              <w:jc w:val="both"/>
              <w:rPr>
                <w:rFonts w:ascii="Times New Roman" w:hAnsi="Times New Roman"/>
                <w:sz w:val="28"/>
                <w:szCs w:val="28"/>
              </w:rPr>
            </w:pPr>
            <w:r w:rsidRPr="00F32121">
              <w:rPr>
                <w:rFonts w:ascii="Times New Roman" w:hAnsi="Times New Roman"/>
                <w:sz w:val="28"/>
                <w:szCs w:val="28"/>
              </w:rPr>
              <w:t xml:space="preserve">«Организация мероприятий по содержанию и благоустройству </w:t>
            </w:r>
            <w:proofErr w:type="spellStart"/>
            <w:r w:rsidRPr="00F32121">
              <w:rPr>
                <w:rFonts w:ascii="Times New Roman" w:hAnsi="Times New Roman"/>
                <w:sz w:val="28"/>
                <w:szCs w:val="28"/>
              </w:rPr>
              <w:t>Чугуевского</w:t>
            </w:r>
            <w:proofErr w:type="spellEnd"/>
            <w:r w:rsidRPr="00F32121">
              <w:rPr>
                <w:rFonts w:ascii="Times New Roman" w:hAnsi="Times New Roman"/>
                <w:sz w:val="28"/>
                <w:szCs w:val="28"/>
              </w:rPr>
              <w:t xml:space="preserve"> муниципального округа»;</w:t>
            </w:r>
          </w:p>
          <w:p w14:paraId="0575BCA5" w14:textId="212A62AF" w:rsidR="00181169" w:rsidRPr="00F32121" w:rsidRDefault="00F32121" w:rsidP="00F32121">
            <w:pPr>
              <w:spacing w:after="0"/>
              <w:jc w:val="both"/>
              <w:rPr>
                <w:rFonts w:ascii="Times New Roman" w:hAnsi="Times New Roman"/>
                <w:sz w:val="28"/>
                <w:szCs w:val="28"/>
              </w:rPr>
            </w:pPr>
            <w:r w:rsidRPr="00F32121">
              <w:rPr>
                <w:rFonts w:ascii="Times New Roman" w:hAnsi="Times New Roman"/>
                <w:sz w:val="28"/>
                <w:szCs w:val="28"/>
              </w:rPr>
              <w:t xml:space="preserve">«Организация ритуальных услуг и содержание мест захоронения </w:t>
            </w:r>
            <w:proofErr w:type="spellStart"/>
            <w:r w:rsidRPr="00F32121">
              <w:rPr>
                <w:rFonts w:ascii="Times New Roman" w:hAnsi="Times New Roman"/>
                <w:sz w:val="28"/>
                <w:szCs w:val="28"/>
              </w:rPr>
              <w:t>Чугуевского</w:t>
            </w:r>
            <w:proofErr w:type="spellEnd"/>
            <w:r w:rsidRPr="00F32121">
              <w:rPr>
                <w:rFonts w:ascii="Times New Roman" w:hAnsi="Times New Roman"/>
                <w:sz w:val="28"/>
                <w:szCs w:val="28"/>
              </w:rPr>
              <w:t xml:space="preserve"> муниципального округа».</w:t>
            </w:r>
          </w:p>
        </w:tc>
      </w:tr>
      <w:tr w:rsidR="00181169" w:rsidRPr="00F32121" w14:paraId="7BA87690" w14:textId="77777777" w:rsidTr="00F32121">
        <w:trPr>
          <w:jc w:val="center"/>
        </w:trPr>
        <w:tc>
          <w:tcPr>
            <w:tcW w:w="3253" w:type="dxa"/>
          </w:tcPr>
          <w:p w14:paraId="01E8EF79"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Реквизиты нормативных правовых актов, которыми утверждены государственные</w:t>
            </w:r>
          </w:p>
          <w:p w14:paraId="6037B5C5"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 xml:space="preserve">программы Российской Федерации, Приморского края                         </w:t>
            </w:r>
          </w:p>
        </w:tc>
        <w:tc>
          <w:tcPr>
            <w:tcW w:w="6369" w:type="dxa"/>
          </w:tcPr>
          <w:p w14:paraId="544524FA" w14:textId="77777777" w:rsidR="00181169" w:rsidRPr="00F32121" w:rsidRDefault="00181169" w:rsidP="009355D3">
            <w:pPr>
              <w:autoSpaceDE w:val="0"/>
              <w:autoSpaceDN w:val="0"/>
              <w:adjustRightInd w:val="0"/>
              <w:spacing w:after="0" w:line="240" w:lineRule="auto"/>
              <w:jc w:val="both"/>
              <w:rPr>
                <w:rFonts w:ascii="Times New Roman" w:hAnsi="Times New Roman"/>
                <w:sz w:val="28"/>
                <w:szCs w:val="28"/>
              </w:rPr>
            </w:pPr>
          </w:p>
        </w:tc>
      </w:tr>
      <w:tr w:rsidR="00181169" w:rsidRPr="00F32121" w14:paraId="46A7FB3C" w14:textId="77777777" w:rsidTr="00F32121">
        <w:trPr>
          <w:jc w:val="center"/>
        </w:trPr>
        <w:tc>
          <w:tcPr>
            <w:tcW w:w="3253" w:type="dxa"/>
          </w:tcPr>
          <w:p w14:paraId="08D97A29"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 xml:space="preserve">Цель Программы                                             </w:t>
            </w:r>
          </w:p>
        </w:tc>
        <w:tc>
          <w:tcPr>
            <w:tcW w:w="6369" w:type="dxa"/>
          </w:tcPr>
          <w:p w14:paraId="1A303683"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 xml:space="preserve">Повышение уровня комфортности жизнедеятельности граждан посредством благоустройства территории </w:t>
            </w:r>
            <w:proofErr w:type="spellStart"/>
            <w:r w:rsidRPr="00F32121">
              <w:rPr>
                <w:rFonts w:ascii="Times New Roman" w:hAnsi="Times New Roman"/>
                <w:sz w:val="28"/>
                <w:szCs w:val="28"/>
              </w:rPr>
              <w:t>Чугуевского</w:t>
            </w:r>
            <w:proofErr w:type="spellEnd"/>
            <w:r w:rsidRPr="00F32121">
              <w:rPr>
                <w:rFonts w:ascii="Times New Roman" w:hAnsi="Times New Roman"/>
                <w:sz w:val="28"/>
                <w:szCs w:val="28"/>
              </w:rPr>
              <w:t xml:space="preserve"> муниципального </w:t>
            </w:r>
            <w:r w:rsidRPr="00F32121">
              <w:rPr>
                <w:rFonts w:ascii="Times New Roman" w:hAnsi="Times New Roman"/>
                <w:sz w:val="28"/>
                <w:szCs w:val="28"/>
                <w:lang w:eastAsia="ru-RU"/>
              </w:rPr>
              <w:t>округа</w:t>
            </w:r>
            <w:r w:rsidRPr="00F32121">
              <w:rPr>
                <w:rFonts w:ascii="Times New Roman" w:hAnsi="Times New Roman"/>
                <w:sz w:val="28"/>
                <w:szCs w:val="28"/>
              </w:rPr>
              <w:t>, поддержание ее санитарного, эстетического состояния и надлежащего содержания.</w:t>
            </w:r>
          </w:p>
        </w:tc>
      </w:tr>
      <w:tr w:rsidR="00181169" w:rsidRPr="00F32121" w14:paraId="2278B784" w14:textId="77777777" w:rsidTr="00F32121">
        <w:trPr>
          <w:jc w:val="center"/>
        </w:trPr>
        <w:tc>
          <w:tcPr>
            <w:tcW w:w="3253" w:type="dxa"/>
          </w:tcPr>
          <w:p w14:paraId="355DF6C1"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 xml:space="preserve">Задачи Программы                                           </w:t>
            </w:r>
          </w:p>
        </w:tc>
        <w:tc>
          <w:tcPr>
            <w:tcW w:w="6369" w:type="dxa"/>
          </w:tcPr>
          <w:p w14:paraId="148B6DA3" w14:textId="77777777" w:rsidR="00F32121" w:rsidRPr="00F32121" w:rsidRDefault="00F32121" w:rsidP="00F32121">
            <w:pPr>
              <w:spacing w:after="0" w:line="276" w:lineRule="auto"/>
              <w:jc w:val="both"/>
              <w:rPr>
                <w:rFonts w:ascii="Times New Roman" w:hAnsi="Times New Roman"/>
                <w:sz w:val="28"/>
                <w:szCs w:val="28"/>
              </w:rPr>
            </w:pPr>
            <w:r w:rsidRPr="00F32121">
              <w:rPr>
                <w:rFonts w:ascii="Times New Roman" w:hAnsi="Times New Roman"/>
                <w:sz w:val="28"/>
                <w:szCs w:val="28"/>
              </w:rPr>
              <w:t>Формирование и обеспечение, комфортной и благоприятной среды для проживания населения, в том числе реализация мероприятий по благоустройству, озеленению, улучшению санитарного состояния и архитектурно-</w:t>
            </w:r>
            <w:r w:rsidRPr="00F32121">
              <w:rPr>
                <w:rFonts w:ascii="Times New Roman" w:hAnsi="Times New Roman"/>
                <w:sz w:val="28"/>
                <w:szCs w:val="28"/>
              </w:rPr>
              <w:lastRenderedPageBreak/>
              <w:t>художественного оформления населенных пунктов;</w:t>
            </w:r>
          </w:p>
          <w:p w14:paraId="43F9B100" w14:textId="77777777" w:rsidR="00F32121" w:rsidRPr="00F32121" w:rsidRDefault="00F32121" w:rsidP="00F32121">
            <w:pPr>
              <w:spacing w:after="0" w:line="276" w:lineRule="auto"/>
              <w:jc w:val="both"/>
              <w:rPr>
                <w:rFonts w:ascii="Times New Roman" w:hAnsi="Times New Roman"/>
                <w:sz w:val="28"/>
                <w:szCs w:val="28"/>
              </w:rPr>
            </w:pPr>
            <w:r w:rsidRPr="00F32121">
              <w:rPr>
                <w:rFonts w:ascii="Times New Roman" w:hAnsi="Times New Roman"/>
                <w:sz w:val="28"/>
                <w:szCs w:val="28"/>
              </w:rPr>
              <w:t>Текущее содержание мест захоронений;</w:t>
            </w:r>
          </w:p>
          <w:p w14:paraId="5D081BF9" w14:textId="77777777" w:rsidR="00F32121" w:rsidRPr="00F32121" w:rsidRDefault="00F32121" w:rsidP="00F32121">
            <w:pPr>
              <w:spacing w:after="0" w:line="276" w:lineRule="auto"/>
              <w:jc w:val="both"/>
              <w:rPr>
                <w:rFonts w:ascii="Times New Roman" w:hAnsi="Times New Roman"/>
                <w:sz w:val="28"/>
                <w:szCs w:val="28"/>
              </w:rPr>
            </w:pPr>
            <w:r w:rsidRPr="00F32121">
              <w:rPr>
                <w:rFonts w:ascii="Times New Roman" w:hAnsi="Times New Roman"/>
                <w:sz w:val="28"/>
                <w:szCs w:val="28"/>
              </w:rPr>
              <w:t>Оказание услуг по погребению безродных, невостребованных и неопознанных умерших;</w:t>
            </w:r>
          </w:p>
          <w:p w14:paraId="31ABAF81" w14:textId="1B260A88" w:rsidR="00181169" w:rsidRPr="00F32121" w:rsidRDefault="00F32121" w:rsidP="00F32121">
            <w:pPr>
              <w:spacing w:after="0" w:line="240" w:lineRule="auto"/>
              <w:rPr>
                <w:rFonts w:ascii="Times New Roman" w:hAnsi="Times New Roman"/>
                <w:sz w:val="28"/>
                <w:szCs w:val="28"/>
              </w:rPr>
            </w:pPr>
            <w:r w:rsidRPr="00F32121">
              <w:rPr>
                <w:rFonts w:ascii="Times New Roman" w:hAnsi="Times New Roman"/>
                <w:sz w:val="28"/>
                <w:szCs w:val="28"/>
              </w:rPr>
              <w:t>Инвентаризации кладбищ и мест захоронений на кладбищах.</w:t>
            </w:r>
          </w:p>
        </w:tc>
      </w:tr>
      <w:tr w:rsidR="00181169" w:rsidRPr="00F32121" w14:paraId="5E81CDE9" w14:textId="77777777" w:rsidTr="00F32121">
        <w:trPr>
          <w:jc w:val="center"/>
        </w:trPr>
        <w:tc>
          <w:tcPr>
            <w:tcW w:w="3253" w:type="dxa"/>
          </w:tcPr>
          <w:p w14:paraId="0C24F9A7"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lastRenderedPageBreak/>
              <w:t xml:space="preserve">Целевые индикаторы, показатели Программы                   </w:t>
            </w:r>
          </w:p>
        </w:tc>
        <w:tc>
          <w:tcPr>
            <w:tcW w:w="6369" w:type="dxa"/>
          </w:tcPr>
          <w:p w14:paraId="4E2722B9" w14:textId="77777777" w:rsidR="00F32121" w:rsidRPr="00F32121" w:rsidRDefault="00F32121" w:rsidP="00F32121">
            <w:pPr>
              <w:spacing w:after="0"/>
              <w:ind w:left="-40"/>
              <w:jc w:val="both"/>
              <w:rPr>
                <w:rFonts w:ascii="Times New Roman" w:hAnsi="Times New Roman"/>
                <w:sz w:val="28"/>
                <w:szCs w:val="28"/>
              </w:rPr>
            </w:pPr>
            <w:r w:rsidRPr="00F32121">
              <w:rPr>
                <w:rFonts w:ascii="Times New Roman" w:hAnsi="Times New Roman"/>
                <w:sz w:val="28"/>
                <w:szCs w:val="28"/>
              </w:rPr>
              <w:t xml:space="preserve">Площадь территории </w:t>
            </w:r>
            <w:proofErr w:type="spellStart"/>
            <w:r w:rsidRPr="00F32121">
              <w:rPr>
                <w:rFonts w:ascii="Times New Roman" w:hAnsi="Times New Roman"/>
                <w:sz w:val="28"/>
                <w:szCs w:val="28"/>
              </w:rPr>
              <w:t>Чугуевского</w:t>
            </w:r>
            <w:proofErr w:type="spellEnd"/>
            <w:r w:rsidRPr="00F32121">
              <w:rPr>
                <w:rFonts w:ascii="Times New Roman" w:hAnsi="Times New Roman"/>
                <w:sz w:val="28"/>
                <w:szCs w:val="28"/>
              </w:rPr>
              <w:t xml:space="preserve"> муниципального </w:t>
            </w:r>
            <w:r w:rsidRPr="00F32121">
              <w:rPr>
                <w:rFonts w:ascii="Times New Roman" w:hAnsi="Times New Roman"/>
                <w:sz w:val="28"/>
                <w:szCs w:val="28"/>
                <w:lang w:eastAsia="ru-RU"/>
              </w:rPr>
              <w:t>округа</w:t>
            </w:r>
            <w:r w:rsidRPr="00F32121">
              <w:rPr>
                <w:rFonts w:ascii="Times New Roman" w:hAnsi="Times New Roman"/>
                <w:sz w:val="28"/>
                <w:szCs w:val="28"/>
              </w:rPr>
              <w:t>, ежегодно обеспеченная текущим содержанием и благоустройством, м</w:t>
            </w:r>
            <w:r w:rsidRPr="00F32121">
              <w:rPr>
                <w:rFonts w:ascii="Times New Roman" w:hAnsi="Times New Roman"/>
                <w:sz w:val="28"/>
                <w:szCs w:val="28"/>
                <w:vertAlign w:val="superscript"/>
              </w:rPr>
              <w:t>2</w:t>
            </w:r>
            <w:r w:rsidRPr="00F32121">
              <w:rPr>
                <w:rFonts w:ascii="Times New Roman" w:hAnsi="Times New Roman"/>
                <w:sz w:val="28"/>
                <w:szCs w:val="28"/>
              </w:rPr>
              <w:t>.;</w:t>
            </w:r>
          </w:p>
          <w:p w14:paraId="4E6BE421" w14:textId="77777777" w:rsidR="00F32121" w:rsidRPr="00F32121" w:rsidRDefault="00F32121" w:rsidP="00F32121">
            <w:pPr>
              <w:autoSpaceDE w:val="0"/>
              <w:autoSpaceDN w:val="0"/>
              <w:adjustRightInd w:val="0"/>
              <w:spacing w:after="0" w:line="276" w:lineRule="auto"/>
              <w:jc w:val="both"/>
              <w:rPr>
                <w:rFonts w:ascii="Times New Roman" w:hAnsi="Times New Roman"/>
                <w:sz w:val="28"/>
                <w:szCs w:val="28"/>
              </w:rPr>
            </w:pPr>
            <w:r w:rsidRPr="00F32121">
              <w:rPr>
                <w:rFonts w:ascii="Times New Roman" w:hAnsi="Times New Roman"/>
                <w:sz w:val="28"/>
                <w:szCs w:val="28"/>
              </w:rPr>
              <w:t>Количество кладбищ, на которых проведены работы по текущему содержанию мест захоронения, шт.;</w:t>
            </w:r>
          </w:p>
          <w:p w14:paraId="1C1BA66C" w14:textId="77777777" w:rsidR="00F32121" w:rsidRPr="00F32121" w:rsidRDefault="00F32121" w:rsidP="00F32121">
            <w:pPr>
              <w:autoSpaceDE w:val="0"/>
              <w:autoSpaceDN w:val="0"/>
              <w:adjustRightInd w:val="0"/>
              <w:spacing w:after="0" w:line="276" w:lineRule="auto"/>
              <w:jc w:val="both"/>
              <w:rPr>
                <w:rFonts w:ascii="Times New Roman" w:hAnsi="Times New Roman"/>
                <w:sz w:val="28"/>
                <w:szCs w:val="28"/>
              </w:rPr>
            </w:pPr>
            <w:r w:rsidRPr="00F32121">
              <w:rPr>
                <w:rFonts w:ascii="Times New Roman" w:hAnsi="Times New Roman"/>
                <w:sz w:val="28"/>
                <w:szCs w:val="28"/>
              </w:rPr>
              <w:t>Доля оказанных услуг по погребению безродных, невостребованных и неопознанных умерших, %;</w:t>
            </w:r>
          </w:p>
          <w:p w14:paraId="6BCC4E4E" w14:textId="77777777" w:rsidR="00F32121" w:rsidRPr="00F32121" w:rsidRDefault="00F32121" w:rsidP="00F32121">
            <w:pPr>
              <w:autoSpaceDE w:val="0"/>
              <w:autoSpaceDN w:val="0"/>
              <w:adjustRightInd w:val="0"/>
              <w:spacing w:after="0" w:line="276" w:lineRule="auto"/>
              <w:jc w:val="both"/>
              <w:rPr>
                <w:rFonts w:ascii="Times New Roman" w:hAnsi="Times New Roman"/>
                <w:sz w:val="28"/>
                <w:szCs w:val="28"/>
              </w:rPr>
            </w:pPr>
            <w:r w:rsidRPr="00F32121">
              <w:rPr>
                <w:rFonts w:ascii="Times New Roman" w:hAnsi="Times New Roman"/>
                <w:sz w:val="28"/>
                <w:szCs w:val="28"/>
              </w:rPr>
              <w:t>Количество кладбищ, на которых проведены работы по инвентаризации кладбищ и мест захоронений на кладбищах, шт.;</w:t>
            </w:r>
          </w:p>
          <w:p w14:paraId="583759ED" w14:textId="17E4F4B5" w:rsidR="00181169" w:rsidRPr="00F32121" w:rsidRDefault="00F32121" w:rsidP="00F32121">
            <w:pPr>
              <w:autoSpaceDE w:val="0"/>
              <w:autoSpaceDN w:val="0"/>
              <w:adjustRightInd w:val="0"/>
              <w:spacing w:after="0" w:line="276" w:lineRule="auto"/>
              <w:jc w:val="both"/>
              <w:rPr>
                <w:rFonts w:ascii="Times New Roman" w:hAnsi="Times New Roman"/>
                <w:sz w:val="28"/>
                <w:szCs w:val="28"/>
              </w:rPr>
            </w:pPr>
            <w:r w:rsidRPr="00F32121">
              <w:rPr>
                <w:rFonts w:ascii="Times New Roman" w:hAnsi="Times New Roman"/>
                <w:sz w:val="28"/>
                <w:szCs w:val="28"/>
              </w:rPr>
              <w:t xml:space="preserve">Количество инициативных проектов, реализуемых на территории </w:t>
            </w:r>
            <w:proofErr w:type="spellStart"/>
            <w:r w:rsidRPr="00F32121">
              <w:rPr>
                <w:rFonts w:ascii="Times New Roman" w:hAnsi="Times New Roman"/>
                <w:sz w:val="28"/>
                <w:szCs w:val="28"/>
              </w:rPr>
              <w:t>Чугуевского</w:t>
            </w:r>
            <w:proofErr w:type="spellEnd"/>
            <w:r w:rsidRPr="00F32121">
              <w:rPr>
                <w:rFonts w:ascii="Times New Roman" w:hAnsi="Times New Roman"/>
                <w:sz w:val="28"/>
                <w:szCs w:val="28"/>
              </w:rPr>
              <w:t xml:space="preserve"> муниципального округа (ежегодно), шт.</w:t>
            </w:r>
          </w:p>
        </w:tc>
      </w:tr>
      <w:tr w:rsidR="00181169" w:rsidRPr="00F32121" w14:paraId="79C4F382" w14:textId="77777777" w:rsidTr="00F32121">
        <w:trPr>
          <w:jc w:val="center"/>
        </w:trPr>
        <w:tc>
          <w:tcPr>
            <w:tcW w:w="3253" w:type="dxa"/>
          </w:tcPr>
          <w:p w14:paraId="34C5444E"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 xml:space="preserve">Этапы и сроки реализации Программы                         </w:t>
            </w:r>
          </w:p>
        </w:tc>
        <w:tc>
          <w:tcPr>
            <w:tcW w:w="6369" w:type="dxa"/>
          </w:tcPr>
          <w:p w14:paraId="0EDA23F4"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Программа реализуется в два этапа:</w:t>
            </w:r>
          </w:p>
          <w:p w14:paraId="61A20348"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1 этап с 2020-2024 годы;</w:t>
            </w:r>
          </w:p>
          <w:p w14:paraId="1F64D17A"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t>2 этап с 2025-2030 годы.</w:t>
            </w:r>
          </w:p>
        </w:tc>
      </w:tr>
      <w:tr w:rsidR="003B339D" w:rsidRPr="00F32121" w14:paraId="29149EF8" w14:textId="77777777" w:rsidTr="004D3237">
        <w:trPr>
          <w:trHeight w:val="2117"/>
          <w:jc w:val="center"/>
        </w:trPr>
        <w:tc>
          <w:tcPr>
            <w:tcW w:w="3253" w:type="dxa"/>
            <w:tcBorders>
              <w:top w:val="single" w:sz="4" w:space="0" w:color="auto"/>
              <w:left w:val="single" w:sz="4" w:space="0" w:color="auto"/>
              <w:bottom w:val="single" w:sz="4" w:space="0" w:color="auto"/>
              <w:right w:val="single" w:sz="4" w:space="0" w:color="auto"/>
            </w:tcBorders>
          </w:tcPr>
          <w:p w14:paraId="13BEB94A" w14:textId="0EC43ECE" w:rsidR="003B339D" w:rsidRPr="00F32121" w:rsidRDefault="003B339D" w:rsidP="003B339D">
            <w:pPr>
              <w:spacing w:after="0"/>
              <w:jc w:val="both"/>
              <w:rPr>
                <w:rFonts w:ascii="Times New Roman" w:hAnsi="Times New Roman"/>
                <w:sz w:val="28"/>
                <w:szCs w:val="28"/>
              </w:rPr>
            </w:pPr>
            <w:r>
              <w:rPr>
                <w:rFonts w:ascii="Times New Roman" w:hAnsi="Times New Roman"/>
                <w:sz w:val="28"/>
                <w:szCs w:val="28"/>
              </w:rPr>
              <w:t xml:space="preserve">Объем средств бюджета </w:t>
            </w:r>
            <w:proofErr w:type="spellStart"/>
            <w:r>
              <w:rPr>
                <w:rFonts w:ascii="Times New Roman" w:hAnsi="Times New Roman"/>
                <w:sz w:val="28"/>
                <w:szCs w:val="28"/>
              </w:rPr>
              <w:t>Чугуевского</w:t>
            </w:r>
            <w:proofErr w:type="spellEnd"/>
            <w:r>
              <w:rPr>
                <w:rFonts w:ascii="Times New Roman" w:hAnsi="Times New Roman"/>
                <w:sz w:val="28"/>
                <w:szCs w:val="28"/>
              </w:rPr>
              <w:t xml:space="preserve"> муниципального округа на финансирование муниципальной программы</w:t>
            </w:r>
          </w:p>
        </w:tc>
        <w:tc>
          <w:tcPr>
            <w:tcW w:w="6369" w:type="dxa"/>
            <w:tcBorders>
              <w:top w:val="single" w:sz="4" w:space="0" w:color="auto"/>
              <w:left w:val="single" w:sz="4" w:space="0" w:color="auto"/>
              <w:bottom w:val="single" w:sz="4" w:space="0" w:color="auto"/>
              <w:right w:val="single" w:sz="4" w:space="0" w:color="auto"/>
            </w:tcBorders>
          </w:tcPr>
          <w:p w14:paraId="31225C51"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Общий объем финансирования мероприятий Программы составляет: </w:t>
            </w:r>
          </w:p>
          <w:p w14:paraId="0E3C5FD4"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Cs/>
                <w:color w:val="000000"/>
                <w:sz w:val="28"/>
                <w:szCs w:val="28"/>
                <w:lang w:eastAsia="ru-RU"/>
              </w:rPr>
              <w:t>60 780 729,84</w:t>
            </w:r>
            <w:r>
              <w:rPr>
                <w:rFonts w:ascii="Times New Roman" w:eastAsia="Times New Roman" w:hAnsi="Times New Roman"/>
                <w:b/>
                <w:bCs/>
                <w:color w:val="000000"/>
                <w:sz w:val="18"/>
                <w:szCs w:val="18"/>
                <w:lang w:eastAsia="ru-RU"/>
              </w:rPr>
              <w:t xml:space="preserve"> </w:t>
            </w:r>
            <w:r>
              <w:rPr>
                <w:rFonts w:ascii="Times New Roman" w:eastAsia="Times New Roman" w:hAnsi="Times New Roman"/>
                <w:color w:val="000000"/>
                <w:sz w:val="28"/>
                <w:szCs w:val="28"/>
                <w:lang w:eastAsia="ru-RU"/>
              </w:rPr>
              <w:t>рублей, в том числе по годам:</w:t>
            </w:r>
          </w:p>
          <w:p w14:paraId="3D34F7AC"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2025 год – </w:t>
            </w:r>
            <w:r>
              <w:rPr>
                <w:rFonts w:ascii="Times New Roman" w:eastAsia="Times New Roman" w:hAnsi="Times New Roman"/>
                <w:bCs/>
                <w:color w:val="000000"/>
                <w:sz w:val="28"/>
                <w:szCs w:val="28"/>
                <w:lang w:eastAsia="ru-RU"/>
              </w:rPr>
              <w:t xml:space="preserve">11 935 578,01 </w:t>
            </w:r>
            <w:r>
              <w:rPr>
                <w:rFonts w:ascii="Times New Roman" w:eastAsia="Times New Roman" w:hAnsi="Times New Roman"/>
                <w:color w:val="000000"/>
                <w:sz w:val="28"/>
                <w:szCs w:val="28"/>
                <w:lang w:eastAsia="ru-RU"/>
              </w:rPr>
              <w:t>рублей;</w:t>
            </w:r>
          </w:p>
          <w:p w14:paraId="340E490B"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2026 год – </w:t>
            </w:r>
            <w:r>
              <w:rPr>
                <w:rFonts w:ascii="Times New Roman" w:eastAsia="Times New Roman" w:hAnsi="Times New Roman"/>
                <w:bCs/>
                <w:color w:val="000000"/>
                <w:sz w:val="28"/>
                <w:szCs w:val="28"/>
                <w:lang w:eastAsia="ru-RU"/>
              </w:rPr>
              <w:t>10 983 289,77</w:t>
            </w:r>
            <w:r>
              <w:rPr>
                <w:rFonts w:ascii="Times New Roman" w:eastAsia="Times New Roman" w:hAnsi="Times New Roman"/>
                <w:b/>
                <w:bCs/>
                <w:color w:val="000000"/>
                <w:sz w:val="18"/>
                <w:szCs w:val="18"/>
                <w:lang w:eastAsia="ru-RU"/>
              </w:rPr>
              <w:t xml:space="preserve"> </w:t>
            </w:r>
            <w:r>
              <w:rPr>
                <w:rFonts w:ascii="Times New Roman" w:eastAsia="Times New Roman" w:hAnsi="Times New Roman"/>
                <w:color w:val="000000"/>
                <w:sz w:val="28"/>
                <w:szCs w:val="28"/>
                <w:lang w:eastAsia="ru-RU"/>
              </w:rPr>
              <w:t>рублей;</w:t>
            </w:r>
          </w:p>
          <w:p w14:paraId="2314F062"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2027 год – 9 402 935,66 рублей;</w:t>
            </w:r>
          </w:p>
          <w:p w14:paraId="75569AB8"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2028 год – 9 486 308,80 рублей;</w:t>
            </w:r>
          </w:p>
          <w:p w14:paraId="167A6AC0"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2029 год – 9 486 308,80 рублей;</w:t>
            </w:r>
          </w:p>
          <w:p w14:paraId="715DFC6C"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2030 год – 9 486 308,80 рублей.</w:t>
            </w:r>
          </w:p>
          <w:p w14:paraId="3DA9AFAC" w14:textId="77777777" w:rsidR="003B339D" w:rsidRDefault="003B339D" w:rsidP="003B339D">
            <w:pPr>
              <w:spacing w:after="0" w:line="240" w:lineRule="auto"/>
              <w:ind w:firstLine="15"/>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 том числе:</w:t>
            </w:r>
          </w:p>
          <w:p w14:paraId="31C53DD1" w14:textId="77777777" w:rsidR="003B339D" w:rsidRDefault="003B339D" w:rsidP="003B339D">
            <w:pPr>
              <w:spacing w:after="0" w:line="240" w:lineRule="auto"/>
              <w:ind w:firstLine="15"/>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 бюджет </w:t>
            </w:r>
            <w:proofErr w:type="spellStart"/>
            <w:r>
              <w:rPr>
                <w:rFonts w:ascii="Times New Roman" w:eastAsia="Times New Roman" w:hAnsi="Times New Roman"/>
                <w:color w:val="000000"/>
                <w:sz w:val="28"/>
                <w:szCs w:val="28"/>
                <w:lang w:eastAsia="ru-RU"/>
              </w:rPr>
              <w:t>Чугуевского</w:t>
            </w:r>
            <w:proofErr w:type="spellEnd"/>
            <w:r>
              <w:rPr>
                <w:rFonts w:ascii="Times New Roman" w:eastAsia="Times New Roman" w:hAnsi="Times New Roman"/>
                <w:color w:val="000000"/>
                <w:sz w:val="28"/>
                <w:szCs w:val="28"/>
                <w:lang w:eastAsia="ru-RU"/>
              </w:rPr>
              <w:t xml:space="preserve"> муниципального округа составляет </w:t>
            </w:r>
            <w:r>
              <w:rPr>
                <w:rFonts w:ascii="Times New Roman" w:eastAsia="Times New Roman" w:hAnsi="Times New Roman"/>
                <w:bCs/>
                <w:color w:val="000000"/>
                <w:sz w:val="28"/>
                <w:szCs w:val="28"/>
                <w:lang w:eastAsia="ru-RU"/>
              </w:rPr>
              <w:t>57 969 547,00</w:t>
            </w:r>
            <w:r>
              <w:rPr>
                <w:rFonts w:ascii="Times New Roman" w:hAnsi="Times New Roman"/>
                <w:sz w:val="28"/>
                <w:szCs w:val="28"/>
              </w:rPr>
              <w:t xml:space="preserve"> </w:t>
            </w:r>
            <w:r>
              <w:rPr>
                <w:rFonts w:ascii="Times New Roman" w:eastAsia="Times New Roman" w:hAnsi="Times New Roman"/>
                <w:color w:val="000000"/>
                <w:sz w:val="28"/>
                <w:szCs w:val="28"/>
                <w:lang w:eastAsia="ru-RU"/>
              </w:rPr>
              <w:t xml:space="preserve">рублей, в том числе по годам: </w:t>
            </w:r>
          </w:p>
          <w:p w14:paraId="76E136B7"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2025 год – </w:t>
            </w:r>
            <w:r>
              <w:rPr>
                <w:rFonts w:ascii="Times New Roman" w:eastAsia="Times New Roman" w:hAnsi="Times New Roman"/>
                <w:bCs/>
                <w:color w:val="000000"/>
                <w:sz w:val="28"/>
                <w:szCs w:val="28"/>
                <w:lang w:eastAsia="ru-RU"/>
              </w:rPr>
              <w:t>9 452 469,23</w:t>
            </w:r>
            <w:r>
              <w:rPr>
                <w:rFonts w:ascii="Times New Roman" w:eastAsia="Times New Roman" w:hAnsi="Times New Roman"/>
                <w:color w:val="000000"/>
                <w:sz w:val="28"/>
                <w:szCs w:val="28"/>
                <w:lang w:eastAsia="ru-RU"/>
              </w:rPr>
              <w:t xml:space="preserve"> рублей;</w:t>
            </w:r>
          </w:p>
          <w:p w14:paraId="38FD08BC"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2026 год – </w:t>
            </w:r>
            <w:r>
              <w:rPr>
                <w:rFonts w:ascii="Times New Roman" w:eastAsia="Times New Roman" w:hAnsi="Times New Roman"/>
                <w:bCs/>
                <w:color w:val="000000"/>
                <w:sz w:val="28"/>
                <w:szCs w:val="28"/>
                <w:lang w:eastAsia="ru-RU"/>
              </w:rPr>
              <w:t>10 924 777,77</w:t>
            </w:r>
            <w:r>
              <w:rPr>
                <w:rFonts w:ascii="Times New Roman" w:eastAsia="Times New Roman" w:hAnsi="Times New Roman"/>
                <w:b/>
                <w:bCs/>
                <w:color w:val="000000"/>
                <w:sz w:val="18"/>
                <w:szCs w:val="18"/>
                <w:lang w:eastAsia="ru-RU"/>
              </w:rPr>
              <w:t xml:space="preserve"> </w:t>
            </w:r>
            <w:r>
              <w:rPr>
                <w:rFonts w:ascii="Times New Roman" w:eastAsia="Times New Roman" w:hAnsi="Times New Roman"/>
                <w:color w:val="000000"/>
                <w:sz w:val="28"/>
                <w:szCs w:val="28"/>
                <w:lang w:eastAsia="ru-RU"/>
              </w:rPr>
              <w:t>рублей;</w:t>
            </w:r>
          </w:p>
          <w:p w14:paraId="5E44F0AF"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2027 год – 9 337 790,00 рублей.</w:t>
            </w:r>
          </w:p>
          <w:p w14:paraId="15D241FE"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2028 год – 9 418 170,00 рублей;</w:t>
            </w:r>
          </w:p>
          <w:p w14:paraId="3E3A6DA3"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2029 год – 9 418 170,00 рублей;</w:t>
            </w:r>
          </w:p>
          <w:p w14:paraId="628CE12D"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2030 год – 9 418 170,00 рублей.</w:t>
            </w:r>
          </w:p>
          <w:p w14:paraId="51A768D1" w14:textId="77777777" w:rsidR="003B339D" w:rsidRDefault="003B339D" w:rsidP="003B339D">
            <w:pPr>
              <w:spacing w:after="0" w:line="240" w:lineRule="auto"/>
              <w:ind w:firstLine="15"/>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бюджет Приморского края составляет 2 811 182,84 рублей, в том числе по годам:</w:t>
            </w:r>
          </w:p>
          <w:p w14:paraId="1E6D023A"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2025 год – 2 483 108,78 рублей;</w:t>
            </w:r>
          </w:p>
          <w:p w14:paraId="56FB3EEA" w14:textId="77777777" w:rsidR="003B339D" w:rsidRDefault="003B339D" w:rsidP="003B339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2026 год – 58 512,00 рублей;</w:t>
            </w:r>
          </w:p>
          <w:p w14:paraId="7FA97AA9"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2027 год – 65 145,66 рублей;</w:t>
            </w:r>
          </w:p>
          <w:p w14:paraId="23D39590"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2028 год – 68 138,80 рублей;</w:t>
            </w:r>
          </w:p>
          <w:p w14:paraId="071D8C02" w14:textId="77777777" w:rsidR="003B339D"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2029 год – 68 138,80 рублей;</w:t>
            </w:r>
          </w:p>
          <w:p w14:paraId="162BCAED" w14:textId="1390E246" w:rsidR="003B339D" w:rsidRPr="00F32121" w:rsidRDefault="003B339D" w:rsidP="003B339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2030 год – 68 138,80 рублей.</w:t>
            </w:r>
          </w:p>
        </w:tc>
      </w:tr>
      <w:tr w:rsidR="00181169" w:rsidRPr="00F32121" w14:paraId="30CF0352" w14:textId="77777777" w:rsidTr="00F32121">
        <w:trPr>
          <w:jc w:val="center"/>
        </w:trPr>
        <w:tc>
          <w:tcPr>
            <w:tcW w:w="3253" w:type="dxa"/>
          </w:tcPr>
          <w:p w14:paraId="172364C4" w14:textId="77777777" w:rsidR="00181169" w:rsidRPr="00F32121" w:rsidRDefault="00181169" w:rsidP="009355D3">
            <w:pPr>
              <w:spacing w:after="0"/>
              <w:jc w:val="both"/>
              <w:rPr>
                <w:rFonts w:ascii="Times New Roman" w:hAnsi="Times New Roman"/>
                <w:sz w:val="28"/>
                <w:szCs w:val="28"/>
              </w:rPr>
            </w:pPr>
            <w:r w:rsidRPr="00F32121">
              <w:rPr>
                <w:rFonts w:ascii="Times New Roman" w:hAnsi="Times New Roman"/>
                <w:sz w:val="28"/>
                <w:szCs w:val="28"/>
              </w:rPr>
              <w:lastRenderedPageBreak/>
              <w:t xml:space="preserve">Ожидаемые результаты реализации Программы                  </w:t>
            </w:r>
          </w:p>
        </w:tc>
        <w:tc>
          <w:tcPr>
            <w:tcW w:w="6369" w:type="dxa"/>
          </w:tcPr>
          <w:p w14:paraId="27AF334D" w14:textId="77777777" w:rsidR="00F32121" w:rsidRPr="00F32121" w:rsidRDefault="00F32121" w:rsidP="00F32121">
            <w:pPr>
              <w:pStyle w:val="formattext"/>
              <w:shd w:val="clear" w:color="auto" w:fill="FFFFFF"/>
              <w:spacing w:before="0" w:beforeAutospacing="0" w:after="0" w:afterAutospacing="0" w:line="315" w:lineRule="atLeast"/>
              <w:jc w:val="both"/>
              <w:textAlignment w:val="baseline"/>
              <w:rPr>
                <w:sz w:val="28"/>
                <w:szCs w:val="28"/>
                <w:lang w:eastAsia="en-US"/>
              </w:rPr>
            </w:pPr>
            <w:r w:rsidRPr="00F32121">
              <w:rPr>
                <w:sz w:val="28"/>
                <w:szCs w:val="28"/>
                <w:lang w:eastAsia="en-US"/>
              </w:rPr>
              <w:t>В результате реализации программы планируется:</w:t>
            </w:r>
          </w:p>
          <w:p w14:paraId="074FD5B0" w14:textId="77777777" w:rsidR="00F32121" w:rsidRPr="00F32121" w:rsidRDefault="00F32121" w:rsidP="00F32121">
            <w:pPr>
              <w:pStyle w:val="formattext"/>
              <w:shd w:val="clear" w:color="auto" w:fill="FFFFFF"/>
              <w:spacing w:before="0" w:beforeAutospacing="0" w:after="0" w:afterAutospacing="0" w:line="315" w:lineRule="atLeast"/>
              <w:jc w:val="both"/>
              <w:textAlignment w:val="baseline"/>
              <w:rPr>
                <w:sz w:val="28"/>
                <w:szCs w:val="28"/>
                <w:lang w:eastAsia="en-US"/>
              </w:rPr>
            </w:pPr>
            <w:r w:rsidRPr="00F32121">
              <w:rPr>
                <w:sz w:val="28"/>
                <w:szCs w:val="28"/>
                <w:lang w:eastAsia="en-US"/>
              </w:rPr>
              <w:t>Обеспечить ежегодное надлежащее содержание и благоустройство 15000 м</w:t>
            </w:r>
            <w:r w:rsidRPr="00F32121">
              <w:rPr>
                <w:sz w:val="28"/>
                <w:szCs w:val="28"/>
                <w:vertAlign w:val="superscript"/>
                <w:lang w:eastAsia="en-US"/>
              </w:rPr>
              <w:t xml:space="preserve">2 </w:t>
            </w:r>
            <w:r w:rsidRPr="00F32121">
              <w:rPr>
                <w:sz w:val="28"/>
                <w:szCs w:val="28"/>
                <w:lang w:eastAsia="en-US"/>
              </w:rPr>
              <w:t xml:space="preserve">территории </w:t>
            </w:r>
            <w:proofErr w:type="spellStart"/>
            <w:r w:rsidRPr="00F32121">
              <w:rPr>
                <w:sz w:val="28"/>
                <w:szCs w:val="28"/>
                <w:lang w:eastAsia="en-US"/>
              </w:rPr>
              <w:t>Чугуевского</w:t>
            </w:r>
            <w:proofErr w:type="spellEnd"/>
            <w:r w:rsidRPr="00F32121">
              <w:rPr>
                <w:sz w:val="28"/>
                <w:szCs w:val="28"/>
                <w:lang w:eastAsia="en-US"/>
              </w:rPr>
              <w:t xml:space="preserve"> муниципального округа;</w:t>
            </w:r>
          </w:p>
          <w:p w14:paraId="1CC563B5" w14:textId="4F9508F1" w:rsidR="00F32121" w:rsidRPr="00F32121" w:rsidRDefault="00393F74" w:rsidP="00F32121">
            <w:pPr>
              <w:pStyle w:val="formattext"/>
              <w:shd w:val="clear" w:color="auto" w:fill="FFFFFF"/>
              <w:spacing w:before="0" w:beforeAutospacing="0" w:after="0" w:afterAutospacing="0" w:line="315" w:lineRule="atLeast"/>
              <w:jc w:val="both"/>
              <w:textAlignment w:val="baseline"/>
              <w:rPr>
                <w:sz w:val="28"/>
                <w:szCs w:val="28"/>
                <w:lang w:eastAsia="en-US"/>
              </w:rPr>
            </w:pPr>
            <w:r>
              <w:rPr>
                <w:sz w:val="28"/>
                <w:szCs w:val="28"/>
                <w:lang w:eastAsia="en-US"/>
              </w:rPr>
              <w:t>Реализовать 2</w:t>
            </w:r>
            <w:r w:rsidR="00F32121" w:rsidRPr="00F32121">
              <w:rPr>
                <w:sz w:val="28"/>
                <w:szCs w:val="28"/>
                <w:lang w:eastAsia="en-US"/>
              </w:rPr>
              <w:t xml:space="preserve"> инициативн</w:t>
            </w:r>
            <w:r>
              <w:rPr>
                <w:sz w:val="28"/>
                <w:szCs w:val="28"/>
                <w:lang w:eastAsia="en-US"/>
              </w:rPr>
              <w:t>ых</w:t>
            </w:r>
            <w:r w:rsidR="00F32121" w:rsidRPr="00F32121">
              <w:rPr>
                <w:sz w:val="28"/>
                <w:szCs w:val="28"/>
                <w:lang w:eastAsia="en-US"/>
              </w:rPr>
              <w:t xml:space="preserve"> проект</w:t>
            </w:r>
            <w:r>
              <w:rPr>
                <w:sz w:val="28"/>
                <w:szCs w:val="28"/>
                <w:lang w:eastAsia="en-US"/>
              </w:rPr>
              <w:t>а</w:t>
            </w:r>
            <w:r w:rsidR="00F32121" w:rsidRPr="00F32121">
              <w:rPr>
                <w:sz w:val="28"/>
                <w:szCs w:val="28"/>
                <w:lang w:eastAsia="en-US"/>
              </w:rPr>
              <w:t xml:space="preserve"> на территории </w:t>
            </w:r>
            <w:proofErr w:type="spellStart"/>
            <w:r w:rsidR="00F32121" w:rsidRPr="00F32121">
              <w:rPr>
                <w:sz w:val="28"/>
                <w:szCs w:val="28"/>
                <w:lang w:eastAsia="en-US"/>
              </w:rPr>
              <w:t>Чугуевского</w:t>
            </w:r>
            <w:proofErr w:type="spellEnd"/>
            <w:r w:rsidR="00F32121" w:rsidRPr="00F32121">
              <w:rPr>
                <w:sz w:val="28"/>
                <w:szCs w:val="28"/>
                <w:lang w:eastAsia="en-US"/>
              </w:rPr>
              <w:t xml:space="preserve"> муниципального округа;</w:t>
            </w:r>
          </w:p>
          <w:p w14:paraId="5B8ED505" w14:textId="77777777" w:rsidR="00F32121" w:rsidRPr="00F32121" w:rsidRDefault="00F32121" w:rsidP="00F32121">
            <w:pPr>
              <w:pStyle w:val="formattext"/>
              <w:shd w:val="clear" w:color="auto" w:fill="FFFFFF"/>
              <w:spacing w:before="0" w:beforeAutospacing="0" w:after="0" w:afterAutospacing="0" w:line="315" w:lineRule="atLeast"/>
              <w:jc w:val="both"/>
              <w:textAlignment w:val="baseline"/>
              <w:rPr>
                <w:sz w:val="28"/>
                <w:szCs w:val="28"/>
                <w:lang w:eastAsia="en-US"/>
              </w:rPr>
            </w:pPr>
            <w:r w:rsidRPr="00F32121">
              <w:rPr>
                <w:sz w:val="28"/>
                <w:szCs w:val="28"/>
                <w:lang w:eastAsia="en-US"/>
              </w:rPr>
              <w:t xml:space="preserve">Обеспечить ежегодное надлежащее содержание мест захоронений на 30 кладбищах </w:t>
            </w:r>
            <w:proofErr w:type="spellStart"/>
            <w:r w:rsidRPr="00F32121">
              <w:rPr>
                <w:sz w:val="28"/>
                <w:szCs w:val="28"/>
                <w:lang w:eastAsia="en-US"/>
              </w:rPr>
              <w:t>Чугуевского</w:t>
            </w:r>
            <w:proofErr w:type="spellEnd"/>
            <w:r w:rsidRPr="00F32121">
              <w:rPr>
                <w:sz w:val="28"/>
                <w:szCs w:val="28"/>
                <w:lang w:eastAsia="en-US"/>
              </w:rPr>
              <w:t xml:space="preserve"> муниципального округа;</w:t>
            </w:r>
          </w:p>
          <w:p w14:paraId="118EF87C" w14:textId="77777777" w:rsidR="00F32121" w:rsidRPr="00F32121" w:rsidRDefault="00F32121" w:rsidP="00F32121">
            <w:pPr>
              <w:pStyle w:val="formattext"/>
              <w:shd w:val="clear" w:color="auto" w:fill="FFFFFF"/>
              <w:spacing w:before="0" w:beforeAutospacing="0" w:after="0" w:afterAutospacing="0" w:line="315" w:lineRule="atLeast"/>
              <w:jc w:val="both"/>
              <w:textAlignment w:val="baseline"/>
              <w:rPr>
                <w:sz w:val="28"/>
                <w:szCs w:val="28"/>
                <w:lang w:eastAsia="en-US"/>
              </w:rPr>
            </w:pPr>
            <w:r w:rsidRPr="00F32121">
              <w:rPr>
                <w:sz w:val="28"/>
                <w:szCs w:val="28"/>
              </w:rPr>
              <w:t>100% оказание услуг по погребению безродных, невостребованных и неопознанных умерших;</w:t>
            </w:r>
          </w:p>
          <w:p w14:paraId="04EDC5EF" w14:textId="34DF7474" w:rsidR="00181169" w:rsidRPr="00F32121" w:rsidRDefault="00F32121" w:rsidP="00F32121">
            <w:pPr>
              <w:spacing w:after="0"/>
              <w:ind w:left="-40"/>
              <w:jc w:val="both"/>
              <w:rPr>
                <w:rFonts w:ascii="Times New Roman" w:hAnsi="Times New Roman"/>
                <w:sz w:val="28"/>
                <w:szCs w:val="28"/>
              </w:rPr>
            </w:pPr>
            <w:r w:rsidRPr="00F32121">
              <w:rPr>
                <w:rFonts w:ascii="Times New Roman" w:hAnsi="Times New Roman"/>
                <w:sz w:val="28"/>
                <w:szCs w:val="28"/>
              </w:rPr>
              <w:t xml:space="preserve">Выполнить на 30 кладбищах </w:t>
            </w:r>
            <w:proofErr w:type="spellStart"/>
            <w:r w:rsidRPr="00F32121">
              <w:rPr>
                <w:rFonts w:ascii="Times New Roman" w:hAnsi="Times New Roman"/>
                <w:sz w:val="28"/>
                <w:szCs w:val="28"/>
              </w:rPr>
              <w:t>Чугуевского</w:t>
            </w:r>
            <w:proofErr w:type="spellEnd"/>
            <w:r w:rsidRPr="00F32121">
              <w:rPr>
                <w:rFonts w:ascii="Times New Roman" w:hAnsi="Times New Roman"/>
                <w:sz w:val="28"/>
                <w:szCs w:val="28"/>
              </w:rPr>
              <w:t xml:space="preserve"> муниципального округа работы по инвентаризации кладбищ и мест захоронений на них.</w:t>
            </w:r>
          </w:p>
        </w:tc>
      </w:tr>
    </w:tbl>
    <w:p w14:paraId="10BF1BB0" w14:textId="77777777" w:rsidR="00181169" w:rsidRDefault="00181169" w:rsidP="00181169">
      <w:pPr>
        <w:spacing w:after="0" w:line="276" w:lineRule="auto"/>
        <w:jc w:val="both"/>
        <w:rPr>
          <w:rFonts w:ascii="Times New Roman" w:hAnsi="Times New Roman"/>
          <w:sz w:val="26"/>
          <w:szCs w:val="26"/>
        </w:rPr>
      </w:pPr>
      <w:r w:rsidRPr="00590753">
        <w:rPr>
          <w:rFonts w:ascii="Times New Roman" w:hAnsi="Times New Roman"/>
          <w:b/>
          <w:sz w:val="26"/>
          <w:szCs w:val="26"/>
        </w:rPr>
        <w:t xml:space="preserve">˂*˃ - </w:t>
      </w:r>
      <w:r w:rsidRPr="00590753">
        <w:rPr>
          <w:rFonts w:ascii="Times New Roman" w:hAnsi="Times New Roman"/>
          <w:sz w:val="26"/>
          <w:szCs w:val="26"/>
        </w:rPr>
        <w:t xml:space="preserve">Подлежит ежегодной корректировке исходя из возможностей бюджета </w:t>
      </w:r>
      <w:proofErr w:type="spellStart"/>
      <w:r w:rsidRPr="00590753">
        <w:rPr>
          <w:rFonts w:ascii="Times New Roman" w:hAnsi="Times New Roman"/>
          <w:sz w:val="26"/>
          <w:szCs w:val="26"/>
        </w:rPr>
        <w:t>Чугуевского</w:t>
      </w:r>
      <w:proofErr w:type="spellEnd"/>
      <w:r w:rsidRPr="00590753">
        <w:rPr>
          <w:rFonts w:ascii="Times New Roman" w:hAnsi="Times New Roman"/>
          <w:sz w:val="26"/>
          <w:szCs w:val="26"/>
        </w:rPr>
        <w:t xml:space="preserve"> муниципального </w:t>
      </w:r>
      <w:r>
        <w:rPr>
          <w:rFonts w:ascii="Times New Roman" w:hAnsi="Times New Roman"/>
          <w:sz w:val="26"/>
          <w:szCs w:val="26"/>
        </w:rPr>
        <w:t>округа</w:t>
      </w:r>
      <w:r w:rsidRPr="00590753">
        <w:rPr>
          <w:rFonts w:ascii="Times New Roman" w:hAnsi="Times New Roman"/>
          <w:sz w:val="26"/>
          <w:szCs w:val="26"/>
        </w:rPr>
        <w:t xml:space="preserve"> на соответствующий год.</w:t>
      </w:r>
    </w:p>
    <w:p w14:paraId="2B4BC1BC" w14:textId="77777777" w:rsidR="00752194" w:rsidRDefault="00752194" w:rsidP="00FC6CF6">
      <w:pPr>
        <w:spacing w:line="276" w:lineRule="auto"/>
        <w:rPr>
          <w:rFonts w:ascii="Times New Roman" w:hAnsi="Times New Roman"/>
          <w:sz w:val="26"/>
          <w:szCs w:val="26"/>
        </w:rPr>
      </w:pPr>
    </w:p>
    <w:p w14:paraId="14541DD2" w14:textId="77777777" w:rsidR="00752194" w:rsidRDefault="00752194" w:rsidP="00FC6CF6">
      <w:pPr>
        <w:spacing w:line="276" w:lineRule="auto"/>
        <w:rPr>
          <w:rFonts w:ascii="Times New Roman" w:hAnsi="Times New Roman"/>
          <w:sz w:val="26"/>
          <w:szCs w:val="26"/>
        </w:rPr>
      </w:pPr>
    </w:p>
    <w:p w14:paraId="7A08B091" w14:textId="77777777" w:rsidR="00752194" w:rsidRDefault="00752194" w:rsidP="00FC6CF6">
      <w:pPr>
        <w:spacing w:line="276" w:lineRule="auto"/>
        <w:rPr>
          <w:rFonts w:ascii="Times New Roman" w:hAnsi="Times New Roman"/>
          <w:sz w:val="26"/>
          <w:szCs w:val="26"/>
        </w:rPr>
      </w:pPr>
    </w:p>
    <w:p w14:paraId="3A6A9C1E" w14:textId="77777777" w:rsidR="00752194" w:rsidRDefault="00752194" w:rsidP="00FC6CF6">
      <w:pPr>
        <w:spacing w:line="276" w:lineRule="auto"/>
        <w:rPr>
          <w:rFonts w:ascii="Times New Roman" w:hAnsi="Times New Roman"/>
          <w:sz w:val="26"/>
          <w:szCs w:val="26"/>
        </w:rPr>
      </w:pPr>
    </w:p>
    <w:p w14:paraId="26F4050A" w14:textId="77777777" w:rsidR="00752194" w:rsidRDefault="00752194" w:rsidP="00FC6CF6">
      <w:pPr>
        <w:spacing w:line="276" w:lineRule="auto"/>
        <w:rPr>
          <w:rFonts w:ascii="Times New Roman" w:hAnsi="Times New Roman"/>
          <w:sz w:val="26"/>
          <w:szCs w:val="26"/>
        </w:rPr>
      </w:pPr>
    </w:p>
    <w:p w14:paraId="7A7217D0" w14:textId="77777777" w:rsidR="00752194" w:rsidRDefault="00752194" w:rsidP="001508AE">
      <w:pPr>
        <w:spacing w:line="276" w:lineRule="auto"/>
        <w:rPr>
          <w:rFonts w:ascii="Times New Roman" w:hAnsi="Times New Roman"/>
          <w:sz w:val="26"/>
          <w:szCs w:val="26"/>
        </w:rPr>
      </w:pPr>
    </w:p>
    <w:p w14:paraId="060875D6" w14:textId="77777777" w:rsidR="00752194" w:rsidRDefault="00752194" w:rsidP="001508AE">
      <w:pPr>
        <w:spacing w:line="276" w:lineRule="auto"/>
        <w:rPr>
          <w:rFonts w:ascii="Times New Roman" w:hAnsi="Times New Roman"/>
          <w:sz w:val="26"/>
          <w:szCs w:val="26"/>
        </w:rPr>
      </w:pPr>
    </w:p>
    <w:p w14:paraId="0D9D3C2E" w14:textId="1A5476C4" w:rsidR="00752194" w:rsidRDefault="00752194" w:rsidP="001508AE">
      <w:pPr>
        <w:spacing w:line="276" w:lineRule="auto"/>
        <w:rPr>
          <w:rFonts w:ascii="Times New Roman" w:hAnsi="Times New Roman"/>
          <w:sz w:val="26"/>
          <w:szCs w:val="26"/>
        </w:rPr>
      </w:pPr>
    </w:p>
    <w:p w14:paraId="355CF327" w14:textId="49E8F09D" w:rsidR="00536DE4" w:rsidRDefault="00536DE4" w:rsidP="001508AE">
      <w:pPr>
        <w:spacing w:line="276" w:lineRule="auto"/>
        <w:rPr>
          <w:rFonts w:ascii="Times New Roman" w:hAnsi="Times New Roman"/>
          <w:sz w:val="26"/>
          <w:szCs w:val="26"/>
        </w:rPr>
      </w:pPr>
    </w:p>
    <w:p w14:paraId="0863A1E3" w14:textId="714635B0" w:rsidR="00536DE4" w:rsidRDefault="00536DE4" w:rsidP="001508AE">
      <w:pPr>
        <w:spacing w:line="276" w:lineRule="auto"/>
        <w:rPr>
          <w:rFonts w:ascii="Times New Roman" w:hAnsi="Times New Roman"/>
          <w:sz w:val="26"/>
          <w:szCs w:val="26"/>
        </w:rPr>
      </w:pPr>
    </w:p>
    <w:p w14:paraId="2D8691EE" w14:textId="1E992E01" w:rsidR="00536DE4" w:rsidRDefault="00536DE4" w:rsidP="001508AE">
      <w:pPr>
        <w:spacing w:line="276" w:lineRule="auto"/>
        <w:rPr>
          <w:rFonts w:ascii="Times New Roman" w:hAnsi="Times New Roman"/>
          <w:sz w:val="26"/>
          <w:szCs w:val="26"/>
        </w:rPr>
      </w:pPr>
    </w:p>
    <w:p w14:paraId="7586AE55" w14:textId="4ADAE824" w:rsidR="00536DE4" w:rsidRDefault="00536DE4" w:rsidP="001508AE">
      <w:pPr>
        <w:spacing w:line="276" w:lineRule="auto"/>
        <w:rPr>
          <w:rFonts w:ascii="Times New Roman" w:hAnsi="Times New Roman"/>
          <w:sz w:val="26"/>
          <w:szCs w:val="26"/>
        </w:rPr>
      </w:pPr>
    </w:p>
    <w:p w14:paraId="641A7558" w14:textId="1C4CC501" w:rsidR="00752194" w:rsidRDefault="00752194" w:rsidP="001508AE">
      <w:pPr>
        <w:spacing w:line="276" w:lineRule="auto"/>
        <w:rPr>
          <w:rFonts w:ascii="Times New Roman" w:hAnsi="Times New Roman"/>
          <w:sz w:val="26"/>
          <w:szCs w:val="26"/>
        </w:rPr>
      </w:pPr>
    </w:p>
    <w:p w14:paraId="6614997E" w14:textId="482E7FBE" w:rsidR="00752194" w:rsidRDefault="00752194" w:rsidP="002D0B59">
      <w:pPr>
        <w:pStyle w:val="ConsPlusNormal"/>
        <w:numPr>
          <w:ilvl w:val="0"/>
          <w:numId w:val="5"/>
        </w:numPr>
        <w:spacing w:line="276" w:lineRule="auto"/>
        <w:jc w:val="center"/>
        <w:outlineLvl w:val="2"/>
        <w:rPr>
          <w:rFonts w:ascii="Times New Roman" w:hAnsi="Times New Roman" w:cs="Times New Roman"/>
          <w:b/>
          <w:sz w:val="26"/>
          <w:szCs w:val="26"/>
        </w:rPr>
      </w:pPr>
      <w:r w:rsidRPr="00590753">
        <w:rPr>
          <w:rFonts w:ascii="Times New Roman" w:hAnsi="Times New Roman" w:cs="Times New Roman"/>
          <w:b/>
          <w:sz w:val="26"/>
          <w:szCs w:val="26"/>
        </w:rPr>
        <w:lastRenderedPageBreak/>
        <w:t>ОБЩАЯ ХАРАКТЕРИСТИКА СФЕРЫ РЕАЛИЗАЦИИ</w:t>
      </w:r>
      <w:r w:rsidR="00181169">
        <w:rPr>
          <w:rFonts w:ascii="Times New Roman" w:hAnsi="Times New Roman" w:cs="Times New Roman"/>
          <w:b/>
          <w:sz w:val="26"/>
          <w:szCs w:val="26"/>
        </w:rPr>
        <w:t xml:space="preserve"> </w:t>
      </w:r>
      <w:r w:rsidRPr="00590753">
        <w:rPr>
          <w:rFonts w:ascii="Times New Roman" w:hAnsi="Times New Roman" w:cs="Times New Roman"/>
          <w:b/>
          <w:sz w:val="26"/>
          <w:szCs w:val="26"/>
        </w:rPr>
        <w:t>ПРОГРАММЫ И ПРОГНОЗ ЕЕ РАЗВИТИЯ</w:t>
      </w:r>
    </w:p>
    <w:p w14:paraId="3F515F86" w14:textId="77777777" w:rsidR="00752194" w:rsidRDefault="00752194" w:rsidP="002D0B59">
      <w:pPr>
        <w:pStyle w:val="ConsPlusNormal"/>
        <w:spacing w:line="276" w:lineRule="auto"/>
        <w:ind w:left="720" w:firstLine="0"/>
        <w:jc w:val="center"/>
        <w:outlineLvl w:val="2"/>
        <w:rPr>
          <w:rFonts w:ascii="Times New Roman" w:hAnsi="Times New Roman" w:cs="Times New Roman"/>
          <w:b/>
          <w:sz w:val="26"/>
          <w:szCs w:val="26"/>
        </w:rPr>
      </w:pPr>
    </w:p>
    <w:p w14:paraId="226828F2" w14:textId="77777777" w:rsidR="00181169" w:rsidRPr="00A874F6" w:rsidRDefault="00181169" w:rsidP="00181169">
      <w:pPr>
        <w:autoSpaceDE w:val="0"/>
        <w:autoSpaceDN w:val="0"/>
        <w:adjustRightInd w:val="0"/>
        <w:spacing w:after="0" w:line="276" w:lineRule="auto"/>
        <w:ind w:firstLine="708"/>
        <w:jc w:val="both"/>
        <w:rPr>
          <w:rFonts w:ascii="Times New Roman" w:hAnsi="Times New Roman"/>
          <w:sz w:val="28"/>
          <w:szCs w:val="28"/>
        </w:rPr>
      </w:pPr>
      <w:r w:rsidRPr="00A874F6">
        <w:rPr>
          <w:rFonts w:ascii="Times New Roman" w:hAnsi="Times New Roman"/>
          <w:sz w:val="28"/>
          <w:szCs w:val="28"/>
        </w:rPr>
        <w:t xml:space="preserve">Важнейшей задачей администрации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округа</w:t>
      </w:r>
      <w:r w:rsidRPr="00A874F6">
        <w:rPr>
          <w:rFonts w:ascii="Times New Roman" w:hAnsi="Times New Roman"/>
          <w:sz w:val="28"/>
          <w:szCs w:val="28"/>
        </w:rPr>
        <w:t xml:space="preserve"> является формирование и обеспечение, комфортной и благоприятной среды для проживания населения, в том числе реализация мероприятий по благоустройству, озеленению, улучшению санитарного состояния и архитектурно-художественного оформления населенных пунктов. </w:t>
      </w:r>
    </w:p>
    <w:p w14:paraId="10F78CCE" w14:textId="77777777" w:rsidR="00181169" w:rsidRPr="00A874F6" w:rsidRDefault="00181169" w:rsidP="00181169">
      <w:pPr>
        <w:autoSpaceDE w:val="0"/>
        <w:autoSpaceDN w:val="0"/>
        <w:adjustRightInd w:val="0"/>
        <w:spacing w:after="0" w:line="276" w:lineRule="auto"/>
        <w:ind w:firstLine="708"/>
        <w:jc w:val="both"/>
        <w:rPr>
          <w:rFonts w:ascii="Times New Roman" w:hAnsi="Times New Roman"/>
          <w:sz w:val="28"/>
          <w:szCs w:val="28"/>
        </w:rPr>
      </w:pPr>
      <w:r w:rsidRPr="00A874F6">
        <w:rPr>
          <w:rFonts w:ascii="Times New Roman" w:hAnsi="Times New Roman"/>
          <w:sz w:val="28"/>
          <w:szCs w:val="28"/>
        </w:rPr>
        <w:t>Не ухоженность парков и скверов, игровых площадок, устаревшие архитектурные формы - все это негативно влияет на эмоциональное состояние и качество жизни населения.</w:t>
      </w:r>
    </w:p>
    <w:p w14:paraId="03E179DB" w14:textId="77777777" w:rsidR="00181169" w:rsidRPr="00A874F6" w:rsidRDefault="00181169" w:rsidP="00181169">
      <w:pPr>
        <w:autoSpaceDE w:val="0"/>
        <w:autoSpaceDN w:val="0"/>
        <w:adjustRightInd w:val="0"/>
        <w:spacing w:after="0" w:line="276" w:lineRule="auto"/>
        <w:ind w:firstLine="708"/>
        <w:jc w:val="both"/>
        <w:rPr>
          <w:rFonts w:ascii="Times New Roman" w:hAnsi="Times New Roman"/>
          <w:sz w:val="28"/>
          <w:szCs w:val="28"/>
        </w:rPr>
      </w:pPr>
      <w:r w:rsidRPr="00A874F6">
        <w:rPr>
          <w:rFonts w:ascii="Times New Roman" w:hAnsi="Times New Roman"/>
          <w:sz w:val="28"/>
          <w:szCs w:val="28"/>
        </w:rPr>
        <w:t xml:space="preserve">Отдельно, но не менее остро существует проблема содержания мест захоронения. На территории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 xml:space="preserve">округа </w:t>
      </w:r>
      <w:r w:rsidRPr="00A874F6">
        <w:rPr>
          <w:rFonts w:ascii="Times New Roman" w:hAnsi="Times New Roman"/>
          <w:sz w:val="28"/>
          <w:szCs w:val="28"/>
        </w:rPr>
        <w:t>действует 30 кладбищ. Актуальным является реализация мероприятий, направленных на создание и поддержание инфраструктуры кладбищ. Территории, занимаемые кладбищами, должны содержаться в соответствии с законодательством, что определяет необходимость реализации в рамках муниципальной программы мероприятия по текущему содержанию мест захоронений.</w:t>
      </w:r>
    </w:p>
    <w:p w14:paraId="7C0C70D1" w14:textId="77777777" w:rsidR="00181169" w:rsidRPr="00A874F6" w:rsidRDefault="00181169" w:rsidP="00181169">
      <w:pPr>
        <w:autoSpaceDE w:val="0"/>
        <w:autoSpaceDN w:val="0"/>
        <w:adjustRightInd w:val="0"/>
        <w:spacing w:after="0" w:line="276" w:lineRule="auto"/>
        <w:ind w:firstLine="708"/>
        <w:jc w:val="both"/>
        <w:rPr>
          <w:rFonts w:ascii="Times New Roman" w:hAnsi="Times New Roman"/>
          <w:sz w:val="28"/>
          <w:szCs w:val="28"/>
        </w:rPr>
      </w:pPr>
      <w:r w:rsidRPr="00A874F6">
        <w:rPr>
          <w:rFonts w:ascii="Times New Roman" w:hAnsi="Times New Roman"/>
          <w:sz w:val="28"/>
          <w:szCs w:val="28"/>
        </w:rPr>
        <w:t xml:space="preserve">Важнейшей частью организации ритуальных услуг на территории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округа является гарантированное погребение безродных, невостребованных и неопознанных умерших.</w:t>
      </w:r>
    </w:p>
    <w:p w14:paraId="0450ECDA" w14:textId="77777777" w:rsidR="00181169" w:rsidRPr="00F32121" w:rsidRDefault="00181169" w:rsidP="00181169">
      <w:pPr>
        <w:shd w:val="clear" w:color="auto" w:fill="FFFFFF"/>
        <w:spacing w:after="0" w:line="276" w:lineRule="auto"/>
        <w:ind w:firstLine="709"/>
        <w:jc w:val="both"/>
        <w:rPr>
          <w:rFonts w:ascii="Times New Roman" w:eastAsia="Times New Roman" w:hAnsi="Times New Roman"/>
          <w:color w:val="000000" w:themeColor="text1"/>
          <w:sz w:val="28"/>
          <w:szCs w:val="28"/>
          <w:lang w:eastAsia="ru-RU"/>
        </w:rPr>
      </w:pPr>
      <w:r w:rsidRPr="00F32121">
        <w:rPr>
          <w:rFonts w:ascii="Times New Roman" w:hAnsi="Times New Roman"/>
          <w:color w:val="000000" w:themeColor="text1"/>
          <w:sz w:val="28"/>
          <w:szCs w:val="28"/>
        </w:rPr>
        <w:t xml:space="preserve">А также немаловажную роль играют мероприятия по инвентаризации кладбищ. Так как инвентаризация кладбищ позволяет </w:t>
      </w:r>
      <w:r w:rsidRPr="00F32121">
        <w:rPr>
          <w:rFonts w:ascii="Times New Roman" w:eastAsia="Times New Roman" w:hAnsi="Times New Roman"/>
          <w:color w:val="000000" w:themeColor="text1"/>
          <w:sz w:val="28"/>
          <w:szCs w:val="28"/>
          <w:lang w:eastAsia="ru-RU"/>
        </w:rPr>
        <w:t>систематизировать данные о местах захоронений на кладбищах, выявить неучтенные захоронения, учесть территории в зоне захоронения кладбищ, не занятой местами захоронений.</w:t>
      </w:r>
    </w:p>
    <w:p w14:paraId="6D85FCB4" w14:textId="77777777" w:rsidR="00181169" w:rsidRPr="00A874F6" w:rsidRDefault="00181169" w:rsidP="00181169">
      <w:pPr>
        <w:autoSpaceDE w:val="0"/>
        <w:autoSpaceDN w:val="0"/>
        <w:adjustRightInd w:val="0"/>
        <w:spacing w:after="0" w:line="276" w:lineRule="auto"/>
        <w:ind w:firstLine="708"/>
        <w:jc w:val="both"/>
        <w:rPr>
          <w:rFonts w:ascii="Times New Roman" w:hAnsi="Times New Roman"/>
          <w:sz w:val="28"/>
          <w:szCs w:val="28"/>
        </w:rPr>
      </w:pPr>
      <w:r w:rsidRPr="00A874F6">
        <w:rPr>
          <w:rFonts w:ascii="Times New Roman" w:hAnsi="Times New Roman"/>
          <w:sz w:val="28"/>
          <w:szCs w:val="28"/>
        </w:rPr>
        <w:t>Решение выше указанных проблем требует системного подхода. Что оправдывает применение программного метода. Реализация Программы способствует обеспечению устойчивого социально-экономического развития округа, повышению привлекательности его внешнего вида. А также улучшить благоприятные условия жизнедеятельности населения, повысить комфортность проживания граждан.</w:t>
      </w:r>
    </w:p>
    <w:p w14:paraId="16FB960F" w14:textId="77777777"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p>
    <w:p w14:paraId="4CB87CC3" w14:textId="77777777" w:rsidR="00752194" w:rsidRDefault="00752194" w:rsidP="001508AE">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2. ЦЕЛИ И ЗАДАЧИ ПРОГРАММЫ</w:t>
      </w:r>
    </w:p>
    <w:p w14:paraId="5C973156" w14:textId="77777777" w:rsidR="00752194" w:rsidRDefault="00752194" w:rsidP="001508AE">
      <w:pPr>
        <w:spacing w:after="0" w:line="276" w:lineRule="auto"/>
        <w:ind w:firstLine="708"/>
        <w:jc w:val="both"/>
        <w:rPr>
          <w:rFonts w:ascii="Times New Roman" w:hAnsi="Times New Roman"/>
          <w:sz w:val="26"/>
          <w:szCs w:val="26"/>
        </w:rPr>
      </w:pPr>
    </w:p>
    <w:p w14:paraId="58BB662B" w14:textId="77777777" w:rsidR="00181169" w:rsidRPr="00A874F6" w:rsidRDefault="00181169" w:rsidP="00181169">
      <w:pPr>
        <w:spacing w:after="0"/>
        <w:ind w:firstLine="720"/>
        <w:jc w:val="both"/>
        <w:rPr>
          <w:rFonts w:ascii="Times New Roman" w:hAnsi="Times New Roman"/>
          <w:sz w:val="28"/>
          <w:szCs w:val="28"/>
        </w:rPr>
      </w:pPr>
      <w:r w:rsidRPr="00A874F6">
        <w:rPr>
          <w:rFonts w:ascii="Times New Roman" w:hAnsi="Times New Roman"/>
          <w:sz w:val="28"/>
          <w:szCs w:val="28"/>
        </w:rPr>
        <w:t xml:space="preserve">Основной целью Программы является повышение уровня комфортности жизнедеятельности граждан посредством благоустройства </w:t>
      </w:r>
      <w:r w:rsidRPr="00A874F6">
        <w:rPr>
          <w:rFonts w:ascii="Times New Roman" w:hAnsi="Times New Roman"/>
          <w:sz w:val="28"/>
          <w:szCs w:val="28"/>
        </w:rPr>
        <w:lastRenderedPageBreak/>
        <w:t xml:space="preserve">территории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округа</w:t>
      </w:r>
      <w:r w:rsidRPr="00A874F6">
        <w:rPr>
          <w:rFonts w:ascii="Times New Roman" w:hAnsi="Times New Roman"/>
          <w:sz w:val="28"/>
          <w:szCs w:val="28"/>
        </w:rPr>
        <w:t>, поддержание ее санитарного, эстетического состояния и надлежащего содержания.</w:t>
      </w:r>
    </w:p>
    <w:p w14:paraId="284B6C92" w14:textId="77777777" w:rsidR="00181169" w:rsidRPr="00A874F6" w:rsidRDefault="00181169" w:rsidP="00181169">
      <w:pPr>
        <w:spacing w:after="0" w:line="276" w:lineRule="auto"/>
        <w:ind w:firstLine="708"/>
        <w:jc w:val="both"/>
        <w:rPr>
          <w:rFonts w:ascii="Times New Roman" w:hAnsi="Times New Roman"/>
          <w:sz w:val="28"/>
          <w:szCs w:val="28"/>
        </w:rPr>
      </w:pPr>
      <w:r w:rsidRPr="00A874F6">
        <w:rPr>
          <w:rFonts w:ascii="Times New Roman" w:hAnsi="Times New Roman"/>
          <w:sz w:val="28"/>
          <w:szCs w:val="28"/>
        </w:rPr>
        <w:t>Для достижения цели Программы предусматривается решение следующих задач:</w:t>
      </w:r>
    </w:p>
    <w:p w14:paraId="7090D48F" w14:textId="77777777" w:rsidR="00181169" w:rsidRPr="00A874F6" w:rsidRDefault="00181169" w:rsidP="00181169">
      <w:pPr>
        <w:spacing w:after="0" w:line="276" w:lineRule="auto"/>
        <w:ind w:firstLine="708"/>
        <w:jc w:val="both"/>
        <w:rPr>
          <w:rFonts w:ascii="Times New Roman" w:hAnsi="Times New Roman"/>
          <w:sz w:val="28"/>
          <w:szCs w:val="28"/>
        </w:rPr>
      </w:pPr>
      <w:r w:rsidRPr="00A874F6">
        <w:rPr>
          <w:rFonts w:ascii="Times New Roman" w:hAnsi="Times New Roman"/>
          <w:sz w:val="28"/>
          <w:szCs w:val="28"/>
        </w:rPr>
        <w:t>- формирование и обеспечение, комфортной и благоприятной среды для проживания населения, в том числе реализация мероприятий по благоустройству, озеленению, улучшению санитарного состояния и архитектурно-художественного оформления населенных пунктов.;</w:t>
      </w:r>
    </w:p>
    <w:p w14:paraId="7F3762A3" w14:textId="77777777" w:rsidR="00181169" w:rsidRPr="00A874F6" w:rsidRDefault="00181169" w:rsidP="00181169">
      <w:pPr>
        <w:spacing w:after="0" w:line="240" w:lineRule="auto"/>
        <w:ind w:firstLine="708"/>
        <w:jc w:val="both"/>
        <w:rPr>
          <w:rFonts w:ascii="Times New Roman" w:hAnsi="Times New Roman"/>
          <w:sz w:val="28"/>
          <w:szCs w:val="28"/>
        </w:rPr>
      </w:pPr>
      <w:r w:rsidRPr="00A874F6">
        <w:rPr>
          <w:rFonts w:ascii="Times New Roman" w:hAnsi="Times New Roman"/>
          <w:sz w:val="28"/>
          <w:szCs w:val="28"/>
        </w:rPr>
        <w:t>- текущее содержание мест захоронений;</w:t>
      </w:r>
    </w:p>
    <w:p w14:paraId="0AD00E9D" w14:textId="77777777" w:rsidR="00181169" w:rsidRPr="00A874F6" w:rsidRDefault="00181169" w:rsidP="00181169">
      <w:pPr>
        <w:spacing w:after="0" w:line="240" w:lineRule="auto"/>
        <w:ind w:firstLine="708"/>
        <w:jc w:val="both"/>
        <w:rPr>
          <w:rFonts w:ascii="Times New Roman" w:hAnsi="Times New Roman"/>
          <w:sz w:val="28"/>
          <w:szCs w:val="28"/>
        </w:rPr>
      </w:pPr>
      <w:r w:rsidRPr="00A874F6">
        <w:rPr>
          <w:rFonts w:ascii="Times New Roman" w:hAnsi="Times New Roman"/>
          <w:sz w:val="28"/>
          <w:szCs w:val="28"/>
        </w:rPr>
        <w:t>- оказание услуг по погребению безродных, невостребованных и неопознанных умерших;</w:t>
      </w:r>
    </w:p>
    <w:p w14:paraId="5E1E7632" w14:textId="65BECD14" w:rsidR="00181169" w:rsidRPr="00393F74" w:rsidRDefault="00181169" w:rsidP="00181169">
      <w:pPr>
        <w:spacing w:after="0" w:line="240" w:lineRule="auto"/>
        <w:ind w:firstLine="708"/>
        <w:jc w:val="both"/>
        <w:rPr>
          <w:rFonts w:ascii="Times New Roman" w:hAnsi="Times New Roman"/>
          <w:sz w:val="28"/>
          <w:szCs w:val="28"/>
        </w:rPr>
      </w:pPr>
      <w:r w:rsidRPr="00A874F6">
        <w:rPr>
          <w:rFonts w:ascii="Times New Roman" w:hAnsi="Times New Roman"/>
          <w:sz w:val="28"/>
          <w:szCs w:val="28"/>
        </w:rPr>
        <w:t>- инвентаризации кладбищ и мест захоронений на кладбищах;</w:t>
      </w:r>
    </w:p>
    <w:p w14:paraId="51A93D6C" w14:textId="77777777" w:rsidR="00181169" w:rsidRPr="00A874F6" w:rsidRDefault="00181169" w:rsidP="00181169">
      <w:pPr>
        <w:spacing w:after="0" w:line="276" w:lineRule="auto"/>
        <w:ind w:firstLine="708"/>
        <w:jc w:val="both"/>
        <w:rPr>
          <w:rFonts w:ascii="Times New Roman" w:hAnsi="Times New Roman"/>
          <w:sz w:val="28"/>
          <w:szCs w:val="28"/>
        </w:rPr>
      </w:pPr>
      <w:r w:rsidRPr="00A874F6">
        <w:rPr>
          <w:rFonts w:ascii="Times New Roman" w:hAnsi="Times New Roman"/>
          <w:sz w:val="28"/>
          <w:szCs w:val="28"/>
        </w:rPr>
        <w:t xml:space="preserve">Реализация Программы позволит обеспечить: </w:t>
      </w:r>
    </w:p>
    <w:p w14:paraId="64A6293B" w14:textId="07E3EC81" w:rsidR="00181169" w:rsidRDefault="00181169" w:rsidP="00181169">
      <w:pPr>
        <w:pStyle w:val="formattext"/>
        <w:shd w:val="clear" w:color="auto" w:fill="FFFFFF"/>
        <w:spacing w:before="0" w:beforeAutospacing="0" w:after="0" w:afterAutospacing="0" w:line="315" w:lineRule="atLeast"/>
        <w:ind w:firstLine="709"/>
        <w:jc w:val="both"/>
        <w:textAlignment w:val="baseline"/>
        <w:rPr>
          <w:sz w:val="28"/>
          <w:szCs w:val="28"/>
          <w:lang w:eastAsia="en-US"/>
        </w:rPr>
      </w:pPr>
      <w:r w:rsidRPr="00A874F6">
        <w:rPr>
          <w:sz w:val="28"/>
          <w:szCs w:val="28"/>
          <w:lang w:eastAsia="en-US"/>
        </w:rPr>
        <w:t xml:space="preserve">- обеспечить ежегодное надлежащее содержание и благоустройство территории </w:t>
      </w:r>
      <w:proofErr w:type="spellStart"/>
      <w:r w:rsidRPr="00A874F6">
        <w:rPr>
          <w:sz w:val="28"/>
          <w:szCs w:val="28"/>
          <w:lang w:eastAsia="en-US"/>
        </w:rPr>
        <w:t>Чугуевского</w:t>
      </w:r>
      <w:proofErr w:type="spellEnd"/>
      <w:r w:rsidRPr="00A874F6">
        <w:rPr>
          <w:sz w:val="28"/>
          <w:szCs w:val="28"/>
          <w:lang w:eastAsia="en-US"/>
        </w:rPr>
        <w:t xml:space="preserve"> муниципального округа;</w:t>
      </w:r>
    </w:p>
    <w:p w14:paraId="4DF4B5A7" w14:textId="6FF16F1A" w:rsidR="002E235F" w:rsidRPr="00A874F6" w:rsidRDefault="00393F74" w:rsidP="00181169">
      <w:pPr>
        <w:pStyle w:val="formattext"/>
        <w:shd w:val="clear" w:color="auto" w:fill="FFFFFF"/>
        <w:spacing w:before="0" w:beforeAutospacing="0" w:after="0" w:afterAutospacing="0" w:line="315" w:lineRule="atLeast"/>
        <w:ind w:firstLine="709"/>
        <w:jc w:val="both"/>
        <w:textAlignment w:val="baseline"/>
        <w:rPr>
          <w:sz w:val="28"/>
          <w:szCs w:val="28"/>
          <w:lang w:eastAsia="en-US"/>
        </w:rPr>
      </w:pPr>
      <w:r>
        <w:rPr>
          <w:bCs/>
          <w:sz w:val="28"/>
          <w:szCs w:val="28"/>
        </w:rPr>
        <w:t>- реализовать 2 инициативных</w:t>
      </w:r>
      <w:r w:rsidR="002E235F">
        <w:rPr>
          <w:bCs/>
          <w:sz w:val="28"/>
          <w:szCs w:val="28"/>
        </w:rPr>
        <w:t xml:space="preserve"> проект</w:t>
      </w:r>
      <w:r>
        <w:rPr>
          <w:bCs/>
          <w:sz w:val="28"/>
          <w:szCs w:val="28"/>
        </w:rPr>
        <w:t>а</w:t>
      </w:r>
      <w:r w:rsidR="002E235F">
        <w:rPr>
          <w:bCs/>
          <w:sz w:val="28"/>
          <w:szCs w:val="28"/>
        </w:rPr>
        <w:t xml:space="preserve"> на территории </w:t>
      </w:r>
      <w:proofErr w:type="spellStart"/>
      <w:r w:rsidR="002E235F">
        <w:rPr>
          <w:bCs/>
          <w:sz w:val="28"/>
          <w:szCs w:val="28"/>
        </w:rPr>
        <w:t>Чугуевского</w:t>
      </w:r>
      <w:proofErr w:type="spellEnd"/>
      <w:r w:rsidR="002E235F">
        <w:rPr>
          <w:bCs/>
          <w:sz w:val="28"/>
          <w:szCs w:val="28"/>
        </w:rPr>
        <w:t xml:space="preserve"> муниципального округа;</w:t>
      </w:r>
    </w:p>
    <w:p w14:paraId="5588A3D5" w14:textId="77777777" w:rsidR="00181169" w:rsidRPr="00A874F6" w:rsidRDefault="00181169" w:rsidP="00181169">
      <w:pPr>
        <w:pStyle w:val="formattext"/>
        <w:shd w:val="clear" w:color="auto" w:fill="FFFFFF"/>
        <w:spacing w:before="0" w:beforeAutospacing="0" w:after="0" w:afterAutospacing="0" w:line="315" w:lineRule="atLeast"/>
        <w:ind w:firstLine="709"/>
        <w:jc w:val="both"/>
        <w:textAlignment w:val="baseline"/>
        <w:rPr>
          <w:sz w:val="28"/>
          <w:szCs w:val="28"/>
          <w:lang w:eastAsia="en-US"/>
        </w:rPr>
      </w:pPr>
      <w:r w:rsidRPr="00A874F6">
        <w:rPr>
          <w:sz w:val="28"/>
          <w:szCs w:val="28"/>
          <w:lang w:eastAsia="en-US"/>
        </w:rPr>
        <w:t xml:space="preserve">- обеспечить ежегодное надлежащее содержание мест захоронений на кладбищах </w:t>
      </w:r>
      <w:proofErr w:type="spellStart"/>
      <w:r w:rsidRPr="00A874F6">
        <w:rPr>
          <w:sz w:val="28"/>
          <w:szCs w:val="28"/>
          <w:lang w:eastAsia="en-US"/>
        </w:rPr>
        <w:t>Чугуевского</w:t>
      </w:r>
      <w:proofErr w:type="spellEnd"/>
      <w:r w:rsidRPr="00A874F6">
        <w:rPr>
          <w:sz w:val="28"/>
          <w:szCs w:val="28"/>
          <w:lang w:eastAsia="en-US"/>
        </w:rPr>
        <w:t xml:space="preserve"> муниципального округа;</w:t>
      </w:r>
    </w:p>
    <w:p w14:paraId="760215B1" w14:textId="77777777" w:rsidR="00181169" w:rsidRPr="00A874F6" w:rsidRDefault="00181169" w:rsidP="00181169">
      <w:pPr>
        <w:spacing w:after="0"/>
        <w:ind w:left="-40" w:firstLine="749"/>
        <w:jc w:val="both"/>
        <w:rPr>
          <w:rFonts w:ascii="Times New Roman" w:hAnsi="Times New Roman"/>
          <w:sz w:val="28"/>
          <w:szCs w:val="28"/>
        </w:rPr>
      </w:pPr>
      <w:r w:rsidRPr="00A874F6">
        <w:rPr>
          <w:rFonts w:ascii="Times New Roman" w:hAnsi="Times New Roman"/>
          <w:sz w:val="28"/>
          <w:szCs w:val="28"/>
        </w:rPr>
        <w:t xml:space="preserve">- выполнить на кладбищах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округа работы по инвентаризации кладбищ и мест захоронений на них;</w:t>
      </w:r>
    </w:p>
    <w:p w14:paraId="66E51171" w14:textId="77777777" w:rsidR="00181169" w:rsidRPr="00A874F6" w:rsidRDefault="00181169" w:rsidP="00181169">
      <w:pPr>
        <w:spacing w:after="0" w:line="240" w:lineRule="auto"/>
        <w:ind w:firstLine="708"/>
        <w:jc w:val="both"/>
        <w:rPr>
          <w:rFonts w:ascii="Times New Roman" w:hAnsi="Times New Roman"/>
          <w:sz w:val="28"/>
          <w:szCs w:val="28"/>
        </w:rPr>
      </w:pPr>
    </w:p>
    <w:p w14:paraId="4D29CB6D" w14:textId="77777777" w:rsidR="00752194" w:rsidRPr="00590753" w:rsidRDefault="00752194" w:rsidP="00746720">
      <w:pPr>
        <w:spacing w:after="0" w:line="240" w:lineRule="auto"/>
        <w:ind w:firstLine="720"/>
        <w:rPr>
          <w:rFonts w:ascii="Times New Roman" w:hAnsi="Times New Roman"/>
          <w:b/>
          <w:sz w:val="26"/>
          <w:szCs w:val="26"/>
        </w:rPr>
      </w:pPr>
      <w:r w:rsidRPr="00590753">
        <w:rPr>
          <w:rFonts w:ascii="Times New Roman" w:hAnsi="Times New Roman"/>
          <w:b/>
          <w:sz w:val="26"/>
          <w:szCs w:val="26"/>
        </w:rPr>
        <w:t>3. ЦЕЛЕВЫЕ ИНДИКАТОРЫ И ПОКАЗАТЕЛИ ПРОГРАММЫ</w:t>
      </w:r>
    </w:p>
    <w:p w14:paraId="576DF567" w14:textId="77777777" w:rsidR="00752194" w:rsidRPr="00590753" w:rsidRDefault="00752194" w:rsidP="00746720">
      <w:pPr>
        <w:spacing w:after="0" w:line="240" w:lineRule="auto"/>
        <w:ind w:firstLine="720"/>
        <w:rPr>
          <w:rFonts w:ascii="Times New Roman" w:hAnsi="Times New Roman"/>
          <w:sz w:val="26"/>
          <w:szCs w:val="26"/>
        </w:rPr>
      </w:pPr>
    </w:p>
    <w:p w14:paraId="4951EAA5" w14:textId="1146BABC" w:rsidR="00752194" w:rsidRPr="0018284D" w:rsidRDefault="00752194" w:rsidP="0018284D">
      <w:pPr>
        <w:spacing w:after="0" w:line="276" w:lineRule="auto"/>
        <w:ind w:firstLine="720"/>
        <w:jc w:val="both"/>
        <w:rPr>
          <w:rFonts w:ascii="Times New Roman" w:hAnsi="Times New Roman"/>
          <w:sz w:val="28"/>
          <w:szCs w:val="28"/>
        </w:rPr>
      </w:pPr>
      <w:r w:rsidRPr="0018284D">
        <w:rPr>
          <w:rFonts w:ascii="Times New Roman" w:hAnsi="Times New Roman"/>
          <w:sz w:val="28"/>
          <w:szCs w:val="28"/>
        </w:rPr>
        <w:t xml:space="preserve">Показатели (индикаторы), соответствующие целям и задачам Программы, представлены в приложении № 1 к Программе. </w:t>
      </w:r>
    </w:p>
    <w:p w14:paraId="66A386A5" w14:textId="77777777" w:rsidR="00752194" w:rsidRDefault="00752194" w:rsidP="009C3F1D">
      <w:pPr>
        <w:spacing w:before="240" w:after="0" w:line="240" w:lineRule="auto"/>
        <w:ind w:firstLine="539"/>
        <w:jc w:val="center"/>
        <w:rPr>
          <w:rFonts w:ascii="Times New Roman" w:hAnsi="Times New Roman"/>
          <w:b/>
          <w:sz w:val="26"/>
          <w:szCs w:val="26"/>
        </w:rPr>
      </w:pPr>
      <w:r w:rsidRPr="00590753">
        <w:rPr>
          <w:rFonts w:ascii="Times New Roman" w:hAnsi="Times New Roman"/>
          <w:b/>
          <w:sz w:val="26"/>
          <w:szCs w:val="26"/>
        </w:rPr>
        <w:t>4. ПЕРЕЧЕНЬ МЕРОПРИЯТИЙ ПРОГРАММЫ</w:t>
      </w:r>
    </w:p>
    <w:p w14:paraId="2A714574" w14:textId="77777777" w:rsidR="00752194" w:rsidRPr="0018284D" w:rsidRDefault="00752194" w:rsidP="009C3F1D">
      <w:pPr>
        <w:spacing w:after="0" w:line="240" w:lineRule="auto"/>
        <w:ind w:firstLine="720"/>
        <w:rPr>
          <w:rFonts w:ascii="Times New Roman" w:hAnsi="Times New Roman"/>
          <w:sz w:val="28"/>
          <w:szCs w:val="28"/>
        </w:rPr>
      </w:pPr>
    </w:p>
    <w:p w14:paraId="568240FD" w14:textId="77777777" w:rsidR="00752194" w:rsidRPr="0018284D" w:rsidRDefault="00752194" w:rsidP="009C3F1D">
      <w:pPr>
        <w:spacing w:after="0" w:line="276" w:lineRule="auto"/>
        <w:ind w:firstLine="720"/>
        <w:jc w:val="both"/>
        <w:rPr>
          <w:rFonts w:ascii="Times New Roman" w:hAnsi="Times New Roman"/>
          <w:sz w:val="28"/>
          <w:szCs w:val="28"/>
        </w:rPr>
      </w:pPr>
      <w:r w:rsidRPr="0018284D">
        <w:rPr>
          <w:rFonts w:ascii="Times New Roman" w:hAnsi="Times New Roman"/>
          <w:sz w:val="28"/>
          <w:szCs w:val="28"/>
        </w:rPr>
        <w:t xml:space="preserve">Обобщенная характеристика мероприятий, предлагаемых к реализации для решения поставленных Программой задач, отражена в приложении № 2 к Программе. </w:t>
      </w:r>
    </w:p>
    <w:p w14:paraId="5E041F8C" w14:textId="77777777" w:rsidR="00752194" w:rsidRPr="0018284D" w:rsidRDefault="00752194" w:rsidP="001508AE">
      <w:pPr>
        <w:spacing w:after="0" w:line="276" w:lineRule="auto"/>
        <w:ind w:firstLine="720"/>
        <w:jc w:val="both"/>
        <w:rPr>
          <w:rFonts w:ascii="Times New Roman" w:hAnsi="Times New Roman"/>
          <w:sz w:val="28"/>
          <w:szCs w:val="28"/>
        </w:rPr>
      </w:pPr>
      <w:r w:rsidRPr="0018284D">
        <w:rPr>
          <w:rFonts w:ascii="Times New Roman" w:hAnsi="Times New Roman"/>
          <w:sz w:val="28"/>
          <w:szCs w:val="28"/>
        </w:rPr>
        <w:t>Перечень мероприятий Программы носит открытый характер и предусматривает возможность корректировки и дополнения.</w:t>
      </w:r>
    </w:p>
    <w:p w14:paraId="5F3B1E71" w14:textId="77777777" w:rsidR="00752194" w:rsidRPr="00590753" w:rsidRDefault="00752194" w:rsidP="001508AE">
      <w:pPr>
        <w:spacing w:after="0" w:line="276" w:lineRule="auto"/>
        <w:ind w:firstLine="720"/>
        <w:jc w:val="both"/>
        <w:rPr>
          <w:rFonts w:ascii="Times New Roman" w:hAnsi="Times New Roman"/>
          <w:sz w:val="26"/>
          <w:szCs w:val="26"/>
        </w:rPr>
      </w:pPr>
    </w:p>
    <w:p w14:paraId="7A0BB40E" w14:textId="77777777" w:rsidR="00752194" w:rsidRPr="00590753" w:rsidRDefault="00752194" w:rsidP="00D43275">
      <w:pPr>
        <w:spacing w:before="240" w:after="0" w:line="276" w:lineRule="auto"/>
        <w:ind w:firstLine="720"/>
        <w:jc w:val="center"/>
        <w:rPr>
          <w:rFonts w:ascii="Times New Roman" w:hAnsi="Times New Roman"/>
          <w:b/>
          <w:sz w:val="26"/>
          <w:szCs w:val="26"/>
        </w:rPr>
      </w:pPr>
      <w:r w:rsidRPr="00590753">
        <w:rPr>
          <w:rFonts w:ascii="Times New Roman" w:hAnsi="Times New Roman"/>
          <w:b/>
          <w:sz w:val="26"/>
          <w:szCs w:val="26"/>
        </w:rPr>
        <w:t>5. МЕХАНИЗМ РЕАЛИЗАЦИИ ПРОГРАММЫ</w:t>
      </w:r>
    </w:p>
    <w:p w14:paraId="67CE9561" w14:textId="77777777" w:rsidR="00181169" w:rsidRPr="00A874F6" w:rsidRDefault="00181169" w:rsidP="00181169">
      <w:pPr>
        <w:spacing w:before="240" w:after="0" w:line="276" w:lineRule="auto"/>
        <w:ind w:firstLine="720"/>
        <w:jc w:val="both"/>
        <w:rPr>
          <w:rFonts w:ascii="Times New Roman" w:hAnsi="Times New Roman"/>
          <w:sz w:val="28"/>
          <w:szCs w:val="28"/>
        </w:rPr>
      </w:pPr>
      <w:r w:rsidRPr="00A874F6">
        <w:rPr>
          <w:rFonts w:ascii="Times New Roman" w:hAnsi="Times New Roman"/>
          <w:sz w:val="28"/>
          <w:szCs w:val="28"/>
        </w:rPr>
        <w:t>Механизм реализации Программы направлен на эффективное планирование хода исполнения основных мероприятий, обеспечение контроля исполнения Программных мероприятий, проведению мониторинга состояния работ по выполнению Программы, выработку решений, при возникновении отклонений хода работ от плана мероприятий Программы.</w:t>
      </w:r>
    </w:p>
    <w:p w14:paraId="7B459EAD" w14:textId="77777777" w:rsidR="00181169" w:rsidRPr="00A874F6" w:rsidRDefault="00181169" w:rsidP="00181169">
      <w:pPr>
        <w:tabs>
          <w:tab w:val="left" w:pos="993"/>
        </w:tabs>
        <w:spacing w:line="276" w:lineRule="auto"/>
        <w:ind w:firstLine="720"/>
        <w:jc w:val="both"/>
        <w:rPr>
          <w:rFonts w:ascii="Times New Roman" w:hAnsi="Times New Roman"/>
          <w:sz w:val="28"/>
          <w:szCs w:val="28"/>
        </w:rPr>
      </w:pPr>
      <w:r w:rsidRPr="00A874F6">
        <w:rPr>
          <w:rFonts w:ascii="Times New Roman" w:hAnsi="Times New Roman"/>
          <w:sz w:val="28"/>
          <w:szCs w:val="28"/>
        </w:rPr>
        <w:lastRenderedPageBreak/>
        <w:t xml:space="preserve">Общее руководство реализацией Программы осуществляется заместителем главы администрации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округа</w:t>
      </w:r>
      <w:r w:rsidRPr="00A874F6">
        <w:rPr>
          <w:rFonts w:ascii="Times New Roman" w:hAnsi="Times New Roman"/>
          <w:sz w:val="28"/>
          <w:szCs w:val="28"/>
        </w:rPr>
        <w:t xml:space="preserve">, курирующего вопросы благоустройства. Текущее управление возлагается на управление жизнеобеспечения администрации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округа</w:t>
      </w:r>
      <w:r w:rsidRPr="00A874F6">
        <w:rPr>
          <w:rFonts w:ascii="Times New Roman" w:hAnsi="Times New Roman"/>
          <w:sz w:val="28"/>
          <w:szCs w:val="28"/>
        </w:rPr>
        <w:t>.</w:t>
      </w:r>
    </w:p>
    <w:p w14:paraId="38E54E08" w14:textId="77777777" w:rsidR="00181169" w:rsidRPr="00A874F6" w:rsidRDefault="00181169" w:rsidP="00181169">
      <w:pPr>
        <w:tabs>
          <w:tab w:val="left" w:pos="993"/>
        </w:tabs>
        <w:spacing w:line="276" w:lineRule="auto"/>
        <w:ind w:firstLine="720"/>
        <w:jc w:val="both"/>
        <w:rPr>
          <w:rFonts w:ascii="Times New Roman" w:hAnsi="Times New Roman"/>
          <w:sz w:val="28"/>
          <w:szCs w:val="28"/>
        </w:rPr>
      </w:pPr>
      <w:r w:rsidRPr="00A874F6">
        <w:rPr>
          <w:rFonts w:ascii="Times New Roman" w:hAnsi="Times New Roman"/>
          <w:sz w:val="28"/>
          <w:szCs w:val="28"/>
        </w:rPr>
        <w:t xml:space="preserve">Заместитель главы администрации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округа</w:t>
      </w:r>
      <w:r w:rsidRPr="00A874F6">
        <w:rPr>
          <w:rFonts w:ascii="Times New Roman" w:hAnsi="Times New Roman"/>
          <w:sz w:val="28"/>
          <w:szCs w:val="28"/>
        </w:rPr>
        <w:t>, курирующий вопросы благоустройства, обеспечивает координацию действий ответственного исполнителя Программы, контролирует целенаправленное и эффективное использование финансирования на выполнение намеченных мероприятий, надлежащее исполнение муниципальным бюджетным учреждением «Специализированная коммунальная служба» муниципального задания.</w:t>
      </w:r>
    </w:p>
    <w:p w14:paraId="4FEF540F" w14:textId="77777777" w:rsidR="00181169" w:rsidRPr="00A874F6" w:rsidRDefault="00181169" w:rsidP="00181169">
      <w:pPr>
        <w:spacing w:after="0" w:line="276" w:lineRule="auto"/>
        <w:ind w:firstLine="720"/>
        <w:jc w:val="both"/>
        <w:rPr>
          <w:rFonts w:ascii="Times New Roman" w:hAnsi="Times New Roman"/>
          <w:sz w:val="28"/>
          <w:szCs w:val="28"/>
        </w:rPr>
      </w:pPr>
      <w:r w:rsidRPr="00A874F6">
        <w:rPr>
          <w:rFonts w:ascii="Times New Roman" w:hAnsi="Times New Roman"/>
          <w:sz w:val="28"/>
          <w:szCs w:val="28"/>
        </w:rPr>
        <w:t>Ответственный исполнитель:</w:t>
      </w:r>
    </w:p>
    <w:p w14:paraId="2B78A468" w14:textId="77777777" w:rsidR="00181169" w:rsidRPr="00A874F6" w:rsidRDefault="00181169" w:rsidP="00181169">
      <w:pPr>
        <w:spacing w:after="0" w:line="276" w:lineRule="auto"/>
        <w:ind w:firstLine="720"/>
        <w:jc w:val="both"/>
        <w:rPr>
          <w:rFonts w:ascii="Times New Roman" w:hAnsi="Times New Roman"/>
          <w:sz w:val="28"/>
          <w:szCs w:val="28"/>
        </w:rPr>
      </w:pPr>
      <w:r w:rsidRPr="00A874F6">
        <w:rPr>
          <w:rFonts w:ascii="Times New Roman" w:hAnsi="Times New Roman"/>
          <w:sz w:val="28"/>
          <w:szCs w:val="28"/>
        </w:rPr>
        <w:t xml:space="preserve">- обеспечивает реализацию Программы в соответствии с планом мероприятий и в пределах средств, предусмотренных бюджетом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округа</w:t>
      </w:r>
      <w:r w:rsidRPr="00A874F6">
        <w:rPr>
          <w:rFonts w:ascii="Times New Roman" w:hAnsi="Times New Roman"/>
          <w:sz w:val="28"/>
          <w:szCs w:val="28"/>
        </w:rPr>
        <w:t xml:space="preserve"> на соответствующий финансовый год и плановый период;</w:t>
      </w:r>
    </w:p>
    <w:p w14:paraId="4E480545" w14:textId="77777777" w:rsidR="00181169" w:rsidRPr="00A874F6" w:rsidRDefault="00181169" w:rsidP="00181169">
      <w:pPr>
        <w:tabs>
          <w:tab w:val="left" w:pos="993"/>
        </w:tabs>
        <w:spacing w:line="276" w:lineRule="auto"/>
        <w:ind w:firstLine="720"/>
        <w:jc w:val="both"/>
        <w:rPr>
          <w:rFonts w:ascii="Times New Roman" w:hAnsi="Times New Roman"/>
          <w:sz w:val="28"/>
          <w:szCs w:val="28"/>
        </w:rPr>
      </w:pPr>
      <w:r w:rsidRPr="00A874F6">
        <w:rPr>
          <w:rFonts w:ascii="Times New Roman" w:hAnsi="Times New Roman"/>
          <w:sz w:val="28"/>
          <w:szCs w:val="28"/>
        </w:rPr>
        <w:t>- вносит в установленном порядке предложения по уточнению мероприятий Программы с учетом складывающейся социально-экономической ситуации;</w:t>
      </w:r>
    </w:p>
    <w:p w14:paraId="3BFEF997" w14:textId="77777777" w:rsidR="00181169" w:rsidRPr="00A874F6" w:rsidRDefault="00181169" w:rsidP="00181169">
      <w:pPr>
        <w:tabs>
          <w:tab w:val="left" w:pos="993"/>
        </w:tabs>
        <w:spacing w:line="276" w:lineRule="auto"/>
        <w:ind w:firstLine="720"/>
        <w:jc w:val="both"/>
        <w:rPr>
          <w:rFonts w:ascii="Times New Roman" w:hAnsi="Times New Roman"/>
          <w:sz w:val="28"/>
          <w:szCs w:val="28"/>
        </w:rPr>
      </w:pPr>
      <w:r w:rsidRPr="00A874F6">
        <w:rPr>
          <w:rFonts w:ascii="Times New Roman" w:hAnsi="Times New Roman"/>
          <w:sz w:val="28"/>
          <w:szCs w:val="28"/>
        </w:rPr>
        <w:t>- 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14:paraId="3FB9E14F" w14:textId="77777777" w:rsidR="00181169" w:rsidRPr="00A874F6" w:rsidRDefault="00181169" w:rsidP="00181169">
      <w:pPr>
        <w:spacing w:after="0" w:line="276" w:lineRule="auto"/>
        <w:ind w:firstLine="720"/>
        <w:jc w:val="both"/>
        <w:rPr>
          <w:rFonts w:ascii="Times New Roman" w:hAnsi="Times New Roman"/>
          <w:sz w:val="28"/>
          <w:szCs w:val="28"/>
        </w:rPr>
      </w:pPr>
      <w:r w:rsidRPr="00A874F6">
        <w:rPr>
          <w:rFonts w:ascii="Times New Roman" w:hAnsi="Times New Roman"/>
          <w:sz w:val="28"/>
          <w:szCs w:val="28"/>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 отчет об использовании бюджетных и внебюджетных средств на реализацию муниципальной программы.</w:t>
      </w:r>
    </w:p>
    <w:p w14:paraId="59056A2A" w14:textId="77777777" w:rsidR="00181169" w:rsidRPr="00A874F6" w:rsidRDefault="00181169" w:rsidP="00181169">
      <w:pPr>
        <w:spacing w:after="0" w:line="276" w:lineRule="auto"/>
        <w:ind w:firstLine="720"/>
        <w:jc w:val="both"/>
        <w:rPr>
          <w:rFonts w:ascii="Times New Roman" w:hAnsi="Times New Roman"/>
          <w:sz w:val="28"/>
          <w:szCs w:val="28"/>
        </w:rPr>
      </w:pPr>
      <w:r w:rsidRPr="00A874F6">
        <w:rPr>
          <w:rFonts w:ascii="Times New Roman" w:hAnsi="Times New Roman"/>
          <w:sz w:val="28"/>
          <w:szCs w:val="28"/>
        </w:rPr>
        <w:t>- подготавливает годовой отчет о ходе реализации и оценке эффективности реализации Программы, и предоставляет его в управление экономического развития и потребительского рынка в срок до 1 марта года, следующего за отчетным годом, вместе с:</w:t>
      </w:r>
    </w:p>
    <w:p w14:paraId="3FC6BEA0" w14:textId="77777777" w:rsidR="00181169" w:rsidRPr="00A874F6" w:rsidRDefault="00181169" w:rsidP="00181169">
      <w:pPr>
        <w:spacing w:line="276" w:lineRule="auto"/>
        <w:ind w:firstLine="709"/>
        <w:jc w:val="both"/>
        <w:rPr>
          <w:rFonts w:ascii="Times New Roman" w:hAnsi="Times New Roman"/>
          <w:sz w:val="28"/>
          <w:szCs w:val="28"/>
        </w:rPr>
      </w:pPr>
      <w:r w:rsidRPr="00A874F6">
        <w:rPr>
          <w:rFonts w:ascii="Times New Roman" w:hAnsi="Times New Roman"/>
          <w:sz w:val="28"/>
          <w:szCs w:val="28"/>
        </w:rPr>
        <w:t xml:space="preserve"> Отчетом об использовании бюджетных и внебюджетных средств на реализацию муниципальной программы;</w:t>
      </w:r>
    </w:p>
    <w:p w14:paraId="468BD325" w14:textId="77777777" w:rsidR="00181169" w:rsidRPr="00A874F6" w:rsidRDefault="00181169" w:rsidP="00181169">
      <w:pPr>
        <w:spacing w:line="276" w:lineRule="auto"/>
        <w:ind w:firstLine="709"/>
        <w:jc w:val="both"/>
        <w:rPr>
          <w:rFonts w:ascii="Times New Roman" w:hAnsi="Times New Roman"/>
          <w:sz w:val="28"/>
          <w:szCs w:val="28"/>
        </w:rPr>
      </w:pPr>
      <w:r w:rsidRPr="00A874F6">
        <w:rPr>
          <w:rFonts w:ascii="Times New Roman" w:hAnsi="Times New Roman"/>
          <w:sz w:val="28"/>
          <w:szCs w:val="28"/>
        </w:rPr>
        <w:t xml:space="preserve"> Сведениями о достижении значений целевых индикаторов, показателей муниципальной программы и оценки эффективности муниципальной программы;</w:t>
      </w:r>
    </w:p>
    <w:p w14:paraId="7D30162B" w14:textId="77777777" w:rsidR="00181169" w:rsidRPr="00A874F6" w:rsidRDefault="00181169" w:rsidP="00181169">
      <w:pPr>
        <w:spacing w:line="276" w:lineRule="auto"/>
        <w:ind w:firstLine="709"/>
        <w:jc w:val="both"/>
        <w:rPr>
          <w:rFonts w:ascii="Times New Roman" w:hAnsi="Times New Roman"/>
          <w:sz w:val="28"/>
          <w:szCs w:val="28"/>
        </w:rPr>
      </w:pPr>
      <w:r w:rsidRPr="00A874F6">
        <w:rPr>
          <w:rFonts w:ascii="Times New Roman" w:hAnsi="Times New Roman"/>
          <w:sz w:val="28"/>
          <w:szCs w:val="28"/>
        </w:rPr>
        <w:lastRenderedPageBreak/>
        <w:t xml:space="preserve"> Отчетом о выполнении показателей муниципальных заданий на оказание муниципальных услуг (выполнение работ) муниципальными бюджетными и автономными учреждениями по муниципальной программе.</w:t>
      </w:r>
    </w:p>
    <w:p w14:paraId="38CF66C2" w14:textId="77777777" w:rsidR="00181169" w:rsidRPr="00A874F6" w:rsidRDefault="00181169" w:rsidP="00181169">
      <w:pPr>
        <w:spacing w:after="0" w:line="276" w:lineRule="auto"/>
        <w:ind w:firstLine="720"/>
        <w:jc w:val="both"/>
        <w:rPr>
          <w:rFonts w:ascii="Times New Roman" w:hAnsi="Times New Roman"/>
          <w:sz w:val="28"/>
          <w:szCs w:val="28"/>
        </w:rPr>
      </w:pPr>
      <w:r w:rsidRPr="00A874F6">
        <w:rPr>
          <w:rFonts w:ascii="Times New Roman" w:hAnsi="Times New Roman"/>
          <w:sz w:val="28"/>
          <w:szCs w:val="28"/>
        </w:rPr>
        <w:t>Решение о внесении изменений в Программу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14:paraId="07A5F320" w14:textId="77777777" w:rsidR="00181169" w:rsidRPr="00A874F6" w:rsidRDefault="00181169" w:rsidP="00181169">
      <w:pPr>
        <w:spacing w:line="276" w:lineRule="auto"/>
        <w:ind w:firstLine="709"/>
        <w:jc w:val="both"/>
        <w:rPr>
          <w:rFonts w:ascii="Times New Roman" w:hAnsi="Times New Roman"/>
          <w:sz w:val="28"/>
          <w:szCs w:val="28"/>
        </w:rPr>
      </w:pPr>
      <w:r w:rsidRPr="00A874F6">
        <w:rPr>
          <w:rFonts w:ascii="Times New Roman" w:hAnsi="Times New Roman"/>
          <w:sz w:val="28"/>
          <w:szCs w:val="28"/>
        </w:rPr>
        <w:t xml:space="preserve">Решение администрации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округа</w:t>
      </w:r>
      <w:r w:rsidRPr="00A874F6">
        <w:rPr>
          <w:rFonts w:ascii="Times New Roman" w:hAnsi="Times New Roman"/>
          <w:sz w:val="28"/>
          <w:szCs w:val="28"/>
        </w:rPr>
        <w:t xml:space="preserve"> о внесении изменений, приостановлении или досрочном прекращении реализации муниципальной программы, принятое в соответствии с предложениями, изложенными в годовом отчете, оформляются ответственным исполнителем постановлением администрации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w:t>
      </w:r>
      <w:r w:rsidRPr="00A874F6">
        <w:rPr>
          <w:rFonts w:ascii="Times New Roman" w:hAnsi="Times New Roman"/>
          <w:sz w:val="28"/>
          <w:szCs w:val="28"/>
          <w:lang w:eastAsia="ru-RU"/>
        </w:rPr>
        <w:t>округа</w:t>
      </w:r>
      <w:r w:rsidRPr="00A874F6">
        <w:rPr>
          <w:rFonts w:ascii="Times New Roman" w:hAnsi="Times New Roman"/>
          <w:sz w:val="28"/>
          <w:szCs w:val="28"/>
        </w:rPr>
        <w:t>.</w:t>
      </w:r>
    </w:p>
    <w:p w14:paraId="64E7230C" w14:textId="638D16F9" w:rsidR="00673922" w:rsidRPr="00181169" w:rsidRDefault="00181169" w:rsidP="00181169">
      <w:pPr>
        <w:spacing w:line="276" w:lineRule="auto"/>
        <w:ind w:firstLine="709"/>
        <w:jc w:val="both"/>
        <w:rPr>
          <w:rFonts w:ascii="Times New Roman" w:hAnsi="Times New Roman"/>
          <w:sz w:val="28"/>
          <w:szCs w:val="28"/>
        </w:rPr>
      </w:pPr>
      <w:r w:rsidRPr="00A874F6">
        <w:rPr>
          <w:rFonts w:ascii="Times New Roman" w:hAnsi="Times New Roman"/>
          <w:sz w:val="28"/>
          <w:szCs w:val="28"/>
        </w:rPr>
        <w:t xml:space="preserve">Оценка эффективности реализации Программы производится в соответствии с постановлением администрации </w:t>
      </w:r>
      <w:proofErr w:type="spellStart"/>
      <w:r w:rsidRPr="00A874F6">
        <w:rPr>
          <w:rFonts w:ascii="Times New Roman" w:hAnsi="Times New Roman"/>
          <w:sz w:val="28"/>
          <w:szCs w:val="28"/>
        </w:rPr>
        <w:t>Чугуевского</w:t>
      </w:r>
      <w:proofErr w:type="spellEnd"/>
      <w:r w:rsidRPr="00A874F6">
        <w:rPr>
          <w:rFonts w:ascii="Times New Roman" w:hAnsi="Times New Roman"/>
          <w:sz w:val="28"/>
          <w:szCs w:val="28"/>
        </w:rPr>
        <w:t xml:space="preserve"> муниципального округа от 02 сентября 2020 года № 658-НПА «Об утверждении Порядка принятия решений о разработке, формирования, реализации и проведения оценки эффективности реализации муниципальных программ в </w:t>
      </w:r>
      <w:proofErr w:type="spellStart"/>
      <w:r w:rsidRPr="00A874F6">
        <w:rPr>
          <w:rFonts w:ascii="Times New Roman" w:hAnsi="Times New Roman"/>
          <w:sz w:val="28"/>
          <w:szCs w:val="28"/>
        </w:rPr>
        <w:t>Чу</w:t>
      </w:r>
      <w:r>
        <w:rPr>
          <w:rFonts w:ascii="Times New Roman" w:hAnsi="Times New Roman"/>
          <w:sz w:val="28"/>
          <w:szCs w:val="28"/>
        </w:rPr>
        <w:t>гуевском</w:t>
      </w:r>
      <w:proofErr w:type="spellEnd"/>
      <w:r>
        <w:rPr>
          <w:rFonts w:ascii="Times New Roman" w:hAnsi="Times New Roman"/>
          <w:sz w:val="28"/>
          <w:szCs w:val="28"/>
        </w:rPr>
        <w:t xml:space="preserve"> муниципальном округе».</w:t>
      </w:r>
    </w:p>
    <w:p w14:paraId="1238642B" w14:textId="77777777" w:rsidR="00752194" w:rsidRDefault="00752194" w:rsidP="00E0602B">
      <w:pPr>
        <w:spacing w:before="240" w:after="0" w:line="240" w:lineRule="auto"/>
        <w:ind w:firstLine="720"/>
        <w:jc w:val="center"/>
        <w:rPr>
          <w:rFonts w:ascii="Times New Roman" w:hAnsi="Times New Roman"/>
          <w:b/>
          <w:sz w:val="26"/>
          <w:szCs w:val="26"/>
        </w:rPr>
      </w:pPr>
      <w:r w:rsidRPr="00590753">
        <w:rPr>
          <w:rFonts w:ascii="Times New Roman" w:hAnsi="Times New Roman"/>
          <w:b/>
          <w:sz w:val="26"/>
          <w:szCs w:val="26"/>
        </w:rPr>
        <w:t>6. РЕСУРСНОЕ ОБЕСПЕЧЕНИЕ ПРОГРАММЫ</w:t>
      </w:r>
    </w:p>
    <w:p w14:paraId="1867932D" w14:textId="77777777" w:rsidR="00752194" w:rsidRDefault="00752194" w:rsidP="00E0602B">
      <w:pPr>
        <w:spacing w:after="0" w:line="276" w:lineRule="auto"/>
        <w:ind w:firstLine="709"/>
        <w:jc w:val="both"/>
        <w:rPr>
          <w:rFonts w:ascii="Times New Roman" w:hAnsi="Times New Roman"/>
          <w:bCs/>
          <w:sz w:val="26"/>
          <w:szCs w:val="26"/>
        </w:rPr>
      </w:pPr>
    </w:p>
    <w:p w14:paraId="7AF45CC5" w14:textId="77777777" w:rsidR="00181169" w:rsidRPr="00A874F6" w:rsidRDefault="00181169" w:rsidP="00181169">
      <w:pPr>
        <w:spacing w:after="0" w:line="276" w:lineRule="auto"/>
        <w:ind w:firstLine="709"/>
        <w:jc w:val="both"/>
        <w:rPr>
          <w:rFonts w:ascii="Times New Roman" w:hAnsi="Times New Roman"/>
          <w:bCs/>
          <w:sz w:val="28"/>
          <w:szCs w:val="28"/>
        </w:rPr>
      </w:pPr>
      <w:r w:rsidRPr="00A874F6">
        <w:rPr>
          <w:rFonts w:ascii="Times New Roman" w:hAnsi="Times New Roman"/>
          <w:bCs/>
          <w:sz w:val="28"/>
          <w:szCs w:val="28"/>
        </w:rPr>
        <w:t xml:space="preserve">В ходе реализации Программы объемы ресурсного обеспечения могут корректироваться с учетом утвержденных на соответствующий финансовой год бюджетных ассигнований расходов бюджета </w:t>
      </w:r>
      <w:proofErr w:type="spellStart"/>
      <w:r w:rsidRPr="00A874F6">
        <w:rPr>
          <w:rFonts w:ascii="Times New Roman" w:hAnsi="Times New Roman"/>
          <w:bCs/>
          <w:sz w:val="28"/>
          <w:szCs w:val="28"/>
        </w:rPr>
        <w:t>Чугуевского</w:t>
      </w:r>
      <w:proofErr w:type="spellEnd"/>
      <w:r w:rsidRPr="00A874F6">
        <w:rPr>
          <w:rFonts w:ascii="Times New Roman" w:hAnsi="Times New Roman"/>
          <w:bCs/>
          <w:sz w:val="28"/>
          <w:szCs w:val="28"/>
        </w:rPr>
        <w:t xml:space="preserve"> муниципального округа.</w:t>
      </w:r>
    </w:p>
    <w:p w14:paraId="0B97F897" w14:textId="77777777" w:rsidR="00181169" w:rsidRPr="00A874F6" w:rsidRDefault="00181169" w:rsidP="00181169">
      <w:pPr>
        <w:spacing w:after="0" w:line="276" w:lineRule="auto"/>
        <w:ind w:firstLine="709"/>
        <w:jc w:val="both"/>
        <w:rPr>
          <w:rFonts w:ascii="Times New Roman" w:hAnsi="Times New Roman"/>
          <w:bCs/>
          <w:sz w:val="28"/>
          <w:szCs w:val="28"/>
        </w:rPr>
      </w:pPr>
      <w:r w:rsidRPr="00A874F6">
        <w:rPr>
          <w:rFonts w:ascii="Times New Roman" w:hAnsi="Times New Roman"/>
          <w:bCs/>
          <w:sz w:val="28"/>
          <w:szCs w:val="28"/>
        </w:rPr>
        <w:t>Информация о ресурсном обеспечении Программы приведена в приложении № 3 к Программе.</w:t>
      </w:r>
    </w:p>
    <w:p w14:paraId="21D90875" w14:textId="77777777" w:rsidR="00752194" w:rsidRDefault="00752194" w:rsidP="0020344A">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7. СРОКИ И ЭТАПЫ РЕАЛИЗАЦИИ ПРОГРАММЫ</w:t>
      </w:r>
    </w:p>
    <w:p w14:paraId="1E2627A7" w14:textId="77777777" w:rsidR="00752194" w:rsidRDefault="00752194" w:rsidP="0020344A">
      <w:pPr>
        <w:spacing w:after="0" w:line="240" w:lineRule="auto"/>
        <w:ind w:firstLine="720"/>
        <w:jc w:val="both"/>
        <w:rPr>
          <w:rFonts w:ascii="Times New Roman" w:hAnsi="Times New Roman"/>
          <w:sz w:val="26"/>
          <w:szCs w:val="26"/>
        </w:rPr>
      </w:pPr>
    </w:p>
    <w:p w14:paraId="2E8C2284" w14:textId="77777777" w:rsidR="00181169" w:rsidRPr="00A874F6" w:rsidRDefault="00181169" w:rsidP="00181169">
      <w:pPr>
        <w:spacing w:line="276" w:lineRule="auto"/>
        <w:ind w:firstLine="720"/>
        <w:jc w:val="both"/>
        <w:rPr>
          <w:rFonts w:ascii="Times New Roman" w:hAnsi="Times New Roman"/>
          <w:sz w:val="28"/>
          <w:szCs w:val="28"/>
        </w:rPr>
      </w:pPr>
      <w:r w:rsidRPr="00A874F6">
        <w:rPr>
          <w:rFonts w:ascii="Times New Roman" w:hAnsi="Times New Roman"/>
          <w:sz w:val="28"/>
          <w:szCs w:val="28"/>
        </w:rPr>
        <w:t>Программа реализуется в два этапа:</w:t>
      </w:r>
    </w:p>
    <w:p w14:paraId="5114EB9B" w14:textId="77777777" w:rsidR="00181169" w:rsidRPr="00A874F6" w:rsidRDefault="00181169" w:rsidP="00181169">
      <w:pPr>
        <w:spacing w:line="276" w:lineRule="auto"/>
        <w:jc w:val="both"/>
        <w:rPr>
          <w:rFonts w:ascii="Times New Roman" w:hAnsi="Times New Roman"/>
          <w:sz w:val="28"/>
          <w:szCs w:val="28"/>
        </w:rPr>
      </w:pPr>
      <w:r w:rsidRPr="00A874F6">
        <w:rPr>
          <w:rFonts w:ascii="Times New Roman" w:hAnsi="Times New Roman"/>
          <w:sz w:val="28"/>
          <w:szCs w:val="28"/>
        </w:rPr>
        <w:t>1 этап с 2020-2024 годы;</w:t>
      </w:r>
    </w:p>
    <w:p w14:paraId="2A9F885B" w14:textId="77777777" w:rsidR="00181169" w:rsidRPr="00A874F6" w:rsidRDefault="00181169" w:rsidP="00181169">
      <w:pPr>
        <w:spacing w:line="276" w:lineRule="auto"/>
        <w:jc w:val="both"/>
        <w:rPr>
          <w:rFonts w:ascii="Times New Roman" w:hAnsi="Times New Roman"/>
          <w:sz w:val="28"/>
          <w:szCs w:val="28"/>
        </w:rPr>
      </w:pPr>
      <w:r w:rsidRPr="00A874F6">
        <w:rPr>
          <w:rFonts w:ascii="Times New Roman" w:hAnsi="Times New Roman"/>
          <w:sz w:val="28"/>
          <w:szCs w:val="28"/>
        </w:rPr>
        <w:t>2 этап с 2025-2030 годы.</w:t>
      </w:r>
    </w:p>
    <w:p w14:paraId="10F41FE6" w14:textId="77777777" w:rsidR="00CB3A33" w:rsidRDefault="00CB3A33" w:rsidP="00CB3A33">
      <w:pPr>
        <w:spacing w:line="276" w:lineRule="auto"/>
        <w:rPr>
          <w:rFonts w:ascii="Times New Roman" w:hAnsi="Times New Roman"/>
          <w:sz w:val="26"/>
          <w:szCs w:val="26"/>
          <w:lang w:eastAsia="ru-RU"/>
        </w:rPr>
        <w:sectPr w:rsidR="00CB3A33" w:rsidSect="00CC5FE0">
          <w:pgSz w:w="11906" w:h="16838"/>
          <w:pgMar w:top="1134" w:right="851" w:bottom="1134" w:left="1701" w:header="709" w:footer="709" w:gutter="0"/>
          <w:cols w:space="708"/>
          <w:docGrid w:linePitch="360"/>
        </w:sectPr>
      </w:pPr>
    </w:p>
    <w:tbl>
      <w:tblPr>
        <w:tblW w:w="15276" w:type="dxa"/>
        <w:tblLook w:val="04A0" w:firstRow="1" w:lastRow="0" w:firstColumn="1" w:lastColumn="0" w:noHBand="0" w:noVBand="1"/>
      </w:tblPr>
      <w:tblGrid>
        <w:gridCol w:w="1951"/>
        <w:gridCol w:w="13325"/>
      </w:tblGrid>
      <w:tr w:rsidR="00CB3A33" w:rsidRPr="00012A9C" w14:paraId="239514B6" w14:textId="77777777" w:rsidTr="00536DE4">
        <w:tc>
          <w:tcPr>
            <w:tcW w:w="1951" w:type="dxa"/>
          </w:tcPr>
          <w:p w14:paraId="00787A9F" w14:textId="77777777" w:rsidR="00CB3A33" w:rsidRPr="00012A9C" w:rsidRDefault="00CB3A33" w:rsidP="00536DE4">
            <w:pPr>
              <w:pStyle w:val="af"/>
              <w:tabs>
                <w:tab w:val="left" w:pos="5640"/>
              </w:tabs>
              <w:spacing w:before="0" w:beforeAutospacing="0" w:after="0" w:afterAutospacing="0" w:line="276" w:lineRule="auto"/>
              <w:jc w:val="right"/>
              <w:rPr>
                <w:sz w:val="26"/>
                <w:szCs w:val="26"/>
              </w:rPr>
            </w:pPr>
            <w:bookmarkStart w:id="0" w:name="_Hlk109913915"/>
          </w:p>
        </w:tc>
        <w:tc>
          <w:tcPr>
            <w:tcW w:w="13325" w:type="dxa"/>
          </w:tcPr>
          <w:p w14:paraId="63E14327" w14:textId="6D5E26ED" w:rsidR="00CB3A33" w:rsidRDefault="0018284D" w:rsidP="00A801AE">
            <w:pPr>
              <w:pStyle w:val="a8"/>
              <w:tabs>
                <w:tab w:val="left" w:pos="12934"/>
              </w:tabs>
              <w:spacing w:before="71"/>
              <w:ind w:right="97"/>
              <w:rPr>
                <w:sz w:val="26"/>
                <w:szCs w:val="26"/>
              </w:rPr>
            </w:pPr>
            <w:r>
              <w:rPr>
                <w:sz w:val="26"/>
                <w:szCs w:val="26"/>
              </w:rPr>
              <w:t xml:space="preserve">                                                                                                                                                                          </w:t>
            </w:r>
            <w:r w:rsidR="00CB3A33" w:rsidRPr="00012A9C">
              <w:rPr>
                <w:sz w:val="26"/>
                <w:szCs w:val="26"/>
              </w:rPr>
              <w:t>Приложение № 1</w:t>
            </w:r>
          </w:p>
          <w:p w14:paraId="12EED4BA" w14:textId="77777777" w:rsidR="00181169" w:rsidRDefault="00CB3A33" w:rsidP="00181169">
            <w:pPr>
              <w:pStyle w:val="a8"/>
              <w:ind w:right="97"/>
              <w:jc w:val="right"/>
              <w:rPr>
                <w:sz w:val="26"/>
                <w:szCs w:val="26"/>
              </w:rPr>
            </w:pPr>
            <w:r w:rsidRPr="00012A9C">
              <w:rPr>
                <w:sz w:val="26"/>
                <w:szCs w:val="26"/>
              </w:rPr>
              <w:t xml:space="preserve">к муниципальной программе </w:t>
            </w:r>
          </w:p>
          <w:p w14:paraId="53DA222F" w14:textId="143A12C5" w:rsidR="00CB3A33" w:rsidRDefault="00CB3A33" w:rsidP="00181169">
            <w:pPr>
              <w:pStyle w:val="a8"/>
              <w:ind w:right="97"/>
              <w:jc w:val="right"/>
              <w:rPr>
                <w:sz w:val="26"/>
                <w:szCs w:val="26"/>
              </w:rPr>
            </w:pPr>
            <w:r w:rsidRPr="00012A9C">
              <w:rPr>
                <w:sz w:val="26"/>
                <w:szCs w:val="26"/>
              </w:rPr>
              <w:t>«</w:t>
            </w:r>
            <w:r>
              <w:rPr>
                <w:sz w:val="26"/>
                <w:szCs w:val="26"/>
              </w:rPr>
              <w:t xml:space="preserve">Содержание и благоустройство </w:t>
            </w:r>
          </w:p>
          <w:p w14:paraId="725E37F1" w14:textId="453EC5E1" w:rsidR="00CB3A33" w:rsidRPr="00826712" w:rsidRDefault="00CB3A33" w:rsidP="00181169">
            <w:pPr>
              <w:pStyle w:val="a8"/>
              <w:ind w:right="97"/>
              <w:jc w:val="right"/>
              <w:rPr>
                <w:sz w:val="26"/>
                <w:szCs w:val="26"/>
              </w:rPr>
            </w:pPr>
            <w:proofErr w:type="spellStart"/>
            <w:r>
              <w:rPr>
                <w:sz w:val="26"/>
                <w:szCs w:val="26"/>
              </w:rPr>
              <w:t>Чугуевского</w:t>
            </w:r>
            <w:proofErr w:type="spellEnd"/>
            <w:r>
              <w:rPr>
                <w:sz w:val="26"/>
                <w:szCs w:val="26"/>
              </w:rPr>
              <w:t xml:space="preserve"> муниципального округа</w:t>
            </w:r>
            <w:r w:rsidRPr="00012A9C">
              <w:rPr>
                <w:sz w:val="26"/>
                <w:szCs w:val="26"/>
              </w:rPr>
              <w:t xml:space="preserve">» </w:t>
            </w:r>
          </w:p>
        </w:tc>
      </w:tr>
      <w:bookmarkEnd w:id="0"/>
    </w:tbl>
    <w:p w14:paraId="5353032F" w14:textId="0BF41E0B" w:rsidR="00CB3A33" w:rsidRPr="00CB3A33" w:rsidRDefault="00CB3A33" w:rsidP="00CB3A33">
      <w:pPr>
        <w:pStyle w:val="a8"/>
        <w:spacing w:line="276" w:lineRule="auto"/>
        <w:ind w:right="97"/>
        <w:rPr>
          <w:sz w:val="26"/>
          <w:szCs w:val="26"/>
        </w:rPr>
      </w:pPr>
    </w:p>
    <w:p w14:paraId="41D5902A" w14:textId="77777777" w:rsidR="00CB3A33" w:rsidRPr="00CB3A33" w:rsidRDefault="00CB3A33" w:rsidP="000C77E1">
      <w:pPr>
        <w:spacing w:after="0" w:line="240" w:lineRule="auto"/>
        <w:jc w:val="center"/>
        <w:rPr>
          <w:rFonts w:ascii="Times New Roman" w:hAnsi="Times New Roman"/>
          <w:b/>
          <w:bCs/>
          <w:sz w:val="26"/>
          <w:szCs w:val="26"/>
        </w:rPr>
      </w:pPr>
      <w:r w:rsidRPr="00CB3A33">
        <w:rPr>
          <w:rFonts w:ascii="Times New Roman" w:hAnsi="Times New Roman"/>
          <w:b/>
          <w:bCs/>
          <w:sz w:val="26"/>
          <w:szCs w:val="26"/>
        </w:rPr>
        <w:t>СВЕДЕНИЯ О ЦЕЛЕВЫХ ИНДИКАТОРАХ, ПОКАЗАТЕЛЯХ МУНИЦИПАЛЬНОЙ ПРОГРАММЫ</w:t>
      </w:r>
    </w:p>
    <w:p w14:paraId="62C674A9" w14:textId="27990283" w:rsidR="00CB3A33" w:rsidRDefault="00CB3A33" w:rsidP="000C77E1">
      <w:pPr>
        <w:spacing w:after="0" w:line="240" w:lineRule="auto"/>
        <w:jc w:val="center"/>
        <w:rPr>
          <w:rFonts w:ascii="Times New Roman" w:hAnsi="Times New Roman"/>
          <w:b/>
          <w:sz w:val="26"/>
          <w:szCs w:val="26"/>
        </w:rPr>
      </w:pPr>
      <w:r w:rsidRPr="00CB3A33">
        <w:rPr>
          <w:rFonts w:ascii="Times New Roman" w:hAnsi="Times New Roman"/>
          <w:b/>
          <w:sz w:val="26"/>
          <w:szCs w:val="26"/>
        </w:rPr>
        <w:t xml:space="preserve">«Содержание и благоустройство </w:t>
      </w:r>
      <w:proofErr w:type="spellStart"/>
      <w:r w:rsidRPr="00CB3A33">
        <w:rPr>
          <w:rFonts w:ascii="Times New Roman" w:hAnsi="Times New Roman"/>
          <w:b/>
          <w:sz w:val="26"/>
          <w:szCs w:val="26"/>
        </w:rPr>
        <w:t>Чугуевского</w:t>
      </w:r>
      <w:proofErr w:type="spellEnd"/>
      <w:r w:rsidRPr="00CB3A33">
        <w:rPr>
          <w:rFonts w:ascii="Times New Roman" w:hAnsi="Times New Roman"/>
          <w:b/>
          <w:sz w:val="26"/>
          <w:szCs w:val="26"/>
        </w:rPr>
        <w:t xml:space="preserve"> муниципального округа» </w:t>
      </w:r>
    </w:p>
    <w:p w14:paraId="34021523" w14:textId="77777777" w:rsidR="00392140" w:rsidRDefault="00392140" w:rsidP="000C77E1">
      <w:pPr>
        <w:spacing w:after="0" w:line="240" w:lineRule="auto"/>
        <w:jc w:val="center"/>
        <w:rPr>
          <w:rFonts w:ascii="Times New Roman" w:hAnsi="Times New Roman"/>
          <w:b/>
          <w:bCs/>
          <w:sz w:val="26"/>
          <w:szCs w:val="26"/>
        </w:rPr>
      </w:pPr>
    </w:p>
    <w:tbl>
      <w:tblPr>
        <w:tblW w:w="15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1"/>
        <w:gridCol w:w="5387"/>
        <w:gridCol w:w="805"/>
        <w:gridCol w:w="1369"/>
        <w:gridCol w:w="1369"/>
        <w:gridCol w:w="1418"/>
        <w:gridCol w:w="1154"/>
        <w:gridCol w:w="1127"/>
        <w:gridCol w:w="1127"/>
        <w:gridCol w:w="1081"/>
      </w:tblGrid>
      <w:tr w:rsidR="00392140" w:rsidRPr="000C77E1" w14:paraId="130832A5" w14:textId="77777777" w:rsidTr="00DE368C">
        <w:trPr>
          <w:trHeight w:val="70"/>
          <w:jc w:val="center"/>
        </w:trPr>
        <w:tc>
          <w:tcPr>
            <w:tcW w:w="551" w:type="dxa"/>
            <w:vMerge w:val="restart"/>
            <w:vAlign w:val="center"/>
          </w:tcPr>
          <w:p w14:paraId="1452FAEE"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п/п</w:t>
            </w:r>
          </w:p>
        </w:tc>
        <w:tc>
          <w:tcPr>
            <w:tcW w:w="5387" w:type="dxa"/>
            <w:vMerge w:val="restart"/>
            <w:vAlign w:val="center"/>
          </w:tcPr>
          <w:p w14:paraId="4E714464"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Целевой индикатор\показатель</w:t>
            </w:r>
          </w:p>
        </w:tc>
        <w:tc>
          <w:tcPr>
            <w:tcW w:w="805" w:type="dxa"/>
            <w:vMerge w:val="restart"/>
            <w:vAlign w:val="center"/>
          </w:tcPr>
          <w:p w14:paraId="6A59988D"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Ед. изм.</w:t>
            </w:r>
          </w:p>
        </w:tc>
        <w:tc>
          <w:tcPr>
            <w:tcW w:w="8645" w:type="dxa"/>
            <w:gridSpan w:val="7"/>
          </w:tcPr>
          <w:p w14:paraId="0A3E4C77"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Значение целевого индикатора, показателя</w:t>
            </w:r>
          </w:p>
        </w:tc>
      </w:tr>
      <w:tr w:rsidR="00392140" w:rsidRPr="000C77E1" w14:paraId="7B8CACE3" w14:textId="77777777" w:rsidTr="00DE368C">
        <w:trPr>
          <w:trHeight w:val="531"/>
          <w:jc w:val="center"/>
        </w:trPr>
        <w:tc>
          <w:tcPr>
            <w:tcW w:w="551" w:type="dxa"/>
            <w:vMerge/>
            <w:vAlign w:val="center"/>
          </w:tcPr>
          <w:p w14:paraId="3C8BAD5F"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p>
        </w:tc>
        <w:tc>
          <w:tcPr>
            <w:tcW w:w="5387" w:type="dxa"/>
            <w:vMerge/>
            <w:vAlign w:val="center"/>
          </w:tcPr>
          <w:p w14:paraId="5586EFA6"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p>
        </w:tc>
        <w:tc>
          <w:tcPr>
            <w:tcW w:w="805" w:type="dxa"/>
            <w:vMerge/>
            <w:vAlign w:val="center"/>
          </w:tcPr>
          <w:p w14:paraId="34A4A0DA"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p>
        </w:tc>
        <w:tc>
          <w:tcPr>
            <w:tcW w:w="1369" w:type="dxa"/>
          </w:tcPr>
          <w:p w14:paraId="2ABB941A"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Отчетный финансовый 20</w:t>
            </w:r>
            <w:r>
              <w:rPr>
                <w:rFonts w:ascii="Times New Roman" w:hAnsi="Times New Roman"/>
                <w:b/>
                <w:bCs/>
                <w:sz w:val="20"/>
                <w:szCs w:val="20"/>
              </w:rPr>
              <w:t>24</w:t>
            </w:r>
          </w:p>
        </w:tc>
        <w:tc>
          <w:tcPr>
            <w:tcW w:w="1369" w:type="dxa"/>
            <w:vAlign w:val="center"/>
          </w:tcPr>
          <w:p w14:paraId="792D792A"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5</w:t>
            </w:r>
            <w:r w:rsidRPr="000C77E1">
              <w:rPr>
                <w:rFonts w:ascii="Times New Roman" w:hAnsi="Times New Roman"/>
                <w:b/>
                <w:bCs/>
                <w:sz w:val="20"/>
                <w:szCs w:val="20"/>
              </w:rPr>
              <w:t xml:space="preserve"> </w:t>
            </w:r>
          </w:p>
        </w:tc>
        <w:tc>
          <w:tcPr>
            <w:tcW w:w="1418" w:type="dxa"/>
            <w:vAlign w:val="center"/>
          </w:tcPr>
          <w:p w14:paraId="608E4AA6"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6</w:t>
            </w:r>
          </w:p>
        </w:tc>
        <w:tc>
          <w:tcPr>
            <w:tcW w:w="1154" w:type="dxa"/>
            <w:vAlign w:val="center"/>
          </w:tcPr>
          <w:p w14:paraId="4DD2AF06" w14:textId="77777777" w:rsidR="00392140" w:rsidRPr="000C77E1" w:rsidRDefault="00392140" w:rsidP="00DE368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7</w:t>
            </w:r>
          </w:p>
        </w:tc>
        <w:tc>
          <w:tcPr>
            <w:tcW w:w="1127" w:type="dxa"/>
            <w:vAlign w:val="center"/>
          </w:tcPr>
          <w:p w14:paraId="26916886" w14:textId="77777777" w:rsidR="00392140" w:rsidRPr="000C77E1" w:rsidRDefault="00392140" w:rsidP="00DE368C">
            <w:pPr>
              <w:jc w:val="center"/>
              <w:rPr>
                <w:rFonts w:ascii="Times New Roman" w:hAnsi="Times New Roman"/>
              </w:rPr>
            </w:pPr>
            <w:r w:rsidRPr="000C77E1">
              <w:rPr>
                <w:rFonts w:ascii="Times New Roman" w:hAnsi="Times New Roman"/>
                <w:b/>
                <w:bCs/>
                <w:sz w:val="20"/>
                <w:szCs w:val="20"/>
              </w:rPr>
              <w:t>202</w:t>
            </w:r>
            <w:r>
              <w:rPr>
                <w:rFonts w:ascii="Times New Roman" w:hAnsi="Times New Roman"/>
                <w:b/>
                <w:bCs/>
                <w:sz w:val="20"/>
                <w:szCs w:val="20"/>
              </w:rPr>
              <w:t>8</w:t>
            </w:r>
          </w:p>
        </w:tc>
        <w:tc>
          <w:tcPr>
            <w:tcW w:w="1127" w:type="dxa"/>
            <w:vAlign w:val="center"/>
          </w:tcPr>
          <w:p w14:paraId="3363B35F" w14:textId="77777777" w:rsidR="00392140" w:rsidRPr="000C77E1" w:rsidRDefault="00392140" w:rsidP="00DE368C">
            <w:pPr>
              <w:jc w:val="center"/>
              <w:rPr>
                <w:rFonts w:ascii="Times New Roman" w:hAnsi="Times New Roman"/>
              </w:rPr>
            </w:pPr>
            <w:r w:rsidRPr="000C77E1">
              <w:rPr>
                <w:rFonts w:ascii="Times New Roman" w:hAnsi="Times New Roman"/>
                <w:b/>
                <w:bCs/>
                <w:sz w:val="20"/>
                <w:szCs w:val="20"/>
              </w:rPr>
              <w:t>202</w:t>
            </w:r>
            <w:r>
              <w:rPr>
                <w:rFonts w:ascii="Times New Roman" w:hAnsi="Times New Roman"/>
                <w:b/>
                <w:bCs/>
                <w:sz w:val="20"/>
                <w:szCs w:val="20"/>
              </w:rPr>
              <w:t>9</w:t>
            </w:r>
          </w:p>
        </w:tc>
        <w:tc>
          <w:tcPr>
            <w:tcW w:w="1081" w:type="dxa"/>
            <w:vAlign w:val="center"/>
          </w:tcPr>
          <w:p w14:paraId="12E5236C" w14:textId="77777777" w:rsidR="00392140" w:rsidRPr="000C77E1" w:rsidRDefault="00392140" w:rsidP="00DE368C">
            <w:pPr>
              <w:jc w:val="center"/>
              <w:rPr>
                <w:rFonts w:ascii="Times New Roman" w:hAnsi="Times New Roman"/>
              </w:rPr>
            </w:pPr>
            <w:r w:rsidRPr="000C77E1">
              <w:rPr>
                <w:rFonts w:ascii="Times New Roman" w:hAnsi="Times New Roman"/>
                <w:b/>
                <w:bCs/>
                <w:sz w:val="20"/>
                <w:szCs w:val="20"/>
              </w:rPr>
              <w:t>20</w:t>
            </w:r>
            <w:r>
              <w:rPr>
                <w:rFonts w:ascii="Times New Roman" w:hAnsi="Times New Roman"/>
                <w:b/>
                <w:bCs/>
                <w:sz w:val="20"/>
                <w:szCs w:val="20"/>
              </w:rPr>
              <w:t>30</w:t>
            </w:r>
          </w:p>
        </w:tc>
      </w:tr>
      <w:tr w:rsidR="00392140" w:rsidRPr="000C77E1" w14:paraId="12C0F36C" w14:textId="77777777" w:rsidTr="00DE368C">
        <w:trPr>
          <w:trHeight w:val="856"/>
          <w:jc w:val="center"/>
        </w:trPr>
        <w:tc>
          <w:tcPr>
            <w:tcW w:w="551" w:type="dxa"/>
            <w:vAlign w:val="center"/>
          </w:tcPr>
          <w:p w14:paraId="5ED18BAE"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5387" w:type="dxa"/>
          </w:tcPr>
          <w:p w14:paraId="27E87EEF" w14:textId="77777777" w:rsidR="00392140" w:rsidRPr="000C77E1" w:rsidRDefault="00392140" w:rsidP="00DE368C">
            <w:pPr>
              <w:ind w:left="-40"/>
              <w:rPr>
                <w:rFonts w:ascii="Times New Roman" w:hAnsi="Times New Roman"/>
              </w:rPr>
            </w:pPr>
            <w:r>
              <w:rPr>
                <w:rFonts w:ascii="Times New Roman" w:hAnsi="Times New Roman"/>
              </w:rPr>
              <w:t>Площадь т</w:t>
            </w:r>
            <w:r w:rsidRPr="000C77E1">
              <w:rPr>
                <w:rFonts w:ascii="Times New Roman" w:hAnsi="Times New Roman"/>
              </w:rPr>
              <w:t xml:space="preserve">ерритории </w:t>
            </w:r>
            <w:proofErr w:type="spellStart"/>
            <w:r w:rsidRPr="000C77E1">
              <w:rPr>
                <w:rFonts w:ascii="Times New Roman" w:hAnsi="Times New Roman"/>
              </w:rPr>
              <w:t>Чугуевского</w:t>
            </w:r>
            <w:proofErr w:type="spellEnd"/>
            <w:r w:rsidRPr="000C77E1">
              <w:rPr>
                <w:rFonts w:ascii="Times New Roman" w:hAnsi="Times New Roman"/>
              </w:rPr>
              <w:t xml:space="preserve"> муниципального округа, </w:t>
            </w:r>
            <w:r>
              <w:rPr>
                <w:rFonts w:ascii="Times New Roman" w:hAnsi="Times New Roman"/>
              </w:rPr>
              <w:t>ежегодно обеспеченная текущим содержанием и благоустройством</w:t>
            </w:r>
          </w:p>
        </w:tc>
        <w:tc>
          <w:tcPr>
            <w:tcW w:w="805" w:type="dxa"/>
            <w:vAlign w:val="center"/>
          </w:tcPr>
          <w:p w14:paraId="1D5A5FCF"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м</w:t>
            </w:r>
            <w:r w:rsidRPr="000C77E1">
              <w:rPr>
                <w:rFonts w:ascii="Times New Roman" w:hAnsi="Times New Roman"/>
                <w:vertAlign w:val="superscript"/>
              </w:rPr>
              <w:t>2</w:t>
            </w:r>
          </w:p>
        </w:tc>
        <w:tc>
          <w:tcPr>
            <w:tcW w:w="1369" w:type="dxa"/>
            <w:vAlign w:val="center"/>
          </w:tcPr>
          <w:p w14:paraId="2F1A3888"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369" w:type="dxa"/>
            <w:vAlign w:val="center"/>
          </w:tcPr>
          <w:p w14:paraId="1BF772F4"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418" w:type="dxa"/>
            <w:vAlign w:val="center"/>
          </w:tcPr>
          <w:p w14:paraId="7F01C14B"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54" w:type="dxa"/>
            <w:vAlign w:val="center"/>
          </w:tcPr>
          <w:p w14:paraId="01616578"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27" w:type="dxa"/>
            <w:vAlign w:val="center"/>
          </w:tcPr>
          <w:p w14:paraId="107E4C97"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27" w:type="dxa"/>
            <w:vAlign w:val="center"/>
          </w:tcPr>
          <w:p w14:paraId="584D05D6"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081" w:type="dxa"/>
            <w:vAlign w:val="center"/>
          </w:tcPr>
          <w:p w14:paraId="1DE5C4F0"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r>
      <w:tr w:rsidR="00392140" w:rsidRPr="000C77E1" w14:paraId="01E93CCF" w14:textId="77777777" w:rsidTr="00DE368C">
        <w:trPr>
          <w:trHeight w:val="229"/>
          <w:jc w:val="center"/>
        </w:trPr>
        <w:tc>
          <w:tcPr>
            <w:tcW w:w="551" w:type="dxa"/>
            <w:vAlign w:val="center"/>
          </w:tcPr>
          <w:p w14:paraId="0F472D9C"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2</w:t>
            </w:r>
          </w:p>
        </w:tc>
        <w:tc>
          <w:tcPr>
            <w:tcW w:w="5387" w:type="dxa"/>
          </w:tcPr>
          <w:p w14:paraId="38AD7611" w14:textId="77777777" w:rsidR="00392140" w:rsidRPr="000C77E1" w:rsidRDefault="00392140" w:rsidP="00DE368C">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работы по текущему содержанию мест захоронения</w:t>
            </w:r>
          </w:p>
        </w:tc>
        <w:tc>
          <w:tcPr>
            <w:tcW w:w="805" w:type="dxa"/>
            <w:vAlign w:val="center"/>
          </w:tcPr>
          <w:p w14:paraId="71972D16"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69" w:type="dxa"/>
            <w:vAlign w:val="center"/>
          </w:tcPr>
          <w:p w14:paraId="4FA986B3"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369" w:type="dxa"/>
            <w:vAlign w:val="center"/>
          </w:tcPr>
          <w:p w14:paraId="35A15579"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418" w:type="dxa"/>
            <w:vAlign w:val="center"/>
          </w:tcPr>
          <w:p w14:paraId="0958D1A3"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54" w:type="dxa"/>
            <w:vAlign w:val="center"/>
          </w:tcPr>
          <w:p w14:paraId="2F6F030D"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27" w:type="dxa"/>
            <w:vAlign w:val="center"/>
          </w:tcPr>
          <w:p w14:paraId="50D4E356"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27" w:type="dxa"/>
            <w:vAlign w:val="center"/>
          </w:tcPr>
          <w:p w14:paraId="12223D60"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081" w:type="dxa"/>
            <w:vAlign w:val="center"/>
          </w:tcPr>
          <w:p w14:paraId="46994B44" w14:textId="77777777" w:rsidR="00392140" w:rsidRPr="000C77E1" w:rsidRDefault="00392140" w:rsidP="00DE368C">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r>
      <w:tr w:rsidR="00392140" w:rsidRPr="000C77E1" w14:paraId="5E09D66F" w14:textId="77777777" w:rsidTr="00DE368C">
        <w:trPr>
          <w:trHeight w:val="70"/>
          <w:jc w:val="center"/>
        </w:trPr>
        <w:tc>
          <w:tcPr>
            <w:tcW w:w="551" w:type="dxa"/>
            <w:vAlign w:val="center"/>
          </w:tcPr>
          <w:p w14:paraId="6BCE8127"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3</w:t>
            </w:r>
          </w:p>
        </w:tc>
        <w:tc>
          <w:tcPr>
            <w:tcW w:w="5387" w:type="dxa"/>
          </w:tcPr>
          <w:p w14:paraId="6C3D9899" w14:textId="77777777" w:rsidR="00392140" w:rsidRPr="000C77E1" w:rsidRDefault="00392140" w:rsidP="00DE368C">
            <w:pPr>
              <w:spacing w:after="0" w:line="240" w:lineRule="auto"/>
              <w:rPr>
                <w:rFonts w:ascii="Times New Roman" w:hAnsi="Times New Roman"/>
              </w:rPr>
            </w:pPr>
            <w:r w:rsidRPr="0069086E">
              <w:rPr>
                <w:rFonts w:ascii="Times New Roman" w:hAnsi="Times New Roman"/>
              </w:rPr>
              <w:t>Доля оказан</w:t>
            </w:r>
            <w:r>
              <w:rPr>
                <w:rFonts w:ascii="Times New Roman" w:hAnsi="Times New Roman"/>
              </w:rPr>
              <w:t>н</w:t>
            </w:r>
            <w:r w:rsidRPr="0069086E">
              <w:rPr>
                <w:rFonts w:ascii="Times New Roman" w:hAnsi="Times New Roman"/>
              </w:rPr>
              <w:t>ых услуг по погребению безродных, невостребованных и неопознанных умерших</w:t>
            </w:r>
          </w:p>
        </w:tc>
        <w:tc>
          <w:tcPr>
            <w:tcW w:w="805" w:type="dxa"/>
            <w:vAlign w:val="center"/>
          </w:tcPr>
          <w:p w14:paraId="121417DA"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w:t>
            </w:r>
          </w:p>
        </w:tc>
        <w:tc>
          <w:tcPr>
            <w:tcW w:w="1369" w:type="dxa"/>
            <w:vAlign w:val="center"/>
          </w:tcPr>
          <w:p w14:paraId="27E3B9D3"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369" w:type="dxa"/>
            <w:vAlign w:val="center"/>
          </w:tcPr>
          <w:p w14:paraId="665C8CE5"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418" w:type="dxa"/>
            <w:vAlign w:val="center"/>
          </w:tcPr>
          <w:p w14:paraId="079624B5"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154" w:type="dxa"/>
            <w:vAlign w:val="center"/>
          </w:tcPr>
          <w:p w14:paraId="260ADC5E"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127" w:type="dxa"/>
            <w:vAlign w:val="center"/>
          </w:tcPr>
          <w:p w14:paraId="09B4C6DC"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127" w:type="dxa"/>
            <w:vAlign w:val="center"/>
          </w:tcPr>
          <w:p w14:paraId="773DAF0D"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081" w:type="dxa"/>
            <w:vAlign w:val="center"/>
          </w:tcPr>
          <w:p w14:paraId="14716A5B" w14:textId="77777777" w:rsidR="00392140" w:rsidRPr="000C77E1"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100</w:t>
            </w:r>
          </w:p>
        </w:tc>
      </w:tr>
      <w:tr w:rsidR="00392140" w:rsidRPr="000C77E1" w14:paraId="3176D545" w14:textId="77777777" w:rsidTr="00DE368C">
        <w:trPr>
          <w:trHeight w:val="70"/>
          <w:jc w:val="center"/>
        </w:trPr>
        <w:tc>
          <w:tcPr>
            <w:tcW w:w="551" w:type="dxa"/>
            <w:vAlign w:val="center"/>
          </w:tcPr>
          <w:p w14:paraId="3A745510"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4</w:t>
            </w:r>
          </w:p>
        </w:tc>
        <w:tc>
          <w:tcPr>
            <w:tcW w:w="5387" w:type="dxa"/>
          </w:tcPr>
          <w:p w14:paraId="1BF02081" w14:textId="77777777" w:rsidR="00392140" w:rsidRDefault="00392140" w:rsidP="00DE368C">
            <w:pPr>
              <w:autoSpaceDE w:val="0"/>
              <w:autoSpaceDN w:val="0"/>
              <w:adjustRightInd w:val="0"/>
              <w:spacing w:line="240" w:lineRule="auto"/>
              <w:rPr>
                <w:rFonts w:ascii="Times New Roman" w:hAnsi="Times New Roman"/>
              </w:rPr>
            </w:pPr>
            <w:r>
              <w:rPr>
                <w:rFonts w:ascii="Times New Roman" w:hAnsi="Times New Roman"/>
              </w:rPr>
              <w:t>Количество кладбищ, на которых проведены работы по инвентаризации кладбищ и мест захоронений на кладбищах</w:t>
            </w:r>
          </w:p>
        </w:tc>
        <w:tc>
          <w:tcPr>
            <w:tcW w:w="805" w:type="dxa"/>
            <w:vAlign w:val="center"/>
          </w:tcPr>
          <w:p w14:paraId="661BB899"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69" w:type="dxa"/>
            <w:vAlign w:val="center"/>
          </w:tcPr>
          <w:p w14:paraId="5085A737"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19</w:t>
            </w:r>
          </w:p>
        </w:tc>
        <w:tc>
          <w:tcPr>
            <w:tcW w:w="1369" w:type="dxa"/>
            <w:vAlign w:val="center"/>
          </w:tcPr>
          <w:p w14:paraId="326CB675"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11</w:t>
            </w:r>
          </w:p>
        </w:tc>
        <w:tc>
          <w:tcPr>
            <w:tcW w:w="1418" w:type="dxa"/>
            <w:vAlign w:val="center"/>
          </w:tcPr>
          <w:p w14:paraId="0FA0794E"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54" w:type="dxa"/>
            <w:vAlign w:val="center"/>
          </w:tcPr>
          <w:p w14:paraId="1A5A4DCD"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15676840"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3B170A42"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81" w:type="dxa"/>
            <w:vAlign w:val="center"/>
          </w:tcPr>
          <w:p w14:paraId="7DF169DA"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r>
      <w:tr w:rsidR="00392140" w:rsidRPr="000C77E1" w14:paraId="7BE845FD" w14:textId="77777777" w:rsidTr="00DE368C">
        <w:trPr>
          <w:trHeight w:val="70"/>
          <w:jc w:val="center"/>
        </w:trPr>
        <w:tc>
          <w:tcPr>
            <w:tcW w:w="551" w:type="dxa"/>
            <w:vAlign w:val="center"/>
          </w:tcPr>
          <w:p w14:paraId="36E08252"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5</w:t>
            </w:r>
          </w:p>
        </w:tc>
        <w:tc>
          <w:tcPr>
            <w:tcW w:w="5387" w:type="dxa"/>
          </w:tcPr>
          <w:p w14:paraId="5DF45DDA" w14:textId="77777777" w:rsidR="00392140" w:rsidRDefault="00392140" w:rsidP="00DE368C">
            <w:pPr>
              <w:autoSpaceDE w:val="0"/>
              <w:autoSpaceDN w:val="0"/>
              <w:adjustRightInd w:val="0"/>
              <w:spacing w:line="240" w:lineRule="auto"/>
              <w:rPr>
                <w:rFonts w:ascii="Times New Roman" w:hAnsi="Times New Roman"/>
              </w:rPr>
            </w:pPr>
            <w:r>
              <w:rPr>
                <w:rFonts w:ascii="Times New Roman" w:hAnsi="Times New Roman"/>
              </w:rPr>
              <w:t xml:space="preserve">Количество инициативных проектов, реализуемых на территории </w:t>
            </w:r>
            <w:proofErr w:type="spellStart"/>
            <w:r>
              <w:rPr>
                <w:rFonts w:ascii="Times New Roman" w:hAnsi="Times New Roman"/>
              </w:rPr>
              <w:t>Чугуевского</w:t>
            </w:r>
            <w:proofErr w:type="spellEnd"/>
            <w:r>
              <w:rPr>
                <w:rFonts w:ascii="Times New Roman" w:hAnsi="Times New Roman"/>
              </w:rPr>
              <w:t xml:space="preserve"> муниципального округа (ежегодно)</w:t>
            </w:r>
          </w:p>
        </w:tc>
        <w:tc>
          <w:tcPr>
            <w:tcW w:w="805" w:type="dxa"/>
            <w:vAlign w:val="center"/>
          </w:tcPr>
          <w:p w14:paraId="02C15AC7" w14:textId="77777777" w:rsidR="00392140" w:rsidRDefault="00392140" w:rsidP="00DE368C">
            <w:pPr>
              <w:autoSpaceDE w:val="0"/>
              <w:autoSpaceDN w:val="0"/>
              <w:adjustRightInd w:val="0"/>
              <w:spacing w:line="276" w:lineRule="auto"/>
              <w:jc w:val="center"/>
              <w:rPr>
                <w:rFonts w:ascii="Times New Roman" w:hAnsi="Times New Roman"/>
              </w:rPr>
            </w:pPr>
            <w:proofErr w:type="spellStart"/>
            <w:r>
              <w:rPr>
                <w:rFonts w:ascii="Times New Roman" w:hAnsi="Times New Roman"/>
              </w:rPr>
              <w:t>шт</w:t>
            </w:r>
            <w:proofErr w:type="spellEnd"/>
          </w:p>
        </w:tc>
        <w:tc>
          <w:tcPr>
            <w:tcW w:w="1369" w:type="dxa"/>
            <w:vAlign w:val="center"/>
          </w:tcPr>
          <w:p w14:paraId="4EC42AF5"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3</w:t>
            </w:r>
          </w:p>
        </w:tc>
        <w:tc>
          <w:tcPr>
            <w:tcW w:w="1369" w:type="dxa"/>
            <w:vAlign w:val="center"/>
          </w:tcPr>
          <w:p w14:paraId="56B0C85B"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1</w:t>
            </w:r>
          </w:p>
        </w:tc>
        <w:tc>
          <w:tcPr>
            <w:tcW w:w="1418" w:type="dxa"/>
            <w:vAlign w:val="center"/>
          </w:tcPr>
          <w:p w14:paraId="57032340" w14:textId="36DC3848" w:rsidR="00392140" w:rsidRDefault="00393F74" w:rsidP="00DE368C">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54" w:type="dxa"/>
            <w:vAlign w:val="center"/>
          </w:tcPr>
          <w:p w14:paraId="2E6C2013"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051739DE"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6713BFA1"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81" w:type="dxa"/>
            <w:vAlign w:val="center"/>
          </w:tcPr>
          <w:p w14:paraId="7BAB765A" w14:textId="77777777" w:rsidR="00392140" w:rsidRDefault="00392140" w:rsidP="00DE368C">
            <w:pPr>
              <w:autoSpaceDE w:val="0"/>
              <w:autoSpaceDN w:val="0"/>
              <w:adjustRightInd w:val="0"/>
              <w:spacing w:line="276" w:lineRule="auto"/>
              <w:jc w:val="center"/>
              <w:rPr>
                <w:rFonts w:ascii="Times New Roman" w:hAnsi="Times New Roman"/>
              </w:rPr>
            </w:pPr>
            <w:r>
              <w:rPr>
                <w:rFonts w:ascii="Times New Roman" w:hAnsi="Times New Roman"/>
              </w:rPr>
              <w:t>0</w:t>
            </w:r>
          </w:p>
        </w:tc>
      </w:tr>
    </w:tbl>
    <w:p w14:paraId="3CDF58AF" w14:textId="77777777" w:rsidR="0074423D" w:rsidRPr="00CB3A33" w:rsidRDefault="0074423D" w:rsidP="000C77E1">
      <w:pPr>
        <w:spacing w:after="0" w:line="240" w:lineRule="auto"/>
        <w:jc w:val="center"/>
        <w:rPr>
          <w:rFonts w:ascii="Times New Roman" w:hAnsi="Times New Roman"/>
          <w:b/>
          <w:bCs/>
          <w:sz w:val="26"/>
          <w:szCs w:val="26"/>
        </w:rPr>
      </w:pPr>
    </w:p>
    <w:tbl>
      <w:tblPr>
        <w:tblW w:w="15276" w:type="dxa"/>
        <w:tblLook w:val="04A0" w:firstRow="1" w:lastRow="0" w:firstColumn="1" w:lastColumn="0" w:noHBand="0" w:noVBand="1"/>
      </w:tblPr>
      <w:tblGrid>
        <w:gridCol w:w="1951"/>
        <w:gridCol w:w="13325"/>
      </w:tblGrid>
      <w:tr w:rsidR="00D150CF" w:rsidRPr="000C77E1" w14:paraId="643B0CF4" w14:textId="77777777" w:rsidTr="00536DE4">
        <w:tc>
          <w:tcPr>
            <w:tcW w:w="1951" w:type="dxa"/>
          </w:tcPr>
          <w:p w14:paraId="2EAD06A4" w14:textId="77777777" w:rsidR="00D150CF" w:rsidRPr="000C77E1" w:rsidRDefault="00D150CF" w:rsidP="00536DE4">
            <w:pPr>
              <w:pStyle w:val="af"/>
              <w:tabs>
                <w:tab w:val="left" w:pos="5640"/>
              </w:tabs>
              <w:spacing w:before="0" w:beforeAutospacing="0" w:after="0" w:afterAutospacing="0" w:line="276" w:lineRule="auto"/>
              <w:jc w:val="right"/>
              <w:rPr>
                <w:sz w:val="26"/>
                <w:szCs w:val="26"/>
              </w:rPr>
            </w:pPr>
          </w:p>
        </w:tc>
        <w:tc>
          <w:tcPr>
            <w:tcW w:w="13325" w:type="dxa"/>
          </w:tcPr>
          <w:p w14:paraId="4542B377" w14:textId="58CDA832" w:rsidR="00D150CF" w:rsidRPr="000C77E1" w:rsidRDefault="00D150CF" w:rsidP="00E422D2">
            <w:pPr>
              <w:pStyle w:val="a8"/>
              <w:spacing w:before="71"/>
              <w:ind w:right="97"/>
              <w:rPr>
                <w:sz w:val="26"/>
                <w:szCs w:val="26"/>
              </w:rPr>
            </w:pPr>
          </w:p>
          <w:p w14:paraId="4B3C520A" w14:textId="77777777" w:rsidR="00392140" w:rsidRDefault="00392140" w:rsidP="00181169">
            <w:pPr>
              <w:pStyle w:val="a8"/>
              <w:spacing w:before="71"/>
              <w:ind w:right="97"/>
              <w:jc w:val="right"/>
              <w:rPr>
                <w:sz w:val="26"/>
                <w:szCs w:val="26"/>
              </w:rPr>
            </w:pPr>
          </w:p>
          <w:p w14:paraId="49AA5C05" w14:textId="1F8FB4F6" w:rsidR="00392140" w:rsidRDefault="00392140" w:rsidP="00181169">
            <w:pPr>
              <w:pStyle w:val="a8"/>
              <w:spacing w:before="71"/>
              <w:ind w:right="97"/>
              <w:jc w:val="right"/>
              <w:rPr>
                <w:sz w:val="26"/>
                <w:szCs w:val="26"/>
              </w:rPr>
            </w:pPr>
          </w:p>
          <w:p w14:paraId="2AEBAB5B" w14:textId="7B5D69A2" w:rsidR="00D150CF" w:rsidRPr="000C77E1" w:rsidRDefault="00D150CF" w:rsidP="00181169">
            <w:pPr>
              <w:pStyle w:val="a8"/>
              <w:spacing w:before="71"/>
              <w:ind w:right="97"/>
              <w:jc w:val="right"/>
              <w:rPr>
                <w:sz w:val="26"/>
                <w:szCs w:val="26"/>
              </w:rPr>
            </w:pPr>
            <w:r w:rsidRPr="000C77E1">
              <w:rPr>
                <w:sz w:val="26"/>
                <w:szCs w:val="26"/>
              </w:rPr>
              <w:lastRenderedPageBreak/>
              <w:t>Приложение № 2</w:t>
            </w:r>
          </w:p>
          <w:p w14:paraId="7447A3DB" w14:textId="77777777" w:rsidR="00181169" w:rsidRDefault="00D150CF" w:rsidP="00181169">
            <w:pPr>
              <w:pStyle w:val="a8"/>
              <w:ind w:right="97"/>
              <w:jc w:val="right"/>
              <w:rPr>
                <w:sz w:val="26"/>
                <w:szCs w:val="26"/>
              </w:rPr>
            </w:pPr>
            <w:r w:rsidRPr="000C77E1">
              <w:rPr>
                <w:sz w:val="26"/>
                <w:szCs w:val="26"/>
              </w:rPr>
              <w:t xml:space="preserve">к муниципальной программе </w:t>
            </w:r>
          </w:p>
          <w:p w14:paraId="2E1994B5" w14:textId="16AC8A70" w:rsidR="00D150CF" w:rsidRPr="000C77E1" w:rsidRDefault="00D150CF" w:rsidP="00181169">
            <w:pPr>
              <w:pStyle w:val="a8"/>
              <w:ind w:right="97"/>
              <w:jc w:val="right"/>
              <w:rPr>
                <w:sz w:val="26"/>
                <w:szCs w:val="26"/>
              </w:rPr>
            </w:pPr>
            <w:r w:rsidRPr="000C77E1">
              <w:rPr>
                <w:sz w:val="26"/>
                <w:szCs w:val="26"/>
              </w:rPr>
              <w:t xml:space="preserve">«Содержание и благоустройство </w:t>
            </w:r>
          </w:p>
          <w:p w14:paraId="266AA4A5" w14:textId="122E562C" w:rsidR="00D150CF" w:rsidRPr="000C77E1" w:rsidRDefault="00D150CF" w:rsidP="00181169">
            <w:pPr>
              <w:pStyle w:val="a8"/>
              <w:ind w:right="97"/>
              <w:jc w:val="right"/>
              <w:rPr>
                <w:sz w:val="26"/>
                <w:szCs w:val="26"/>
              </w:rPr>
            </w:pPr>
            <w:proofErr w:type="spellStart"/>
            <w:r w:rsidRPr="000C77E1">
              <w:rPr>
                <w:sz w:val="26"/>
                <w:szCs w:val="26"/>
              </w:rPr>
              <w:t>Чугуевского</w:t>
            </w:r>
            <w:proofErr w:type="spellEnd"/>
            <w:r w:rsidRPr="000C77E1">
              <w:rPr>
                <w:sz w:val="26"/>
                <w:szCs w:val="26"/>
              </w:rPr>
              <w:t xml:space="preserve"> муниципального округа» </w:t>
            </w:r>
          </w:p>
        </w:tc>
      </w:tr>
    </w:tbl>
    <w:p w14:paraId="0F8919EB" w14:textId="671E15E2" w:rsidR="00D150CF" w:rsidRPr="000C77E1" w:rsidRDefault="00D150CF" w:rsidP="00D150CF">
      <w:pPr>
        <w:tabs>
          <w:tab w:val="left" w:pos="8041"/>
        </w:tabs>
        <w:jc w:val="center"/>
        <w:rPr>
          <w:rFonts w:ascii="Times New Roman" w:hAnsi="Times New Roman"/>
          <w:b/>
          <w:szCs w:val="26"/>
        </w:rPr>
      </w:pPr>
    </w:p>
    <w:p w14:paraId="19B412E2" w14:textId="77777777" w:rsidR="00D150CF" w:rsidRPr="000C77E1" w:rsidRDefault="00D150CF" w:rsidP="000C77E1">
      <w:pPr>
        <w:widowControl w:val="0"/>
        <w:autoSpaceDE w:val="0"/>
        <w:autoSpaceDN w:val="0"/>
        <w:adjustRightInd w:val="0"/>
        <w:spacing w:after="0" w:line="240" w:lineRule="auto"/>
        <w:jc w:val="center"/>
        <w:rPr>
          <w:rFonts w:ascii="Times New Roman" w:hAnsi="Times New Roman"/>
          <w:b/>
          <w:bCs/>
          <w:sz w:val="26"/>
          <w:szCs w:val="26"/>
        </w:rPr>
      </w:pPr>
      <w:r w:rsidRPr="000C77E1">
        <w:rPr>
          <w:rFonts w:ascii="Times New Roman" w:hAnsi="Times New Roman"/>
          <w:b/>
          <w:bCs/>
          <w:sz w:val="26"/>
          <w:szCs w:val="26"/>
        </w:rPr>
        <w:t>ОБОБЩЕННАЯ ХАРАКТЕРИСТИКА</w:t>
      </w:r>
    </w:p>
    <w:p w14:paraId="2C4518A8" w14:textId="77777777" w:rsidR="00D150CF" w:rsidRPr="000C77E1" w:rsidRDefault="00D150CF" w:rsidP="000C77E1">
      <w:pPr>
        <w:widowControl w:val="0"/>
        <w:autoSpaceDE w:val="0"/>
        <w:autoSpaceDN w:val="0"/>
        <w:adjustRightInd w:val="0"/>
        <w:spacing w:after="0" w:line="240" w:lineRule="auto"/>
        <w:ind w:right="-456"/>
        <w:jc w:val="center"/>
        <w:rPr>
          <w:rFonts w:ascii="Times New Roman" w:hAnsi="Times New Roman"/>
          <w:b/>
          <w:bCs/>
          <w:sz w:val="26"/>
          <w:szCs w:val="26"/>
        </w:rPr>
      </w:pPr>
      <w:r w:rsidRPr="000C77E1">
        <w:rPr>
          <w:rFonts w:ascii="Times New Roman" w:hAnsi="Times New Roman"/>
          <w:b/>
          <w:bCs/>
          <w:sz w:val="26"/>
          <w:szCs w:val="26"/>
        </w:rPr>
        <w:t>РЕАЛИЗУЕМЫХ В СОСТАВЕ МУНИЦИПАЛЬНОЙ ПРОГРАММЫ ПОДПРОГРАММ И ОТДЕЛЬНЫХ МЕРОПРИЯТИЙ</w:t>
      </w:r>
    </w:p>
    <w:p w14:paraId="4C4DB89D" w14:textId="3898F544" w:rsidR="00536DE4" w:rsidRDefault="00D150CF" w:rsidP="00536DE4">
      <w:pPr>
        <w:spacing w:after="0" w:line="240" w:lineRule="auto"/>
        <w:jc w:val="center"/>
        <w:rPr>
          <w:rFonts w:ascii="Times New Roman" w:hAnsi="Times New Roman"/>
          <w:b/>
          <w:sz w:val="26"/>
          <w:szCs w:val="26"/>
        </w:rPr>
      </w:pPr>
      <w:r w:rsidRPr="000C77E1">
        <w:rPr>
          <w:rFonts w:ascii="Times New Roman" w:hAnsi="Times New Roman"/>
          <w:b/>
          <w:sz w:val="26"/>
          <w:szCs w:val="26"/>
        </w:rPr>
        <w:t xml:space="preserve">«Содержание и благоустройство </w:t>
      </w:r>
      <w:proofErr w:type="spellStart"/>
      <w:r w:rsidRPr="000C77E1">
        <w:rPr>
          <w:rFonts w:ascii="Times New Roman" w:hAnsi="Times New Roman"/>
          <w:b/>
          <w:sz w:val="26"/>
          <w:szCs w:val="26"/>
        </w:rPr>
        <w:t>Чугуевского</w:t>
      </w:r>
      <w:proofErr w:type="spellEnd"/>
      <w:r w:rsidRPr="000C77E1">
        <w:rPr>
          <w:rFonts w:ascii="Times New Roman" w:hAnsi="Times New Roman"/>
          <w:b/>
          <w:sz w:val="26"/>
          <w:szCs w:val="26"/>
        </w:rPr>
        <w:t xml:space="preserve"> муниципаль</w:t>
      </w:r>
      <w:r w:rsidR="00FF7C56">
        <w:rPr>
          <w:rFonts w:ascii="Times New Roman" w:hAnsi="Times New Roman"/>
          <w:b/>
          <w:sz w:val="26"/>
          <w:szCs w:val="26"/>
        </w:rPr>
        <w:t>ного округа»</w:t>
      </w:r>
    </w:p>
    <w:p w14:paraId="1BB8353F" w14:textId="77777777" w:rsidR="00536DE4" w:rsidRPr="00536DE4" w:rsidRDefault="00536DE4" w:rsidP="00536DE4">
      <w:pPr>
        <w:spacing w:after="0" w:line="240" w:lineRule="auto"/>
        <w:jc w:val="center"/>
        <w:rPr>
          <w:rFonts w:ascii="Times New Roman" w:hAnsi="Times New Roman"/>
          <w:b/>
          <w:sz w:val="26"/>
          <w:szCs w:val="26"/>
        </w:rPr>
      </w:pPr>
    </w:p>
    <w:tbl>
      <w:tblPr>
        <w:tblW w:w="15419" w:type="dxa"/>
        <w:jc w:val="center"/>
        <w:tblLook w:val="00A0" w:firstRow="1" w:lastRow="0" w:firstColumn="1" w:lastColumn="0" w:noHBand="0" w:noVBand="0"/>
      </w:tblPr>
      <w:tblGrid>
        <w:gridCol w:w="766"/>
        <w:gridCol w:w="1188"/>
        <w:gridCol w:w="3165"/>
        <w:gridCol w:w="1965"/>
        <w:gridCol w:w="1956"/>
        <w:gridCol w:w="1985"/>
        <w:gridCol w:w="4280"/>
        <w:gridCol w:w="114"/>
      </w:tblGrid>
      <w:tr w:rsidR="00392140" w:rsidRPr="00A874F6" w14:paraId="0871EFC9" w14:textId="77777777" w:rsidTr="00392140">
        <w:trPr>
          <w:trHeight w:val="245"/>
          <w:jc w:val="center"/>
        </w:trPr>
        <w:tc>
          <w:tcPr>
            <w:tcW w:w="766" w:type="dxa"/>
            <w:vMerge w:val="restart"/>
            <w:tcBorders>
              <w:top w:val="single" w:sz="8" w:space="0" w:color="auto"/>
              <w:left w:val="single" w:sz="8" w:space="0" w:color="auto"/>
              <w:bottom w:val="nil"/>
              <w:right w:val="single" w:sz="8" w:space="0" w:color="auto"/>
            </w:tcBorders>
            <w:vAlign w:val="center"/>
          </w:tcPr>
          <w:p w14:paraId="3D688E3A" w14:textId="77777777" w:rsidR="00392140" w:rsidRPr="00A874F6" w:rsidRDefault="00392140" w:rsidP="00DE368C">
            <w:pPr>
              <w:jc w:val="center"/>
              <w:rPr>
                <w:rFonts w:ascii="Times New Roman" w:hAnsi="Times New Roman"/>
                <w:b/>
                <w:color w:val="000000"/>
                <w:sz w:val="24"/>
                <w:szCs w:val="24"/>
              </w:rPr>
            </w:pPr>
            <w:r w:rsidRPr="00A874F6">
              <w:rPr>
                <w:rFonts w:ascii="Times New Roman" w:hAnsi="Times New Roman"/>
                <w:b/>
                <w:color w:val="000000"/>
                <w:sz w:val="24"/>
                <w:szCs w:val="24"/>
              </w:rPr>
              <w:t>№ п/п</w:t>
            </w:r>
          </w:p>
        </w:tc>
        <w:tc>
          <w:tcPr>
            <w:tcW w:w="4353" w:type="dxa"/>
            <w:gridSpan w:val="2"/>
            <w:vMerge w:val="restart"/>
            <w:tcBorders>
              <w:top w:val="single" w:sz="8" w:space="0" w:color="auto"/>
              <w:left w:val="single" w:sz="8" w:space="0" w:color="auto"/>
              <w:bottom w:val="nil"/>
              <w:right w:val="single" w:sz="8" w:space="0" w:color="auto"/>
            </w:tcBorders>
            <w:vAlign w:val="center"/>
          </w:tcPr>
          <w:p w14:paraId="6F251DD6" w14:textId="77777777" w:rsidR="00392140" w:rsidRPr="00A874F6" w:rsidRDefault="00392140" w:rsidP="00DE368C">
            <w:pPr>
              <w:jc w:val="center"/>
              <w:rPr>
                <w:rFonts w:ascii="Times New Roman" w:hAnsi="Times New Roman"/>
                <w:b/>
                <w:color w:val="000000"/>
                <w:sz w:val="24"/>
                <w:szCs w:val="24"/>
              </w:rPr>
            </w:pPr>
            <w:r w:rsidRPr="00A874F6">
              <w:rPr>
                <w:rFonts w:ascii="Times New Roman" w:hAnsi="Times New Roman"/>
                <w:b/>
                <w:color w:val="000000"/>
                <w:sz w:val="24"/>
                <w:szCs w:val="24"/>
              </w:rPr>
              <w:t>Наименование подпрограммы, отдельного мероприятия муниципальной программы</w:t>
            </w:r>
          </w:p>
        </w:tc>
        <w:tc>
          <w:tcPr>
            <w:tcW w:w="1965" w:type="dxa"/>
            <w:vMerge w:val="restart"/>
            <w:tcBorders>
              <w:top w:val="single" w:sz="8" w:space="0" w:color="auto"/>
              <w:left w:val="single" w:sz="8" w:space="0" w:color="auto"/>
              <w:bottom w:val="nil"/>
              <w:right w:val="single" w:sz="8" w:space="0" w:color="auto"/>
            </w:tcBorders>
            <w:vAlign w:val="center"/>
          </w:tcPr>
          <w:p w14:paraId="7DF6819E" w14:textId="77777777" w:rsidR="00392140" w:rsidRPr="00A874F6" w:rsidRDefault="00392140" w:rsidP="00DE368C">
            <w:pPr>
              <w:jc w:val="center"/>
              <w:rPr>
                <w:rFonts w:ascii="Times New Roman" w:hAnsi="Times New Roman"/>
                <w:b/>
                <w:color w:val="000000"/>
                <w:sz w:val="24"/>
                <w:szCs w:val="24"/>
              </w:rPr>
            </w:pPr>
            <w:r w:rsidRPr="00A874F6">
              <w:rPr>
                <w:rFonts w:ascii="Times New Roman" w:hAnsi="Times New Roman"/>
                <w:b/>
                <w:color w:val="000000"/>
                <w:sz w:val="24"/>
                <w:szCs w:val="24"/>
              </w:rPr>
              <w:t>Ответственный исполнитель, соисполнитель, главный распорядитель бюджетных средств</w:t>
            </w:r>
          </w:p>
        </w:tc>
        <w:tc>
          <w:tcPr>
            <w:tcW w:w="8335" w:type="dxa"/>
            <w:gridSpan w:val="4"/>
            <w:tcBorders>
              <w:top w:val="single" w:sz="8" w:space="0" w:color="auto"/>
              <w:left w:val="nil"/>
              <w:bottom w:val="nil"/>
              <w:right w:val="single" w:sz="8" w:space="0" w:color="000000"/>
            </w:tcBorders>
            <w:vAlign w:val="center"/>
          </w:tcPr>
          <w:p w14:paraId="74D7735F" w14:textId="77777777" w:rsidR="00392140" w:rsidRPr="00A874F6" w:rsidRDefault="00392140" w:rsidP="00DE368C">
            <w:pPr>
              <w:jc w:val="center"/>
              <w:rPr>
                <w:rFonts w:ascii="Times New Roman" w:hAnsi="Times New Roman"/>
                <w:b/>
                <w:color w:val="000000"/>
                <w:sz w:val="24"/>
                <w:szCs w:val="24"/>
              </w:rPr>
            </w:pPr>
            <w:r w:rsidRPr="00A874F6">
              <w:rPr>
                <w:rFonts w:ascii="Times New Roman" w:hAnsi="Times New Roman"/>
                <w:b/>
                <w:color w:val="000000"/>
                <w:sz w:val="24"/>
                <w:szCs w:val="24"/>
              </w:rPr>
              <w:t>Срок реализации</w:t>
            </w:r>
          </w:p>
        </w:tc>
      </w:tr>
      <w:tr w:rsidR="00392140" w:rsidRPr="00A874F6" w14:paraId="4D4FD31B" w14:textId="77777777" w:rsidTr="00392140">
        <w:trPr>
          <w:trHeight w:val="458"/>
          <w:jc w:val="center"/>
        </w:trPr>
        <w:tc>
          <w:tcPr>
            <w:tcW w:w="766" w:type="dxa"/>
            <w:vMerge/>
            <w:tcBorders>
              <w:top w:val="single" w:sz="8" w:space="0" w:color="auto"/>
              <w:left w:val="single" w:sz="8" w:space="0" w:color="auto"/>
              <w:bottom w:val="nil"/>
              <w:right w:val="single" w:sz="8" w:space="0" w:color="auto"/>
            </w:tcBorders>
            <w:vAlign w:val="center"/>
          </w:tcPr>
          <w:p w14:paraId="1608B7A1" w14:textId="77777777" w:rsidR="00392140" w:rsidRPr="00A874F6" w:rsidRDefault="00392140" w:rsidP="00DE368C">
            <w:pPr>
              <w:rPr>
                <w:rFonts w:ascii="Times New Roman" w:hAnsi="Times New Roman"/>
                <w:b/>
                <w:color w:val="000000"/>
                <w:sz w:val="24"/>
                <w:szCs w:val="24"/>
              </w:rPr>
            </w:pPr>
          </w:p>
        </w:tc>
        <w:tc>
          <w:tcPr>
            <w:tcW w:w="4353" w:type="dxa"/>
            <w:gridSpan w:val="2"/>
            <w:vMerge/>
            <w:tcBorders>
              <w:top w:val="single" w:sz="8" w:space="0" w:color="auto"/>
              <w:left w:val="single" w:sz="8" w:space="0" w:color="auto"/>
              <w:bottom w:val="nil"/>
              <w:right w:val="single" w:sz="8" w:space="0" w:color="auto"/>
            </w:tcBorders>
            <w:vAlign w:val="center"/>
          </w:tcPr>
          <w:p w14:paraId="67796B82" w14:textId="77777777" w:rsidR="00392140" w:rsidRPr="00A874F6" w:rsidRDefault="00392140" w:rsidP="00DE368C">
            <w:pPr>
              <w:rPr>
                <w:rFonts w:ascii="Times New Roman" w:hAnsi="Times New Roman"/>
                <w:b/>
                <w:color w:val="000000"/>
                <w:sz w:val="24"/>
                <w:szCs w:val="24"/>
              </w:rPr>
            </w:pPr>
          </w:p>
        </w:tc>
        <w:tc>
          <w:tcPr>
            <w:tcW w:w="1965" w:type="dxa"/>
            <w:vMerge/>
            <w:tcBorders>
              <w:top w:val="single" w:sz="8" w:space="0" w:color="auto"/>
              <w:left w:val="single" w:sz="8" w:space="0" w:color="auto"/>
              <w:bottom w:val="nil"/>
              <w:right w:val="single" w:sz="8" w:space="0" w:color="auto"/>
            </w:tcBorders>
            <w:vAlign w:val="center"/>
          </w:tcPr>
          <w:p w14:paraId="381E5A21" w14:textId="77777777" w:rsidR="00392140" w:rsidRPr="00A874F6" w:rsidRDefault="00392140" w:rsidP="00DE368C">
            <w:pPr>
              <w:rPr>
                <w:rFonts w:ascii="Times New Roman" w:hAnsi="Times New Roman"/>
                <w:b/>
                <w:color w:val="000000"/>
                <w:sz w:val="24"/>
                <w:szCs w:val="24"/>
              </w:rPr>
            </w:pPr>
          </w:p>
        </w:tc>
        <w:tc>
          <w:tcPr>
            <w:tcW w:w="1956" w:type="dxa"/>
            <w:vMerge w:val="restart"/>
            <w:tcBorders>
              <w:top w:val="single" w:sz="4" w:space="0" w:color="auto"/>
              <w:left w:val="single" w:sz="8" w:space="0" w:color="auto"/>
              <w:bottom w:val="nil"/>
              <w:right w:val="single" w:sz="8" w:space="0" w:color="auto"/>
            </w:tcBorders>
            <w:vAlign w:val="center"/>
          </w:tcPr>
          <w:p w14:paraId="7F748026" w14:textId="77777777" w:rsidR="00392140" w:rsidRPr="00A874F6" w:rsidRDefault="00392140" w:rsidP="00DE368C">
            <w:pPr>
              <w:jc w:val="center"/>
              <w:rPr>
                <w:rFonts w:ascii="Times New Roman" w:hAnsi="Times New Roman"/>
                <w:b/>
                <w:color w:val="000000"/>
                <w:sz w:val="24"/>
                <w:szCs w:val="24"/>
              </w:rPr>
            </w:pPr>
            <w:r w:rsidRPr="00A874F6">
              <w:rPr>
                <w:rFonts w:ascii="Times New Roman" w:hAnsi="Times New Roman"/>
                <w:b/>
                <w:color w:val="000000"/>
                <w:sz w:val="24"/>
                <w:szCs w:val="24"/>
              </w:rPr>
              <w:t>Начало реализации подпрограммы, отдельного мероприятия</w:t>
            </w:r>
          </w:p>
        </w:tc>
        <w:tc>
          <w:tcPr>
            <w:tcW w:w="1985" w:type="dxa"/>
            <w:vMerge w:val="restart"/>
            <w:tcBorders>
              <w:top w:val="single" w:sz="4" w:space="0" w:color="auto"/>
              <w:left w:val="single" w:sz="8" w:space="0" w:color="auto"/>
              <w:bottom w:val="nil"/>
              <w:right w:val="single" w:sz="8" w:space="0" w:color="auto"/>
            </w:tcBorders>
            <w:vAlign w:val="center"/>
          </w:tcPr>
          <w:p w14:paraId="33651BAE" w14:textId="77777777" w:rsidR="00392140" w:rsidRPr="00A874F6" w:rsidRDefault="00392140" w:rsidP="00DE368C">
            <w:pPr>
              <w:jc w:val="center"/>
              <w:rPr>
                <w:rFonts w:ascii="Times New Roman" w:hAnsi="Times New Roman"/>
                <w:b/>
                <w:color w:val="000000"/>
                <w:sz w:val="24"/>
                <w:szCs w:val="24"/>
              </w:rPr>
            </w:pPr>
            <w:r w:rsidRPr="00A874F6">
              <w:rPr>
                <w:rFonts w:ascii="Times New Roman" w:hAnsi="Times New Roman"/>
                <w:b/>
                <w:color w:val="000000"/>
                <w:sz w:val="24"/>
                <w:szCs w:val="24"/>
              </w:rPr>
              <w:t>Окончания реализации подпрограммы, отдельного мероприятия</w:t>
            </w:r>
          </w:p>
        </w:tc>
        <w:tc>
          <w:tcPr>
            <w:tcW w:w="4394" w:type="dxa"/>
            <w:gridSpan w:val="2"/>
            <w:vMerge w:val="restart"/>
            <w:tcBorders>
              <w:top w:val="single" w:sz="4" w:space="0" w:color="auto"/>
              <w:left w:val="single" w:sz="8" w:space="0" w:color="auto"/>
              <w:bottom w:val="nil"/>
              <w:right w:val="single" w:sz="8" w:space="0" w:color="auto"/>
            </w:tcBorders>
            <w:vAlign w:val="center"/>
          </w:tcPr>
          <w:p w14:paraId="48E3AF03" w14:textId="77777777" w:rsidR="00392140" w:rsidRPr="00A874F6" w:rsidRDefault="00392140" w:rsidP="00DE368C">
            <w:pPr>
              <w:jc w:val="center"/>
              <w:rPr>
                <w:rFonts w:ascii="Times New Roman" w:hAnsi="Times New Roman"/>
                <w:b/>
                <w:color w:val="000000"/>
                <w:sz w:val="24"/>
                <w:szCs w:val="24"/>
              </w:rPr>
            </w:pPr>
            <w:r w:rsidRPr="00A874F6">
              <w:rPr>
                <w:rFonts w:ascii="Times New Roman" w:hAnsi="Times New Roman"/>
                <w:b/>
                <w:color w:val="000000"/>
                <w:sz w:val="24"/>
                <w:szCs w:val="24"/>
              </w:rPr>
              <w:t>Ожидаемый результат</w:t>
            </w:r>
          </w:p>
          <w:p w14:paraId="61BDE6E5" w14:textId="77777777" w:rsidR="00392140" w:rsidRPr="00A874F6" w:rsidRDefault="00392140" w:rsidP="00DE368C">
            <w:pPr>
              <w:jc w:val="center"/>
              <w:rPr>
                <w:rFonts w:ascii="Times New Roman" w:hAnsi="Times New Roman"/>
                <w:b/>
                <w:color w:val="000000"/>
                <w:sz w:val="24"/>
                <w:szCs w:val="24"/>
              </w:rPr>
            </w:pPr>
            <w:r w:rsidRPr="00A874F6">
              <w:rPr>
                <w:rFonts w:ascii="Times New Roman" w:hAnsi="Times New Roman"/>
                <w:b/>
                <w:color w:val="000000"/>
                <w:sz w:val="24"/>
                <w:szCs w:val="24"/>
              </w:rPr>
              <w:t>(краткое описание)</w:t>
            </w:r>
          </w:p>
        </w:tc>
      </w:tr>
      <w:tr w:rsidR="00392140" w:rsidRPr="00A874F6" w14:paraId="5F53E0BC" w14:textId="77777777" w:rsidTr="00392140">
        <w:trPr>
          <w:trHeight w:val="477"/>
          <w:jc w:val="center"/>
        </w:trPr>
        <w:tc>
          <w:tcPr>
            <w:tcW w:w="766" w:type="dxa"/>
            <w:vMerge/>
            <w:tcBorders>
              <w:top w:val="single" w:sz="8" w:space="0" w:color="auto"/>
              <w:left w:val="single" w:sz="8" w:space="0" w:color="auto"/>
              <w:bottom w:val="nil"/>
              <w:right w:val="single" w:sz="8" w:space="0" w:color="auto"/>
            </w:tcBorders>
            <w:vAlign w:val="center"/>
          </w:tcPr>
          <w:p w14:paraId="0A628C94" w14:textId="77777777" w:rsidR="00392140" w:rsidRPr="00A874F6" w:rsidRDefault="00392140" w:rsidP="00DE368C">
            <w:pPr>
              <w:spacing w:line="276" w:lineRule="auto"/>
              <w:rPr>
                <w:rFonts w:ascii="Times New Roman" w:hAnsi="Times New Roman"/>
                <w:color w:val="000000"/>
                <w:sz w:val="24"/>
                <w:szCs w:val="24"/>
              </w:rPr>
            </w:pPr>
          </w:p>
        </w:tc>
        <w:tc>
          <w:tcPr>
            <w:tcW w:w="4353" w:type="dxa"/>
            <w:gridSpan w:val="2"/>
            <w:vMerge/>
            <w:tcBorders>
              <w:top w:val="single" w:sz="8" w:space="0" w:color="auto"/>
              <w:left w:val="single" w:sz="8" w:space="0" w:color="auto"/>
              <w:bottom w:val="nil"/>
              <w:right w:val="single" w:sz="8" w:space="0" w:color="auto"/>
            </w:tcBorders>
            <w:vAlign w:val="center"/>
          </w:tcPr>
          <w:p w14:paraId="01B7AE1C" w14:textId="77777777" w:rsidR="00392140" w:rsidRPr="00A874F6" w:rsidRDefault="00392140" w:rsidP="00DE368C">
            <w:pPr>
              <w:spacing w:line="276" w:lineRule="auto"/>
              <w:rPr>
                <w:rFonts w:ascii="Times New Roman" w:hAnsi="Times New Roman"/>
                <w:color w:val="000000"/>
                <w:sz w:val="24"/>
                <w:szCs w:val="24"/>
              </w:rPr>
            </w:pPr>
          </w:p>
        </w:tc>
        <w:tc>
          <w:tcPr>
            <w:tcW w:w="1965" w:type="dxa"/>
            <w:vMerge/>
            <w:tcBorders>
              <w:top w:val="single" w:sz="8" w:space="0" w:color="auto"/>
              <w:left w:val="single" w:sz="8" w:space="0" w:color="auto"/>
              <w:bottom w:val="nil"/>
              <w:right w:val="single" w:sz="8" w:space="0" w:color="auto"/>
            </w:tcBorders>
            <w:vAlign w:val="center"/>
          </w:tcPr>
          <w:p w14:paraId="7E9F1F51" w14:textId="77777777" w:rsidR="00392140" w:rsidRPr="00A874F6" w:rsidRDefault="00392140" w:rsidP="00DE368C">
            <w:pPr>
              <w:spacing w:line="276" w:lineRule="auto"/>
              <w:rPr>
                <w:rFonts w:ascii="Times New Roman" w:hAnsi="Times New Roman"/>
                <w:color w:val="000000"/>
                <w:sz w:val="24"/>
                <w:szCs w:val="24"/>
              </w:rPr>
            </w:pPr>
          </w:p>
        </w:tc>
        <w:tc>
          <w:tcPr>
            <w:tcW w:w="1956" w:type="dxa"/>
            <w:vMerge/>
            <w:tcBorders>
              <w:top w:val="nil"/>
              <w:left w:val="single" w:sz="8" w:space="0" w:color="auto"/>
              <w:bottom w:val="nil"/>
              <w:right w:val="single" w:sz="8" w:space="0" w:color="auto"/>
            </w:tcBorders>
            <w:vAlign w:val="center"/>
          </w:tcPr>
          <w:p w14:paraId="39815AA5" w14:textId="77777777" w:rsidR="00392140" w:rsidRPr="00A874F6" w:rsidRDefault="00392140" w:rsidP="00DE368C">
            <w:pPr>
              <w:spacing w:line="276" w:lineRule="auto"/>
              <w:rPr>
                <w:rFonts w:ascii="Times New Roman" w:hAnsi="Times New Roman"/>
                <w:color w:val="000000"/>
                <w:sz w:val="24"/>
                <w:szCs w:val="24"/>
              </w:rPr>
            </w:pPr>
          </w:p>
        </w:tc>
        <w:tc>
          <w:tcPr>
            <w:tcW w:w="1985" w:type="dxa"/>
            <w:vMerge/>
            <w:tcBorders>
              <w:top w:val="nil"/>
              <w:left w:val="single" w:sz="8" w:space="0" w:color="auto"/>
              <w:bottom w:val="nil"/>
              <w:right w:val="single" w:sz="8" w:space="0" w:color="auto"/>
            </w:tcBorders>
            <w:vAlign w:val="center"/>
          </w:tcPr>
          <w:p w14:paraId="327F2BDB" w14:textId="77777777" w:rsidR="00392140" w:rsidRPr="00A874F6" w:rsidRDefault="00392140" w:rsidP="00DE368C">
            <w:pPr>
              <w:spacing w:line="276" w:lineRule="auto"/>
              <w:rPr>
                <w:rFonts w:ascii="Times New Roman" w:hAnsi="Times New Roman"/>
                <w:color w:val="000000"/>
                <w:sz w:val="24"/>
                <w:szCs w:val="24"/>
              </w:rPr>
            </w:pPr>
          </w:p>
        </w:tc>
        <w:tc>
          <w:tcPr>
            <w:tcW w:w="4394" w:type="dxa"/>
            <w:gridSpan w:val="2"/>
            <w:vMerge/>
            <w:tcBorders>
              <w:top w:val="nil"/>
              <w:left w:val="single" w:sz="8" w:space="0" w:color="auto"/>
              <w:bottom w:val="nil"/>
              <w:right w:val="single" w:sz="8" w:space="0" w:color="auto"/>
            </w:tcBorders>
            <w:vAlign w:val="center"/>
          </w:tcPr>
          <w:p w14:paraId="53C24813" w14:textId="77777777" w:rsidR="00392140" w:rsidRPr="00A874F6" w:rsidRDefault="00392140" w:rsidP="00DE368C">
            <w:pPr>
              <w:spacing w:line="276" w:lineRule="auto"/>
              <w:rPr>
                <w:rFonts w:ascii="Times New Roman" w:hAnsi="Times New Roman"/>
                <w:color w:val="000000"/>
                <w:sz w:val="24"/>
                <w:szCs w:val="24"/>
              </w:rPr>
            </w:pPr>
          </w:p>
        </w:tc>
      </w:tr>
      <w:tr w:rsidR="00392140" w:rsidRPr="00A874F6" w14:paraId="3C7E34BB" w14:textId="77777777" w:rsidTr="00392140">
        <w:trPr>
          <w:trHeight w:val="477"/>
          <w:jc w:val="center"/>
        </w:trPr>
        <w:tc>
          <w:tcPr>
            <w:tcW w:w="766" w:type="dxa"/>
            <w:vMerge/>
            <w:tcBorders>
              <w:top w:val="single" w:sz="8" w:space="0" w:color="auto"/>
              <w:left w:val="single" w:sz="8" w:space="0" w:color="auto"/>
              <w:bottom w:val="single" w:sz="4" w:space="0" w:color="auto"/>
              <w:right w:val="single" w:sz="8" w:space="0" w:color="auto"/>
            </w:tcBorders>
            <w:vAlign w:val="center"/>
          </w:tcPr>
          <w:p w14:paraId="2FE1725A" w14:textId="77777777" w:rsidR="00392140" w:rsidRPr="00A874F6" w:rsidRDefault="00392140" w:rsidP="00DE368C">
            <w:pPr>
              <w:spacing w:line="276" w:lineRule="auto"/>
              <w:rPr>
                <w:rFonts w:ascii="Times New Roman" w:hAnsi="Times New Roman"/>
                <w:color w:val="000000"/>
                <w:sz w:val="24"/>
                <w:szCs w:val="24"/>
              </w:rPr>
            </w:pPr>
          </w:p>
        </w:tc>
        <w:tc>
          <w:tcPr>
            <w:tcW w:w="4353" w:type="dxa"/>
            <w:gridSpan w:val="2"/>
            <w:vMerge/>
            <w:tcBorders>
              <w:top w:val="single" w:sz="8" w:space="0" w:color="auto"/>
              <w:left w:val="single" w:sz="8" w:space="0" w:color="auto"/>
              <w:bottom w:val="single" w:sz="4" w:space="0" w:color="auto"/>
              <w:right w:val="single" w:sz="8" w:space="0" w:color="auto"/>
            </w:tcBorders>
            <w:vAlign w:val="center"/>
          </w:tcPr>
          <w:p w14:paraId="76ECA94E" w14:textId="77777777" w:rsidR="00392140" w:rsidRPr="00A874F6" w:rsidRDefault="00392140" w:rsidP="00DE368C">
            <w:pPr>
              <w:spacing w:line="276" w:lineRule="auto"/>
              <w:rPr>
                <w:rFonts w:ascii="Times New Roman" w:hAnsi="Times New Roman"/>
                <w:color w:val="000000"/>
                <w:sz w:val="24"/>
                <w:szCs w:val="24"/>
              </w:rPr>
            </w:pPr>
          </w:p>
        </w:tc>
        <w:tc>
          <w:tcPr>
            <w:tcW w:w="1965" w:type="dxa"/>
            <w:vMerge/>
            <w:tcBorders>
              <w:top w:val="single" w:sz="8" w:space="0" w:color="auto"/>
              <w:left w:val="single" w:sz="8" w:space="0" w:color="auto"/>
              <w:bottom w:val="single" w:sz="4" w:space="0" w:color="auto"/>
              <w:right w:val="single" w:sz="8" w:space="0" w:color="auto"/>
            </w:tcBorders>
            <w:vAlign w:val="center"/>
          </w:tcPr>
          <w:p w14:paraId="70280188" w14:textId="77777777" w:rsidR="00392140" w:rsidRPr="00A874F6" w:rsidRDefault="00392140" w:rsidP="00DE368C">
            <w:pPr>
              <w:spacing w:line="276" w:lineRule="auto"/>
              <w:rPr>
                <w:rFonts w:ascii="Times New Roman" w:hAnsi="Times New Roman"/>
                <w:color w:val="000000"/>
                <w:sz w:val="24"/>
                <w:szCs w:val="24"/>
              </w:rPr>
            </w:pPr>
          </w:p>
        </w:tc>
        <w:tc>
          <w:tcPr>
            <w:tcW w:w="1956" w:type="dxa"/>
            <w:vMerge/>
            <w:tcBorders>
              <w:top w:val="nil"/>
              <w:left w:val="single" w:sz="8" w:space="0" w:color="auto"/>
              <w:bottom w:val="single" w:sz="4" w:space="0" w:color="auto"/>
              <w:right w:val="single" w:sz="8" w:space="0" w:color="auto"/>
            </w:tcBorders>
            <w:vAlign w:val="center"/>
          </w:tcPr>
          <w:p w14:paraId="49CFA356" w14:textId="77777777" w:rsidR="00392140" w:rsidRPr="00A874F6" w:rsidRDefault="00392140" w:rsidP="00DE368C">
            <w:pPr>
              <w:spacing w:line="276" w:lineRule="auto"/>
              <w:rPr>
                <w:rFonts w:ascii="Times New Roman" w:hAnsi="Times New Roman"/>
                <w:color w:val="000000"/>
                <w:sz w:val="24"/>
                <w:szCs w:val="24"/>
              </w:rPr>
            </w:pPr>
          </w:p>
        </w:tc>
        <w:tc>
          <w:tcPr>
            <w:tcW w:w="1985" w:type="dxa"/>
            <w:vMerge/>
            <w:tcBorders>
              <w:top w:val="nil"/>
              <w:left w:val="single" w:sz="8" w:space="0" w:color="auto"/>
              <w:bottom w:val="single" w:sz="4" w:space="0" w:color="auto"/>
              <w:right w:val="single" w:sz="8" w:space="0" w:color="auto"/>
            </w:tcBorders>
            <w:vAlign w:val="center"/>
          </w:tcPr>
          <w:p w14:paraId="3DB9E77E" w14:textId="77777777" w:rsidR="00392140" w:rsidRPr="00A874F6" w:rsidRDefault="00392140" w:rsidP="00DE368C">
            <w:pPr>
              <w:spacing w:line="276" w:lineRule="auto"/>
              <w:rPr>
                <w:rFonts w:ascii="Times New Roman" w:hAnsi="Times New Roman"/>
                <w:color w:val="000000"/>
                <w:sz w:val="24"/>
                <w:szCs w:val="24"/>
              </w:rPr>
            </w:pPr>
          </w:p>
        </w:tc>
        <w:tc>
          <w:tcPr>
            <w:tcW w:w="4394" w:type="dxa"/>
            <w:gridSpan w:val="2"/>
            <w:vMerge/>
            <w:tcBorders>
              <w:top w:val="nil"/>
              <w:left w:val="single" w:sz="8" w:space="0" w:color="auto"/>
              <w:bottom w:val="single" w:sz="4" w:space="0" w:color="auto"/>
              <w:right w:val="single" w:sz="8" w:space="0" w:color="auto"/>
            </w:tcBorders>
            <w:vAlign w:val="center"/>
          </w:tcPr>
          <w:p w14:paraId="1FF2B108" w14:textId="77777777" w:rsidR="00392140" w:rsidRPr="00A874F6" w:rsidRDefault="00392140" w:rsidP="00DE368C">
            <w:pPr>
              <w:spacing w:line="276" w:lineRule="auto"/>
              <w:rPr>
                <w:rFonts w:ascii="Times New Roman" w:hAnsi="Times New Roman"/>
                <w:color w:val="000000"/>
                <w:sz w:val="24"/>
                <w:szCs w:val="24"/>
              </w:rPr>
            </w:pPr>
          </w:p>
        </w:tc>
      </w:tr>
      <w:tr w:rsidR="00392140" w:rsidRPr="00A874F6" w14:paraId="2AB0C7A5" w14:textId="77777777" w:rsidTr="00392140">
        <w:trPr>
          <w:trHeight w:val="1125"/>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50B9C5F2" w14:textId="77777777" w:rsidR="00392140" w:rsidRPr="00A874F6" w:rsidRDefault="00392140" w:rsidP="00DE368C">
            <w:pPr>
              <w:spacing w:line="276" w:lineRule="auto"/>
              <w:jc w:val="center"/>
              <w:rPr>
                <w:rFonts w:ascii="Times New Roman" w:hAnsi="Times New Roman"/>
                <w:color w:val="000000"/>
                <w:sz w:val="24"/>
                <w:szCs w:val="24"/>
              </w:rPr>
            </w:pPr>
            <w:r w:rsidRPr="00A874F6">
              <w:rPr>
                <w:rFonts w:ascii="Times New Roman" w:hAnsi="Times New Roman"/>
                <w:color w:val="000000"/>
                <w:sz w:val="24"/>
                <w:szCs w:val="24"/>
              </w:rPr>
              <w:t>1.</w:t>
            </w:r>
          </w:p>
        </w:tc>
        <w:tc>
          <w:tcPr>
            <w:tcW w:w="4353" w:type="dxa"/>
            <w:gridSpan w:val="2"/>
            <w:tcBorders>
              <w:top w:val="single" w:sz="4" w:space="0" w:color="auto"/>
              <w:left w:val="nil"/>
              <w:bottom w:val="single" w:sz="4" w:space="0" w:color="auto"/>
              <w:right w:val="single" w:sz="4" w:space="0" w:color="auto"/>
            </w:tcBorders>
            <w:vAlign w:val="center"/>
          </w:tcPr>
          <w:p w14:paraId="01EBB0DB" w14:textId="77777777" w:rsidR="00392140" w:rsidRPr="00A874F6" w:rsidRDefault="00392140" w:rsidP="00DE368C">
            <w:pPr>
              <w:rPr>
                <w:rFonts w:ascii="Times New Roman" w:hAnsi="Times New Roman"/>
                <w:bCs/>
                <w:i/>
                <w:iCs/>
                <w:color w:val="000000"/>
                <w:sz w:val="24"/>
                <w:szCs w:val="24"/>
              </w:rPr>
            </w:pPr>
            <w:r w:rsidRPr="00A874F6">
              <w:rPr>
                <w:rFonts w:ascii="Times New Roman" w:hAnsi="Times New Roman"/>
                <w:bCs/>
                <w:iCs/>
                <w:color w:val="000000"/>
                <w:sz w:val="24"/>
                <w:szCs w:val="24"/>
              </w:rPr>
              <w:t xml:space="preserve">Организация мероприятий по содержанию и благоустройству </w:t>
            </w:r>
            <w:proofErr w:type="spellStart"/>
            <w:r w:rsidRPr="00A874F6">
              <w:rPr>
                <w:rFonts w:ascii="Times New Roman" w:hAnsi="Times New Roman"/>
                <w:bCs/>
                <w:iCs/>
                <w:color w:val="000000"/>
                <w:sz w:val="24"/>
                <w:szCs w:val="24"/>
              </w:rPr>
              <w:t>Чугуевского</w:t>
            </w:r>
            <w:proofErr w:type="spellEnd"/>
            <w:r w:rsidRPr="00A874F6">
              <w:rPr>
                <w:rFonts w:ascii="Times New Roman" w:hAnsi="Times New Roman"/>
                <w:bCs/>
                <w:iCs/>
                <w:color w:val="000000"/>
                <w:sz w:val="24"/>
                <w:szCs w:val="24"/>
              </w:rPr>
              <w:t xml:space="preserve"> муниципального </w:t>
            </w:r>
            <w:r w:rsidRPr="00A874F6">
              <w:rPr>
                <w:rFonts w:ascii="Times New Roman" w:hAnsi="Times New Roman"/>
                <w:sz w:val="24"/>
                <w:szCs w:val="24"/>
              </w:rPr>
              <w:t>округа</w:t>
            </w:r>
          </w:p>
        </w:tc>
        <w:tc>
          <w:tcPr>
            <w:tcW w:w="1965" w:type="dxa"/>
            <w:tcBorders>
              <w:top w:val="single" w:sz="4" w:space="0" w:color="auto"/>
              <w:left w:val="nil"/>
              <w:bottom w:val="single" w:sz="4" w:space="0" w:color="auto"/>
              <w:right w:val="single" w:sz="4" w:space="0" w:color="auto"/>
            </w:tcBorders>
            <w:vAlign w:val="center"/>
          </w:tcPr>
          <w:p w14:paraId="49EC702A" w14:textId="77777777" w:rsidR="00392140" w:rsidRPr="00A874F6" w:rsidRDefault="00392140" w:rsidP="00DE368C">
            <w:pPr>
              <w:spacing w:after="0" w:line="240" w:lineRule="auto"/>
              <w:jc w:val="center"/>
              <w:rPr>
                <w:rFonts w:ascii="Times New Roman" w:hAnsi="Times New Roman"/>
                <w:sz w:val="24"/>
                <w:szCs w:val="24"/>
              </w:rPr>
            </w:pPr>
            <w:r w:rsidRPr="00A874F6">
              <w:rPr>
                <w:rFonts w:ascii="Times New Roman" w:hAnsi="Times New Roman"/>
                <w:color w:val="000000"/>
                <w:sz w:val="24"/>
                <w:szCs w:val="24"/>
              </w:rPr>
              <w:t>УЖО</w:t>
            </w:r>
          </w:p>
        </w:tc>
        <w:tc>
          <w:tcPr>
            <w:tcW w:w="1956" w:type="dxa"/>
            <w:tcBorders>
              <w:top w:val="single" w:sz="4" w:space="0" w:color="auto"/>
              <w:left w:val="nil"/>
              <w:bottom w:val="single" w:sz="4" w:space="0" w:color="auto"/>
              <w:right w:val="single" w:sz="4" w:space="0" w:color="auto"/>
            </w:tcBorders>
            <w:noWrap/>
            <w:vAlign w:val="center"/>
          </w:tcPr>
          <w:p w14:paraId="0E97D45A" w14:textId="77777777" w:rsidR="00392140" w:rsidRPr="00A874F6" w:rsidRDefault="00392140" w:rsidP="00DE368C">
            <w:pPr>
              <w:jc w:val="center"/>
              <w:rPr>
                <w:rFonts w:ascii="Times New Roman" w:hAnsi="Times New Roman"/>
                <w:color w:val="000000"/>
                <w:sz w:val="24"/>
                <w:szCs w:val="24"/>
              </w:rPr>
            </w:pPr>
            <w:r w:rsidRPr="00A874F6">
              <w:rPr>
                <w:rFonts w:ascii="Times New Roman" w:hAnsi="Times New Roman"/>
                <w:color w:val="000000"/>
                <w:sz w:val="24"/>
                <w:szCs w:val="24"/>
              </w:rPr>
              <w:t>2025</w:t>
            </w:r>
          </w:p>
        </w:tc>
        <w:tc>
          <w:tcPr>
            <w:tcW w:w="1985" w:type="dxa"/>
            <w:tcBorders>
              <w:top w:val="single" w:sz="4" w:space="0" w:color="auto"/>
              <w:left w:val="nil"/>
              <w:bottom w:val="single" w:sz="4" w:space="0" w:color="auto"/>
              <w:right w:val="single" w:sz="4" w:space="0" w:color="auto"/>
            </w:tcBorders>
            <w:noWrap/>
            <w:vAlign w:val="center"/>
          </w:tcPr>
          <w:p w14:paraId="71BA4A0C" w14:textId="77777777" w:rsidR="00392140" w:rsidRPr="00A874F6" w:rsidRDefault="00392140" w:rsidP="00DE368C">
            <w:pPr>
              <w:jc w:val="center"/>
              <w:rPr>
                <w:rFonts w:ascii="Times New Roman" w:hAnsi="Times New Roman"/>
                <w:color w:val="000000"/>
                <w:sz w:val="24"/>
                <w:szCs w:val="24"/>
              </w:rPr>
            </w:pPr>
            <w:r w:rsidRPr="00A874F6">
              <w:rPr>
                <w:rFonts w:ascii="Times New Roman" w:hAnsi="Times New Roman"/>
                <w:color w:val="000000"/>
                <w:sz w:val="24"/>
                <w:szCs w:val="24"/>
              </w:rPr>
              <w:t>2030</w:t>
            </w:r>
          </w:p>
        </w:tc>
        <w:tc>
          <w:tcPr>
            <w:tcW w:w="4394" w:type="dxa"/>
            <w:gridSpan w:val="2"/>
            <w:tcBorders>
              <w:top w:val="single" w:sz="4" w:space="0" w:color="auto"/>
              <w:left w:val="nil"/>
              <w:bottom w:val="single" w:sz="4" w:space="0" w:color="auto"/>
              <w:right w:val="single" w:sz="4" w:space="0" w:color="auto"/>
            </w:tcBorders>
            <w:vAlign w:val="center"/>
          </w:tcPr>
          <w:p w14:paraId="12B7A7E5" w14:textId="77777777" w:rsidR="00392140" w:rsidRPr="00A874F6" w:rsidRDefault="00392140" w:rsidP="00DE368C">
            <w:pPr>
              <w:jc w:val="both"/>
              <w:rPr>
                <w:rFonts w:ascii="Times New Roman" w:hAnsi="Times New Roman"/>
                <w:color w:val="000000"/>
                <w:sz w:val="24"/>
                <w:szCs w:val="24"/>
              </w:rPr>
            </w:pPr>
            <w:r w:rsidRPr="00A874F6">
              <w:rPr>
                <w:rFonts w:ascii="Times New Roman" w:hAnsi="Times New Roman"/>
                <w:sz w:val="24"/>
                <w:szCs w:val="24"/>
              </w:rPr>
              <w:t xml:space="preserve">Повышение уровня комфортности жизнедеятельности граждан посредством благоустройства и содержания территории </w:t>
            </w:r>
            <w:proofErr w:type="spellStart"/>
            <w:r w:rsidRPr="00A874F6">
              <w:rPr>
                <w:rFonts w:ascii="Times New Roman" w:hAnsi="Times New Roman"/>
                <w:sz w:val="24"/>
                <w:szCs w:val="24"/>
              </w:rPr>
              <w:t>Чугуевского</w:t>
            </w:r>
            <w:proofErr w:type="spellEnd"/>
            <w:r w:rsidRPr="00A874F6">
              <w:rPr>
                <w:rFonts w:ascii="Times New Roman" w:hAnsi="Times New Roman"/>
                <w:sz w:val="24"/>
                <w:szCs w:val="24"/>
              </w:rPr>
              <w:t xml:space="preserve"> муниципального округа</w:t>
            </w:r>
          </w:p>
        </w:tc>
      </w:tr>
      <w:tr w:rsidR="00392140" w:rsidRPr="00A874F6" w14:paraId="0F50A532" w14:textId="77777777" w:rsidTr="00392140">
        <w:trPr>
          <w:trHeight w:val="20"/>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5AE7DB68" w14:textId="77777777" w:rsidR="00392140" w:rsidRPr="00A874F6" w:rsidRDefault="00392140" w:rsidP="00DE368C">
            <w:pPr>
              <w:spacing w:line="276" w:lineRule="auto"/>
              <w:jc w:val="center"/>
              <w:rPr>
                <w:rFonts w:ascii="Times New Roman" w:hAnsi="Times New Roman"/>
                <w:color w:val="000000"/>
                <w:sz w:val="24"/>
                <w:szCs w:val="24"/>
              </w:rPr>
            </w:pPr>
            <w:r w:rsidRPr="00A874F6">
              <w:rPr>
                <w:rFonts w:ascii="Times New Roman" w:hAnsi="Times New Roman"/>
                <w:color w:val="000000"/>
                <w:sz w:val="24"/>
                <w:szCs w:val="24"/>
              </w:rPr>
              <w:t>2.</w:t>
            </w:r>
          </w:p>
        </w:tc>
        <w:tc>
          <w:tcPr>
            <w:tcW w:w="4353" w:type="dxa"/>
            <w:gridSpan w:val="2"/>
            <w:tcBorders>
              <w:top w:val="single" w:sz="4" w:space="0" w:color="auto"/>
              <w:left w:val="single" w:sz="4" w:space="0" w:color="auto"/>
              <w:bottom w:val="single" w:sz="4" w:space="0" w:color="auto"/>
              <w:right w:val="single" w:sz="4" w:space="0" w:color="auto"/>
            </w:tcBorders>
            <w:vAlign w:val="center"/>
          </w:tcPr>
          <w:p w14:paraId="0BD91627" w14:textId="77777777" w:rsidR="00392140" w:rsidRPr="00A874F6" w:rsidRDefault="00392140" w:rsidP="00DE368C">
            <w:pPr>
              <w:rPr>
                <w:rFonts w:ascii="Times New Roman" w:hAnsi="Times New Roman"/>
                <w:bCs/>
                <w:iCs/>
                <w:color w:val="000000"/>
                <w:sz w:val="24"/>
                <w:szCs w:val="24"/>
              </w:rPr>
            </w:pPr>
            <w:r w:rsidRPr="00A874F6">
              <w:rPr>
                <w:rFonts w:ascii="Times New Roman" w:hAnsi="Times New Roman"/>
                <w:bCs/>
                <w:iCs/>
                <w:color w:val="000000"/>
                <w:sz w:val="24"/>
                <w:szCs w:val="24"/>
              </w:rPr>
              <w:t xml:space="preserve">Организация ритуальных услуг и содержание мест захоронения </w:t>
            </w:r>
            <w:proofErr w:type="spellStart"/>
            <w:r w:rsidRPr="00A874F6">
              <w:rPr>
                <w:rFonts w:ascii="Times New Roman" w:hAnsi="Times New Roman"/>
                <w:bCs/>
                <w:iCs/>
                <w:color w:val="000000"/>
                <w:sz w:val="24"/>
                <w:szCs w:val="24"/>
              </w:rPr>
              <w:t>Чугуевского</w:t>
            </w:r>
            <w:proofErr w:type="spellEnd"/>
            <w:r w:rsidRPr="00A874F6">
              <w:rPr>
                <w:rFonts w:ascii="Times New Roman" w:hAnsi="Times New Roman"/>
                <w:bCs/>
                <w:iCs/>
                <w:color w:val="000000"/>
                <w:sz w:val="24"/>
                <w:szCs w:val="24"/>
              </w:rPr>
              <w:t xml:space="preserve"> муниципального округа</w:t>
            </w:r>
          </w:p>
        </w:tc>
        <w:tc>
          <w:tcPr>
            <w:tcW w:w="1965" w:type="dxa"/>
            <w:tcBorders>
              <w:top w:val="single" w:sz="4" w:space="0" w:color="auto"/>
              <w:left w:val="single" w:sz="4" w:space="0" w:color="auto"/>
              <w:bottom w:val="single" w:sz="4" w:space="0" w:color="auto"/>
              <w:right w:val="single" w:sz="4" w:space="0" w:color="auto"/>
            </w:tcBorders>
            <w:vAlign w:val="center"/>
          </w:tcPr>
          <w:p w14:paraId="223382D4" w14:textId="77777777" w:rsidR="00392140" w:rsidRPr="00A874F6" w:rsidRDefault="00392140" w:rsidP="00DE368C">
            <w:pPr>
              <w:jc w:val="center"/>
              <w:rPr>
                <w:rFonts w:ascii="Times New Roman" w:hAnsi="Times New Roman"/>
                <w:color w:val="000000"/>
                <w:sz w:val="24"/>
                <w:szCs w:val="24"/>
              </w:rPr>
            </w:pPr>
            <w:r w:rsidRPr="00A874F6">
              <w:rPr>
                <w:rFonts w:ascii="Times New Roman" w:hAnsi="Times New Roman"/>
                <w:color w:val="000000"/>
                <w:sz w:val="24"/>
                <w:szCs w:val="24"/>
              </w:rPr>
              <w:t>УЖО</w:t>
            </w:r>
          </w:p>
        </w:tc>
        <w:tc>
          <w:tcPr>
            <w:tcW w:w="1956" w:type="dxa"/>
            <w:tcBorders>
              <w:top w:val="single" w:sz="4" w:space="0" w:color="auto"/>
              <w:left w:val="single" w:sz="4" w:space="0" w:color="auto"/>
              <w:bottom w:val="single" w:sz="4" w:space="0" w:color="auto"/>
              <w:right w:val="single" w:sz="4" w:space="0" w:color="auto"/>
            </w:tcBorders>
            <w:noWrap/>
            <w:vAlign w:val="center"/>
          </w:tcPr>
          <w:p w14:paraId="2D2EBC62" w14:textId="77777777" w:rsidR="00392140" w:rsidRPr="00A874F6" w:rsidRDefault="00392140" w:rsidP="00DE368C">
            <w:pPr>
              <w:jc w:val="center"/>
              <w:rPr>
                <w:rFonts w:ascii="Times New Roman" w:hAnsi="Times New Roman"/>
                <w:color w:val="000000"/>
                <w:sz w:val="24"/>
                <w:szCs w:val="24"/>
              </w:rPr>
            </w:pPr>
            <w:r w:rsidRPr="00A874F6">
              <w:rPr>
                <w:rFonts w:ascii="Times New Roman" w:hAnsi="Times New Roman"/>
                <w:color w:val="000000"/>
                <w:sz w:val="24"/>
                <w:szCs w:val="24"/>
              </w:rPr>
              <w:t>2025</w:t>
            </w:r>
          </w:p>
        </w:tc>
        <w:tc>
          <w:tcPr>
            <w:tcW w:w="1985" w:type="dxa"/>
            <w:tcBorders>
              <w:top w:val="single" w:sz="4" w:space="0" w:color="auto"/>
              <w:left w:val="single" w:sz="4" w:space="0" w:color="auto"/>
              <w:bottom w:val="single" w:sz="4" w:space="0" w:color="auto"/>
              <w:right w:val="single" w:sz="4" w:space="0" w:color="auto"/>
            </w:tcBorders>
            <w:noWrap/>
            <w:vAlign w:val="center"/>
          </w:tcPr>
          <w:p w14:paraId="74FDCC5F" w14:textId="77777777" w:rsidR="00392140" w:rsidRPr="00A874F6" w:rsidRDefault="00392140" w:rsidP="00DE368C">
            <w:pPr>
              <w:jc w:val="center"/>
              <w:rPr>
                <w:rFonts w:ascii="Times New Roman" w:hAnsi="Times New Roman"/>
                <w:color w:val="000000"/>
                <w:sz w:val="24"/>
                <w:szCs w:val="24"/>
              </w:rPr>
            </w:pPr>
            <w:r w:rsidRPr="00A874F6">
              <w:rPr>
                <w:rFonts w:ascii="Times New Roman" w:hAnsi="Times New Roman"/>
                <w:color w:val="000000"/>
                <w:sz w:val="24"/>
                <w:szCs w:val="24"/>
              </w:rPr>
              <w:t>2030</w:t>
            </w:r>
          </w:p>
        </w:tc>
        <w:tc>
          <w:tcPr>
            <w:tcW w:w="4394" w:type="dxa"/>
            <w:gridSpan w:val="2"/>
            <w:tcBorders>
              <w:top w:val="single" w:sz="4" w:space="0" w:color="auto"/>
              <w:left w:val="single" w:sz="4" w:space="0" w:color="auto"/>
              <w:bottom w:val="single" w:sz="4" w:space="0" w:color="auto"/>
              <w:right w:val="single" w:sz="4" w:space="0" w:color="auto"/>
            </w:tcBorders>
            <w:vAlign w:val="center"/>
          </w:tcPr>
          <w:p w14:paraId="4796515F" w14:textId="77777777" w:rsidR="00392140" w:rsidRPr="00A874F6" w:rsidRDefault="00392140" w:rsidP="00DE368C">
            <w:pPr>
              <w:pStyle w:val="formattext"/>
              <w:shd w:val="clear" w:color="auto" w:fill="FFFFFF"/>
              <w:spacing w:before="0" w:beforeAutospacing="0" w:after="0" w:afterAutospacing="0"/>
              <w:textAlignment w:val="baseline"/>
              <w:rPr>
                <w:lang w:eastAsia="en-US"/>
              </w:rPr>
            </w:pPr>
            <w:r w:rsidRPr="00A874F6">
              <w:rPr>
                <w:lang w:eastAsia="en-US"/>
              </w:rPr>
              <w:t>Обеспечение надлежащего содержания мест захоронения на территории округа;</w:t>
            </w:r>
          </w:p>
          <w:p w14:paraId="6CBC82E6" w14:textId="77777777" w:rsidR="00392140" w:rsidRPr="00A874F6" w:rsidRDefault="00392140" w:rsidP="00DE368C">
            <w:pPr>
              <w:spacing w:after="0" w:line="240" w:lineRule="auto"/>
              <w:jc w:val="both"/>
              <w:rPr>
                <w:rFonts w:ascii="Times New Roman" w:hAnsi="Times New Roman"/>
                <w:sz w:val="24"/>
                <w:szCs w:val="24"/>
              </w:rPr>
            </w:pPr>
            <w:r w:rsidRPr="00A874F6">
              <w:rPr>
                <w:rFonts w:ascii="Times New Roman" w:hAnsi="Times New Roman"/>
                <w:sz w:val="24"/>
                <w:szCs w:val="24"/>
              </w:rPr>
              <w:t>Обеспечение оказания услуг по погребению безродных, невостребованных и неопознанных умерших;</w:t>
            </w:r>
          </w:p>
          <w:p w14:paraId="16F6A625" w14:textId="77777777" w:rsidR="00392140" w:rsidRPr="00B002F4" w:rsidRDefault="00392140" w:rsidP="00DE368C">
            <w:pPr>
              <w:pStyle w:val="formattext"/>
              <w:shd w:val="clear" w:color="auto" w:fill="FFFFFF"/>
              <w:spacing w:before="0" w:beforeAutospacing="0" w:after="0" w:afterAutospacing="0"/>
              <w:textAlignment w:val="baseline"/>
              <w:rPr>
                <w:lang w:eastAsia="en-US"/>
              </w:rPr>
            </w:pPr>
            <w:r w:rsidRPr="00A874F6">
              <w:rPr>
                <w:lang w:eastAsia="en-US"/>
              </w:rPr>
              <w:t>Обеспечение необходимой инфраструктурой действующих обще</w:t>
            </w:r>
            <w:r>
              <w:rPr>
                <w:lang w:eastAsia="en-US"/>
              </w:rPr>
              <w:t>ственных муниципальных кладбищ.</w:t>
            </w:r>
          </w:p>
        </w:tc>
      </w:tr>
      <w:tr w:rsidR="00D150CF" w:rsidRPr="000C77E1" w14:paraId="7803690C" w14:textId="77777777" w:rsidTr="00392140">
        <w:tblPrEx>
          <w:jc w:val="left"/>
          <w:tblLook w:val="04A0" w:firstRow="1" w:lastRow="0" w:firstColumn="1" w:lastColumn="0" w:noHBand="0" w:noVBand="1"/>
        </w:tblPrEx>
        <w:trPr>
          <w:gridAfter w:val="1"/>
          <w:wAfter w:w="114" w:type="dxa"/>
          <w:trHeight w:val="968"/>
        </w:trPr>
        <w:tc>
          <w:tcPr>
            <w:tcW w:w="1954" w:type="dxa"/>
            <w:gridSpan w:val="2"/>
          </w:tcPr>
          <w:p w14:paraId="06689FA4" w14:textId="77777777" w:rsidR="00D150CF" w:rsidRPr="000C77E1" w:rsidRDefault="00D150CF" w:rsidP="00536DE4">
            <w:pPr>
              <w:pStyle w:val="af"/>
              <w:tabs>
                <w:tab w:val="left" w:pos="5640"/>
              </w:tabs>
              <w:spacing w:before="0" w:beforeAutospacing="0" w:after="0" w:afterAutospacing="0" w:line="276" w:lineRule="auto"/>
              <w:jc w:val="right"/>
              <w:rPr>
                <w:sz w:val="26"/>
                <w:szCs w:val="26"/>
              </w:rPr>
            </w:pPr>
          </w:p>
        </w:tc>
        <w:tc>
          <w:tcPr>
            <w:tcW w:w="13351" w:type="dxa"/>
            <w:gridSpan w:val="5"/>
          </w:tcPr>
          <w:p w14:paraId="19AEE2CA" w14:textId="0F5A8E52" w:rsidR="006C5545" w:rsidRDefault="00D54027" w:rsidP="00E422D2">
            <w:pPr>
              <w:pStyle w:val="a8"/>
              <w:spacing w:before="71"/>
              <w:ind w:right="97"/>
              <w:jc w:val="right"/>
              <w:rPr>
                <w:sz w:val="26"/>
                <w:szCs w:val="26"/>
              </w:rPr>
            </w:pPr>
            <w:r w:rsidRPr="00D54027">
              <w:rPr>
                <w:sz w:val="26"/>
                <w:szCs w:val="26"/>
              </w:rPr>
              <w:t xml:space="preserve">                                                                                                                                                                        </w:t>
            </w:r>
            <w:r w:rsidR="00392140">
              <w:rPr>
                <w:sz w:val="26"/>
                <w:szCs w:val="26"/>
              </w:rPr>
              <w:t xml:space="preserve">                        </w:t>
            </w:r>
          </w:p>
          <w:p w14:paraId="6A652368" w14:textId="776285AB" w:rsidR="00181169" w:rsidRDefault="00D54027" w:rsidP="00E422D2">
            <w:pPr>
              <w:pStyle w:val="a8"/>
              <w:spacing w:before="71"/>
              <w:ind w:right="97"/>
              <w:jc w:val="right"/>
              <w:rPr>
                <w:sz w:val="26"/>
                <w:szCs w:val="26"/>
              </w:rPr>
            </w:pPr>
            <w:r w:rsidRPr="00D54027">
              <w:rPr>
                <w:sz w:val="26"/>
                <w:szCs w:val="26"/>
              </w:rPr>
              <w:t>Приложение № 3</w:t>
            </w:r>
          </w:p>
          <w:p w14:paraId="6C7C1AFC" w14:textId="539DDE47" w:rsidR="00D54027" w:rsidRPr="00D54027" w:rsidRDefault="00D54027" w:rsidP="00E422D2">
            <w:pPr>
              <w:pStyle w:val="a8"/>
              <w:ind w:right="97"/>
              <w:jc w:val="right"/>
              <w:rPr>
                <w:sz w:val="26"/>
                <w:szCs w:val="26"/>
              </w:rPr>
            </w:pPr>
            <w:r w:rsidRPr="00D54027">
              <w:rPr>
                <w:sz w:val="26"/>
                <w:szCs w:val="26"/>
              </w:rPr>
              <w:t xml:space="preserve">к муниципальной программе </w:t>
            </w:r>
          </w:p>
          <w:p w14:paraId="7024178D" w14:textId="77777777" w:rsidR="00D54027" w:rsidRPr="00D54027" w:rsidRDefault="00D54027" w:rsidP="00E422D2">
            <w:pPr>
              <w:pStyle w:val="a8"/>
              <w:ind w:right="97"/>
              <w:jc w:val="right"/>
              <w:rPr>
                <w:sz w:val="26"/>
                <w:szCs w:val="26"/>
              </w:rPr>
            </w:pPr>
            <w:r w:rsidRPr="00D54027">
              <w:rPr>
                <w:sz w:val="26"/>
                <w:szCs w:val="26"/>
              </w:rPr>
              <w:t xml:space="preserve">«Содержание и благоустройство </w:t>
            </w:r>
          </w:p>
          <w:p w14:paraId="33A86C8B" w14:textId="77777777" w:rsidR="00D54027" w:rsidRPr="00D54027" w:rsidRDefault="00D54027" w:rsidP="00E422D2">
            <w:pPr>
              <w:pStyle w:val="a8"/>
              <w:ind w:right="97"/>
              <w:jc w:val="right"/>
              <w:rPr>
                <w:sz w:val="26"/>
                <w:szCs w:val="26"/>
              </w:rPr>
            </w:pPr>
            <w:proofErr w:type="spellStart"/>
            <w:r w:rsidRPr="00D54027">
              <w:rPr>
                <w:sz w:val="26"/>
                <w:szCs w:val="26"/>
              </w:rPr>
              <w:t>Чугуевского</w:t>
            </w:r>
            <w:proofErr w:type="spellEnd"/>
            <w:r w:rsidRPr="00D54027">
              <w:rPr>
                <w:sz w:val="26"/>
                <w:szCs w:val="26"/>
              </w:rPr>
              <w:t xml:space="preserve"> муниципального округа» </w:t>
            </w:r>
          </w:p>
          <w:p w14:paraId="1A02C9C6" w14:textId="1FEEA1FD" w:rsidR="00887992" w:rsidRPr="000C77E1" w:rsidRDefault="00887992" w:rsidP="00181169">
            <w:pPr>
              <w:pStyle w:val="a8"/>
              <w:ind w:right="97"/>
              <w:jc w:val="right"/>
              <w:rPr>
                <w:sz w:val="26"/>
                <w:szCs w:val="26"/>
              </w:rPr>
            </w:pPr>
          </w:p>
        </w:tc>
      </w:tr>
    </w:tbl>
    <w:p w14:paraId="05B6992A" w14:textId="77777777" w:rsidR="00C94624" w:rsidRPr="000C77E1" w:rsidRDefault="00C94624" w:rsidP="00C94624">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ИНФОРМАЦИЯ</w:t>
      </w:r>
    </w:p>
    <w:p w14:paraId="491E9588" w14:textId="77777777" w:rsidR="00C94624" w:rsidRPr="000C77E1" w:rsidRDefault="00C94624" w:rsidP="00C94624">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w:t>
      </w:r>
    </w:p>
    <w:p w14:paraId="355B61DE" w14:textId="77777777" w:rsidR="00C94624" w:rsidRPr="000C77E1" w:rsidRDefault="00C94624" w:rsidP="00C94624">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0DC644DD" w14:textId="77777777" w:rsidR="00C94624" w:rsidRDefault="00C94624" w:rsidP="00C94624">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ИНЫХ ВНЕБЮДЖЕТНЫХ ИСТОЧНИКОВ</w:t>
      </w:r>
    </w:p>
    <w:p w14:paraId="0A4C8324" w14:textId="77777777" w:rsidR="00C94624" w:rsidRPr="000C77E1" w:rsidRDefault="00C94624" w:rsidP="00C94624">
      <w:pPr>
        <w:widowControl w:val="0"/>
        <w:autoSpaceDE w:val="0"/>
        <w:autoSpaceDN w:val="0"/>
        <w:adjustRightInd w:val="0"/>
        <w:spacing w:after="0" w:line="240" w:lineRule="auto"/>
        <w:rPr>
          <w:rFonts w:ascii="Times New Roman" w:hAnsi="Times New Roman"/>
          <w:b/>
          <w:sz w:val="26"/>
          <w:szCs w:val="26"/>
        </w:rPr>
      </w:pPr>
    </w:p>
    <w:p w14:paraId="344FC00A" w14:textId="381C755A" w:rsidR="00C94624" w:rsidRDefault="00C94624" w:rsidP="00C94624">
      <w:pPr>
        <w:widowControl w:val="0"/>
        <w:autoSpaceDE w:val="0"/>
        <w:autoSpaceDN w:val="0"/>
        <w:adjustRightInd w:val="0"/>
        <w:jc w:val="center"/>
        <w:rPr>
          <w:rFonts w:ascii="Times New Roman" w:hAnsi="Times New Roman"/>
          <w:b/>
          <w:sz w:val="26"/>
          <w:szCs w:val="26"/>
        </w:rPr>
      </w:pPr>
      <w:r w:rsidRPr="000C77E1">
        <w:rPr>
          <w:rFonts w:ascii="Times New Roman" w:hAnsi="Times New Roman"/>
          <w:b/>
          <w:sz w:val="26"/>
          <w:szCs w:val="26"/>
        </w:rPr>
        <w:t xml:space="preserve">«Содержание и благоустройство </w:t>
      </w:r>
      <w:proofErr w:type="spellStart"/>
      <w:r w:rsidRPr="000C77E1">
        <w:rPr>
          <w:rFonts w:ascii="Times New Roman" w:hAnsi="Times New Roman"/>
          <w:b/>
          <w:sz w:val="26"/>
          <w:szCs w:val="26"/>
        </w:rPr>
        <w:t>Чугуевского</w:t>
      </w:r>
      <w:proofErr w:type="spellEnd"/>
      <w:r w:rsidRPr="000C77E1">
        <w:rPr>
          <w:rFonts w:ascii="Times New Roman" w:hAnsi="Times New Roman"/>
          <w:b/>
          <w:sz w:val="26"/>
          <w:szCs w:val="26"/>
        </w:rPr>
        <w:t xml:space="preserve"> муниципального округа» </w:t>
      </w:r>
    </w:p>
    <w:tbl>
      <w:tblPr>
        <w:tblW w:w="15016" w:type="dxa"/>
        <w:tblInd w:w="118" w:type="dxa"/>
        <w:tblLook w:val="04A0" w:firstRow="1" w:lastRow="0" w:firstColumn="1" w:lastColumn="0" w:noHBand="0" w:noVBand="1"/>
      </w:tblPr>
      <w:tblGrid>
        <w:gridCol w:w="622"/>
        <w:gridCol w:w="1871"/>
        <w:gridCol w:w="1508"/>
        <w:gridCol w:w="1446"/>
        <w:gridCol w:w="1489"/>
        <w:gridCol w:w="1559"/>
        <w:gridCol w:w="1276"/>
        <w:gridCol w:w="1276"/>
        <w:gridCol w:w="1276"/>
        <w:gridCol w:w="1275"/>
        <w:gridCol w:w="1418"/>
      </w:tblGrid>
      <w:tr w:rsidR="003B339D" w14:paraId="05C5B89F" w14:textId="77777777" w:rsidTr="003B339D">
        <w:trPr>
          <w:trHeight w:val="771"/>
        </w:trPr>
        <w:tc>
          <w:tcPr>
            <w:tcW w:w="622" w:type="dxa"/>
            <w:tcBorders>
              <w:top w:val="single" w:sz="8" w:space="0" w:color="auto"/>
              <w:left w:val="single" w:sz="8" w:space="0" w:color="auto"/>
              <w:bottom w:val="nil"/>
              <w:right w:val="single" w:sz="8" w:space="0" w:color="auto"/>
            </w:tcBorders>
            <w:vAlign w:val="center"/>
            <w:hideMark/>
          </w:tcPr>
          <w:p w14:paraId="30C20F2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w:t>
            </w:r>
          </w:p>
        </w:tc>
        <w:tc>
          <w:tcPr>
            <w:tcW w:w="1871" w:type="dxa"/>
            <w:vMerge w:val="restart"/>
            <w:tcBorders>
              <w:top w:val="single" w:sz="8" w:space="0" w:color="auto"/>
              <w:left w:val="single" w:sz="8" w:space="0" w:color="auto"/>
              <w:bottom w:val="single" w:sz="8" w:space="0" w:color="000000"/>
              <w:right w:val="single" w:sz="8" w:space="0" w:color="auto"/>
            </w:tcBorders>
            <w:vAlign w:val="center"/>
            <w:hideMark/>
          </w:tcPr>
          <w:p w14:paraId="1FCD5644"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Наименование подпрограммы, мероприятия, отдельного мероприятия</w:t>
            </w:r>
          </w:p>
        </w:tc>
        <w:tc>
          <w:tcPr>
            <w:tcW w:w="1508" w:type="dxa"/>
            <w:vMerge w:val="restart"/>
            <w:tcBorders>
              <w:top w:val="single" w:sz="8" w:space="0" w:color="auto"/>
              <w:left w:val="single" w:sz="8" w:space="0" w:color="auto"/>
              <w:bottom w:val="single" w:sz="8" w:space="0" w:color="000000"/>
              <w:right w:val="single" w:sz="8" w:space="0" w:color="auto"/>
            </w:tcBorders>
            <w:vAlign w:val="center"/>
            <w:hideMark/>
          </w:tcPr>
          <w:p w14:paraId="23734087"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Ответственный исполнитель, соисполнитель мероприятия, отдельного мероприятия/ главный распорядитель бюджетных средств</w:t>
            </w:r>
          </w:p>
        </w:tc>
        <w:tc>
          <w:tcPr>
            <w:tcW w:w="1446" w:type="dxa"/>
            <w:vMerge w:val="restart"/>
            <w:tcBorders>
              <w:top w:val="single" w:sz="8" w:space="0" w:color="auto"/>
              <w:left w:val="single" w:sz="8" w:space="0" w:color="auto"/>
              <w:bottom w:val="single" w:sz="8" w:space="0" w:color="000000"/>
              <w:right w:val="single" w:sz="8" w:space="0" w:color="auto"/>
            </w:tcBorders>
            <w:vAlign w:val="center"/>
            <w:hideMark/>
          </w:tcPr>
          <w:p w14:paraId="177F3C02"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Источник ресурсного обеспечения</w:t>
            </w:r>
          </w:p>
        </w:tc>
        <w:tc>
          <w:tcPr>
            <w:tcW w:w="9569" w:type="dxa"/>
            <w:gridSpan w:val="7"/>
            <w:tcBorders>
              <w:top w:val="single" w:sz="8" w:space="0" w:color="auto"/>
              <w:left w:val="nil"/>
              <w:bottom w:val="single" w:sz="8" w:space="0" w:color="auto"/>
              <w:right w:val="single" w:sz="8" w:space="0" w:color="000000"/>
            </w:tcBorders>
            <w:vAlign w:val="center"/>
            <w:hideMark/>
          </w:tcPr>
          <w:p w14:paraId="072DDEB7"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Расходы (рублей), годы</w:t>
            </w:r>
          </w:p>
        </w:tc>
      </w:tr>
      <w:tr w:rsidR="003B339D" w14:paraId="39F0139C" w14:textId="77777777" w:rsidTr="003B339D">
        <w:trPr>
          <w:trHeight w:val="284"/>
        </w:trPr>
        <w:tc>
          <w:tcPr>
            <w:tcW w:w="622" w:type="dxa"/>
            <w:tcBorders>
              <w:top w:val="nil"/>
              <w:left w:val="single" w:sz="8" w:space="0" w:color="auto"/>
              <w:bottom w:val="single" w:sz="8" w:space="0" w:color="auto"/>
              <w:right w:val="single" w:sz="8" w:space="0" w:color="auto"/>
            </w:tcBorders>
            <w:vAlign w:val="center"/>
            <w:hideMark/>
          </w:tcPr>
          <w:p w14:paraId="0D4870B3"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п/п</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F183AB3"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F90BD4B"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EBABF08"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89" w:type="dxa"/>
            <w:tcBorders>
              <w:top w:val="nil"/>
              <w:left w:val="nil"/>
              <w:bottom w:val="single" w:sz="8" w:space="0" w:color="auto"/>
              <w:right w:val="single" w:sz="8" w:space="0" w:color="auto"/>
            </w:tcBorders>
            <w:vAlign w:val="center"/>
            <w:hideMark/>
          </w:tcPr>
          <w:p w14:paraId="5D3F9F79"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2025</w:t>
            </w:r>
          </w:p>
        </w:tc>
        <w:tc>
          <w:tcPr>
            <w:tcW w:w="1559" w:type="dxa"/>
            <w:tcBorders>
              <w:top w:val="nil"/>
              <w:left w:val="nil"/>
              <w:bottom w:val="single" w:sz="8" w:space="0" w:color="auto"/>
              <w:right w:val="single" w:sz="8" w:space="0" w:color="auto"/>
            </w:tcBorders>
            <w:vAlign w:val="center"/>
            <w:hideMark/>
          </w:tcPr>
          <w:p w14:paraId="6CD5D1AD"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2026</w:t>
            </w:r>
          </w:p>
        </w:tc>
        <w:tc>
          <w:tcPr>
            <w:tcW w:w="1276" w:type="dxa"/>
            <w:tcBorders>
              <w:top w:val="nil"/>
              <w:left w:val="nil"/>
              <w:bottom w:val="single" w:sz="8" w:space="0" w:color="auto"/>
              <w:right w:val="single" w:sz="8" w:space="0" w:color="auto"/>
            </w:tcBorders>
            <w:vAlign w:val="center"/>
            <w:hideMark/>
          </w:tcPr>
          <w:p w14:paraId="61D9C930"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2027</w:t>
            </w:r>
          </w:p>
        </w:tc>
        <w:tc>
          <w:tcPr>
            <w:tcW w:w="1276" w:type="dxa"/>
            <w:tcBorders>
              <w:top w:val="nil"/>
              <w:left w:val="nil"/>
              <w:bottom w:val="single" w:sz="8" w:space="0" w:color="auto"/>
              <w:right w:val="single" w:sz="8" w:space="0" w:color="auto"/>
            </w:tcBorders>
            <w:vAlign w:val="center"/>
            <w:hideMark/>
          </w:tcPr>
          <w:p w14:paraId="7B0833A4"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2028</w:t>
            </w:r>
          </w:p>
        </w:tc>
        <w:tc>
          <w:tcPr>
            <w:tcW w:w="1276" w:type="dxa"/>
            <w:tcBorders>
              <w:top w:val="nil"/>
              <w:left w:val="nil"/>
              <w:bottom w:val="single" w:sz="8" w:space="0" w:color="auto"/>
              <w:right w:val="single" w:sz="8" w:space="0" w:color="auto"/>
            </w:tcBorders>
            <w:vAlign w:val="center"/>
            <w:hideMark/>
          </w:tcPr>
          <w:p w14:paraId="04B2086D"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2029</w:t>
            </w:r>
          </w:p>
        </w:tc>
        <w:tc>
          <w:tcPr>
            <w:tcW w:w="1275" w:type="dxa"/>
            <w:tcBorders>
              <w:top w:val="nil"/>
              <w:left w:val="nil"/>
              <w:bottom w:val="single" w:sz="8" w:space="0" w:color="auto"/>
              <w:right w:val="single" w:sz="8" w:space="0" w:color="auto"/>
            </w:tcBorders>
            <w:vAlign w:val="center"/>
            <w:hideMark/>
          </w:tcPr>
          <w:p w14:paraId="3CF9FC2A"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2030</w:t>
            </w:r>
          </w:p>
        </w:tc>
        <w:tc>
          <w:tcPr>
            <w:tcW w:w="1418" w:type="dxa"/>
            <w:tcBorders>
              <w:top w:val="nil"/>
              <w:left w:val="nil"/>
              <w:bottom w:val="single" w:sz="8" w:space="0" w:color="auto"/>
              <w:right w:val="single" w:sz="8" w:space="0" w:color="000000"/>
            </w:tcBorders>
            <w:vAlign w:val="center"/>
            <w:hideMark/>
          </w:tcPr>
          <w:p w14:paraId="5D4BA46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Всего</w:t>
            </w:r>
          </w:p>
        </w:tc>
      </w:tr>
      <w:tr w:rsidR="003B339D" w14:paraId="0A61C3E9" w14:textId="77777777" w:rsidTr="003B339D">
        <w:trPr>
          <w:trHeight w:val="284"/>
        </w:trPr>
        <w:tc>
          <w:tcPr>
            <w:tcW w:w="622" w:type="dxa"/>
            <w:tcBorders>
              <w:top w:val="nil"/>
              <w:left w:val="single" w:sz="8" w:space="0" w:color="auto"/>
              <w:bottom w:val="single" w:sz="8" w:space="0" w:color="auto"/>
              <w:right w:val="single" w:sz="8" w:space="0" w:color="auto"/>
            </w:tcBorders>
            <w:vAlign w:val="center"/>
            <w:hideMark/>
          </w:tcPr>
          <w:p w14:paraId="4A2D26FB"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w:t>
            </w:r>
          </w:p>
        </w:tc>
        <w:tc>
          <w:tcPr>
            <w:tcW w:w="1871" w:type="dxa"/>
            <w:tcBorders>
              <w:top w:val="nil"/>
              <w:left w:val="nil"/>
              <w:bottom w:val="single" w:sz="8" w:space="0" w:color="auto"/>
              <w:right w:val="single" w:sz="8" w:space="0" w:color="auto"/>
            </w:tcBorders>
            <w:vAlign w:val="center"/>
            <w:hideMark/>
          </w:tcPr>
          <w:p w14:paraId="413D46D2"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w:t>
            </w:r>
          </w:p>
        </w:tc>
        <w:tc>
          <w:tcPr>
            <w:tcW w:w="1508" w:type="dxa"/>
            <w:tcBorders>
              <w:top w:val="nil"/>
              <w:left w:val="nil"/>
              <w:bottom w:val="single" w:sz="8" w:space="0" w:color="auto"/>
              <w:right w:val="single" w:sz="8" w:space="0" w:color="auto"/>
            </w:tcBorders>
            <w:vAlign w:val="center"/>
            <w:hideMark/>
          </w:tcPr>
          <w:p w14:paraId="66D2C5B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w:t>
            </w:r>
          </w:p>
        </w:tc>
        <w:tc>
          <w:tcPr>
            <w:tcW w:w="1446" w:type="dxa"/>
            <w:tcBorders>
              <w:top w:val="nil"/>
              <w:left w:val="nil"/>
              <w:bottom w:val="single" w:sz="8" w:space="0" w:color="auto"/>
              <w:right w:val="single" w:sz="8" w:space="0" w:color="auto"/>
            </w:tcBorders>
            <w:vAlign w:val="center"/>
            <w:hideMark/>
          </w:tcPr>
          <w:p w14:paraId="3EF919F6"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4</w:t>
            </w:r>
          </w:p>
        </w:tc>
        <w:tc>
          <w:tcPr>
            <w:tcW w:w="1489" w:type="dxa"/>
            <w:tcBorders>
              <w:top w:val="nil"/>
              <w:left w:val="nil"/>
              <w:bottom w:val="single" w:sz="8" w:space="0" w:color="auto"/>
              <w:right w:val="single" w:sz="8" w:space="0" w:color="auto"/>
            </w:tcBorders>
            <w:vAlign w:val="center"/>
            <w:hideMark/>
          </w:tcPr>
          <w:p w14:paraId="7565C995"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5</w:t>
            </w:r>
          </w:p>
        </w:tc>
        <w:tc>
          <w:tcPr>
            <w:tcW w:w="1559" w:type="dxa"/>
            <w:tcBorders>
              <w:top w:val="nil"/>
              <w:left w:val="nil"/>
              <w:bottom w:val="single" w:sz="8" w:space="0" w:color="auto"/>
              <w:right w:val="single" w:sz="8" w:space="0" w:color="auto"/>
            </w:tcBorders>
            <w:vAlign w:val="center"/>
            <w:hideMark/>
          </w:tcPr>
          <w:p w14:paraId="5CF34373"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w:t>
            </w:r>
          </w:p>
        </w:tc>
        <w:tc>
          <w:tcPr>
            <w:tcW w:w="1276" w:type="dxa"/>
            <w:tcBorders>
              <w:top w:val="nil"/>
              <w:left w:val="nil"/>
              <w:bottom w:val="single" w:sz="8" w:space="0" w:color="auto"/>
              <w:right w:val="single" w:sz="8" w:space="0" w:color="auto"/>
            </w:tcBorders>
            <w:vAlign w:val="center"/>
            <w:hideMark/>
          </w:tcPr>
          <w:p w14:paraId="7B6F8963"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7</w:t>
            </w:r>
          </w:p>
        </w:tc>
        <w:tc>
          <w:tcPr>
            <w:tcW w:w="1276" w:type="dxa"/>
            <w:tcBorders>
              <w:top w:val="nil"/>
              <w:left w:val="nil"/>
              <w:bottom w:val="single" w:sz="8" w:space="0" w:color="auto"/>
              <w:right w:val="single" w:sz="8" w:space="0" w:color="auto"/>
            </w:tcBorders>
            <w:vAlign w:val="center"/>
            <w:hideMark/>
          </w:tcPr>
          <w:p w14:paraId="00F6896A"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w:t>
            </w:r>
          </w:p>
        </w:tc>
        <w:tc>
          <w:tcPr>
            <w:tcW w:w="1276" w:type="dxa"/>
            <w:tcBorders>
              <w:top w:val="nil"/>
              <w:left w:val="nil"/>
              <w:bottom w:val="single" w:sz="8" w:space="0" w:color="auto"/>
              <w:right w:val="single" w:sz="8" w:space="0" w:color="auto"/>
            </w:tcBorders>
            <w:vAlign w:val="center"/>
            <w:hideMark/>
          </w:tcPr>
          <w:p w14:paraId="0D025119"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w:t>
            </w:r>
          </w:p>
        </w:tc>
        <w:tc>
          <w:tcPr>
            <w:tcW w:w="1275" w:type="dxa"/>
            <w:tcBorders>
              <w:top w:val="nil"/>
              <w:left w:val="nil"/>
              <w:bottom w:val="single" w:sz="8" w:space="0" w:color="auto"/>
              <w:right w:val="single" w:sz="8" w:space="0" w:color="auto"/>
            </w:tcBorders>
            <w:vAlign w:val="center"/>
            <w:hideMark/>
          </w:tcPr>
          <w:p w14:paraId="2CEDD84B"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10</w:t>
            </w:r>
          </w:p>
        </w:tc>
        <w:tc>
          <w:tcPr>
            <w:tcW w:w="1418" w:type="dxa"/>
            <w:tcBorders>
              <w:top w:val="nil"/>
              <w:left w:val="nil"/>
              <w:bottom w:val="single" w:sz="8" w:space="0" w:color="auto"/>
              <w:right w:val="single" w:sz="8" w:space="0" w:color="000000"/>
            </w:tcBorders>
            <w:vAlign w:val="center"/>
            <w:hideMark/>
          </w:tcPr>
          <w:p w14:paraId="3B8F7AAB"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11</w:t>
            </w:r>
          </w:p>
        </w:tc>
      </w:tr>
      <w:tr w:rsidR="003B339D" w14:paraId="4A438EB7" w14:textId="77777777" w:rsidTr="003B339D">
        <w:trPr>
          <w:trHeight w:val="124"/>
        </w:trPr>
        <w:tc>
          <w:tcPr>
            <w:tcW w:w="622" w:type="dxa"/>
            <w:vMerge w:val="restart"/>
            <w:tcBorders>
              <w:top w:val="nil"/>
              <w:left w:val="single" w:sz="8" w:space="0" w:color="auto"/>
              <w:bottom w:val="single" w:sz="4" w:space="0" w:color="auto"/>
              <w:right w:val="single" w:sz="8" w:space="0" w:color="auto"/>
            </w:tcBorders>
            <w:vAlign w:val="center"/>
            <w:hideMark/>
          </w:tcPr>
          <w:p w14:paraId="63A56BE7"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1871" w:type="dxa"/>
            <w:vMerge w:val="restart"/>
            <w:tcBorders>
              <w:top w:val="nil"/>
              <w:left w:val="single" w:sz="8" w:space="0" w:color="auto"/>
              <w:bottom w:val="single" w:sz="4" w:space="0" w:color="auto"/>
              <w:right w:val="single" w:sz="8" w:space="0" w:color="auto"/>
            </w:tcBorders>
            <w:vAlign w:val="center"/>
            <w:hideMark/>
          </w:tcPr>
          <w:p w14:paraId="5C2967D7"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Муниципальная программа «Содержание и благоустройство </w:t>
            </w:r>
            <w:proofErr w:type="spellStart"/>
            <w:r>
              <w:rPr>
                <w:rFonts w:ascii="Times New Roman" w:eastAsia="Times New Roman" w:hAnsi="Times New Roman"/>
                <w:b/>
                <w:bCs/>
                <w:color w:val="000000"/>
                <w:sz w:val="18"/>
                <w:szCs w:val="18"/>
                <w:lang w:eastAsia="ru-RU"/>
              </w:rPr>
              <w:t>Чугуевского</w:t>
            </w:r>
            <w:proofErr w:type="spellEnd"/>
            <w:r>
              <w:rPr>
                <w:rFonts w:ascii="Times New Roman" w:eastAsia="Times New Roman" w:hAnsi="Times New Roman"/>
                <w:b/>
                <w:bCs/>
                <w:color w:val="000000"/>
                <w:sz w:val="18"/>
                <w:szCs w:val="18"/>
                <w:lang w:eastAsia="ru-RU"/>
              </w:rPr>
              <w:t xml:space="preserve"> муниципального округа»</w:t>
            </w:r>
          </w:p>
        </w:tc>
        <w:tc>
          <w:tcPr>
            <w:tcW w:w="1508" w:type="dxa"/>
            <w:vMerge w:val="restart"/>
            <w:tcBorders>
              <w:top w:val="nil"/>
              <w:left w:val="single" w:sz="8" w:space="0" w:color="auto"/>
              <w:bottom w:val="single" w:sz="4" w:space="0" w:color="auto"/>
              <w:right w:val="single" w:sz="8" w:space="0" w:color="auto"/>
            </w:tcBorders>
            <w:vAlign w:val="center"/>
            <w:hideMark/>
          </w:tcPr>
          <w:p w14:paraId="3B8184AA"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УЖО/АЧМО</w:t>
            </w:r>
          </w:p>
        </w:tc>
        <w:tc>
          <w:tcPr>
            <w:tcW w:w="1446" w:type="dxa"/>
            <w:tcBorders>
              <w:top w:val="nil"/>
              <w:left w:val="nil"/>
              <w:bottom w:val="single" w:sz="8" w:space="0" w:color="auto"/>
              <w:right w:val="single" w:sz="8" w:space="0" w:color="auto"/>
            </w:tcBorders>
            <w:vAlign w:val="center"/>
            <w:hideMark/>
          </w:tcPr>
          <w:p w14:paraId="72CB3443"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Всего</w:t>
            </w:r>
          </w:p>
        </w:tc>
        <w:tc>
          <w:tcPr>
            <w:tcW w:w="1489" w:type="dxa"/>
            <w:tcBorders>
              <w:top w:val="nil"/>
              <w:left w:val="nil"/>
              <w:bottom w:val="single" w:sz="8" w:space="0" w:color="auto"/>
              <w:right w:val="single" w:sz="8" w:space="0" w:color="auto"/>
            </w:tcBorders>
            <w:vAlign w:val="center"/>
            <w:hideMark/>
          </w:tcPr>
          <w:p w14:paraId="78A0EB9E"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11 935 578,01</w:t>
            </w:r>
          </w:p>
        </w:tc>
        <w:tc>
          <w:tcPr>
            <w:tcW w:w="1559" w:type="dxa"/>
            <w:tcBorders>
              <w:top w:val="nil"/>
              <w:left w:val="nil"/>
              <w:bottom w:val="single" w:sz="8" w:space="0" w:color="auto"/>
              <w:right w:val="single" w:sz="8" w:space="0" w:color="auto"/>
            </w:tcBorders>
            <w:vAlign w:val="center"/>
            <w:hideMark/>
          </w:tcPr>
          <w:p w14:paraId="507C0136"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10 983 289,77</w:t>
            </w:r>
          </w:p>
        </w:tc>
        <w:tc>
          <w:tcPr>
            <w:tcW w:w="1276" w:type="dxa"/>
            <w:tcBorders>
              <w:top w:val="nil"/>
              <w:left w:val="nil"/>
              <w:bottom w:val="single" w:sz="8" w:space="0" w:color="auto"/>
              <w:right w:val="single" w:sz="8" w:space="0" w:color="auto"/>
            </w:tcBorders>
            <w:vAlign w:val="center"/>
            <w:hideMark/>
          </w:tcPr>
          <w:p w14:paraId="4047555A"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9 402 935,66</w:t>
            </w:r>
          </w:p>
        </w:tc>
        <w:tc>
          <w:tcPr>
            <w:tcW w:w="1276" w:type="dxa"/>
            <w:tcBorders>
              <w:top w:val="nil"/>
              <w:left w:val="nil"/>
              <w:bottom w:val="single" w:sz="8" w:space="0" w:color="auto"/>
              <w:right w:val="single" w:sz="8" w:space="0" w:color="auto"/>
            </w:tcBorders>
            <w:vAlign w:val="center"/>
            <w:hideMark/>
          </w:tcPr>
          <w:p w14:paraId="0BA22448"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9 486 308,80</w:t>
            </w:r>
          </w:p>
        </w:tc>
        <w:tc>
          <w:tcPr>
            <w:tcW w:w="1276" w:type="dxa"/>
            <w:tcBorders>
              <w:top w:val="nil"/>
              <w:left w:val="nil"/>
              <w:bottom w:val="single" w:sz="8" w:space="0" w:color="auto"/>
              <w:right w:val="single" w:sz="8" w:space="0" w:color="auto"/>
            </w:tcBorders>
            <w:vAlign w:val="center"/>
            <w:hideMark/>
          </w:tcPr>
          <w:p w14:paraId="665695AD"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9 486 308,80</w:t>
            </w:r>
          </w:p>
        </w:tc>
        <w:tc>
          <w:tcPr>
            <w:tcW w:w="1275" w:type="dxa"/>
            <w:tcBorders>
              <w:top w:val="nil"/>
              <w:left w:val="nil"/>
              <w:bottom w:val="single" w:sz="8" w:space="0" w:color="auto"/>
              <w:right w:val="single" w:sz="8" w:space="0" w:color="auto"/>
            </w:tcBorders>
            <w:vAlign w:val="center"/>
            <w:hideMark/>
          </w:tcPr>
          <w:p w14:paraId="22B8FE8B"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9 486 308,80</w:t>
            </w:r>
          </w:p>
        </w:tc>
        <w:tc>
          <w:tcPr>
            <w:tcW w:w="1418" w:type="dxa"/>
            <w:tcBorders>
              <w:top w:val="nil"/>
              <w:left w:val="nil"/>
              <w:bottom w:val="single" w:sz="8" w:space="0" w:color="auto"/>
              <w:right w:val="single" w:sz="8" w:space="0" w:color="000000"/>
            </w:tcBorders>
            <w:vAlign w:val="center"/>
            <w:hideMark/>
          </w:tcPr>
          <w:p w14:paraId="2E09D52B"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60 780 729,84</w:t>
            </w:r>
          </w:p>
        </w:tc>
      </w:tr>
      <w:tr w:rsidR="003B339D" w14:paraId="2225668A" w14:textId="77777777" w:rsidTr="003B339D">
        <w:trPr>
          <w:trHeight w:val="284"/>
        </w:trPr>
        <w:tc>
          <w:tcPr>
            <w:tcW w:w="0" w:type="auto"/>
            <w:vMerge/>
            <w:tcBorders>
              <w:top w:val="nil"/>
              <w:left w:val="single" w:sz="8" w:space="0" w:color="auto"/>
              <w:bottom w:val="single" w:sz="4" w:space="0" w:color="auto"/>
              <w:right w:val="single" w:sz="8" w:space="0" w:color="auto"/>
            </w:tcBorders>
            <w:vAlign w:val="center"/>
            <w:hideMark/>
          </w:tcPr>
          <w:p w14:paraId="1CC6CFE2"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1221DCEF"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38256968"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nil"/>
              <w:right w:val="single" w:sz="8" w:space="0" w:color="auto"/>
            </w:tcBorders>
            <w:vAlign w:val="center"/>
            <w:hideMark/>
          </w:tcPr>
          <w:p w14:paraId="0E49978C"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Бюджет Приморского края</w:t>
            </w:r>
          </w:p>
        </w:tc>
        <w:tc>
          <w:tcPr>
            <w:tcW w:w="1489" w:type="dxa"/>
            <w:tcBorders>
              <w:top w:val="nil"/>
              <w:left w:val="nil"/>
              <w:bottom w:val="single" w:sz="8" w:space="0" w:color="auto"/>
              <w:right w:val="single" w:sz="8" w:space="0" w:color="auto"/>
            </w:tcBorders>
            <w:vAlign w:val="center"/>
            <w:hideMark/>
          </w:tcPr>
          <w:p w14:paraId="38478464"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2 483 108,78</w:t>
            </w:r>
          </w:p>
        </w:tc>
        <w:tc>
          <w:tcPr>
            <w:tcW w:w="1559" w:type="dxa"/>
            <w:tcBorders>
              <w:top w:val="nil"/>
              <w:left w:val="nil"/>
              <w:bottom w:val="nil"/>
              <w:right w:val="single" w:sz="8" w:space="0" w:color="auto"/>
            </w:tcBorders>
            <w:vAlign w:val="center"/>
            <w:hideMark/>
          </w:tcPr>
          <w:p w14:paraId="2AAEC273"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58 512,00</w:t>
            </w:r>
          </w:p>
        </w:tc>
        <w:tc>
          <w:tcPr>
            <w:tcW w:w="1276" w:type="dxa"/>
            <w:tcBorders>
              <w:top w:val="nil"/>
              <w:left w:val="nil"/>
              <w:bottom w:val="nil"/>
              <w:right w:val="single" w:sz="8" w:space="0" w:color="auto"/>
            </w:tcBorders>
            <w:vAlign w:val="center"/>
            <w:hideMark/>
          </w:tcPr>
          <w:p w14:paraId="0D66929E"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65 145,66</w:t>
            </w:r>
          </w:p>
        </w:tc>
        <w:tc>
          <w:tcPr>
            <w:tcW w:w="1276" w:type="dxa"/>
            <w:tcBorders>
              <w:top w:val="nil"/>
              <w:left w:val="nil"/>
              <w:bottom w:val="nil"/>
              <w:right w:val="single" w:sz="8" w:space="0" w:color="auto"/>
            </w:tcBorders>
            <w:vAlign w:val="center"/>
            <w:hideMark/>
          </w:tcPr>
          <w:p w14:paraId="33136CE6"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68 138,80</w:t>
            </w:r>
          </w:p>
        </w:tc>
        <w:tc>
          <w:tcPr>
            <w:tcW w:w="1276" w:type="dxa"/>
            <w:tcBorders>
              <w:top w:val="nil"/>
              <w:left w:val="nil"/>
              <w:bottom w:val="nil"/>
              <w:right w:val="single" w:sz="8" w:space="0" w:color="auto"/>
            </w:tcBorders>
            <w:vAlign w:val="center"/>
            <w:hideMark/>
          </w:tcPr>
          <w:p w14:paraId="0B45818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68 138,80</w:t>
            </w:r>
          </w:p>
        </w:tc>
        <w:tc>
          <w:tcPr>
            <w:tcW w:w="1275" w:type="dxa"/>
            <w:tcBorders>
              <w:top w:val="nil"/>
              <w:left w:val="nil"/>
              <w:bottom w:val="nil"/>
              <w:right w:val="single" w:sz="8" w:space="0" w:color="auto"/>
            </w:tcBorders>
            <w:vAlign w:val="center"/>
            <w:hideMark/>
          </w:tcPr>
          <w:p w14:paraId="048801CD"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68 138,80</w:t>
            </w:r>
          </w:p>
        </w:tc>
        <w:tc>
          <w:tcPr>
            <w:tcW w:w="1418" w:type="dxa"/>
            <w:tcBorders>
              <w:top w:val="nil"/>
              <w:left w:val="nil"/>
              <w:bottom w:val="nil"/>
              <w:right w:val="single" w:sz="8" w:space="0" w:color="000000"/>
            </w:tcBorders>
            <w:vAlign w:val="center"/>
            <w:hideMark/>
          </w:tcPr>
          <w:p w14:paraId="70B9C772"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2 811 182,84</w:t>
            </w:r>
          </w:p>
        </w:tc>
      </w:tr>
      <w:tr w:rsidR="003B339D" w14:paraId="66348C7A" w14:textId="77777777" w:rsidTr="003B339D">
        <w:trPr>
          <w:trHeight w:val="207"/>
        </w:trPr>
        <w:tc>
          <w:tcPr>
            <w:tcW w:w="0" w:type="auto"/>
            <w:vMerge/>
            <w:tcBorders>
              <w:top w:val="nil"/>
              <w:left w:val="single" w:sz="8" w:space="0" w:color="auto"/>
              <w:bottom w:val="single" w:sz="4" w:space="0" w:color="auto"/>
              <w:right w:val="single" w:sz="8" w:space="0" w:color="auto"/>
            </w:tcBorders>
            <w:vAlign w:val="center"/>
            <w:hideMark/>
          </w:tcPr>
          <w:p w14:paraId="0FDB7502"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71247C08"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1FB7227D"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46" w:type="dxa"/>
            <w:vMerge w:val="restart"/>
            <w:tcBorders>
              <w:top w:val="single" w:sz="4" w:space="0" w:color="auto"/>
              <w:left w:val="single" w:sz="8" w:space="0" w:color="auto"/>
              <w:bottom w:val="single" w:sz="4" w:space="0" w:color="auto"/>
              <w:right w:val="single" w:sz="8" w:space="0" w:color="auto"/>
            </w:tcBorders>
            <w:vAlign w:val="center"/>
            <w:hideMark/>
          </w:tcPr>
          <w:p w14:paraId="4FB2D852"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Бюджет </w:t>
            </w:r>
            <w:proofErr w:type="spellStart"/>
            <w:r>
              <w:rPr>
                <w:rFonts w:ascii="Times New Roman" w:eastAsia="Times New Roman" w:hAnsi="Times New Roman"/>
                <w:b/>
                <w:bCs/>
                <w:color w:val="000000"/>
                <w:sz w:val="18"/>
                <w:szCs w:val="18"/>
                <w:lang w:eastAsia="ru-RU"/>
              </w:rPr>
              <w:t>Чугуевского</w:t>
            </w:r>
            <w:proofErr w:type="spellEnd"/>
            <w:r>
              <w:rPr>
                <w:rFonts w:ascii="Times New Roman" w:eastAsia="Times New Roman" w:hAnsi="Times New Roman"/>
                <w:b/>
                <w:bCs/>
                <w:color w:val="000000"/>
                <w:sz w:val="18"/>
                <w:szCs w:val="18"/>
                <w:lang w:eastAsia="ru-RU"/>
              </w:rPr>
              <w:t xml:space="preserve"> округа</w:t>
            </w:r>
          </w:p>
        </w:tc>
        <w:tc>
          <w:tcPr>
            <w:tcW w:w="1489" w:type="dxa"/>
            <w:vMerge w:val="restart"/>
            <w:tcBorders>
              <w:top w:val="nil"/>
              <w:left w:val="single" w:sz="8" w:space="0" w:color="auto"/>
              <w:bottom w:val="single" w:sz="4" w:space="0" w:color="auto"/>
              <w:right w:val="single" w:sz="8" w:space="0" w:color="auto"/>
            </w:tcBorders>
            <w:vAlign w:val="center"/>
            <w:hideMark/>
          </w:tcPr>
          <w:p w14:paraId="1B21A380"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9 452 469,23</w:t>
            </w:r>
          </w:p>
        </w:tc>
        <w:tc>
          <w:tcPr>
            <w:tcW w:w="1559" w:type="dxa"/>
            <w:vMerge w:val="restart"/>
            <w:tcBorders>
              <w:top w:val="single" w:sz="4" w:space="0" w:color="auto"/>
              <w:left w:val="single" w:sz="8" w:space="0" w:color="auto"/>
              <w:bottom w:val="single" w:sz="4" w:space="0" w:color="auto"/>
              <w:right w:val="single" w:sz="8" w:space="0" w:color="auto"/>
            </w:tcBorders>
            <w:vAlign w:val="center"/>
            <w:hideMark/>
          </w:tcPr>
          <w:p w14:paraId="748A1394"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10 924 777,77</w:t>
            </w:r>
          </w:p>
        </w:tc>
        <w:tc>
          <w:tcPr>
            <w:tcW w:w="1276" w:type="dxa"/>
            <w:vMerge w:val="restart"/>
            <w:tcBorders>
              <w:top w:val="single" w:sz="4" w:space="0" w:color="auto"/>
              <w:left w:val="single" w:sz="8" w:space="0" w:color="auto"/>
              <w:bottom w:val="single" w:sz="4" w:space="0" w:color="auto"/>
              <w:right w:val="single" w:sz="8" w:space="0" w:color="auto"/>
            </w:tcBorders>
            <w:vAlign w:val="center"/>
            <w:hideMark/>
          </w:tcPr>
          <w:p w14:paraId="701E09CD"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9 337 790,00</w:t>
            </w:r>
          </w:p>
        </w:tc>
        <w:tc>
          <w:tcPr>
            <w:tcW w:w="1276" w:type="dxa"/>
            <w:vMerge w:val="restart"/>
            <w:tcBorders>
              <w:top w:val="single" w:sz="4" w:space="0" w:color="auto"/>
              <w:left w:val="single" w:sz="8" w:space="0" w:color="auto"/>
              <w:bottom w:val="single" w:sz="4" w:space="0" w:color="auto"/>
              <w:right w:val="single" w:sz="8" w:space="0" w:color="auto"/>
            </w:tcBorders>
            <w:vAlign w:val="center"/>
            <w:hideMark/>
          </w:tcPr>
          <w:p w14:paraId="4B6AF32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9 418 170,00</w:t>
            </w:r>
          </w:p>
        </w:tc>
        <w:tc>
          <w:tcPr>
            <w:tcW w:w="1276" w:type="dxa"/>
            <w:vMerge w:val="restart"/>
            <w:tcBorders>
              <w:top w:val="single" w:sz="4" w:space="0" w:color="auto"/>
              <w:left w:val="single" w:sz="8" w:space="0" w:color="auto"/>
              <w:bottom w:val="single" w:sz="4" w:space="0" w:color="auto"/>
              <w:right w:val="single" w:sz="8" w:space="0" w:color="auto"/>
            </w:tcBorders>
            <w:vAlign w:val="center"/>
            <w:hideMark/>
          </w:tcPr>
          <w:p w14:paraId="610039B3"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9 418 170,00</w:t>
            </w:r>
          </w:p>
        </w:tc>
        <w:tc>
          <w:tcPr>
            <w:tcW w:w="1275" w:type="dxa"/>
            <w:vMerge w:val="restart"/>
            <w:tcBorders>
              <w:top w:val="single" w:sz="4" w:space="0" w:color="auto"/>
              <w:left w:val="single" w:sz="8" w:space="0" w:color="auto"/>
              <w:bottom w:val="single" w:sz="4" w:space="0" w:color="auto"/>
              <w:right w:val="single" w:sz="8" w:space="0" w:color="auto"/>
            </w:tcBorders>
            <w:vAlign w:val="center"/>
            <w:hideMark/>
          </w:tcPr>
          <w:p w14:paraId="60B269E2"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9 418 170,00</w:t>
            </w:r>
          </w:p>
        </w:tc>
        <w:tc>
          <w:tcPr>
            <w:tcW w:w="1418" w:type="dxa"/>
            <w:vMerge w:val="restart"/>
            <w:tcBorders>
              <w:top w:val="single" w:sz="4" w:space="0" w:color="auto"/>
              <w:left w:val="single" w:sz="8" w:space="0" w:color="auto"/>
              <w:bottom w:val="single" w:sz="4" w:space="0" w:color="auto"/>
              <w:right w:val="single" w:sz="8" w:space="0" w:color="000000"/>
            </w:tcBorders>
            <w:vAlign w:val="center"/>
            <w:hideMark/>
          </w:tcPr>
          <w:p w14:paraId="3794E57C"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57 969 547,00</w:t>
            </w:r>
          </w:p>
        </w:tc>
      </w:tr>
      <w:tr w:rsidR="003B339D" w14:paraId="2D90BED7" w14:textId="77777777" w:rsidTr="003B339D">
        <w:trPr>
          <w:trHeight w:val="216"/>
        </w:trPr>
        <w:tc>
          <w:tcPr>
            <w:tcW w:w="0" w:type="auto"/>
            <w:vMerge/>
            <w:tcBorders>
              <w:top w:val="nil"/>
              <w:left w:val="single" w:sz="8" w:space="0" w:color="auto"/>
              <w:bottom w:val="single" w:sz="4" w:space="0" w:color="auto"/>
              <w:right w:val="single" w:sz="8" w:space="0" w:color="auto"/>
            </w:tcBorders>
            <w:vAlign w:val="center"/>
            <w:hideMark/>
          </w:tcPr>
          <w:p w14:paraId="08FE1AA3"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17508B6D"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08018E85"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4" w:space="0" w:color="auto"/>
              <w:right w:val="single" w:sz="8" w:space="0" w:color="auto"/>
            </w:tcBorders>
            <w:vAlign w:val="center"/>
            <w:hideMark/>
          </w:tcPr>
          <w:p w14:paraId="3EC54774"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3152FD64"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4" w:space="0" w:color="auto"/>
              <w:right w:val="single" w:sz="8" w:space="0" w:color="auto"/>
            </w:tcBorders>
            <w:vAlign w:val="center"/>
            <w:hideMark/>
          </w:tcPr>
          <w:p w14:paraId="57CFAD68"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4" w:space="0" w:color="auto"/>
              <w:right w:val="single" w:sz="8" w:space="0" w:color="auto"/>
            </w:tcBorders>
            <w:vAlign w:val="center"/>
            <w:hideMark/>
          </w:tcPr>
          <w:p w14:paraId="553C64F1"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4" w:space="0" w:color="auto"/>
              <w:right w:val="single" w:sz="8" w:space="0" w:color="auto"/>
            </w:tcBorders>
            <w:vAlign w:val="center"/>
            <w:hideMark/>
          </w:tcPr>
          <w:p w14:paraId="08F95C8D"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4" w:space="0" w:color="auto"/>
              <w:right w:val="single" w:sz="8" w:space="0" w:color="auto"/>
            </w:tcBorders>
            <w:vAlign w:val="center"/>
            <w:hideMark/>
          </w:tcPr>
          <w:p w14:paraId="61604F62"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4" w:space="0" w:color="auto"/>
              <w:right w:val="single" w:sz="8" w:space="0" w:color="auto"/>
            </w:tcBorders>
            <w:vAlign w:val="center"/>
            <w:hideMark/>
          </w:tcPr>
          <w:p w14:paraId="46D24B5A"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4" w:space="0" w:color="auto"/>
              <w:right w:val="single" w:sz="8" w:space="0" w:color="000000"/>
            </w:tcBorders>
            <w:vAlign w:val="center"/>
            <w:hideMark/>
          </w:tcPr>
          <w:p w14:paraId="0CA192FD" w14:textId="77777777" w:rsidR="003B339D" w:rsidRDefault="003B339D">
            <w:pPr>
              <w:spacing w:after="0" w:line="240" w:lineRule="auto"/>
              <w:rPr>
                <w:rFonts w:ascii="Times New Roman" w:eastAsia="Times New Roman" w:hAnsi="Times New Roman"/>
                <w:b/>
                <w:bCs/>
                <w:color w:val="000000"/>
                <w:sz w:val="18"/>
                <w:szCs w:val="18"/>
                <w:lang w:eastAsia="ru-RU"/>
              </w:rPr>
            </w:pPr>
          </w:p>
        </w:tc>
      </w:tr>
      <w:tr w:rsidR="003B339D" w14:paraId="12FB6431" w14:textId="77777777" w:rsidTr="003B339D">
        <w:trPr>
          <w:trHeight w:val="379"/>
        </w:trPr>
        <w:tc>
          <w:tcPr>
            <w:tcW w:w="622" w:type="dxa"/>
            <w:vMerge w:val="restart"/>
            <w:tcBorders>
              <w:top w:val="single" w:sz="4" w:space="0" w:color="auto"/>
              <w:left w:val="single" w:sz="8" w:space="0" w:color="auto"/>
              <w:bottom w:val="single" w:sz="8" w:space="0" w:color="000000"/>
              <w:right w:val="single" w:sz="8" w:space="0" w:color="auto"/>
            </w:tcBorders>
            <w:vAlign w:val="center"/>
            <w:hideMark/>
          </w:tcPr>
          <w:p w14:paraId="24F60A29"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w:t>
            </w:r>
          </w:p>
        </w:tc>
        <w:tc>
          <w:tcPr>
            <w:tcW w:w="1871" w:type="dxa"/>
            <w:vMerge w:val="restart"/>
            <w:tcBorders>
              <w:top w:val="single" w:sz="4" w:space="0" w:color="auto"/>
              <w:left w:val="single" w:sz="8" w:space="0" w:color="auto"/>
              <w:bottom w:val="single" w:sz="8" w:space="0" w:color="000000"/>
              <w:right w:val="single" w:sz="8" w:space="0" w:color="auto"/>
            </w:tcBorders>
            <w:vAlign w:val="center"/>
            <w:hideMark/>
          </w:tcPr>
          <w:p w14:paraId="0DF08863" w14:textId="77777777" w:rsidR="003B339D" w:rsidRDefault="003B339D">
            <w:pPr>
              <w:spacing w:after="0" w:line="240" w:lineRule="auto"/>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Организация мероприятий по содержанию и благоустройству </w:t>
            </w:r>
            <w:proofErr w:type="spellStart"/>
            <w:r>
              <w:rPr>
                <w:rFonts w:ascii="Times New Roman" w:eastAsia="Times New Roman" w:hAnsi="Times New Roman"/>
                <w:b/>
                <w:bCs/>
                <w:color w:val="000000"/>
                <w:sz w:val="18"/>
                <w:szCs w:val="18"/>
                <w:lang w:eastAsia="ru-RU"/>
              </w:rPr>
              <w:t>Чугуевского</w:t>
            </w:r>
            <w:proofErr w:type="spellEnd"/>
            <w:r>
              <w:rPr>
                <w:rFonts w:ascii="Times New Roman" w:eastAsia="Times New Roman" w:hAnsi="Times New Roman"/>
                <w:b/>
                <w:bCs/>
                <w:color w:val="000000"/>
                <w:sz w:val="18"/>
                <w:szCs w:val="18"/>
                <w:lang w:eastAsia="ru-RU"/>
              </w:rPr>
              <w:t xml:space="preserve"> муниципального округа</w:t>
            </w:r>
          </w:p>
        </w:tc>
        <w:tc>
          <w:tcPr>
            <w:tcW w:w="1508" w:type="dxa"/>
            <w:vMerge w:val="restart"/>
            <w:tcBorders>
              <w:top w:val="single" w:sz="4" w:space="0" w:color="auto"/>
              <w:left w:val="single" w:sz="8" w:space="0" w:color="auto"/>
              <w:bottom w:val="single" w:sz="8" w:space="0" w:color="000000"/>
              <w:right w:val="single" w:sz="8" w:space="0" w:color="auto"/>
            </w:tcBorders>
            <w:vAlign w:val="center"/>
            <w:hideMark/>
          </w:tcPr>
          <w:p w14:paraId="5FACE7F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УЖО/АЧМО</w:t>
            </w:r>
          </w:p>
        </w:tc>
        <w:tc>
          <w:tcPr>
            <w:tcW w:w="1446" w:type="dxa"/>
            <w:tcBorders>
              <w:top w:val="single" w:sz="4" w:space="0" w:color="auto"/>
              <w:left w:val="nil"/>
              <w:bottom w:val="single" w:sz="8" w:space="0" w:color="auto"/>
              <w:right w:val="single" w:sz="8" w:space="0" w:color="auto"/>
            </w:tcBorders>
            <w:vAlign w:val="center"/>
            <w:hideMark/>
          </w:tcPr>
          <w:p w14:paraId="074D1E05"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Всего</w:t>
            </w:r>
          </w:p>
        </w:tc>
        <w:tc>
          <w:tcPr>
            <w:tcW w:w="1489" w:type="dxa"/>
            <w:tcBorders>
              <w:top w:val="single" w:sz="4" w:space="0" w:color="auto"/>
              <w:left w:val="nil"/>
              <w:bottom w:val="single" w:sz="8" w:space="0" w:color="auto"/>
              <w:right w:val="single" w:sz="8" w:space="0" w:color="auto"/>
            </w:tcBorders>
            <w:vAlign w:val="center"/>
            <w:hideMark/>
          </w:tcPr>
          <w:p w14:paraId="34856D60"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6 012 400,00</w:t>
            </w:r>
          </w:p>
        </w:tc>
        <w:tc>
          <w:tcPr>
            <w:tcW w:w="1559" w:type="dxa"/>
            <w:tcBorders>
              <w:top w:val="single" w:sz="4" w:space="0" w:color="auto"/>
              <w:left w:val="nil"/>
              <w:bottom w:val="single" w:sz="8" w:space="0" w:color="auto"/>
              <w:right w:val="single" w:sz="8" w:space="0" w:color="auto"/>
            </w:tcBorders>
            <w:vAlign w:val="center"/>
            <w:hideMark/>
          </w:tcPr>
          <w:p w14:paraId="7DC1C141"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9 924 777,77</w:t>
            </w:r>
          </w:p>
        </w:tc>
        <w:tc>
          <w:tcPr>
            <w:tcW w:w="1276" w:type="dxa"/>
            <w:tcBorders>
              <w:top w:val="single" w:sz="4" w:space="0" w:color="auto"/>
              <w:left w:val="nil"/>
              <w:bottom w:val="single" w:sz="8" w:space="0" w:color="auto"/>
              <w:right w:val="single" w:sz="8" w:space="0" w:color="auto"/>
            </w:tcBorders>
            <w:vAlign w:val="center"/>
            <w:hideMark/>
          </w:tcPr>
          <w:p w14:paraId="0D1FE276"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8 337 790,00</w:t>
            </w:r>
          </w:p>
        </w:tc>
        <w:tc>
          <w:tcPr>
            <w:tcW w:w="1276" w:type="dxa"/>
            <w:tcBorders>
              <w:top w:val="single" w:sz="4" w:space="0" w:color="auto"/>
              <w:left w:val="nil"/>
              <w:bottom w:val="single" w:sz="8" w:space="0" w:color="auto"/>
              <w:right w:val="single" w:sz="8" w:space="0" w:color="auto"/>
            </w:tcBorders>
            <w:vAlign w:val="center"/>
            <w:hideMark/>
          </w:tcPr>
          <w:p w14:paraId="1B3F887C"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8 418 170,00</w:t>
            </w:r>
          </w:p>
        </w:tc>
        <w:tc>
          <w:tcPr>
            <w:tcW w:w="1276" w:type="dxa"/>
            <w:tcBorders>
              <w:top w:val="single" w:sz="4" w:space="0" w:color="auto"/>
              <w:left w:val="nil"/>
              <w:bottom w:val="single" w:sz="8" w:space="0" w:color="auto"/>
              <w:right w:val="single" w:sz="8" w:space="0" w:color="auto"/>
            </w:tcBorders>
            <w:vAlign w:val="center"/>
            <w:hideMark/>
          </w:tcPr>
          <w:p w14:paraId="6F63B8B0"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8 418 170,00</w:t>
            </w:r>
          </w:p>
        </w:tc>
        <w:tc>
          <w:tcPr>
            <w:tcW w:w="1275" w:type="dxa"/>
            <w:tcBorders>
              <w:top w:val="single" w:sz="4" w:space="0" w:color="auto"/>
              <w:left w:val="nil"/>
              <w:bottom w:val="single" w:sz="8" w:space="0" w:color="auto"/>
              <w:right w:val="single" w:sz="8" w:space="0" w:color="auto"/>
            </w:tcBorders>
            <w:vAlign w:val="center"/>
            <w:hideMark/>
          </w:tcPr>
          <w:p w14:paraId="5FB12841"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8 418 170,00</w:t>
            </w:r>
          </w:p>
        </w:tc>
        <w:tc>
          <w:tcPr>
            <w:tcW w:w="1418" w:type="dxa"/>
            <w:tcBorders>
              <w:top w:val="single" w:sz="4" w:space="0" w:color="auto"/>
              <w:left w:val="nil"/>
              <w:bottom w:val="single" w:sz="8" w:space="0" w:color="auto"/>
              <w:right w:val="single" w:sz="8" w:space="0" w:color="000000"/>
            </w:tcBorders>
            <w:vAlign w:val="center"/>
            <w:hideMark/>
          </w:tcPr>
          <w:p w14:paraId="2A622A3E"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49 529 477,77</w:t>
            </w:r>
          </w:p>
        </w:tc>
      </w:tr>
      <w:tr w:rsidR="003B339D" w14:paraId="1977C5DB" w14:textId="77777777" w:rsidTr="003B339D">
        <w:trPr>
          <w:trHeight w:val="284"/>
        </w:trPr>
        <w:tc>
          <w:tcPr>
            <w:tcW w:w="0" w:type="auto"/>
            <w:vMerge/>
            <w:tcBorders>
              <w:top w:val="single" w:sz="4" w:space="0" w:color="auto"/>
              <w:left w:val="single" w:sz="8" w:space="0" w:color="auto"/>
              <w:bottom w:val="single" w:sz="8" w:space="0" w:color="000000"/>
              <w:right w:val="single" w:sz="8" w:space="0" w:color="auto"/>
            </w:tcBorders>
            <w:vAlign w:val="center"/>
            <w:hideMark/>
          </w:tcPr>
          <w:p w14:paraId="513F7335"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0A339611"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7810CD89"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4" w:space="0" w:color="auto"/>
              <w:right w:val="single" w:sz="8" w:space="0" w:color="auto"/>
            </w:tcBorders>
            <w:vAlign w:val="center"/>
            <w:hideMark/>
          </w:tcPr>
          <w:p w14:paraId="37A9E5EC"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Бюджет Приморского края</w:t>
            </w:r>
          </w:p>
        </w:tc>
        <w:tc>
          <w:tcPr>
            <w:tcW w:w="1489" w:type="dxa"/>
            <w:tcBorders>
              <w:top w:val="nil"/>
              <w:left w:val="nil"/>
              <w:bottom w:val="single" w:sz="4" w:space="0" w:color="auto"/>
              <w:right w:val="single" w:sz="8" w:space="0" w:color="auto"/>
            </w:tcBorders>
            <w:vAlign w:val="center"/>
            <w:hideMark/>
          </w:tcPr>
          <w:p w14:paraId="0BE670F8"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0,00</w:t>
            </w:r>
          </w:p>
        </w:tc>
        <w:tc>
          <w:tcPr>
            <w:tcW w:w="1559" w:type="dxa"/>
            <w:tcBorders>
              <w:top w:val="nil"/>
              <w:left w:val="nil"/>
              <w:bottom w:val="single" w:sz="4" w:space="0" w:color="auto"/>
              <w:right w:val="single" w:sz="8" w:space="0" w:color="auto"/>
            </w:tcBorders>
            <w:vAlign w:val="center"/>
            <w:hideMark/>
          </w:tcPr>
          <w:p w14:paraId="22889298"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0,00</w:t>
            </w:r>
          </w:p>
        </w:tc>
        <w:tc>
          <w:tcPr>
            <w:tcW w:w="1276" w:type="dxa"/>
            <w:tcBorders>
              <w:top w:val="nil"/>
              <w:left w:val="nil"/>
              <w:bottom w:val="single" w:sz="4" w:space="0" w:color="auto"/>
              <w:right w:val="single" w:sz="8" w:space="0" w:color="auto"/>
            </w:tcBorders>
            <w:vAlign w:val="center"/>
            <w:hideMark/>
          </w:tcPr>
          <w:p w14:paraId="6C6C830B"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0,00</w:t>
            </w:r>
          </w:p>
        </w:tc>
        <w:tc>
          <w:tcPr>
            <w:tcW w:w="1276" w:type="dxa"/>
            <w:tcBorders>
              <w:top w:val="nil"/>
              <w:left w:val="nil"/>
              <w:bottom w:val="single" w:sz="4" w:space="0" w:color="auto"/>
              <w:right w:val="single" w:sz="8" w:space="0" w:color="auto"/>
            </w:tcBorders>
            <w:vAlign w:val="center"/>
            <w:hideMark/>
          </w:tcPr>
          <w:p w14:paraId="19EC352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0,00</w:t>
            </w:r>
          </w:p>
        </w:tc>
        <w:tc>
          <w:tcPr>
            <w:tcW w:w="1276" w:type="dxa"/>
            <w:tcBorders>
              <w:top w:val="nil"/>
              <w:left w:val="nil"/>
              <w:bottom w:val="single" w:sz="4" w:space="0" w:color="auto"/>
              <w:right w:val="single" w:sz="8" w:space="0" w:color="auto"/>
            </w:tcBorders>
            <w:vAlign w:val="center"/>
            <w:hideMark/>
          </w:tcPr>
          <w:p w14:paraId="15C10D0A"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0,00</w:t>
            </w:r>
          </w:p>
        </w:tc>
        <w:tc>
          <w:tcPr>
            <w:tcW w:w="1275" w:type="dxa"/>
            <w:tcBorders>
              <w:top w:val="nil"/>
              <w:left w:val="nil"/>
              <w:bottom w:val="single" w:sz="4" w:space="0" w:color="auto"/>
              <w:right w:val="single" w:sz="8" w:space="0" w:color="auto"/>
            </w:tcBorders>
            <w:vAlign w:val="center"/>
            <w:hideMark/>
          </w:tcPr>
          <w:p w14:paraId="2A1DFE9E"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0,00</w:t>
            </w:r>
          </w:p>
        </w:tc>
        <w:tc>
          <w:tcPr>
            <w:tcW w:w="1418" w:type="dxa"/>
            <w:tcBorders>
              <w:top w:val="nil"/>
              <w:left w:val="nil"/>
              <w:bottom w:val="single" w:sz="4" w:space="0" w:color="auto"/>
              <w:right w:val="single" w:sz="8" w:space="0" w:color="000000"/>
            </w:tcBorders>
            <w:vAlign w:val="center"/>
            <w:hideMark/>
          </w:tcPr>
          <w:p w14:paraId="5BBDBFE6"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0,00</w:t>
            </w:r>
          </w:p>
        </w:tc>
      </w:tr>
      <w:tr w:rsidR="003B339D" w14:paraId="07816E45" w14:textId="77777777" w:rsidTr="003B339D">
        <w:trPr>
          <w:trHeight w:val="338"/>
        </w:trPr>
        <w:tc>
          <w:tcPr>
            <w:tcW w:w="0" w:type="auto"/>
            <w:vMerge/>
            <w:tcBorders>
              <w:top w:val="single" w:sz="4" w:space="0" w:color="auto"/>
              <w:left w:val="single" w:sz="8" w:space="0" w:color="auto"/>
              <w:bottom w:val="single" w:sz="8" w:space="0" w:color="000000"/>
              <w:right w:val="single" w:sz="8" w:space="0" w:color="auto"/>
            </w:tcBorders>
            <w:vAlign w:val="center"/>
            <w:hideMark/>
          </w:tcPr>
          <w:p w14:paraId="22EE1A3B"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237121B4"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4626A8D1"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46" w:type="dxa"/>
            <w:tcBorders>
              <w:top w:val="single" w:sz="4" w:space="0" w:color="auto"/>
              <w:left w:val="nil"/>
              <w:bottom w:val="single" w:sz="8" w:space="0" w:color="auto"/>
              <w:right w:val="single" w:sz="8" w:space="0" w:color="auto"/>
            </w:tcBorders>
            <w:vAlign w:val="center"/>
            <w:hideMark/>
          </w:tcPr>
          <w:p w14:paraId="54273D21"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Бюджет </w:t>
            </w:r>
            <w:proofErr w:type="spellStart"/>
            <w:r>
              <w:rPr>
                <w:rFonts w:ascii="Times New Roman" w:eastAsia="Times New Roman" w:hAnsi="Times New Roman"/>
                <w:b/>
                <w:bCs/>
                <w:color w:val="000000"/>
                <w:sz w:val="18"/>
                <w:szCs w:val="18"/>
                <w:lang w:eastAsia="ru-RU"/>
              </w:rPr>
              <w:t>Чугуевского</w:t>
            </w:r>
            <w:proofErr w:type="spellEnd"/>
            <w:r>
              <w:rPr>
                <w:rFonts w:ascii="Times New Roman" w:eastAsia="Times New Roman" w:hAnsi="Times New Roman"/>
                <w:b/>
                <w:bCs/>
                <w:color w:val="000000"/>
                <w:sz w:val="18"/>
                <w:szCs w:val="18"/>
                <w:lang w:eastAsia="ru-RU"/>
              </w:rPr>
              <w:t xml:space="preserve"> </w:t>
            </w:r>
            <w:r>
              <w:rPr>
                <w:rFonts w:ascii="Times New Roman" w:eastAsia="Times New Roman" w:hAnsi="Times New Roman"/>
                <w:b/>
                <w:bCs/>
                <w:color w:val="000000"/>
                <w:sz w:val="18"/>
                <w:szCs w:val="18"/>
                <w:lang w:eastAsia="ru-RU"/>
              </w:rPr>
              <w:lastRenderedPageBreak/>
              <w:t>округа</w:t>
            </w:r>
          </w:p>
        </w:tc>
        <w:tc>
          <w:tcPr>
            <w:tcW w:w="1489" w:type="dxa"/>
            <w:tcBorders>
              <w:top w:val="single" w:sz="4" w:space="0" w:color="auto"/>
              <w:left w:val="nil"/>
              <w:bottom w:val="single" w:sz="8" w:space="0" w:color="auto"/>
              <w:right w:val="single" w:sz="8" w:space="0" w:color="auto"/>
            </w:tcBorders>
            <w:vAlign w:val="center"/>
            <w:hideMark/>
          </w:tcPr>
          <w:p w14:paraId="006107B7"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lastRenderedPageBreak/>
              <w:t>6 012 400,00</w:t>
            </w:r>
          </w:p>
        </w:tc>
        <w:tc>
          <w:tcPr>
            <w:tcW w:w="1559" w:type="dxa"/>
            <w:tcBorders>
              <w:top w:val="single" w:sz="4" w:space="0" w:color="auto"/>
              <w:left w:val="nil"/>
              <w:bottom w:val="single" w:sz="8" w:space="0" w:color="auto"/>
              <w:right w:val="single" w:sz="8" w:space="0" w:color="auto"/>
            </w:tcBorders>
            <w:vAlign w:val="center"/>
            <w:hideMark/>
          </w:tcPr>
          <w:p w14:paraId="25719A19"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9 924 777,77</w:t>
            </w:r>
          </w:p>
        </w:tc>
        <w:tc>
          <w:tcPr>
            <w:tcW w:w="1276" w:type="dxa"/>
            <w:tcBorders>
              <w:top w:val="single" w:sz="4" w:space="0" w:color="auto"/>
              <w:left w:val="nil"/>
              <w:bottom w:val="single" w:sz="8" w:space="0" w:color="auto"/>
              <w:right w:val="single" w:sz="8" w:space="0" w:color="auto"/>
            </w:tcBorders>
            <w:vAlign w:val="center"/>
            <w:hideMark/>
          </w:tcPr>
          <w:p w14:paraId="123187C7"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8 337 790,00</w:t>
            </w:r>
          </w:p>
        </w:tc>
        <w:tc>
          <w:tcPr>
            <w:tcW w:w="1276" w:type="dxa"/>
            <w:tcBorders>
              <w:top w:val="single" w:sz="4" w:space="0" w:color="auto"/>
              <w:left w:val="nil"/>
              <w:bottom w:val="single" w:sz="8" w:space="0" w:color="auto"/>
              <w:right w:val="single" w:sz="8" w:space="0" w:color="auto"/>
            </w:tcBorders>
            <w:vAlign w:val="center"/>
            <w:hideMark/>
          </w:tcPr>
          <w:p w14:paraId="1132A53A"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8 418 170,00</w:t>
            </w:r>
          </w:p>
        </w:tc>
        <w:tc>
          <w:tcPr>
            <w:tcW w:w="1276" w:type="dxa"/>
            <w:tcBorders>
              <w:top w:val="single" w:sz="4" w:space="0" w:color="auto"/>
              <w:left w:val="nil"/>
              <w:bottom w:val="single" w:sz="8" w:space="0" w:color="auto"/>
              <w:right w:val="single" w:sz="8" w:space="0" w:color="auto"/>
            </w:tcBorders>
            <w:vAlign w:val="center"/>
            <w:hideMark/>
          </w:tcPr>
          <w:p w14:paraId="5EF963EE"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8 418 170,00</w:t>
            </w:r>
          </w:p>
        </w:tc>
        <w:tc>
          <w:tcPr>
            <w:tcW w:w="1275" w:type="dxa"/>
            <w:tcBorders>
              <w:top w:val="single" w:sz="4" w:space="0" w:color="auto"/>
              <w:left w:val="nil"/>
              <w:bottom w:val="single" w:sz="8" w:space="0" w:color="auto"/>
              <w:right w:val="single" w:sz="8" w:space="0" w:color="auto"/>
            </w:tcBorders>
            <w:vAlign w:val="center"/>
            <w:hideMark/>
          </w:tcPr>
          <w:p w14:paraId="207B94B4"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8 418 170,00</w:t>
            </w:r>
          </w:p>
        </w:tc>
        <w:tc>
          <w:tcPr>
            <w:tcW w:w="1418" w:type="dxa"/>
            <w:tcBorders>
              <w:top w:val="single" w:sz="4" w:space="0" w:color="auto"/>
              <w:left w:val="nil"/>
              <w:bottom w:val="single" w:sz="8" w:space="0" w:color="auto"/>
              <w:right w:val="single" w:sz="8" w:space="0" w:color="000000"/>
            </w:tcBorders>
            <w:vAlign w:val="center"/>
            <w:hideMark/>
          </w:tcPr>
          <w:p w14:paraId="40047ECE"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49 529 477,77</w:t>
            </w:r>
          </w:p>
        </w:tc>
      </w:tr>
      <w:tr w:rsidR="003B339D" w14:paraId="2C0B2BED" w14:textId="77777777" w:rsidTr="003B339D">
        <w:trPr>
          <w:trHeight w:val="487"/>
        </w:trPr>
        <w:tc>
          <w:tcPr>
            <w:tcW w:w="622" w:type="dxa"/>
            <w:tcBorders>
              <w:top w:val="nil"/>
              <w:left w:val="single" w:sz="8" w:space="0" w:color="auto"/>
              <w:bottom w:val="single" w:sz="8" w:space="0" w:color="auto"/>
              <w:right w:val="single" w:sz="8" w:space="0" w:color="auto"/>
            </w:tcBorders>
            <w:vAlign w:val="center"/>
            <w:hideMark/>
          </w:tcPr>
          <w:p w14:paraId="0B7000D8"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1.1.</w:t>
            </w:r>
          </w:p>
        </w:tc>
        <w:tc>
          <w:tcPr>
            <w:tcW w:w="1871" w:type="dxa"/>
            <w:tcBorders>
              <w:top w:val="nil"/>
              <w:left w:val="nil"/>
              <w:bottom w:val="single" w:sz="8" w:space="0" w:color="auto"/>
              <w:right w:val="single" w:sz="8" w:space="0" w:color="auto"/>
            </w:tcBorders>
            <w:vAlign w:val="center"/>
            <w:hideMark/>
          </w:tcPr>
          <w:p w14:paraId="62DD25A6"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Реализация проектов инициативного бюджетирования</w:t>
            </w:r>
          </w:p>
        </w:tc>
        <w:tc>
          <w:tcPr>
            <w:tcW w:w="1508" w:type="dxa"/>
            <w:tcBorders>
              <w:top w:val="nil"/>
              <w:left w:val="nil"/>
              <w:bottom w:val="single" w:sz="8" w:space="0" w:color="auto"/>
              <w:right w:val="single" w:sz="8" w:space="0" w:color="auto"/>
            </w:tcBorders>
            <w:vAlign w:val="center"/>
            <w:hideMark/>
          </w:tcPr>
          <w:p w14:paraId="58FA409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vAlign w:val="center"/>
            <w:hideMark/>
          </w:tcPr>
          <w:p w14:paraId="138C1721"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nil"/>
              <w:left w:val="nil"/>
              <w:bottom w:val="single" w:sz="8" w:space="0" w:color="auto"/>
              <w:right w:val="single" w:sz="8" w:space="0" w:color="auto"/>
            </w:tcBorders>
            <w:vAlign w:val="center"/>
            <w:hideMark/>
          </w:tcPr>
          <w:p w14:paraId="00600AA9"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559" w:type="dxa"/>
            <w:tcBorders>
              <w:top w:val="nil"/>
              <w:left w:val="nil"/>
              <w:bottom w:val="single" w:sz="8" w:space="0" w:color="auto"/>
              <w:right w:val="single" w:sz="8" w:space="0" w:color="auto"/>
            </w:tcBorders>
            <w:shd w:val="clear" w:color="auto" w:fill="FFFFFF"/>
            <w:vAlign w:val="center"/>
            <w:hideMark/>
          </w:tcPr>
          <w:p w14:paraId="7F85954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vAlign w:val="center"/>
            <w:hideMark/>
          </w:tcPr>
          <w:p w14:paraId="42BE067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0F09DFF7"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08E1C214"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vAlign w:val="center"/>
            <w:hideMark/>
          </w:tcPr>
          <w:p w14:paraId="57DF275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vAlign w:val="center"/>
            <w:hideMark/>
          </w:tcPr>
          <w:p w14:paraId="26F5500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2 000 000,00</w:t>
            </w:r>
          </w:p>
        </w:tc>
      </w:tr>
      <w:tr w:rsidR="003B339D" w14:paraId="10FD9518" w14:textId="77777777" w:rsidTr="003B339D">
        <w:trPr>
          <w:trHeight w:val="487"/>
        </w:trPr>
        <w:tc>
          <w:tcPr>
            <w:tcW w:w="622" w:type="dxa"/>
            <w:tcBorders>
              <w:top w:val="nil"/>
              <w:left w:val="single" w:sz="8" w:space="0" w:color="auto"/>
              <w:bottom w:val="single" w:sz="8" w:space="0" w:color="auto"/>
              <w:right w:val="single" w:sz="8" w:space="0" w:color="auto"/>
            </w:tcBorders>
            <w:vAlign w:val="center"/>
            <w:hideMark/>
          </w:tcPr>
          <w:p w14:paraId="43A0FCB6"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1.1.1.</w:t>
            </w:r>
          </w:p>
        </w:tc>
        <w:tc>
          <w:tcPr>
            <w:tcW w:w="1871" w:type="dxa"/>
            <w:tcBorders>
              <w:top w:val="nil"/>
              <w:left w:val="nil"/>
              <w:bottom w:val="single" w:sz="8" w:space="0" w:color="auto"/>
              <w:right w:val="single" w:sz="8" w:space="0" w:color="auto"/>
            </w:tcBorders>
            <w:vAlign w:val="center"/>
            <w:hideMark/>
          </w:tcPr>
          <w:p w14:paraId="120BB540"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Инициативный проект "Пешеходный мостик"</w:t>
            </w:r>
          </w:p>
        </w:tc>
        <w:tc>
          <w:tcPr>
            <w:tcW w:w="1508" w:type="dxa"/>
            <w:tcBorders>
              <w:top w:val="nil"/>
              <w:left w:val="nil"/>
              <w:bottom w:val="single" w:sz="8" w:space="0" w:color="auto"/>
              <w:right w:val="single" w:sz="8" w:space="0" w:color="auto"/>
            </w:tcBorders>
            <w:vAlign w:val="center"/>
            <w:hideMark/>
          </w:tcPr>
          <w:p w14:paraId="663517A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vAlign w:val="center"/>
            <w:hideMark/>
          </w:tcPr>
          <w:p w14:paraId="1DD8BBA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nil"/>
              <w:left w:val="nil"/>
              <w:bottom w:val="single" w:sz="8" w:space="0" w:color="auto"/>
              <w:right w:val="single" w:sz="8" w:space="0" w:color="auto"/>
            </w:tcBorders>
            <w:vAlign w:val="center"/>
            <w:hideMark/>
          </w:tcPr>
          <w:p w14:paraId="1EA4D88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559" w:type="dxa"/>
            <w:tcBorders>
              <w:top w:val="nil"/>
              <w:left w:val="nil"/>
              <w:bottom w:val="single" w:sz="8" w:space="0" w:color="auto"/>
              <w:right w:val="single" w:sz="8" w:space="0" w:color="auto"/>
            </w:tcBorders>
            <w:shd w:val="clear" w:color="auto" w:fill="FFFFFF"/>
            <w:vAlign w:val="center"/>
            <w:hideMark/>
          </w:tcPr>
          <w:p w14:paraId="35139679"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4B807B3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1B03F654"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020DA5F9"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vAlign w:val="center"/>
            <w:hideMark/>
          </w:tcPr>
          <w:p w14:paraId="60A4F06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vAlign w:val="center"/>
            <w:hideMark/>
          </w:tcPr>
          <w:p w14:paraId="32A8CE4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r>
      <w:tr w:rsidR="003B339D" w14:paraId="4E1F3660" w14:textId="77777777" w:rsidTr="003B339D">
        <w:trPr>
          <w:trHeight w:val="446"/>
        </w:trPr>
        <w:tc>
          <w:tcPr>
            <w:tcW w:w="622" w:type="dxa"/>
            <w:tcBorders>
              <w:top w:val="nil"/>
              <w:left w:val="single" w:sz="8" w:space="0" w:color="auto"/>
              <w:bottom w:val="single" w:sz="8" w:space="0" w:color="auto"/>
              <w:right w:val="single" w:sz="8" w:space="0" w:color="auto"/>
            </w:tcBorders>
            <w:vAlign w:val="center"/>
            <w:hideMark/>
          </w:tcPr>
          <w:p w14:paraId="6B4D6866"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1.1.2.</w:t>
            </w:r>
          </w:p>
        </w:tc>
        <w:tc>
          <w:tcPr>
            <w:tcW w:w="1871" w:type="dxa"/>
            <w:tcBorders>
              <w:top w:val="nil"/>
              <w:left w:val="nil"/>
              <w:bottom w:val="single" w:sz="8" w:space="0" w:color="auto"/>
              <w:right w:val="single" w:sz="8" w:space="0" w:color="auto"/>
            </w:tcBorders>
            <w:vAlign w:val="center"/>
            <w:hideMark/>
          </w:tcPr>
          <w:p w14:paraId="13AAF11E"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Инициативный проект «Стела Амурский тигр»</w:t>
            </w:r>
          </w:p>
        </w:tc>
        <w:tc>
          <w:tcPr>
            <w:tcW w:w="1508" w:type="dxa"/>
            <w:tcBorders>
              <w:top w:val="nil"/>
              <w:left w:val="nil"/>
              <w:bottom w:val="single" w:sz="8" w:space="0" w:color="auto"/>
              <w:right w:val="single" w:sz="8" w:space="0" w:color="auto"/>
            </w:tcBorders>
            <w:vAlign w:val="center"/>
            <w:hideMark/>
          </w:tcPr>
          <w:p w14:paraId="1FF0BA4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vAlign w:val="center"/>
            <w:hideMark/>
          </w:tcPr>
          <w:p w14:paraId="71272057"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nil"/>
              <w:left w:val="nil"/>
              <w:bottom w:val="single" w:sz="8" w:space="0" w:color="auto"/>
              <w:right w:val="single" w:sz="8" w:space="0" w:color="auto"/>
            </w:tcBorders>
            <w:vAlign w:val="center"/>
            <w:hideMark/>
          </w:tcPr>
          <w:p w14:paraId="05108EB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559" w:type="dxa"/>
            <w:tcBorders>
              <w:top w:val="nil"/>
              <w:left w:val="nil"/>
              <w:bottom w:val="single" w:sz="8" w:space="0" w:color="auto"/>
              <w:right w:val="single" w:sz="8" w:space="0" w:color="auto"/>
            </w:tcBorders>
            <w:shd w:val="clear" w:color="auto" w:fill="FFFFFF"/>
            <w:vAlign w:val="center"/>
            <w:hideMark/>
          </w:tcPr>
          <w:p w14:paraId="673EAAC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vAlign w:val="center"/>
            <w:hideMark/>
          </w:tcPr>
          <w:p w14:paraId="6A29D6D9"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62244521"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247CFE5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vAlign w:val="center"/>
            <w:hideMark/>
          </w:tcPr>
          <w:p w14:paraId="6A3568E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vAlign w:val="center"/>
            <w:hideMark/>
          </w:tcPr>
          <w:p w14:paraId="1E05587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r>
      <w:tr w:rsidR="003B339D" w14:paraId="2658E926" w14:textId="77777777" w:rsidTr="003B339D">
        <w:trPr>
          <w:trHeight w:val="880"/>
        </w:trPr>
        <w:tc>
          <w:tcPr>
            <w:tcW w:w="622" w:type="dxa"/>
            <w:tcBorders>
              <w:top w:val="nil"/>
              <w:left w:val="single" w:sz="8" w:space="0" w:color="auto"/>
              <w:bottom w:val="single" w:sz="8" w:space="0" w:color="auto"/>
              <w:right w:val="single" w:sz="8" w:space="0" w:color="auto"/>
            </w:tcBorders>
            <w:vAlign w:val="center"/>
            <w:hideMark/>
          </w:tcPr>
          <w:p w14:paraId="1E75F1B8"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w:t>
            </w:r>
          </w:p>
        </w:tc>
        <w:tc>
          <w:tcPr>
            <w:tcW w:w="1871" w:type="dxa"/>
            <w:tcBorders>
              <w:top w:val="nil"/>
              <w:left w:val="nil"/>
              <w:bottom w:val="single" w:sz="8" w:space="0" w:color="auto"/>
              <w:right w:val="single" w:sz="8" w:space="0" w:color="auto"/>
            </w:tcBorders>
            <w:vAlign w:val="center"/>
            <w:hideMark/>
          </w:tcPr>
          <w:p w14:paraId="2DC6E873"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Реализация проектов инициативного бюджетирования (проект «Стела Амурский тигр» вне рамок </w:t>
            </w:r>
            <w:proofErr w:type="spellStart"/>
            <w:r>
              <w:rPr>
                <w:rFonts w:ascii="Times New Roman" w:eastAsia="Times New Roman" w:hAnsi="Times New Roman"/>
                <w:color w:val="000000"/>
                <w:sz w:val="18"/>
                <w:szCs w:val="18"/>
                <w:lang w:eastAsia="ru-RU"/>
              </w:rPr>
              <w:t>софинансирования</w:t>
            </w:r>
            <w:proofErr w:type="spellEnd"/>
            <w:r>
              <w:rPr>
                <w:rFonts w:ascii="Times New Roman" w:eastAsia="Times New Roman" w:hAnsi="Times New Roman"/>
                <w:color w:val="000000"/>
                <w:sz w:val="18"/>
                <w:szCs w:val="18"/>
                <w:lang w:eastAsia="ru-RU"/>
              </w:rPr>
              <w:t>)</w:t>
            </w:r>
          </w:p>
        </w:tc>
        <w:tc>
          <w:tcPr>
            <w:tcW w:w="1508" w:type="dxa"/>
            <w:tcBorders>
              <w:top w:val="nil"/>
              <w:left w:val="nil"/>
              <w:bottom w:val="single" w:sz="8" w:space="0" w:color="auto"/>
              <w:right w:val="single" w:sz="8" w:space="0" w:color="auto"/>
            </w:tcBorders>
            <w:vAlign w:val="center"/>
            <w:hideMark/>
          </w:tcPr>
          <w:p w14:paraId="42D05DF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vAlign w:val="center"/>
            <w:hideMark/>
          </w:tcPr>
          <w:p w14:paraId="4EB2A76C"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nil"/>
              <w:left w:val="nil"/>
              <w:bottom w:val="single" w:sz="8" w:space="0" w:color="auto"/>
              <w:right w:val="single" w:sz="8" w:space="0" w:color="auto"/>
            </w:tcBorders>
            <w:vAlign w:val="center"/>
            <w:hideMark/>
          </w:tcPr>
          <w:p w14:paraId="36CDC56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559" w:type="dxa"/>
            <w:tcBorders>
              <w:top w:val="nil"/>
              <w:left w:val="nil"/>
              <w:bottom w:val="single" w:sz="8" w:space="0" w:color="auto"/>
              <w:right w:val="single" w:sz="8" w:space="0" w:color="auto"/>
            </w:tcBorders>
            <w:shd w:val="clear" w:color="auto" w:fill="FFFFFF"/>
            <w:vAlign w:val="center"/>
            <w:hideMark/>
          </w:tcPr>
          <w:p w14:paraId="0F1A10B4"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366 557,77</w:t>
            </w:r>
          </w:p>
        </w:tc>
        <w:tc>
          <w:tcPr>
            <w:tcW w:w="1276" w:type="dxa"/>
            <w:tcBorders>
              <w:top w:val="nil"/>
              <w:left w:val="nil"/>
              <w:bottom w:val="single" w:sz="8" w:space="0" w:color="auto"/>
              <w:right w:val="single" w:sz="8" w:space="0" w:color="auto"/>
            </w:tcBorders>
            <w:vAlign w:val="center"/>
            <w:hideMark/>
          </w:tcPr>
          <w:p w14:paraId="75FF838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6665F6C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70BA4D8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vAlign w:val="center"/>
            <w:hideMark/>
          </w:tcPr>
          <w:p w14:paraId="363CDDDB"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vAlign w:val="center"/>
            <w:hideMark/>
          </w:tcPr>
          <w:p w14:paraId="5817DBD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366 557,77</w:t>
            </w:r>
          </w:p>
        </w:tc>
      </w:tr>
      <w:tr w:rsidR="003B339D" w14:paraId="4925C10F" w14:textId="77777777" w:rsidTr="003B339D">
        <w:trPr>
          <w:trHeight w:val="649"/>
        </w:trPr>
        <w:tc>
          <w:tcPr>
            <w:tcW w:w="622" w:type="dxa"/>
            <w:tcBorders>
              <w:top w:val="nil"/>
              <w:left w:val="single" w:sz="8" w:space="0" w:color="auto"/>
              <w:bottom w:val="single" w:sz="8" w:space="0" w:color="auto"/>
              <w:right w:val="single" w:sz="8" w:space="0" w:color="auto"/>
            </w:tcBorders>
            <w:vAlign w:val="center"/>
            <w:hideMark/>
          </w:tcPr>
          <w:p w14:paraId="3BF512D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1.3.</w:t>
            </w:r>
          </w:p>
        </w:tc>
        <w:tc>
          <w:tcPr>
            <w:tcW w:w="1871" w:type="dxa"/>
            <w:tcBorders>
              <w:top w:val="nil"/>
              <w:left w:val="nil"/>
              <w:bottom w:val="single" w:sz="8" w:space="0" w:color="auto"/>
              <w:right w:val="single" w:sz="8" w:space="0" w:color="auto"/>
            </w:tcBorders>
            <w:vAlign w:val="center"/>
            <w:hideMark/>
          </w:tcPr>
          <w:p w14:paraId="43DFEF16"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Содержание и благоустройство территорий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муниципального округа</w:t>
            </w:r>
          </w:p>
        </w:tc>
        <w:tc>
          <w:tcPr>
            <w:tcW w:w="1508" w:type="dxa"/>
            <w:tcBorders>
              <w:top w:val="nil"/>
              <w:left w:val="nil"/>
              <w:bottom w:val="single" w:sz="8" w:space="0" w:color="auto"/>
              <w:right w:val="single" w:sz="8" w:space="0" w:color="auto"/>
            </w:tcBorders>
            <w:vAlign w:val="center"/>
            <w:hideMark/>
          </w:tcPr>
          <w:p w14:paraId="00E3EEF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vAlign w:val="center"/>
            <w:hideMark/>
          </w:tcPr>
          <w:p w14:paraId="4352661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nil"/>
              <w:left w:val="nil"/>
              <w:bottom w:val="single" w:sz="8" w:space="0" w:color="auto"/>
              <w:right w:val="single" w:sz="8" w:space="0" w:color="auto"/>
            </w:tcBorders>
            <w:vAlign w:val="center"/>
            <w:hideMark/>
          </w:tcPr>
          <w:p w14:paraId="4B24938C"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5 012 400,00</w:t>
            </w:r>
          </w:p>
        </w:tc>
        <w:tc>
          <w:tcPr>
            <w:tcW w:w="1559" w:type="dxa"/>
            <w:tcBorders>
              <w:top w:val="nil"/>
              <w:left w:val="nil"/>
              <w:bottom w:val="single" w:sz="8" w:space="0" w:color="auto"/>
              <w:right w:val="single" w:sz="8" w:space="0" w:color="auto"/>
            </w:tcBorders>
            <w:shd w:val="clear" w:color="auto" w:fill="FFFFFF"/>
            <w:vAlign w:val="center"/>
            <w:hideMark/>
          </w:tcPr>
          <w:p w14:paraId="553D307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8 558 220,00</w:t>
            </w:r>
          </w:p>
        </w:tc>
        <w:tc>
          <w:tcPr>
            <w:tcW w:w="1276" w:type="dxa"/>
            <w:tcBorders>
              <w:top w:val="nil"/>
              <w:left w:val="nil"/>
              <w:bottom w:val="single" w:sz="8" w:space="0" w:color="auto"/>
              <w:right w:val="single" w:sz="8" w:space="0" w:color="auto"/>
            </w:tcBorders>
            <w:vAlign w:val="center"/>
            <w:hideMark/>
          </w:tcPr>
          <w:p w14:paraId="2778E71A"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8 337 790,00</w:t>
            </w:r>
          </w:p>
        </w:tc>
        <w:tc>
          <w:tcPr>
            <w:tcW w:w="1276" w:type="dxa"/>
            <w:tcBorders>
              <w:top w:val="nil"/>
              <w:left w:val="nil"/>
              <w:bottom w:val="single" w:sz="8" w:space="0" w:color="auto"/>
              <w:right w:val="single" w:sz="8" w:space="0" w:color="auto"/>
            </w:tcBorders>
            <w:vAlign w:val="center"/>
            <w:hideMark/>
          </w:tcPr>
          <w:p w14:paraId="644687D1"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8 418 170,00</w:t>
            </w:r>
          </w:p>
        </w:tc>
        <w:tc>
          <w:tcPr>
            <w:tcW w:w="1276" w:type="dxa"/>
            <w:tcBorders>
              <w:top w:val="nil"/>
              <w:left w:val="nil"/>
              <w:bottom w:val="single" w:sz="8" w:space="0" w:color="auto"/>
              <w:right w:val="single" w:sz="8" w:space="0" w:color="auto"/>
            </w:tcBorders>
            <w:vAlign w:val="center"/>
            <w:hideMark/>
          </w:tcPr>
          <w:p w14:paraId="00D53FA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8 418 170,00</w:t>
            </w:r>
          </w:p>
        </w:tc>
        <w:tc>
          <w:tcPr>
            <w:tcW w:w="1275" w:type="dxa"/>
            <w:tcBorders>
              <w:top w:val="nil"/>
              <w:left w:val="nil"/>
              <w:bottom w:val="single" w:sz="8" w:space="0" w:color="auto"/>
              <w:right w:val="single" w:sz="8" w:space="0" w:color="auto"/>
            </w:tcBorders>
            <w:vAlign w:val="center"/>
            <w:hideMark/>
          </w:tcPr>
          <w:p w14:paraId="0FF8DF7D"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8 418 170,00</w:t>
            </w:r>
          </w:p>
        </w:tc>
        <w:tc>
          <w:tcPr>
            <w:tcW w:w="1418" w:type="dxa"/>
            <w:tcBorders>
              <w:top w:val="nil"/>
              <w:left w:val="nil"/>
              <w:bottom w:val="single" w:sz="8" w:space="0" w:color="auto"/>
              <w:right w:val="single" w:sz="8" w:space="0" w:color="000000"/>
            </w:tcBorders>
            <w:vAlign w:val="center"/>
            <w:hideMark/>
          </w:tcPr>
          <w:p w14:paraId="59A279C1"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47 162 920,00</w:t>
            </w:r>
          </w:p>
        </w:tc>
      </w:tr>
      <w:tr w:rsidR="003B339D" w14:paraId="7575F20C" w14:textId="77777777" w:rsidTr="003B339D">
        <w:trPr>
          <w:trHeight w:val="1286"/>
        </w:trPr>
        <w:tc>
          <w:tcPr>
            <w:tcW w:w="622" w:type="dxa"/>
            <w:tcBorders>
              <w:top w:val="nil"/>
              <w:left w:val="single" w:sz="8" w:space="0" w:color="auto"/>
              <w:bottom w:val="single" w:sz="8" w:space="0" w:color="auto"/>
              <w:right w:val="single" w:sz="8" w:space="0" w:color="auto"/>
            </w:tcBorders>
            <w:vAlign w:val="center"/>
            <w:hideMark/>
          </w:tcPr>
          <w:p w14:paraId="486C39C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1.3.1.</w:t>
            </w:r>
          </w:p>
        </w:tc>
        <w:tc>
          <w:tcPr>
            <w:tcW w:w="1871" w:type="dxa"/>
            <w:tcBorders>
              <w:top w:val="nil"/>
              <w:left w:val="nil"/>
              <w:bottom w:val="single" w:sz="8" w:space="0" w:color="auto"/>
              <w:right w:val="single" w:sz="8" w:space="0" w:color="auto"/>
            </w:tcBorders>
            <w:vAlign w:val="center"/>
            <w:hideMark/>
          </w:tcPr>
          <w:p w14:paraId="7AF2A079"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508" w:type="dxa"/>
            <w:tcBorders>
              <w:top w:val="nil"/>
              <w:left w:val="nil"/>
              <w:bottom w:val="single" w:sz="8" w:space="0" w:color="auto"/>
              <w:right w:val="single" w:sz="8" w:space="0" w:color="auto"/>
            </w:tcBorders>
            <w:vAlign w:val="center"/>
            <w:hideMark/>
          </w:tcPr>
          <w:p w14:paraId="49033FD6"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nil"/>
              <w:left w:val="nil"/>
              <w:bottom w:val="single" w:sz="8" w:space="0" w:color="auto"/>
              <w:right w:val="single" w:sz="8" w:space="0" w:color="auto"/>
            </w:tcBorders>
            <w:vAlign w:val="center"/>
            <w:hideMark/>
          </w:tcPr>
          <w:p w14:paraId="1CB4D494"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89" w:type="dxa"/>
            <w:tcBorders>
              <w:top w:val="nil"/>
              <w:left w:val="nil"/>
              <w:bottom w:val="single" w:sz="8" w:space="0" w:color="auto"/>
              <w:right w:val="single" w:sz="8" w:space="0" w:color="auto"/>
            </w:tcBorders>
            <w:vAlign w:val="center"/>
            <w:hideMark/>
          </w:tcPr>
          <w:p w14:paraId="604BF174"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5 012 400,00</w:t>
            </w:r>
          </w:p>
        </w:tc>
        <w:tc>
          <w:tcPr>
            <w:tcW w:w="1559" w:type="dxa"/>
            <w:tcBorders>
              <w:top w:val="nil"/>
              <w:left w:val="nil"/>
              <w:bottom w:val="single" w:sz="8" w:space="0" w:color="auto"/>
              <w:right w:val="single" w:sz="8" w:space="0" w:color="auto"/>
            </w:tcBorders>
            <w:shd w:val="clear" w:color="auto" w:fill="FFFFFF"/>
            <w:vAlign w:val="center"/>
            <w:hideMark/>
          </w:tcPr>
          <w:p w14:paraId="5C7AD81D"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8 558 220,00</w:t>
            </w:r>
          </w:p>
        </w:tc>
        <w:tc>
          <w:tcPr>
            <w:tcW w:w="1276" w:type="dxa"/>
            <w:tcBorders>
              <w:top w:val="nil"/>
              <w:left w:val="nil"/>
              <w:bottom w:val="single" w:sz="8" w:space="0" w:color="auto"/>
              <w:right w:val="single" w:sz="8" w:space="0" w:color="auto"/>
            </w:tcBorders>
            <w:vAlign w:val="center"/>
            <w:hideMark/>
          </w:tcPr>
          <w:p w14:paraId="6FC1BCBB"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8 337 790,00</w:t>
            </w:r>
          </w:p>
        </w:tc>
        <w:tc>
          <w:tcPr>
            <w:tcW w:w="1276" w:type="dxa"/>
            <w:tcBorders>
              <w:top w:val="nil"/>
              <w:left w:val="nil"/>
              <w:bottom w:val="single" w:sz="8" w:space="0" w:color="auto"/>
              <w:right w:val="single" w:sz="8" w:space="0" w:color="auto"/>
            </w:tcBorders>
            <w:vAlign w:val="center"/>
            <w:hideMark/>
          </w:tcPr>
          <w:p w14:paraId="767236DC"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8 418 170,00</w:t>
            </w:r>
          </w:p>
        </w:tc>
        <w:tc>
          <w:tcPr>
            <w:tcW w:w="1276" w:type="dxa"/>
            <w:tcBorders>
              <w:top w:val="nil"/>
              <w:left w:val="nil"/>
              <w:bottom w:val="single" w:sz="8" w:space="0" w:color="auto"/>
              <w:right w:val="single" w:sz="8" w:space="0" w:color="auto"/>
            </w:tcBorders>
            <w:vAlign w:val="center"/>
            <w:hideMark/>
          </w:tcPr>
          <w:p w14:paraId="16AF898A"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8 418 170,00</w:t>
            </w:r>
          </w:p>
        </w:tc>
        <w:tc>
          <w:tcPr>
            <w:tcW w:w="1275" w:type="dxa"/>
            <w:tcBorders>
              <w:top w:val="nil"/>
              <w:left w:val="nil"/>
              <w:bottom w:val="single" w:sz="8" w:space="0" w:color="auto"/>
              <w:right w:val="single" w:sz="8" w:space="0" w:color="auto"/>
            </w:tcBorders>
            <w:vAlign w:val="center"/>
            <w:hideMark/>
          </w:tcPr>
          <w:p w14:paraId="673C3119"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8 418 170,00</w:t>
            </w:r>
          </w:p>
        </w:tc>
        <w:tc>
          <w:tcPr>
            <w:tcW w:w="1418" w:type="dxa"/>
            <w:tcBorders>
              <w:top w:val="nil"/>
              <w:left w:val="nil"/>
              <w:bottom w:val="single" w:sz="8" w:space="0" w:color="auto"/>
              <w:right w:val="single" w:sz="8" w:space="0" w:color="000000"/>
            </w:tcBorders>
            <w:vAlign w:val="center"/>
            <w:hideMark/>
          </w:tcPr>
          <w:p w14:paraId="0B346E3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47 162 920,00</w:t>
            </w:r>
          </w:p>
        </w:tc>
      </w:tr>
      <w:tr w:rsidR="003B339D" w14:paraId="7AA44D19" w14:textId="77777777" w:rsidTr="003B339D">
        <w:trPr>
          <w:trHeight w:val="433"/>
        </w:trPr>
        <w:tc>
          <w:tcPr>
            <w:tcW w:w="622" w:type="dxa"/>
            <w:vMerge w:val="restart"/>
            <w:tcBorders>
              <w:top w:val="nil"/>
              <w:left w:val="single" w:sz="8" w:space="0" w:color="auto"/>
              <w:bottom w:val="single" w:sz="8" w:space="0" w:color="000000"/>
              <w:right w:val="single" w:sz="8" w:space="0" w:color="auto"/>
            </w:tcBorders>
            <w:vAlign w:val="center"/>
            <w:hideMark/>
          </w:tcPr>
          <w:p w14:paraId="48D3B909"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w:t>
            </w:r>
          </w:p>
        </w:tc>
        <w:tc>
          <w:tcPr>
            <w:tcW w:w="1871" w:type="dxa"/>
            <w:vMerge w:val="restart"/>
            <w:tcBorders>
              <w:top w:val="nil"/>
              <w:left w:val="single" w:sz="8" w:space="0" w:color="auto"/>
              <w:bottom w:val="single" w:sz="8" w:space="0" w:color="000000"/>
              <w:right w:val="single" w:sz="8" w:space="0" w:color="auto"/>
            </w:tcBorders>
            <w:vAlign w:val="center"/>
            <w:hideMark/>
          </w:tcPr>
          <w:p w14:paraId="7D6E5FB7" w14:textId="77777777" w:rsidR="003B339D" w:rsidRDefault="003B339D">
            <w:pPr>
              <w:spacing w:after="0" w:line="240" w:lineRule="auto"/>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Организация ритуальных услуг и содержание мест захоронения </w:t>
            </w:r>
            <w:proofErr w:type="spellStart"/>
            <w:r>
              <w:rPr>
                <w:rFonts w:ascii="Times New Roman" w:eastAsia="Times New Roman" w:hAnsi="Times New Roman"/>
                <w:b/>
                <w:bCs/>
                <w:color w:val="000000"/>
                <w:sz w:val="18"/>
                <w:szCs w:val="18"/>
                <w:lang w:eastAsia="ru-RU"/>
              </w:rPr>
              <w:t>Чугуевского</w:t>
            </w:r>
            <w:proofErr w:type="spellEnd"/>
            <w:r>
              <w:rPr>
                <w:rFonts w:ascii="Times New Roman" w:eastAsia="Times New Roman" w:hAnsi="Times New Roman"/>
                <w:b/>
                <w:bCs/>
                <w:color w:val="000000"/>
                <w:sz w:val="18"/>
                <w:szCs w:val="18"/>
                <w:lang w:eastAsia="ru-RU"/>
              </w:rPr>
              <w:t xml:space="preserve"> муниципального округа</w:t>
            </w:r>
          </w:p>
        </w:tc>
        <w:tc>
          <w:tcPr>
            <w:tcW w:w="1508" w:type="dxa"/>
            <w:vMerge w:val="restart"/>
            <w:tcBorders>
              <w:top w:val="nil"/>
              <w:left w:val="single" w:sz="8" w:space="0" w:color="auto"/>
              <w:bottom w:val="single" w:sz="8" w:space="0" w:color="000000"/>
              <w:right w:val="single" w:sz="8" w:space="0" w:color="auto"/>
            </w:tcBorders>
            <w:vAlign w:val="center"/>
            <w:hideMark/>
          </w:tcPr>
          <w:p w14:paraId="0E5ADA55"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УЖО/АЧМО</w:t>
            </w:r>
          </w:p>
        </w:tc>
        <w:tc>
          <w:tcPr>
            <w:tcW w:w="1446" w:type="dxa"/>
            <w:tcBorders>
              <w:top w:val="nil"/>
              <w:left w:val="nil"/>
              <w:bottom w:val="single" w:sz="8" w:space="0" w:color="auto"/>
              <w:right w:val="single" w:sz="8" w:space="0" w:color="auto"/>
            </w:tcBorders>
            <w:vAlign w:val="center"/>
            <w:hideMark/>
          </w:tcPr>
          <w:p w14:paraId="4E76A341"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Всего</w:t>
            </w:r>
          </w:p>
        </w:tc>
        <w:tc>
          <w:tcPr>
            <w:tcW w:w="1489" w:type="dxa"/>
            <w:tcBorders>
              <w:top w:val="nil"/>
              <w:left w:val="nil"/>
              <w:bottom w:val="single" w:sz="8" w:space="0" w:color="auto"/>
              <w:right w:val="single" w:sz="8" w:space="0" w:color="auto"/>
            </w:tcBorders>
            <w:vAlign w:val="center"/>
            <w:hideMark/>
          </w:tcPr>
          <w:p w14:paraId="3861CD2E"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5 923 178,01</w:t>
            </w:r>
          </w:p>
        </w:tc>
        <w:tc>
          <w:tcPr>
            <w:tcW w:w="1559" w:type="dxa"/>
            <w:tcBorders>
              <w:top w:val="nil"/>
              <w:left w:val="nil"/>
              <w:bottom w:val="single" w:sz="8" w:space="0" w:color="auto"/>
              <w:right w:val="single" w:sz="8" w:space="0" w:color="auto"/>
            </w:tcBorders>
            <w:shd w:val="clear" w:color="auto" w:fill="FFFFFF"/>
            <w:vAlign w:val="center"/>
            <w:hideMark/>
          </w:tcPr>
          <w:p w14:paraId="1B092C03"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1 058 512,00</w:t>
            </w:r>
          </w:p>
        </w:tc>
        <w:tc>
          <w:tcPr>
            <w:tcW w:w="1276" w:type="dxa"/>
            <w:tcBorders>
              <w:top w:val="nil"/>
              <w:left w:val="nil"/>
              <w:bottom w:val="single" w:sz="8" w:space="0" w:color="auto"/>
              <w:right w:val="single" w:sz="8" w:space="0" w:color="auto"/>
            </w:tcBorders>
            <w:vAlign w:val="center"/>
            <w:hideMark/>
          </w:tcPr>
          <w:p w14:paraId="49EA41C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1 065 145,66</w:t>
            </w:r>
          </w:p>
        </w:tc>
        <w:tc>
          <w:tcPr>
            <w:tcW w:w="1276" w:type="dxa"/>
            <w:tcBorders>
              <w:top w:val="nil"/>
              <w:left w:val="nil"/>
              <w:bottom w:val="single" w:sz="8" w:space="0" w:color="auto"/>
              <w:right w:val="single" w:sz="8" w:space="0" w:color="auto"/>
            </w:tcBorders>
            <w:vAlign w:val="center"/>
            <w:hideMark/>
          </w:tcPr>
          <w:p w14:paraId="3AEB906B"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1 068 138,80</w:t>
            </w:r>
          </w:p>
        </w:tc>
        <w:tc>
          <w:tcPr>
            <w:tcW w:w="1276" w:type="dxa"/>
            <w:tcBorders>
              <w:top w:val="nil"/>
              <w:left w:val="nil"/>
              <w:bottom w:val="single" w:sz="8" w:space="0" w:color="auto"/>
              <w:right w:val="single" w:sz="8" w:space="0" w:color="auto"/>
            </w:tcBorders>
            <w:vAlign w:val="center"/>
            <w:hideMark/>
          </w:tcPr>
          <w:p w14:paraId="7A103A20"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1 068 138,80</w:t>
            </w:r>
          </w:p>
        </w:tc>
        <w:tc>
          <w:tcPr>
            <w:tcW w:w="1275" w:type="dxa"/>
            <w:tcBorders>
              <w:top w:val="nil"/>
              <w:left w:val="nil"/>
              <w:bottom w:val="single" w:sz="8" w:space="0" w:color="auto"/>
              <w:right w:val="single" w:sz="8" w:space="0" w:color="auto"/>
            </w:tcBorders>
            <w:vAlign w:val="center"/>
            <w:hideMark/>
          </w:tcPr>
          <w:p w14:paraId="5B92D4FC"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1 068 138,80</w:t>
            </w:r>
          </w:p>
        </w:tc>
        <w:tc>
          <w:tcPr>
            <w:tcW w:w="1418" w:type="dxa"/>
            <w:tcBorders>
              <w:top w:val="nil"/>
              <w:left w:val="nil"/>
              <w:bottom w:val="single" w:sz="8" w:space="0" w:color="auto"/>
              <w:right w:val="single" w:sz="8" w:space="0" w:color="000000"/>
            </w:tcBorders>
            <w:vAlign w:val="center"/>
            <w:hideMark/>
          </w:tcPr>
          <w:p w14:paraId="2B01AF06"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11 251 252,07</w:t>
            </w:r>
          </w:p>
        </w:tc>
      </w:tr>
      <w:tr w:rsidR="003B339D" w14:paraId="2E363D1D" w14:textId="77777777" w:rsidTr="003B339D">
        <w:trPr>
          <w:trHeight w:val="284"/>
        </w:trPr>
        <w:tc>
          <w:tcPr>
            <w:tcW w:w="0" w:type="auto"/>
            <w:vMerge/>
            <w:tcBorders>
              <w:top w:val="nil"/>
              <w:left w:val="single" w:sz="8" w:space="0" w:color="auto"/>
              <w:bottom w:val="single" w:sz="8" w:space="0" w:color="000000"/>
              <w:right w:val="single" w:sz="8" w:space="0" w:color="auto"/>
            </w:tcBorders>
            <w:vAlign w:val="center"/>
            <w:hideMark/>
          </w:tcPr>
          <w:p w14:paraId="0C2EA2B5"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7424BF82"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40D3E28D"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vAlign w:val="center"/>
            <w:hideMark/>
          </w:tcPr>
          <w:p w14:paraId="1BA70CAC"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Бюджет Приморского края</w:t>
            </w:r>
          </w:p>
        </w:tc>
        <w:tc>
          <w:tcPr>
            <w:tcW w:w="1489" w:type="dxa"/>
            <w:tcBorders>
              <w:top w:val="nil"/>
              <w:left w:val="nil"/>
              <w:bottom w:val="single" w:sz="8" w:space="0" w:color="auto"/>
              <w:right w:val="single" w:sz="8" w:space="0" w:color="auto"/>
            </w:tcBorders>
            <w:vAlign w:val="center"/>
            <w:hideMark/>
          </w:tcPr>
          <w:p w14:paraId="729DE6F7"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2 483 108,78</w:t>
            </w:r>
          </w:p>
        </w:tc>
        <w:tc>
          <w:tcPr>
            <w:tcW w:w="1559" w:type="dxa"/>
            <w:tcBorders>
              <w:top w:val="nil"/>
              <w:left w:val="nil"/>
              <w:bottom w:val="single" w:sz="8" w:space="0" w:color="auto"/>
              <w:right w:val="single" w:sz="8" w:space="0" w:color="auto"/>
            </w:tcBorders>
            <w:vAlign w:val="center"/>
            <w:hideMark/>
          </w:tcPr>
          <w:p w14:paraId="2EB292A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58 512,00</w:t>
            </w:r>
          </w:p>
        </w:tc>
        <w:tc>
          <w:tcPr>
            <w:tcW w:w="1276" w:type="dxa"/>
            <w:tcBorders>
              <w:top w:val="nil"/>
              <w:left w:val="nil"/>
              <w:bottom w:val="single" w:sz="8" w:space="0" w:color="auto"/>
              <w:right w:val="single" w:sz="8" w:space="0" w:color="auto"/>
            </w:tcBorders>
            <w:vAlign w:val="center"/>
            <w:hideMark/>
          </w:tcPr>
          <w:p w14:paraId="13B20E48"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65 145,66</w:t>
            </w:r>
          </w:p>
        </w:tc>
        <w:tc>
          <w:tcPr>
            <w:tcW w:w="1276" w:type="dxa"/>
            <w:tcBorders>
              <w:top w:val="nil"/>
              <w:left w:val="nil"/>
              <w:bottom w:val="single" w:sz="8" w:space="0" w:color="auto"/>
              <w:right w:val="single" w:sz="8" w:space="0" w:color="auto"/>
            </w:tcBorders>
            <w:vAlign w:val="center"/>
            <w:hideMark/>
          </w:tcPr>
          <w:p w14:paraId="30DA974E"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68 138,80</w:t>
            </w:r>
          </w:p>
        </w:tc>
        <w:tc>
          <w:tcPr>
            <w:tcW w:w="1276" w:type="dxa"/>
            <w:tcBorders>
              <w:top w:val="nil"/>
              <w:left w:val="nil"/>
              <w:bottom w:val="single" w:sz="8" w:space="0" w:color="auto"/>
              <w:right w:val="single" w:sz="8" w:space="0" w:color="auto"/>
            </w:tcBorders>
            <w:vAlign w:val="center"/>
            <w:hideMark/>
          </w:tcPr>
          <w:p w14:paraId="4CEB5930"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68 138,80</w:t>
            </w:r>
          </w:p>
        </w:tc>
        <w:tc>
          <w:tcPr>
            <w:tcW w:w="1275" w:type="dxa"/>
            <w:tcBorders>
              <w:top w:val="nil"/>
              <w:left w:val="nil"/>
              <w:bottom w:val="single" w:sz="8" w:space="0" w:color="auto"/>
              <w:right w:val="single" w:sz="8" w:space="0" w:color="auto"/>
            </w:tcBorders>
            <w:vAlign w:val="center"/>
            <w:hideMark/>
          </w:tcPr>
          <w:p w14:paraId="7BC955B5"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68 138,80</w:t>
            </w:r>
          </w:p>
        </w:tc>
        <w:tc>
          <w:tcPr>
            <w:tcW w:w="1418" w:type="dxa"/>
            <w:tcBorders>
              <w:top w:val="nil"/>
              <w:left w:val="nil"/>
              <w:bottom w:val="single" w:sz="8" w:space="0" w:color="auto"/>
              <w:right w:val="single" w:sz="8" w:space="0" w:color="000000"/>
            </w:tcBorders>
            <w:vAlign w:val="center"/>
            <w:hideMark/>
          </w:tcPr>
          <w:p w14:paraId="75EA07B2"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2 811 182,84</w:t>
            </w:r>
          </w:p>
        </w:tc>
      </w:tr>
      <w:tr w:rsidR="003B339D" w14:paraId="00496389" w14:textId="77777777" w:rsidTr="003B339D">
        <w:trPr>
          <w:trHeight w:val="270"/>
        </w:trPr>
        <w:tc>
          <w:tcPr>
            <w:tcW w:w="0" w:type="auto"/>
            <w:vMerge/>
            <w:tcBorders>
              <w:top w:val="nil"/>
              <w:left w:val="single" w:sz="8" w:space="0" w:color="auto"/>
              <w:bottom w:val="single" w:sz="4" w:space="0" w:color="auto"/>
              <w:right w:val="single" w:sz="8" w:space="0" w:color="auto"/>
            </w:tcBorders>
            <w:vAlign w:val="center"/>
            <w:hideMark/>
          </w:tcPr>
          <w:p w14:paraId="71D34857"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518B2465"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0" w:type="auto"/>
            <w:vMerge/>
            <w:tcBorders>
              <w:top w:val="nil"/>
              <w:left w:val="single" w:sz="8" w:space="0" w:color="auto"/>
              <w:bottom w:val="single" w:sz="4" w:space="0" w:color="auto"/>
              <w:right w:val="single" w:sz="8" w:space="0" w:color="auto"/>
            </w:tcBorders>
            <w:vAlign w:val="center"/>
            <w:hideMark/>
          </w:tcPr>
          <w:p w14:paraId="62001B05"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4" w:space="0" w:color="auto"/>
              <w:right w:val="single" w:sz="8" w:space="0" w:color="auto"/>
            </w:tcBorders>
            <w:vAlign w:val="center"/>
            <w:hideMark/>
          </w:tcPr>
          <w:p w14:paraId="391970F9"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Бюджет </w:t>
            </w:r>
            <w:proofErr w:type="spellStart"/>
            <w:r>
              <w:rPr>
                <w:rFonts w:ascii="Times New Roman" w:eastAsia="Times New Roman" w:hAnsi="Times New Roman"/>
                <w:b/>
                <w:bCs/>
                <w:color w:val="000000"/>
                <w:sz w:val="18"/>
                <w:szCs w:val="18"/>
                <w:lang w:eastAsia="ru-RU"/>
              </w:rPr>
              <w:t>Чугуевского</w:t>
            </w:r>
            <w:proofErr w:type="spellEnd"/>
            <w:r>
              <w:rPr>
                <w:rFonts w:ascii="Times New Roman" w:eastAsia="Times New Roman" w:hAnsi="Times New Roman"/>
                <w:b/>
                <w:bCs/>
                <w:color w:val="000000"/>
                <w:sz w:val="18"/>
                <w:szCs w:val="18"/>
                <w:lang w:eastAsia="ru-RU"/>
              </w:rPr>
              <w:t xml:space="preserve"> округа</w:t>
            </w:r>
          </w:p>
        </w:tc>
        <w:tc>
          <w:tcPr>
            <w:tcW w:w="1489" w:type="dxa"/>
            <w:tcBorders>
              <w:top w:val="nil"/>
              <w:left w:val="nil"/>
              <w:bottom w:val="single" w:sz="4" w:space="0" w:color="auto"/>
              <w:right w:val="single" w:sz="8" w:space="0" w:color="auto"/>
            </w:tcBorders>
            <w:vAlign w:val="center"/>
            <w:hideMark/>
          </w:tcPr>
          <w:p w14:paraId="200FD85A"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3 440 069,23</w:t>
            </w:r>
          </w:p>
        </w:tc>
        <w:tc>
          <w:tcPr>
            <w:tcW w:w="1559" w:type="dxa"/>
            <w:tcBorders>
              <w:top w:val="nil"/>
              <w:left w:val="nil"/>
              <w:bottom w:val="single" w:sz="4" w:space="0" w:color="auto"/>
              <w:right w:val="single" w:sz="8" w:space="0" w:color="auto"/>
            </w:tcBorders>
            <w:vAlign w:val="center"/>
            <w:hideMark/>
          </w:tcPr>
          <w:p w14:paraId="1AEBAAA5"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1 000 000,00</w:t>
            </w:r>
          </w:p>
        </w:tc>
        <w:tc>
          <w:tcPr>
            <w:tcW w:w="1276" w:type="dxa"/>
            <w:tcBorders>
              <w:top w:val="nil"/>
              <w:left w:val="nil"/>
              <w:bottom w:val="single" w:sz="4" w:space="0" w:color="auto"/>
              <w:right w:val="single" w:sz="8" w:space="0" w:color="auto"/>
            </w:tcBorders>
            <w:vAlign w:val="center"/>
            <w:hideMark/>
          </w:tcPr>
          <w:p w14:paraId="5DFE4D63"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1 000 000,00</w:t>
            </w:r>
          </w:p>
        </w:tc>
        <w:tc>
          <w:tcPr>
            <w:tcW w:w="1276" w:type="dxa"/>
            <w:tcBorders>
              <w:top w:val="nil"/>
              <w:left w:val="nil"/>
              <w:bottom w:val="single" w:sz="4" w:space="0" w:color="auto"/>
              <w:right w:val="single" w:sz="8" w:space="0" w:color="auto"/>
            </w:tcBorders>
            <w:vAlign w:val="center"/>
            <w:hideMark/>
          </w:tcPr>
          <w:p w14:paraId="7FEBB9CF"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1 000 000,00</w:t>
            </w:r>
          </w:p>
        </w:tc>
        <w:tc>
          <w:tcPr>
            <w:tcW w:w="1276" w:type="dxa"/>
            <w:tcBorders>
              <w:top w:val="nil"/>
              <w:left w:val="nil"/>
              <w:bottom w:val="single" w:sz="4" w:space="0" w:color="auto"/>
              <w:right w:val="single" w:sz="8" w:space="0" w:color="auto"/>
            </w:tcBorders>
            <w:vAlign w:val="center"/>
            <w:hideMark/>
          </w:tcPr>
          <w:p w14:paraId="11443B27"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1 000 000,00</w:t>
            </w:r>
          </w:p>
        </w:tc>
        <w:tc>
          <w:tcPr>
            <w:tcW w:w="1275" w:type="dxa"/>
            <w:tcBorders>
              <w:top w:val="nil"/>
              <w:left w:val="nil"/>
              <w:bottom w:val="single" w:sz="4" w:space="0" w:color="auto"/>
              <w:right w:val="single" w:sz="8" w:space="0" w:color="auto"/>
            </w:tcBorders>
            <w:vAlign w:val="center"/>
            <w:hideMark/>
          </w:tcPr>
          <w:p w14:paraId="019E11E0"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1 000 000,00</w:t>
            </w:r>
          </w:p>
        </w:tc>
        <w:tc>
          <w:tcPr>
            <w:tcW w:w="1418" w:type="dxa"/>
            <w:tcBorders>
              <w:top w:val="nil"/>
              <w:left w:val="nil"/>
              <w:bottom w:val="single" w:sz="4" w:space="0" w:color="auto"/>
              <w:right w:val="single" w:sz="8" w:space="0" w:color="000000"/>
            </w:tcBorders>
            <w:vAlign w:val="center"/>
            <w:hideMark/>
          </w:tcPr>
          <w:p w14:paraId="28207586"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8 440 069,23</w:t>
            </w:r>
          </w:p>
        </w:tc>
      </w:tr>
      <w:tr w:rsidR="003B339D" w14:paraId="3BD8B97B" w14:textId="77777777" w:rsidTr="003B339D">
        <w:trPr>
          <w:trHeight w:val="1042"/>
        </w:trPr>
        <w:tc>
          <w:tcPr>
            <w:tcW w:w="622" w:type="dxa"/>
            <w:tcBorders>
              <w:top w:val="single" w:sz="4" w:space="0" w:color="auto"/>
              <w:left w:val="single" w:sz="4" w:space="0" w:color="auto"/>
              <w:bottom w:val="single" w:sz="4" w:space="0" w:color="auto"/>
              <w:right w:val="single" w:sz="4" w:space="0" w:color="auto"/>
            </w:tcBorders>
            <w:vAlign w:val="center"/>
            <w:hideMark/>
          </w:tcPr>
          <w:p w14:paraId="1A7C332F"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2.1.</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9C45AF2"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Мероприятия по инвентаризации кладбищ, стен скорби, крематориев, а также мест захоронений на кладбищах и в стенах скорби</w:t>
            </w:r>
          </w:p>
        </w:tc>
        <w:tc>
          <w:tcPr>
            <w:tcW w:w="1508" w:type="dxa"/>
            <w:tcBorders>
              <w:top w:val="single" w:sz="4" w:space="0" w:color="auto"/>
              <w:left w:val="single" w:sz="4" w:space="0" w:color="auto"/>
              <w:bottom w:val="single" w:sz="4" w:space="0" w:color="auto"/>
              <w:right w:val="single" w:sz="4" w:space="0" w:color="auto"/>
            </w:tcBorders>
            <w:vAlign w:val="center"/>
            <w:hideMark/>
          </w:tcPr>
          <w:p w14:paraId="6CE1BD56"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single" w:sz="4" w:space="0" w:color="auto"/>
              <w:left w:val="single" w:sz="4" w:space="0" w:color="auto"/>
              <w:bottom w:val="single" w:sz="4" w:space="0" w:color="auto"/>
              <w:right w:val="single" w:sz="4" w:space="0" w:color="auto"/>
            </w:tcBorders>
            <w:vAlign w:val="center"/>
            <w:hideMark/>
          </w:tcPr>
          <w:p w14:paraId="2B29888D"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single" w:sz="4" w:space="0" w:color="auto"/>
              <w:left w:val="single" w:sz="4" w:space="0" w:color="auto"/>
              <w:bottom w:val="single" w:sz="4" w:space="0" w:color="auto"/>
              <w:right w:val="single" w:sz="4" w:space="0" w:color="auto"/>
            </w:tcBorders>
            <w:vAlign w:val="center"/>
            <w:hideMark/>
          </w:tcPr>
          <w:p w14:paraId="736849E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E759F1"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722954"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A82687"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DADD8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72797C"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AB6F47"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0,01</w:t>
            </w:r>
          </w:p>
        </w:tc>
      </w:tr>
      <w:tr w:rsidR="003B339D" w14:paraId="33481E5C" w14:textId="77777777" w:rsidTr="003B339D">
        <w:trPr>
          <w:trHeight w:val="853"/>
        </w:trPr>
        <w:tc>
          <w:tcPr>
            <w:tcW w:w="622" w:type="dxa"/>
            <w:tcBorders>
              <w:top w:val="single" w:sz="4" w:space="0" w:color="auto"/>
              <w:left w:val="single" w:sz="8" w:space="0" w:color="auto"/>
              <w:bottom w:val="single" w:sz="8" w:space="0" w:color="000000"/>
              <w:right w:val="single" w:sz="8" w:space="0" w:color="auto"/>
            </w:tcBorders>
            <w:vAlign w:val="center"/>
            <w:hideMark/>
          </w:tcPr>
          <w:p w14:paraId="0450707D"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2.2.</w:t>
            </w:r>
          </w:p>
        </w:tc>
        <w:tc>
          <w:tcPr>
            <w:tcW w:w="1871" w:type="dxa"/>
            <w:tcBorders>
              <w:top w:val="single" w:sz="4" w:space="0" w:color="auto"/>
              <w:left w:val="nil"/>
              <w:bottom w:val="single" w:sz="8" w:space="0" w:color="000000"/>
              <w:right w:val="single" w:sz="8" w:space="0" w:color="auto"/>
            </w:tcBorders>
            <w:vAlign w:val="center"/>
            <w:hideMark/>
          </w:tcPr>
          <w:p w14:paraId="1CF825DB"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Организация ритуальных услуг и содержание мест захоронения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муниципального округа</w:t>
            </w:r>
          </w:p>
        </w:tc>
        <w:tc>
          <w:tcPr>
            <w:tcW w:w="1508" w:type="dxa"/>
            <w:tcBorders>
              <w:top w:val="single" w:sz="4" w:space="0" w:color="auto"/>
              <w:left w:val="nil"/>
              <w:bottom w:val="single" w:sz="8" w:space="0" w:color="000000"/>
              <w:right w:val="single" w:sz="8" w:space="0" w:color="auto"/>
            </w:tcBorders>
            <w:vAlign w:val="center"/>
            <w:hideMark/>
          </w:tcPr>
          <w:p w14:paraId="76D1101B"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single" w:sz="4" w:space="0" w:color="auto"/>
              <w:left w:val="nil"/>
              <w:bottom w:val="single" w:sz="8" w:space="0" w:color="auto"/>
              <w:right w:val="single" w:sz="8" w:space="0" w:color="auto"/>
            </w:tcBorders>
            <w:vAlign w:val="center"/>
            <w:hideMark/>
          </w:tcPr>
          <w:p w14:paraId="4D63DBE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single" w:sz="4" w:space="0" w:color="auto"/>
              <w:left w:val="nil"/>
              <w:bottom w:val="single" w:sz="8" w:space="0" w:color="auto"/>
              <w:right w:val="single" w:sz="8" w:space="0" w:color="auto"/>
            </w:tcBorders>
            <w:vAlign w:val="center"/>
            <w:hideMark/>
          </w:tcPr>
          <w:p w14:paraId="0AF9510B"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559" w:type="dxa"/>
            <w:tcBorders>
              <w:top w:val="single" w:sz="4" w:space="0" w:color="auto"/>
              <w:left w:val="nil"/>
              <w:bottom w:val="single" w:sz="8" w:space="0" w:color="auto"/>
              <w:right w:val="single" w:sz="8" w:space="0" w:color="auto"/>
            </w:tcBorders>
            <w:vAlign w:val="center"/>
            <w:hideMark/>
          </w:tcPr>
          <w:p w14:paraId="19A6D81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6" w:type="dxa"/>
            <w:tcBorders>
              <w:top w:val="single" w:sz="4" w:space="0" w:color="auto"/>
              <w:left w:val="nil"/>
              <w:bottom w:val="single" w:sz="8" w:space="0" w:color="auto"/>
              <w:right w:val="single" w:sz="8" w:space="0" w:color="auto"/>
            </w:tcBorders>
            <w:vAlign w:val="center"/>
            <w:hideMark/>
          </w:tcPr>
          <w:p w14:paraId="30BC633D"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6" w:type="dxa"/>
            <w:tcBorders>
              <w:top w:val="single" w:sz="4" w:space="0" w:color="auto"/>
              <w:left w:val="nil"/>
              <w:bottom w:val="single" w:sz="8" w:space="0" w:color="auto"/>
              <w:right w:val="single" w:sz="8" w:space="0" w:color="auto"/>
            </w:tcBorders>
            <w:vAlign w:val="center"/>
            <w:hideMark/>
          </w:tcPr>
          <w:p w14:paraId="4637EB2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6" w:type="dxa"/>
            <w:tcBorders>
              <w:top w:val="single" w:sz="4" w:space="0" w:color="auto"/>
              <w:left w:val="nil"/>
              <w:bottom w:val="single" w:sz="8" w:space="0" w:color="auto"/>
              <w:right w:val="single" w:sz="8" w:space="0" w:color="auto"/>
            </w:tcBorders>
            <w:vAlign w:val="center"/>
            <w:hideMark/>
          </w:tcPr>
          <w:p w14:paraId="6A46439C"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5" w:type="dxa"/>
            <w:tcBorders>
              <w:top w:val="single" w:sz="4" w:space="0" w:color="auto"/>
              <w:left w:val="nil"/>
              <w:bottom w:val="single" w:sz="8" w:space="0" w:color="auto"/>
              <w:right w:val="single" w:sz="8" w:space="0" w:color="auto"/>
            </w:tcBorders>
            <w:vAlign w:val="center"/>
            <w:hideMark/>
          </w:tcPr>
          <w:p w14:paraId="249CBA3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418" w:type="dxa"/>
            <w:tcBorders>
              <w:top w:val="single" w:sz="4" w:space="0" w:color="auto"/>
              <w:left w:val="nil"/>
              <w:bottom w:val="single" w:sz="8" w:space="0" w:color="auto"/>
              <w:right w:val="single" w:sz="8" w:space="0" w:color="000000"/>
            </w:tcBorders>
            <w:vAlign w:val="center"/>
            <w:hideMark/>
          </w:tcPr>
          <w:p w14:paraId="2B9FFA0A"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6 000 000,00</w:t>
            </w:r>
          </w:p>
        </w:tc>
      </w:tr>
      <w:tr w:rsidR="003B339D" w14:paraId="2148EBA5" w14:textId="77777777" w:rsidTr="003B339D">
        <w:trPr>
          <w:trHeight w:val="1286"/>
        </w:trPr>
        <w:tc>
          <w:tcPr>
            <w:tcW w:w="622" w:type="dxa"/>
            <w:tcBorders>
              <w:top w:val="nil"/>
              <w:left w:val="single" w:sz="8" w:space="0" w:color="auto"/>
              <w:bottom w:val="single" w:sz="4" w:space="0" w:color="auto"/>
              <w:right w:val="single" w:sz="8" w:space="0" w:color="auto"/>
            </w:tcBorders>
            <w:vAlign w:val="center"/>
            <w:hideMark/>
          </w:tcPr>
          <w:p w14:paraId="70C1894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2.2.1.</w:t>
            </w:r>
          </w:p>
        </w:tc>
        <w:tc>
          <w:tcPr>
            <w:tcW w:w="1871" w:type="dxa"/>
            <w:tcBorders>
              <w:top w:val="nil"/>
              <w:left w:val="nil"/>
              <w:bottom w:val="single" w:sz="4" w:space="0" w:color="auto"/>
              <w:right w:val="single" w:sz="8" w:space="0" w:color="auto"/>
            </w:tcBorders>
            <w:vAlign w:val="center"/>
            <w:hideMark/>
          </w:tcPr>
          <w:p w14:paraId="4BBBA103"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508" w:type="dxa"/>
            <w:tcBorders>
              <w:top w:val="nil"/>
              <w:left w:val="nil"/>
              <w:bottom w:val="single" w:sz="4" w:space="0" w:color="auto"/>
              <w:right w:val="single" w:sz="8" w:space="0" w:color="auto"/>
            </w:tcBorders>
            <w:vAlign w:val="center"/>
            <w:hideMark/>
          </w:tcPr>
          <w:p w14:paraId="781CC9A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nil"/>
              <w:left w:val="nil"/>
              <w:bottom w:val="single" w:sz="4" w:space="0" w:color="auto"/>
              <w:right w:val="single" w:sz="8" w:space="0" w:color="auto"/>
            </w:tcBorders>
            <w:vAlign w:val="center"/>
            <w:hideMark/>
          </w:tcPr>
          <w:p w14:paraId="037001A7"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nil"/>
              <w:left w:val="nil"/>
              <w:bottom w:val="single" w:sz="4" w:space="0" w:color="auto"/>
              <w:right w:val="single" w:sz="8" w:space="0" w:color="auto"/>
            </w:tcBorders>
            <w:vAlign w:val="center"/>
            <w:hideMark/>
          </w:tcPr>
          <w:p w14:paraId="7AFC275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559" w:type="dxa"/>
            <w:tcBorders>
              <w:top w:val="nil"/>
              <w:left w:val="nil"/>
              <w:bottom w:val="single" w:sz="4" w:space="0" w:color="auto"/>
              <w:right w:val="single" w:sz="8" w:space="0" w:color="auto"/>
            </w:tcBorders>
            <w:vAlign w:val="center"/>
            <w:hideMark/>
          </w:tcPr>
          <w:p w14:paraId="367D9C2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6" w:type="dxa"/>
            <w:tcBorders>
              <w:top w:val="nil"/>
              <w:left w:val="nil"/>
              <w:bottom w:val="single" w:sz="4" w:space="0" w:color="auto"/>
              <w:right w:val="single" w:sz="8" w:space="0" w:color="auto"/>
            </w:tcBorders>
            <w:vAlign w:val="center"/>
            <w:hideMark/>
          </w:tcPr>
          <w:p w14:paraId="0BDD6276"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6" w:type="dxa"/>
            <w:tcBorders>
              <w:top w:val="nil"/>
              <w:left w:val="nil"/>
              <w:bottom w:val="single" w:sz="4" w:space="0" w:color="auto"/>
              <w:right w:val="single" w:sz="8" w:space="0" w:color="auto"/>
            </w:tcBorders>
            <w:vAlign w:val="center"/>
            <w:hideMark/>
          </w:tcPr>
          <w:p w14:paraId="471702DD"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6" w:type="dxa"/>
            <w:tcBorders>
              <w:top w:val="nil"/>
              <w:left w:val="nil"/>
              <w:bottom w:val="single" w:sz="4" w:space="0" w:color="auto"/>
              <w:right w:val="single" w:sz="8" w:space="0" w:color="auto"/>
            </w:tcBorders>
            <w:vAlign w:val="center"/>
            <w:hideMark/>
          </w:tcPr>
          <w:p w14:paraId="58D5A26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275" w:type="dxa"/>
            <w:tcBorders>
              <w:top w:val="nil"/>
              <w:left w:val="nil"/>
              <w:bottom w:val="single" w:sz="4" w:space="0" w:color="auto"/>
              <w:right w:val="single" w:sz="8" w:space="0" w:color="auto"/>
            </w:tcBorders>
            <w:vAlign w:val="center"/>
            <w:hideMark/>
          </w:tcPr>
          <w:p w14:paraId="16C3A27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1 000 000,00</w:t>
            </w:r>
          </w:p>
        </w:tc>
        <w:tc>
          <w:tcPr>
            <w:tcW w:w="1418" w:type="dxa"/>
            <w:tcBorders>
              <w:top w:val="nil"/>
              <w:left w:val="nil"/>
              <w:bottom w:val="single" w:sz="4" w:space="0" w:color="auto"/>
              <w:right w:val="single" w:sz="8" w:space="0" w:color="000000"/>
            </w:tcBorders>
            <w:vAlign w:val="center"/>
            <w:hideMark/>
          </w:tcPr>
          <w:p w14:paraId="6A3C2AF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6 000 000,00</w:t>
            </w:r>
          </w:p>
        </w:tc>
      </w:tr>
      <w:tr w:rsidR="003B339D" w14:paraId="29CA25BD" w14:textId="77777777" w:rsidTr="003B339D">
        <w:trPr>
          <w:trHeight w:val="4563"/>
        </w:trPr>
        <w:tc>
          <w:tcPr>
            <w:tcW w:w="622" w:type="dxa"/>
            <w:tcBorders>
              <w:top w:val="single" w:sz="4" w:space="0" w:color="auto"/>
              <w:left w:val="single" w:sz="8" w:space="0" w:color="auto"/>
              <w:bottom w:val="single" w:sz="4" w:space="0" w:color="auto"/>
              <w:right w:val="single" w:sz="8" w:space="0" w:color="auto"/>
            </w:tcBorders>
            <w:vAlign w:val="center"/>
            <w:hideMark/>
          </w:tcPr>
          <w:p w14:paraId="0584EF56"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2.3.</w:t>
            </w:r>
          </w:p>
        </w:tc>
        <w:tc>
          <w:tcPr>
            <w:tcW w:w="1871" w:type="dxa"/>
            <w:tcBorders>
              <w:top w:val="single" w:sz="4" w:space="0" w:color="auto"/>
              <w:left w:val="nil"/>
              <w:bottom w:val="single" w:sz="4" w:space="0" w:color="auto"/>
              <w:right w:val="single" w:sz="8" w:space="0" w:color="auto"/>
            </w:tcBorders>
            <w:vAlign w:val="center"/>
            <w:hideMark/>
          </w:tcPr>
          <w:p w14:paraId="57DE7A47"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tc>
        <w:tc>
          <w:tcPr>
            <w:tcW w:w="1508" w:type="dxa"/>
            <w:tcBorders>
              <w:top w:val="single" w:sz="4" w:space="0" w:color="auto"/>
              <w:left w:val="nil"/>
              <w:bottom w:val="single" w:sz="4" w:space="0" w:color="auto"/>
              <w:right w:val="single" w:sz="8" w:space="0" w:color="auto"/>
            </w:tcBorders>
            <w:vAlign w:val="center"/>
            <w:hideMark/>
          </w:tcPr>
          <w:p w14:paraId="0D05CCF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46" w:type="dxa"/>
            <w:tcBorders>
              <w:top w:val="single" w:sz="4" w:space="0" w:color="auto"/>
              <w:left w:val="nil"/>
              <w:bottom w:val="single" w:sz="4" w:space="0" w:color="auto"/>
              <w:right w:val="single" w:sz="8" w:space="0" w:color="auto"/>
            </w:tcBorders>
            <w:vAlign w:val="center"/>
            <w:hideMark/>
          </w:tcPr>
          <w:p w14:paraId="3293D02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Бюджет Приморского края</w:t>
            </w:r>
          </w:p>
        </w:tc>
        <w:tc>
          <w:tcPr>
            <w:tcW w:w="1489" w:type="dxa"/>
            <w:tcBorders>
              <w:top w:val="single" w:sz="4" w:space="0" w:color="auto"/>
              <w:left w:val="nil"/>
              <w:bottom w:val="single" w:sz="4" w:space="0" w:color="auto"/>
              <w:right w:val="single" w:sz="8" w:space="0" w:color="auto"/>
            </w:tcBorders>
            <w:vAlign w:val="center"/>
            <w:hideMark/>
          </w:tcPr>
          <w:p w14:paraId="6BA64901"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43 039,56</w:t>
            </w:r>
          </w:p>
        </w:tc>
        <w:tc>
          <w:tcPr>
            <w:tcW w:w="1559" w:type="dxa"/>
            <w:tcBorders>
              <w:top w:val="single" w:sz="4" w:space="0" w:color="auto"/>
              <w:left w:val="nil"/>
              <w:bottom w:val="single" w:sz="4" w:space="0" w:color="auto"/>
              <w:right w:val="single" w:sz="8" w:space="0" w:color="auto"/>
            </w:tcBorders>
            <w:vAlign w:val="center"/>
            <w:hideMark/>
          </w:tcPr>
          <w:p w14:paraId="654B9276"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58 512,00</w:t>
            </w:r>
          </w:p>
        </w:tc>
        <w:tc>
          <w:tcPr>
            <w:tcW w:w="1276" w:type="dxa"/>
            <w:tcBorders>
              <w:top w:val="single" w:sz="4" w:space="0" w:color="auto"/>
              <w:left w:val="nil"/>
              <w:bottom w:val="single" w:sz="4" w:space="0" w:color="auto"/>
              <w:right w:val="single" w:sz="8" w:space="0" w:color="auto"/>
            </w:tcBorders>
            <w:vAlign w:val="center"/>
            <w:hideMark/>
          </w:tcPr>
          <w:p w14:paraId="1F3EB6AD"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65 145,66</w:t>
            </w:r>
          </w:p>
        </w:tc>
        <w:tc>
          <w:tcPr>
            <w:tcW w:w="1276" w:type="dxa"/>
            <w:tcBorders>
              <w:top w:val="single" w:sz="4" w:space="0" w:color="auto"/>
              <w:left w:val="nil"/>
              <w:bottom w:val="single" w:sz="4" w:space="0" w:color="auto"/>
              <w:right w:val="single" w:sz="8" w:space="0" w:color="auto"/>
            </w:tcBorders>
            <w:vAlign w:val="center"/>
            <w:hideMark/>
          </w:tcPr>
          <w:p w14:paraId="43F2BD59"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68 138,80</w:t>
            </w:r>
          </w:p>
        </w:tc>
        <w:tc>
          <w:tcPr>
            <w:tcW w:w="1276" w:type="dxa"/>
            <w:tcBorders>
              <w:top w:val="single" w:sz="4" w:space="0" w:color="auto"/>
              <w:left w:val="nil"/>
              <w:bottom w:val="single" w:sz="4" w:space="0" w:color="auto"/>
              <w:right w:val="single" w:sz="8" w:space="0" w:color="auto"/>
            </w:tcBorders>
            <w:vAlign w:val="center"/>
            <w:hideMark/>
          </w:tcPr>
          <w:p w14:paraId="5256E981"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68 138,80</w:t>
            </w:r>
          </w:p>
        </w:tc>
        <w:tc>
          <w:tcPr>
            <w:tcW w:w="1275" w:type="dxa"/>
            <w:tcBorders>
              <w:top w:val="single" w:sz="4" w:space="0" w:color="auto"/>
              <w:left w:val="nil"/>
              <w:bottom w:val="single" w:sz="4" w:space="0" w:color="auto"/>
              <w:right w:val="single" w:sz="8" w:space="0" w:color="auto"/>
            </w:tcBorders>
            <w:vAlign w:val="center"/>
            <w:hideMark/>
          </w:tcPr>
          <w:p w14:paraId="6B48E276"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68 138,80</w:t>
            </w:r>
          </w:p>
        </w:tc>
        <w:tc>
          <w:tcPr>
            <w:tcW w:w="1418" w:type="dxa"/>
            <w:tcBorders>
              <w:top w:val="single" w:sz="4" w:space="0" w:color="auto"/>
              <w:left w:val="nil"/>
              <w:bottom w:val="single" w:sz="4" w:space="0" w:color="auto"/>
              <w:right w:val="single" w:sz="8" w:space="0" w:color="000000"/>
            </w:tcBorders>
            <w:vAlign w:val="center"/>
            <w:hideMark/>
          </w:tcPr>
          <w:p w14:paraId="6624B89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371 113,62</w:t>
            </w:r>
          </w:p>
        </w:tc>
      </w:tr>
      <w:tr w:rsidR="003B339D" w14:paraId="5096BD7E" w14:textId="77777777" w:rsidTr="003B339D">
        <w:trPr>
          <w:trHeight w:val="717"/>
        </w:trPr>
        <w:tc>
          <w:tcPr>
            <w:tcW w:w="622" w:type="dxa"/>
            <w:tcBorders>
              <w:top w:val="single" w:sz="4" w:space="0" w:color="auto"/>
              <w:left w:val="single" w:sz="4" w:space="0" w:color="auto"/>
              <w:bottom w:val="single" w:sz="4" w:space="0" w:color="auto"/>
              <w:right w:val="single" w:sz="4" w:space="0" w:color="auto"/>
            </w:tcBorders>
            <w:vAlign w:val="center"/>
            <w:hideMark/>
          </w:tcPr>
          <w:p w14:paraId="4B1695E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2.3.1.</w:t>
            </w:r>
          </w:p>
        </w:tc>
        <w:tc>
          <w:tcPr>
            <w:tcW w:w="1871" w:type="dxa"/>
            <w:tcBorders>
              <w:top w:val="single" w:sz="4" w:space="0" w:color="auto"/>
              <w:left w:val="single" w:sz="4" w:space="0" w:color="auto"/>
              <w:bottom w:val="single" w:sz="4" w:space="0" w:color="auto"/>
              <w:right w:val="single" w:sz="4" w:space="0" w:color="auto"/>
            </w:tcBorders>
            <w:vAlign w:val="center"/>
            <w:hideMark/>
          </w:tcPr>
          <w:p w14:paraId="3C82B63C"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Предоставление субсидии бюджетным учреждениям на финансовое обеспечение муниципального задания на оказание </w:t>
            </w:r>
            <w:r>
              <w:rPr>
                <w:rFonts w:ascii="Times New Roman" w:eastAsia="Times New Roman" w:hAnsi="Times New Roman"/>
                <w:color w:val="000000"/>
                <w:sz w:val="18"/>
                <w:szCs w:val="18"/>
                <w:lang w:eastAsia="ru-RU"/>
              </w:rPr>
              <w:lastRenderedPageBreak/>
              <w:t>муниципальных услуг (по погребению)</w:t>
            </w:r>
          </w:p>
        </w:tc>
        <w:tc>
          <w:tcPr>
            <w:tcW w:w="1508" w:type="dxa"/>
            <w:tcBorders>
              <w:top w:val="single" w:sz="4" w:space="0" w:color="auto"/>
              <w:left w:val="single" w:sz="4" w:space="0" w:color="auto"/>
              <w:bottom w:val="single" w:sz="4" w:space="0" w:color="auto"/>
              <w:right w:val="single" w:sz="4" w:space="0" w:color="auto"/>
            </w:tcBorders>
            <w:vAlign w:val="center"/>
            <w:hideMark/>
          </w:tcPr>
          <w:p w14:paraId="7D95EF6A"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_*_</w:t>
            </w:r>
          </w:p>
        </w:tc>
        <w:tc>
          <w:tcPr>
            <w:tcW w:w="1446" w:type="dxa"/>
            <w:tcBorders>
              <w:top w:val="single" w:sz="4" w:space="0" w:color="auto"/>
              <w:left w:val="single" w:sz="4" w:space="0" w:color="auto"/>
              <w:bottom w:val="single" w:sz="4" w:space="0" w:color="auto"/>
              <w:right w:val="single" w:sz="4" w:space="0" w:color="auto"/>
            </w:tcBorders>
            <w:vAlign w:val="center"/>
            <w:hideMark/>
          </w:tcPr>
          <w:p w14:paraId="7C0EAA9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_*_</w:t>
            </w:r>
          </w:p>
        </w:tc>
        <w:tc>
          <w:tcPr>
            <w:tcW w:w="1489" w:type="dxa"/>
            <w:tcBorders>
              <w:top w:val="single" w:sz="4" w:space="0" w:color="auto"/>
              <w:left w:val="single" w:sz="4" w:space="0" w:color="auto"/>
              <w:bottom w:val="single" w:sz="4" w:space="0" w:color="auto"/>
              <w:right w:val="single" w:sz="4" w:space="0" w:color="auto"/>
            </w:tcBorders>
            <w:vAlign w:val="center"/>
            <w:hideMark/>
          </w:tcPr>
          <w:p w14:paraId="59B46C01" w14:textId="77777777" w:rsidR="003B339D" w:rsidRDefault="003B339D">
            <w:pPr>
              <w:spacing w:after="0" w:line="240" w:lineRule="auto"/>
              <w:jc w:val="center"/>
              <w:rPr>
                <w:rFonts w:ascii="Times New Roman" w:eastAsia="Times New Roman" w:hAnsi="Times New Roman"/>
                <w:color w:val="000000"/>
                <w:sz w:val="18"/>
                <w:szCs w:val="18"/>
                <w:lang w:eastAsia="ru-RU"/>
              </w:rPr>
            </w:pPr>
            <w:bookmarkStart w:id="1" w:name="_GoBack"/>
            <w:bookmarkEnd w:id="1"/>
            <w:r>
              <w:rPr>
                <w:rFonts w:ascii="Times New Roman" w:eastAsia="Times New Roman" w:hAnsi="Times New Roman"/>
                <w:color w:val="000000"/>
                <w:sz w:val="18"/>
                <w:szCs w:val="18"/>
                <w:lang w:eastAsia="ru-RU"/>
              </w:rPr>
              <w:t>43 039,56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A03EE6"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58 512,00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99E3E9"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65 145,66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1C919EB"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68 138,80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AF40FA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68 138,80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0097E3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68 138,80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3BEA41"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371 113,62</w:t>
            </w:r>
          </w:p>
        </w:tc>
      </w:tr>
      <w:tr w:rsidR="003B339D" w14:paraId="60CE9E6C" w14:textId="77777777" w:rsidTr="003B339D">
        <w:trPr>
          <w:trHeight w:val="433"/>
        </w:trPr>
        <w:tc>
          <w:tcPr>
            <w:tcW w:w="622" w:type="dxa"/>
            <w:vMerge w:val="restart"/>
            <w:tcBorders>
              <w:top w:val="single" w:sz="4" w:space="0" w:color="auto"/>
              <w:left w:val="single" w:sz="8" w:space="0" w:color="auto"/>
              <w:bottom w:val="single" w:sz="8" w:space="0" w:color="000000"/>
              <w:right w:val="single" w:sz="8" w:space="0" w:color="auto"/>
            </w:tcBorders>
            <w:vAlign w:val="center"/>
            <w:hideMark/>
          </w:tcPr>
          <w:p w14:paraId="41F06A9B"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2.4.</w:t>
            </w:r>
          </w:p>
        </w:tc>
        <w:tc>
          <w:tcPr>
            <w:tcW w:w="1871" w:type="dxa"/>
            <w:vMerge w:val="restart"/>
            <w:tcBorders>
              <w:top w:val="single" w:sz="4" w:space="0" w:color="auto"/>
              <w:left w:val="single" w:sz="8" w:space="0" w:color="auto"/>
              <w:bottom w:val="single" w:sz="8" w:space="0" w:color="000000"/>
              <w:right w:val="single" w:sz="8" w:space="0" w:color="auto"/>
            </w:tcBorders>
            <w:vAlign w:val="center"/>
            <w:hideMark/>
          </w:tcPr>
          <w:p w14:paraId="3F36A25C" w14:textId="77777777" w:rsidR="003B339D" w:rsidRDefault="003B339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Мероприятия по инвентаризации кладбищ, стен скорби, крематориев, а также мест захоронений на кладбищах и в стенах скорби</w:t>
            </w:r>
          </w:p>
        </w:tc>
        <w:tc>
          <w:tcPr>
            <w:tcW w:w="1508" w:type="dxa"/>
            <w:vMerge w:val="restart"/>
            <w:tcBorders>
              <w:top w:val="single" w:sz="4" w:space="0" w:color="auto"/>
              <w:left w:val="single" w:sz="8" w:space="0" w:color="auto"/>
              <w:bottom w:val="single" w:sz="8" w:space="0" w:color="000000"/>
              <w:right w:val="single" w:sz="8" w:space="0" w:color="auto"/>
            </w:tcBorders>
            <w:vAlign w:val="center"/>
            <w:hideMark/>
          </w:tcPr>
          <w:p w14:paraId="2DFF8C66" w14:textId="77777777" w:rsidR="003B339D" w:rsidRDefault="003B339D">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_*_</w:t>
            </w:r>
          </w:p>
        </w:tc>
        <w:tc>
          <w:tcPr>
            <w:tcW w:w="1446" w:type="dxa"/>
            <w:tcBorders>
              <w:top w:val="single" w:sz="4" w:space="0" w:color="auto"/>
              <w:left w:val="nil"/>
              <w:bottom w:val="single" w:sz="8" w:space="0" w:color="auto"/>
              <w:right w:val="single" w:sz="8" w:space="0" w:color="auto"/>
            </w:tcBorders>
            <w:vAlign w:val="center"/>
            <w:hideMark/>
          </w:tcPr>
          <w:p w14:paraId="3FB9EAE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Всего</w:t>
            </w:r>
          </w:p>
        </w:tc>
        <w:tc>
          <w:tcPr>
            <w:tcW w:w="1489" w:type="dxa"/>
            <w:tcBorders>
              <w:top w:val="single" w:sz="4" w:space="0" w:color="auto"/>
              <w:left w:val="nil"/>
              <w:bottom w:val="single" w:sz="8" w:space="0" w:color="auto"/>
              <w:right w:val="single" w:sz="8" w:space="0" w:color="auto"/>
            </w:tcBorders>
            <w:vAlign w:val="center"/>
            <w:hideMark/>
          </w:tcPr>
          <w:p w14:paraId="5A74EB64"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4 880 138,44</w:t>
            </w:r>
          </w:p>
        </w:tc>
        <w:tc>
          <w:tcPr>
            <w:tcW w:w="1559" w:type="dxa"/>
            <w:tcBorders>
              <w:top w:val="single" w:sz="4" w:space="0" w:color="auto"/>
              <w:left w:val="nil"/>
              <w:bottom w:val="single" w:sz="8" w:space="0" w:color="auto"/>
              <w:right w:val="single" w:sz="8" w:space="0" w:color="auto"/>
            </w:tcBorders>
            <w:vAlign w:val="center"/>
            <w:hideMark/>
          </w:tcPr>
          <w:p w14:paraId="52774ED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vAlign w:val="center"/>
            <w:hideMark/>
          </w:tcPr>
          <w:p w14:paraId="461977E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vAlign w:val="center"/>
            <w:hideMark/>
          </w:tcPr>
          <w:p w14:paraId="5A1AEB2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vAlign w:val="center"/>
            <w:hideMark/>
          </w:tcPr>
          <w:p w14:paraId="55BB52FD"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single" w:sz="4" w:space="0" w:color="auto"/>
              <w:left w:val="nil"/>
              <w:bottom w:val="single" w:sz="8" w:space="0" w:color="auto"/>
              <w:right w:val="single" w:sz="8" w:space="0" w:color="auto"/>
            </w:tcBorders>
            <w:vAlign w:val="center"/>
            <w:hideMark/>
          </w:tcPr>
          <w:p w14:paraId="0E6B935F"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418" w:type="dxa"/>
            <w:tcBorders>
              <w:top w:val="single" w:sz="4" w:space="0" w:color="auto"/>
              <w:left w:val="nil"/>
              <w:bottom w:val="single" w:sz="8" w:space="0" w:color="auto"/>
              <w:right w:val="single" w:sz="8" w:space="0" w:color="000000"/>
            </w:tcBorders>
            <w:vAlign w:val="center"/>
            <w:hideMark/>
          </w:tcPr>
          <w:p w14:paraId="500166B9"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4 880 138,44</w:t>
            </w:r>
          </w:p>
        </w:tc>
      </w:tr>
      <w:tr w:rsidR="003B339D" w14:paraId="07310F9D" w14:textId="77777777" w:rsidTr="003B339D">
        <w:trPr>
          <w:trHeight w:val="284"/>
        </w:trPr>
        <w:tc>
          <w:tcPr>
            <w:tcW w:w="0" w:type="auto"/>
            <w:vMerge/>
            <w:tcBorders>
              <w:top w:val="single" w:sz="4" w:space="0" w:color="auto"/>
              <w:left w:val="single" w:sz="8" w:space="0" w:color="auto"/>
              <w:bottom w:val="single" w:sz="8" w:space="0" w:color="000000"/>
              <w:right w:val="single" w:sz="8" w:space="0" w:color="auto"/>
            </w:tcBorders>
            <w:vAlign w:val="center"/>
            <w:hideMark/>
          </w:tcPr>
          <w:p w14:paraId="71A07F8E" w14:textId="77777777" w:rsidR="003B339D" w:rsidRDefault="003B339D">
            <w:pPr>
              <w:spacing w:after="0" w:line="240" w:lineRule="auto"/>
              <w:rPr>
                <w:rFonts w:ascii="Times New Roman" w:eastAsia="Times New Roman" w:hAnsi="Times New Roman"/>
                <w:color w:val="000000"/>
                <w:sz w:val="18"/>
                <w:szCs w:val="18"/>
                <w:lang w:eastAsia="ru-RU"/>
              </w:rPr>
            </w:pP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354A6120" w14:textId="77777777" w:rsidR="003B339D" w:rsidRDefault="003B339D">
            <w:pPr>
              <w:spacing w:after="0" w:line="240" w:lineRule="auto"/>
              <w:rPr>
                <w:rFonts w:ascii="Times New Roman" w:eastAsia="Times New Roman" w:hAnsi="Times New Roman"/>
                <w:color w:val="000000"/>
                <w:sz w:val="18"/>
                <w:szCs w:val="18"/>
                <w:lang w:eastAsia="ru-RU"/>
              </w:rPr>
            </w:pP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017CC9E4"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vAlign w:val="center"/>
            <w:hideMark/>
          </w:tcPr>
          <w:p w14:paraId="2B59EB5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Бюджет Приморского края</w:t>
            </w:r>
          </w:p>
        </w:tc>
        <w:tc>
          <w:tcPr>
            <w:tcW w:w="1489" w:type="dxa"/>
            <w:tcBorders>
              <w:top w:val="nil"/>
              <w:left w:val="nil"/>
              <w:bottom w:val="single" w:sz="8" w:space="0" w:color="auto"/>
              <w:right w:val="single" w:sz="8" w:space="0" w:color="auto"/>
            </w:tcBorders>
            <w:vAlign w:val="center"/>
            <w:hideMark/>
          </w:tcPr>
          <w:p w14:paraId="33A58B2C"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2 440 069,22</w:t>
            </w:r>
          </w:p>
        </w:tc>
        <w:tc>
          <w:tcPr>
            <w:tcW w:w="1559" w:type="dxa"/>
            <w:tcBorders>
              <w:top w:val="nil"/>
              <w:left w:val="nil"/>
              <w:bottom w:val="single" w:sz="8" w:space="0" w:color="auto"/>
              <w:right w:val="single" w:sz="8" w:space="0" w:color="auto"/>
            </w:tcBorders>
            <w:vAlign w:val="center"/>
            <w:hideMark/>
          </w:tcPr>
          <w:p w14:paraId="70D8E8EA"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4C6C5DF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745DC63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4C890A23"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vAlign w:val="center"/>
            <w:hideMark/>
          </w:tcPr>
          <w:p w14:paraId="4056AD5E"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vAlign w:val="center"/>
            <w:hideMark/>
          </w:tcPr>
          <w:p w14:paraId="5845C20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2 440 069,22</w:t>
            </w:r>
          </w:p>
        </w:tc>
      </w:tr>
      <w:tr w:rsidR="003B339D" w14:paraId="3B15DB2E" w14:textId="77777777" w:rsidTr="003B339D">
        <w:trPr>
          <w:trHeight w:val="284"/>
        </w:trPr>
        <w:tc>
          <w:tcPr>
            <w:tcW w:w="0" w:type="auto"/>
            <w:vMerge/>
            <w:tcBorders>
              <w:top w:val="single" w:sz="4" w:space="0" w:color="auto"/>
              <w:left w:val="single" w:sz="8" w:space="0" w:color="auto"/>
              <w:bottom w:val="single" w:sz="8" w:space="0" w:color="000000"/>
              <w:right w:val="single" w:sz="8" w:space="0" w:color="auto"/>
            </w:tcBorders>
            <w:vAlign w:val="center"/>
            <w:hideMark/>
          </w:tcPr>
          <w:p w14:paraId="0030ACB1" w14:textId="77777777" w:rsidR="003B339D" w:rsidRDefault="003B339D">
            <w:pPr>
              <w:spacing w:after="0" w:line="240" w:lineRule="auto"/>
              <w:rPr>
                <w:rFonts w:ascii="Times New Roman" w:eastAsia="Times New Roman" w:hAnsi="Times New Roman"/>
                <w:color w:val="000000"/>
                <w:sz w:val="18"/>
                <w:szCs w:val="18"/>
                <w:lang w:eastAsia="ru-RU"/>
              </w:rPr>
            </w:pP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665DADAF" w14:textId="77777777" w:rsidR="003B339D" w:rsidRDefault="003B339D">
            <w:pPr>
              <w:spacing w:after="0" w:line="240" w:lineRule="auto"/>
              <w:rPr>
                <w:rFonts w:ascii="Times New Roman" w:eastAsia="Times New Roman" w:hAnsi="Times New Roman"/>
                <w:color w:val="000000"/>
                <w:sz w:val="18"/>
                <w:szCs w:val="18"/>
                <w:lang w:eastAsia="ru-RU"/>
              </w:rPr>
            </w:pP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32DCF2EF" w14:textId="77777777" w:rsidR="003B339D" w:rsidRDefault="003B339D">
            <w:pPr>
              <w:spacing w:after="0" w:line="240" w:lineRule="auto"/>
              <w:rPr>
                <w:rFonts w:ascii="Times New Roman" w:eastAsia="Times New Roman" w:hAnsi="Times New Roman"/>
                <w:b/>
                <w:bCs/>
                <w:color w:val="000000"/>
                <w:sz w:val="18"/>
                <w:szCs w:val="18"/>
                <w:lang w:eastAsia="ru-RU"/>
              </w:rPr>
            </w:pPr>
          </w:p>
        </w:tc>
        <w:tc>
          <w:tcPr>
            <w:tcW w:w="1446" w:type="dxa"/>
            <w:tcBorders>
              <w:top w:val="nil"/>
              <w:left w:val="nil"/>
              <w:bottom w:val="single" w:sz="8" w:space="0" w:color="auto"/>
              <w:right w:val="single" w:sz="8" w:space="0" w:color="auto"/>
            </w:tcBorders>
            <w:vAlign w:val="center"/>
            <w:hideMark/>
          </w:tcPr>
          <w:p w14:paraId="6160935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Бюджет </w:t>
            </w:r>
            <w:proofErr w:type="spellStart"/>
            <w:r>
              <w:rPr>
                <w:rFonts w:ascii="Times New Roman" w:eastAsia="Times New Roman" w:hAnsi="Times New Roman"/>
                <w:color w:val="000000"/>
                <w:sz w:val="18"/>
                <w:szCs w:val="18"/>
                <w:lang w:eastAsia="ru-RU"/>
              </w:rPr>
              <w:t>Чугуевского</w:t>
            </w:r>
            <w:proofErr w:type="spellEnd"/>
            <w:r>
              <w:rPr>
                <w:rFonts w:ascii="Times New Roman" w:eastAsia="Times New Roman" w:hAnsi="Times New Roman"/>
                <w:color w:val="000000"/>
                <w:sz w:val="18"/>
                <w:szCs w:val="18"/>
                <w:lang w:eastAsia="ru-RU"/>
              </w:rPr>
              <w:t xml:space="preserve"> округа</w:t>
            </w:r>
          </w:p>
        </w:tc>
        <w:tc>
          <w:tcPr>
            <w:tcW w:w="1489" w:type="dxa"/>
            <w:tcBorders>
              <w:top w:val="nil"/>
              <w:left w:val="nil"/>
              <w:bottom w:val="single" w:sz="8" w:space="0" w:color="auto"/>
              <w:right w:val="single" w:sz="8" w:space="0" w:color="auto"/>
            </w:tcBorders>
            <w:vAlign w:val="center"/>
            <w:hideMark/>
          </w:tcPr>
          <w:p w14:paraId="510051C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2 440 069,22</w:t>
            </w:r>
          </w:p>
        </w:tc>
        <w:tc>
          <w:tcPr>
            <w:tcW w:w="1559" w:type="dxa"/>
            <w:tcBorders>
              <w:top w:val="nil"/>
              <w:left w:val="nil"/>
              <w:bottom w:val="single" w:sz="8" w:space="0" w:color="auto"/>
              <w:right w:val="single" w:sz="8" w:space="0" w:color="auto"/>
            </w:tcBorders>
            <w:vAlign w:val="center"/>
            <w:hideMark/>
          </w:tcPr>
          <w:p w14:paraId="144D5652"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75F54F45"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5EEEEED8"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vAlign w:val="center"/>
            <w:hideMark/>
          </w:tcPr>
          <w:p w14:paraId="0F4DBA26"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8" w:space="0" w:color="auto"/>
              <w:right w:val="single" w:sz="8" w:space="0" w:color="auto"/>
            </w:tcBorders>
            <w:vAlign w:val="center"/>
            <w:hideMark/>
          </w:tcPr>
          <w:p w14:paraId="33EB09F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vAlign w:val="center"/>
            <w:hideMark/>
          </w:tcPr>
          <w:p w14:paraId="5AE916A0" w14:textId="77777777" w:rsidR="003B339D" w:rsidRDefault="003B339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2 440 069,22</w:t>
            </w:r>
          </w:p>
        </w:tc>
      </w:tr>
    </w:tbl>
    <w:p w14:paraId="36CEC6D4" w14:textId="77777777" w:rsidR="00FF6D8C" w:rsidRPr="000C77E1" w:rsidRDefault="00FF6D8C" w:rsidP="00C94624">
      <w:pPr>
        <w:widowControl w:val="0"/>
        <w:autoSpaceDE w:val="0"/>
        <w:autoSpaceDN w:val="0"/>
        <w:adjustRightInd w:val="0"/>
        <w:jc w:val="center"/>
        <w:rPr>
          <w:rFonts w:ascii="Times New Roman" w:hAnsi="Times New Roman"/>
          <w:b/>
          <w:sz w:val="26"/>
          <w:szCs w:val="26"/>
        </w:rPr>
      </w:pPr>
    </w:p>
    <w:p w14:paraId="3FDDDA93" w14:textId="388FC71C" w:rsidR="00E42FAF" w:rsidRDefault="00C94624" w:rsidP="00E422D2">
      <w:pPr>
        <w:widowControl w:val="0"/>
        <w:autoSpaceDE w:val="0"/>
        <w:autoSpaceDN w:val="0"/>
        <w:adjustRightInd w:val="0"/>
        <w:jc w:val="center"/>
        <w:rPr>
          <w:rFonts w:ascii="Times New Roman" w:hAnsi="Times New Roman"/>
          <w:sz w:val="26"/>
          <w:szCs w:val="26"/>
        </w:rPr>
      </w:pPr>
      <w:r w:rsidRPr="000C77E1">
        <w:rPr>
          <w:rFonts w:ascii="Times New Roman" w:hAnsi="Times New Roman"/>
          <w:sz w:val="26"/>
          <w:szCs w:val="26"/>
        </w:rPr>
        <w:t xml:space="preserve">   </w:t>
      </w:r>
    </w:p>
    <w:p w14:paraId="7ED64241" w14:textId="7CB8A395" w:rsidR="003B339D" w:rsidRDefault="003B339D" w:rsidP="00E422D2">
      <w:pPr>
        <w:widowControl w:val="0"/>
        <w:autoSpaceDE w:val="0"/>
        <w:autoSpaceDN w:val="0"/>
        <w:adjustRightInd w:val="0"/>
        <w:jc w:val="center"/>
        <w:rPr>
          <w:rFonts w:ascii="Times New Roman" w:hAnsi="Times New Roman"/>
          <w:sz w:val="26"/>
          <w:szCs w:val="26"/>
        </w:rPr>
      </w:pPr>
    </w:p>
    <w:p w14:paraId="52688197" w14:textId="0E405E71" w:rsidR="003B339D" w:rsidRDefault="003B339D" w:rsidP="00E422D2">
      <w:pPr>
        <w:widowControl w:val="0"/>
        <w:autoSpaceDE w:val="0"/>
        <w:autoSpaceDN w:val="0"/>
        <w:adjustRightInd w:val="0"/>
        <w:jc w:val="center"/>
        <w:rPr>
          <w:rFonts w:ascii="Times New Roman" w:hAnsi="Times New Roman"/>
          <w:sz w:val="26"/>
          <w:szCs w:val="26"/>
        </w:rPr>
      </w:pPr>
    </w:p>
    <w:p w14:paraId="5673CDB2" w14:textId="33A70BCB" w:rsidR="003B339D" w:rsidRDefault="003B339D" w:rsidP="00E422D2">
      <w:pPr>
        <w:widowControl w:val="0"/>
        <w:autoSpaceDE w:val="0"/>
        <w:autoSpaceDN w:val="0"/>
        <w:adjustRightInd w:val="0"/>
        <w:jc w:val="center"/>
        <w:rPr>
          <w:rFonts w:ascii="Times New Roman" w:hAnsi="Times New Roman"/>
          <w:sz w:val="26"/>
          <w:szCs w:val="26"/>
        </w:rPr>
      </w:pPr>
    </w:p>
    <w:p w14:paraId="2A7C3454" w14:textId="79F03C39" w:rsidR="003B339D" w:rsidRDefault="003B339D" w:rsidP="00E422D2">
      <w:pPr>
        <w:widowControl w:val="0"/>
        <w:autoSpaceDE w:val="0"/>
        <w:autoSpaceDN w:val="0"/>
        <w:adjustRightInd w:val="0"/>
        <w:jc w:val="center"/>
        <w:rPr>
          <w:rFonts w:ascii="Times New Roman" w:hAnsi="Times New Roman"/>
          <w:sz w:val="26"/>
          <w:szCs w:val="26"/>
        </w:rPr>
      </w:pPr>
    </w:p>
    <w:p w14:paraId="10436260" w14:textId="0421C689" w:rsidR="003B339D" w:rsidRDefault="003B339D" w:rsidP="00E422D2">
      <w:pPr>
        <w:widowControl w:val="0"/>
        <w:autoSpaceDE w:val="0"/>
        <w:autoSpaceDN w:val="0"/>
        <w:adjustRightInd w:val="0"/>
        <w:jc w:val="center"/>
        <w:rPr>
          <w:rFonts w:ascii="Times New Roman" w:hAnsi="Times New Roman"/>
          <w:sz w:val="26"/>
          <w:szCs w:val="26"/>
        </w:rPr>
      </w:pPr>
    </w:p>
    <w:p w14:paraId="1ECA1817" w14:textId="4A0AE52D" w:rsidR="003B339D" w:rsidRDefault="003B339D" w:rsidP="00E422D2">
      <w:pPr>
        <w:widowControl w:val="0"/>
        <w:autoSpaceDE w:val="0"/>
        <w:autoSpaceDN w:val="0"/>
        <w:adjustRightInd w:val="0"/>
        <w:jc w:val="center"/>
        <w:rPr>
          <w:rFonts w:ascii="Times New Roman" w:hAnsi="Times New Roman"/>
          <w:sz w:val="26"/>
          <w:szCs w:val="26"/>
        </w:rPr>
      </w:pPr>
    </w:p>
    <w:p w14:paraId="1F06B961" w14:textId="60028365" w:rsidR="003B339D" w:rsidRDefault="003B339D" w:rsidP="00E422D2">
      <w:pPr>
        <w:widowControl w:val="0"/>
        <w:autoSpaceDE w:val="0"/>
        <w:autoSpaceDN w:val="0"/>
        <w:adjustRightInd w:val="0"/>
        <w:jc w:val="center"/>
        <w:rPr>
          <w:rFonts w:ascii="Times New Roman" w:hAnsi="Times New Roman"/>
          <w:sz w:val="26"/>
          <w:szCs w:val="26"/>
        </w:rPr>
      </w:pPr>
    </w:p>
    <w:p w14:paraId="5B77ACA1" w14:textId="19268EC2" w:rsidR="003B339D" w:rsidRDefault="003B339D" w:rsidP="00E422D2">
      <w:pPr>
        <w:widowControl w:val="0"/>
        <w:autoSpaceDE w:val="0"/>
        <w:autoSpaceDN w:val="0"/>
        <w:adjustRightInd w:val="0"/>
        <w:jc w:val="center"/>
        <w:rPr>
          <w:rFonts w:ascii="Times New Roman" w:hAnsi="Times New Roman"/>
          <w:sz w:val="26"/>
          <w:szCs w:val="26"/>
        </w:rPr>
      </w:pPr>
    </w:p>
    <w:p w14:paraId="773F5C06" w14:textId="54BA512F" w:rsidR="003B339D" w:rsidRDefault="003B339D" w:rsidP="00E422D2">
      <w:pPr>
        <w:widowControl w:val="0"/>
        <w:autoSpaceDE w:val="0"/>
        <w:autoSpaceDN w:val="0"/>
        <w:adjustRightInd w:val="0"/>
        <w:jc w:val="center"/>
        <w:rPr>
          <w:rFonts w:ascii="Times New Roman" w:hAnsi="Times New Roman"/>
          <w:sz w:val="26"/>
          <w:szCs w:val="26"/>
        </w:rPr>
      </w:pPr>
    </w:p>
    <w:p w14:paraId="0AC94D6C" w14:textId="67ABD770" w:rsidR="003B339D" w:rsidRDefault="003B339D" w:rsidP="00E422D2">
      <w:pPr>
        <w:widowControl w:val="0"/>
        <w:autoSpaceDE w:val="0"/>
        <w:autoSpaceDN w:val="0"/>
        <w:adjustRightInd w:val="0"/>
        <w:jc w:val="center"/>
        <w:rPr>
          <w:rFonts w:ascii="Times New Roman" w:hAnsi="Times New Roman"/>
          <w:sz w:val="26"/>
          <w:szCs w:val="26"/>
        </w:rPr>
      </w:pPr>
    </w:p>
    <w:p w14:paraId="4674CE29" w14:textId="0A15D902" w:rsidR="003B339D" w:rsidRDefault="003B339D" w:rsidP="00E422D2">
      <w:pPr>
        <w:widowControl w:val="0"/>
        <w:autoSpaceDE w:val="0"/>
        <w:autoSpaceDN w:val="0"/>
        <w:adjustRightInd w:val="0"/>
        <w:jc w:val="center"/>
        <w:rPr>
          <w:rFonts w:ascii="Times New Roman" w:hAnsi="Times New Roman"/>
          <w:sz w:val="26"/>
          <w:szCs w:val="26"/>
        </w:rPr>
      </w:pPr>
    </w:p>
    <w:p w14:paraId="0332DA9A" w14:textId="50F8F440" w:rsidR="003B339D" w:rsidRDefault="003B339D" w:rsidP="00E422D2">
      <w:pPr>
        <w:widowControl w:val="0"/>
        <w:autoSpaceDE w:val="0"/>
        <w:autoSpaceDN w:val="0"/>
        <w:adjustRightInd w:val="0"/>
        <w:jc w:val="center"/>
        <w:rPr>
          <w:rFonts w:ascii="Times New Roman" w:hAnsi="Times New Roman"/>
          <w:sz w:val="26"/>
          <w:szCs w:val="26"/>
        </w:rPr>
      </w:pPr>
    </w:p>
    <w:p w14:paraId="79BF1ED4" w14:textId="77777777" w:rsidR="003B339D" w:rsidRPr="009E7F7F" w:rsidRDefault="003B339D" w:rsidP="00E422D2">
      <w:pPr>
        <w:widowControl w:val="0"/>
        <w:autoSpaceDE w:val="0"/>
        <w:autoSpaceDN w:val="0"/>
        <w:adjustRightInd w:val="0"/>
        <w:jc w:val="center"/>
        <w:rPr>
          <w:rFonts w:ascii="Times New Roman" w:hAnsi="Times New Roman"/>
          <w:sz w:val="26"/>
          <w:szCs w:val="26"/>
        </w:rPr>
      </w:pPr>
    </w:p>
    <w:tbl>
      <w:tblPr>
        <w:tblW w:w="15276" w:type="dxa"/>
        <w:tblLook w:val="04A0" w:firstRow="1" w:lastRow="0" w:firstColumn="1" w:lastColumn="0" w:noHBand="0" w:noVBand="1"/>
      </w:tblPr>
      <w:tblGrid>
        <w:gridCol w:w="1951"/>
        <w:gridCol w:w="13325"/>
      </w:tblGrid>
      <w:tr w:rsidR="00D150CF" w:rsidRPr="000C77E1" w14:paraId="204E413E" w14:textId="77777777" w:rsidTr="006C5545">
        <w:tc>
          <w:tcPr>
            <w:tcW w:w="1951" w:type="dxa"/>
          </w:tcPr>
          <w:p w14:paraId="6E739B22" w14:textId="77777777" w:rsidR="00D150CF" w:rsidRPr="000C77E1" w:rsidRDefault="00D150CF" w:rsidP="00536DE4">
            <w:pPr>
              <w:pStyle w:val="af"/>
              <w:tabs>
                <w:tab w:val="left" w:pos="5640"/>
              </w:tabs>
              <w:spacing w:before="0" w:beforeAutospacing="0" w:after="0" w:afterAutospacing="0" w:line="276" w:lineRule="auto"/>
              <w:jc w:val="right"/>
              <w:rPr>
                <w:sz w:val="26"/>
                <w:szCs w:val="26"/>
              </w:rPr>
            </w:pPr>
          </w:p>
        </w:tc>
        <w:tc>
          <w:tcPr>
            <w:tcW w:w="13325" w:type="dxa"/>
          </w:tcPr>
          <w:p w14:paraId="5A5AE5D6" w14:textId="30DD95F7" w:rsidR="00D150CF" w:rsidRPr="000C77E1" w:rsidRDefault="00D150CF" w:rsidP="00536DE4">
            <w:pPr>
              <w:pStyle w:val="a8"/>
              <w:spacing w:before="71"/>
              <w:ind w:right="97"/>
              <w:jc w:val="right"/>
              <w:rPr>
                <w:sz w:val="26"/>
                <w:szCs w:val="26"/>
              </w:rPr>
            </w:pPr>
            <w:r w:rsidRPr="000C77E1">
              <w:rPr>
                <w:sz w:val="26"/>
                <w:szCs w:val="26"/>
              </w:rPr>
              <w:t>Приложение № 4</w:t>
            </w:r>
          </w:p>
          <w:p w14:paraId="6BE2A023" w14:textId="77777777" w:rsidR="001F3B39" w:rsidRDefault="001F3B39" w:rsidP="001F3B39">
            <w:pPr>
              <w:pStyle w:val="a8"/>
              <w:ind w:right="97"/>
              <w:jc w:val="right"/>
              <w:rPr>
                <w:sz w:val="26"/>
                <w:szCs w:val="26"/>
              </w:rPr>
            </w:pPr>
            <w:r>
              <w:rPr>
                <w:sz w:val="26"/>
                <w:szCs w:val="26"/>
              </w:rPr>
              <w:t xml:space="preserve">к муниципальной программе </w:t>
            </w:r>
          </w:p>
          <w:p w14:paraId="6C302499" w14:textId="52504136" w:rsidR="00D150CF" w:rsidRPr="000C77E1" w:rsidRDefault="00D150CF" w:rsidP="001F3B39">
            <w:pPr>
              <w:pStyle w:val="a8"/>
              <w:ind w:right="97"/>
              <w:jc w:val="right"/>
              <w:rPr>
                <w:sz w:val="26"/>
                <w:szCs w:val="26"/>
              </w:rPr>
            </w:pPr>
            <w:r w:rsidRPr="000C77E1">
              <w:rPr>
                <w:sz w:val="26"/>
                <w:szCs w:val="26"/>
              </w:rPr>
              <w:t xml:space="preserve">«Содержание и благоустройство </w:t>
            </w:r>
          </w:p>
          <w:p w14:paraId="0DF8E3F7" w14:textId="2A7654E9" w:rsidR="00D150CF" w:rsidRPr="000C77E1" w:rsidRDefault="00D150CF" w:rsidP="001F3B39">
            <w:pPr>
              <w:pStyle w:val="a8"/>
              <w:ind w:right="97"/>
              <w:jc w:val="right"/>
              <w:rPr>
                <w:sz w:val="26"/>
                <w:szCs w:val="26"/>
              </w:rPr>
            </w:pPr>
            <w:proofErr w:type="spellStart"/>
            <w:r w:rsidRPr="000C77E1">
              <w:rPr>
                <w:sz w:val="26"/>
                <w:szCs w:val="26"/>
              </w:rPr>
              <w:t>Чугуевского</w:t>
            </w:r>
            <w:proofErr w:type="spellEnd"/>
            <w:r w:rsidRPr="000C77E1">
              <w:rPr>
                <w:sz w:val="26"/>
                <w:szCs w:val="26"/>
              </w:rPr>
              <w:t xml:space="preserve"> муниципального округа» </w:t>
            </w:r>
          </w:p>
        </w:tc>
      </w:tr>
    </w:tbl>
    <w:p w14:paraId="75299813" w14:textId="77777777" w:rsidR="00D150CF" w:rsidRPr="000C77E1" w:rsidRDefault="00D150CF" w:rsidP="00D150CF">
      <w:pPr>
        <w:widowControl w:val="0"/>
        <w:autoSpaceDE w:val="0"/>
        <w:autoSpaceDN w:val="0"/>
        <w:adjustRightInd w:val="0"/>
        <w:jc w:val="center"/>
        <w:rPr>
          <w:rFonts w:ascii="Times New Roman" w:hAnsi="Times New Roman"/>
          <w:sz w:val="26"/>
          <w:szCs w:val="26"/>
        </w:rPr>
      </w:pPr>
    </w:p>
    <w:p w14:paraId="57BC05B7" w14:textId="29C4B29A" w:rsidR="00D150CF" w:rsidRPr="0074423D" w:rsidRDefault="00D150CF" w:rsidP="00887992">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П</w:t>
      </w:r>
      <w:r w:rsidR="0074423D">
        <w:rPr>
          <w:rFonts w:ascii="Times New Roman" w:hAnsi="Times New Roman"/>
          <w:b/>
          <w:bCs/>
          <w:sz w:val="26"/>
          <w:szCs w:val="26"/>
        </w:rPr>
        <w:t>РОГНОЗ</w:t>
      </w:r>
      <w:r w:rsidRPr="0074423D">
        <w:rPr>
          <w:rFonts w:ascii="Times New Roman" w:hAnsi="Times New Roman"/>
          <w:b/>
          <w:bCs/>
          <w:sz w:val="26"/>
          <w:szCs w:val="26"/>
        </w:rPr>
        <w:t xml:space="preserve"> </w:t>
      </w:r>
      <w:r w:rsidR="0074423D">
        <w:rPr>
          <w:rFonts w:ascii="Times New Roman" w:hAnsi="Times New Roman"/>
          <w:b/>
          <w:bCs/>
          <w:sz w:val="26"/>
          <w:szCs w:val="26"/>
        </w:rPr>
        <w:t>СВОДНЫХ</w:t>
      </w:r>
      <w:r w:rsidRPr="0074423D">
        <w:rPr>
          <w:rFonts w:ascii="Times New Roman" w:hAnsi="Times New Roman"/>
          <w:b/>
          <w:bCs/>
          <w:sz w:val="26"/>
          <w:szCs w:val="26"/>
        </w:rPr>
        <w:t xml:space="preserve"> </w:t>
      </w:r>
      <w:r w:rsidR="0074423D">
        <w:rPr>
          <w:rFonts w:ascii="Times New Roman" w:hAnsi="Times New Roman"/>
          <w:b/>
          <w:bCs/>
          <w:sz w:val="26"/>
          <w:szCs w:val="26"/>
        </w:rPr>
        <w:t>ПОКАЗАТЕЛЕЙ</w:t>
      </w:r>
      <w:r w:rsidRPr="0074423D">
        <w:rPr>
          <w:rFonts w:ascii="Times New Roman" w:hAnsi="Times New Roman"/>
          <w:b/>
          <w:bCs/>
          <w:sz w:val="26"/>
          <w:szCs w:val="26"/>
        </w:rPr>
        <w:t xml:space="preserve"> </w:t>
      </w:r>
      <w:r w:rsidR="0074423D">
        <w:rPr>
          <w:rFonts w:ascii="Times New Roman" w:hAnsi="Times New Roman"/>
          <w:b/>
          <w:bCs/>
          <w:sz w:val="26"/>
          <w:szCs w:val="26"/>
        </w:rPr>
        <w:t>МУНИЦИПАЛЬНЫХ</w:t>
      </w:r>
      <w:r w:rsidRPr="0074423D">
        <w:rPr>
          <w:rFonts w:ascii="Times New Roman" w:hAnsi="Times New Roman"/>
          <w:b/>
          <w:bCs/>
          <w:sz w:val="26"/>
          <w:szCs w:val="26"/>
        </w:rPr>
        <w:t xml:space="preserve"> </w:t>
      </w:r>
      <w:r w:rsidR="0074423D">
        <w:rPr>
          <w:rFonts w:ascii="Times New Roman" w:hAnsi="Times New Roman"/>
          <w:b/>
          <w:bCs/>
          <w:sz w:val="26"/>
          <w:szCs w:val="26"/>
        </w:rPr>
        <w:t>ЗАДАНИЙ</w:t>
      </w:r>
      <w:r w:rsidRPr="0074423D">
        <w:rPr>
          <w:rFonts w:ascii="Times New Roman" w:hAnsi="Times New Roman"/>
          <w:b/>
          <w:bCs/>
          <w:sz w:val="26"/>
          <w:szCs w:val="26"/>
        </w:rPr>
        <w:t xml:space="preserve"> </w:t>
      </w:r>
      <w:r w:rsidR="0074423D">
        <w:rPr>
          <w:rFonts w:ascii="Times New Roman" w:hAnsi="Times New Roman"/>
          <w:b/>
          <w:bCs/>
          <w:sz w:val="26"/>
          <w:szCs w:val="26"/>
        </w:rPr>
        <w:t>НА</w:t>
      </w:r>
      <w:r w:rsidRPr="0074423D">
        <w:rPr>
          <w:rFonts w:ascii="Times New Roman" w:hAnsi="Times New Roman"/>
          <w:b/>
          <w:bCs/>
          <w:sz w:val="26"/>
          <w:szCs w:val="26"/>
        </w:rPr>
        <w:t xml:space="preserve"> </w:t>
      </w:r>
      <w:r w:rsidR="0074423D">
        <w:rPr>
          <w:rFonts w:ascii="Times New Roman" w:hAnsi="Times New Roman"/>
          <w:b/>
          <w:bCs/>
          <w:sz w:val="26"/>
          <w:szCs w:val="26"/>
        </w:rPr>
        <w:t>ОКАЗАНИЕ</w:t>
      </w:r>
    </w:p>
    <w:p w14:paraId="63341E36" w14:textId="0D4B9740" w:rsidR="00D150CF" w:rsidRPr="0074423D" w:rsidRDefault="0074423D" w:rsidP="00887992">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МУНИЦИПАЛЬНЫХ УСЛУГ </w:t>
      </w:r>
      <w:r w:rsidR="00D150CF" w:rsidRPr="0074423D">
        <w:rPr>
          <w:rFonts w:ascii="Times New Roman" w:hAnsi="Times New Roman"/>
          <w:b/>
          <w:bCs/>
          <w:sz w:val="26"/>
          <w:szCs w:val="26"/>
        </w:rPr>
        <w:t>(</w:t>
      </w:r>
      <w:r>
        <w:rPr>
          <w:rFonts w:ascii="Times New Roman" w:hAnsi="Times New Roman"/>
          <w:b/>
          <w:bCs/>
          <w:sz w:val="26"/>
          <w:szCs w:val="26"/>
        </w:rPr>
        <w:t>ВЫПОЛНЕНИЕ РАБОТ</w:t>
      </w:r>
      <w:r w:rsidR="00D150CF" w:rsidRPr="0074423D">
        <w:rPr>
          <w:rFonts w:ascii="Times New Roman" w:hAnsi="Times New Roman"/>
          <w:b/>
          <w:bCs/>
          <w:sz w:val="26"/>
          <w:szCs w:val="26"/>
        </w:rPr>
        <w:t xml:space="preserve">) </w:t>
      </w:r>
      <w:r>
        <w:rPr>
          <w:rFonts w:ascii="Times New Roman" w:hAnsi="Times New Roman"/>
          <w:b/>
          <w:bCs/>
          <w:sz w:val="26"/>
          <w:szCs w:val="26"/>
        </w:rPr>
        <w:t>МУНИЦИПАЛЬНЫМИ</w:t>
      </w:r>
      <w:r w:rsidR="00D150CF" w:rsidRPr="0074423D">
        <w:rPr>
          <w:rFonts w:ascii="Times New Roman" w:hAnsi="Times New Roman"/>
          <w:b/>
          <w:bCs/>
          <w:sz w:val="26"/>
          <w:szCs w:val="26"/>
        </w:rPr>
        <w:t xml:space="preserve"> </w:t>
      </w:r>
      <w:r>
        <w:rPr>
          <w:rFonts w:ascii="Times New Roman" w:hAnsi="Times New Roman"/>
          <w:b/>
          <w:bCs/>
          <w:sz w:val="26"/>
          <w:szCs w:val="26"/>
        </w:rPr>
        <w:t>КАЗЕННЫМИ</w:t>
      </w:r>
      <w:r w:rsidR="00D150CF" w:rsidRPr="0074423D">
        <w:rPr>
          <w:rFonts w:ascii="Times New Roman" w:hAnsi="Times New Roman"/>
          <w:b/>
          <w:bCs/>
          <w:sz w:val="26"/>
          <w:szCs w:val="26"/>
        </w:rPr>
        <w:t xml:space="preserve">, </w:t>
      </w:r>
    </w:p>
    <w:p w14:paraId="6177EA90" w14:textId="53BECB7F" w:rsidR="00D150CF" w:rsidRPr="0074423D" w:rsidRDefault="0074423D" w:rsidP="00887992">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БЮДЖЕТНЫМИ И</w:t>
      </w:r>
      <w:r w:rsidR="00D150CF" w:rsidRPr="0074423D">
        <w:rPr>
          <w:rFonts w:ascii="Times New Roman" w:hAnsi="Times New Roman"/>
          <w:b/>
          <w:bCs/>
          <w:sz w:val="26"/>
          <w:szCs w:val="26"/>
        </w:rPr>
        <w:t xml:space="preserve"> </w:t>
      </w:r>
      <w:r>
        <w:rPr>
          <w:rFonts w:ascii="Times New Roman" w:hAnsi="Times New Roman"/>
          <w:b/>
          <w:bCs/>
          <w:sz w:val="26"/>
          <w:szCs w:val="26"/>
        </w:rPr>
        <w:t>АВТОНОМНЫМИ</w:t>
      </w:r>
      <w:r w:rsidR="00D150CF" w:rsidRPr="0074423D">
        <w:rPr>
          <w:rFonts w:ascii="Times New Roman" w:hAnsi="Times New Roman"/>
          <w:b/>
          <w:bCs/>
          <w:sz w:val="26"/>
          <w:szCs w:val="26"/>
        </w:rPr>
        <w:t xml:space="preserve"> </w:t>
      </w:r>
      <w:r>
        <w:rPr>
          <w:rFonts w:ascii="Times New Roman" w:hAnsi="Times New Roman"/>
          <w:b/>
          <w:bCs/>
          <w:sz w:val="26"/>
          <w:szCs w:val="26"/>
        </w:rPr>
        <w:t>УЧРЕЖДЕНИЯМИ</w:t>
      </w:r>
      <w:r w:rsidR="00D150CF" w:rsidRPr="0074423D">
        <w:rPr>
          <w:rFonts w:ascii="Times New Roman" w:hAnsi="Times New Roman"/>
          <w:b/>
          <w:bCs/>
          <w:sz w:val="26"/>
          <w:szCs w:val="26"/>
        </w:rPr>
        <w:t xml:space="preserve"> </w:t>
      </w:r>
      <w:r>
        <w:rPr>
          <w:rFonts w:ascii="Times New Roman" w:hAnsi="Times New Roman"/>
          <w:b/>
          <w:bCs/>
          <w:sz w:val="26"/>
          <w:szCs w:val="26"/>
        </w:rPr>
        <w:t>ПО</w:t>
      </w:r>
      <w:r w:rsidR="00D150CF" w:rsidRPr="0074423D">
        <w:rPr>
          <w:rFonts w:ascii="Times New Roman" w:hAnsi="Times New Roman"/>
          <w:b/>
          <w:bCs/>
          <w:sz w:val="26"/>
          <w:szCs w:val="26"/>
        </w:rPr>
        <w:t xml:space="preserve"> </w:t>
      </w:r>
      <w:r>
        <w:rPr>
          <w:rFonts w:ascii="Times New Roman" w:hAnsi="Times New Roman"/>
          <w:b/>
          <w:bCs/>
          <w:sz w:val="26"/>
          <w:szCs w:val="26"/>
        </w:rPr>
        <w:t>МУНИЦИПАЛЬНОЙ</w:t>
      </w:r>
      <w:r w:rsidR="00D150CF" w:rsidRPr="0074423D">
        <w:rPr>
          <w:rFonts w:ascii="Times New Roman" w:hAnsi="Times New Roman"/>
          <w:b/>
          <w:bCs/>
          <w:sz w:val="26"/>
          <w:szCs w:val="26"/>
        </w:rPr>
        <w:t xml:space="preserve"> </w:t>
      </w:r>
      <w:r>
        <w:rPr>
          <w:rFonts w:ascii="Times New Roman" w:hAnsi="Times New Roman"/>
          <w:b/>
          <w:bCs/>
          <w:sz w:val="26"/>
          <w:szCs w:val="26"/>
        </w:rPr>
        <w:t>ПРОГРАММЕ</w:t>
      </w:r>
    </w:p>
    <w:p w14:paraId="506E7432" w14:textId="5A627B89" w:rsidR="00D150CF" w:rsidRPr="0074423D" w:rsidRDefault="00D150CF" w:rsidP="00887992">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 xml:space="preserve">«Содержание и благоустройство </w:t>
      </w:r>
      <w:proofErr w:type="spellStart"/>
      <w:r w:rsidRPr="0074423D">
        <w:rPr>
          <w:rFonts w:ascii="Times New Roman" w:hAnsi="Times New Roman"/>
          <w:b/>
          <w:bCs/>
          <w:sz w:val="26"/>
          <w:szCs w:val="26"/>
        </w:rPr>
        <w:t>Чугуевского</w:t>
      </w:r>
      <w:proofErr w:type="spellEnd"/>
      <w:r w:rsidRPr="0074423D">
        <w:rPr>
          <w:rFonts w:ascii="Times New Roman" w:hAnsi="Times New Roman"/>
          <w:b/>
          <w:bCs/>
          <w:sz w:val="26"/>
          <w:szCs w:val="26"/>
        </w:rPr>
        <w:t xml:space="preserve"> муниципального округа» </w:t>
      </w:r>
    </w:p>
    <w:tbl>
      <w:tblPr>
        <w:tblW w:w="15021" w:type="dxa"/>
        <w:tblInd w:w="113" w:type="dxa"/>
        <w:tblLayout w:type="fixed"/>
        <w:tblLook w:val="04A0" w:firstRow="1" w:lastRow="0" w:firstColumn="1" w:lastColumn="0" w:noHBand="0" w:noVBand="1"/>
      </w:tblPr>
      <w:tblGrid>
        <w:gridCol w:w="621"/>
        <w:gridCol w:w="2294"/>
        <w:gridCol w:w="766"/>
        <w:gridCol w:w="709"/>
        <w:gridCol w:w="708"/>
        <w:gridCol w:w="567"/>
        <w:gridCol w:w="567"/>
        <w:gridCol w:w="709"/>
        <w:gridCol w:w="1276"/>
        <w:gridCol w:w="1276"/>
        <w:gridCol w:w="1417"/>
        <w:gridCol w:w="1418"/>
        <w:gridCol w:w="1417"/>
        <w:gridCol w:w="1276"/>
      </w:tblGrid>
      <w:tr w:rsidR="000C32DC" w:rsidRPr="00A46EEC" w14:paraId="1A87B9CF" w14:textId="77777777" w:rsidTr="00DE368C">
        <w:trPr>
          <w:trHeight w:val="520"/>
        </w:trPr>
        <w:tc>
          <w:tcPr>
            <w:tcW w:w="621" w:type="dxa"/>
            <w:tcBorders>
              <w:top w:val="single" w:sz="4" w:space="0" w:color="auto"/>
              <w:left w:val="single" w:sz="4" w:space="0" w:color="auto"/>
              <w:right w:val="single" w:sz="4" w:space="0" w:color="auto"/>
            </w:tcBorders>
            <w:shd w:val="clear" w:color="auto" w:fill="auto"/>
            <w:vAlign w:val="center"/>
            <w:hideMark/>
          </w:tcPr>
          <w:p w14:paraId="3AA22287"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w:t>
            </w:r>
          </w:p>
          <w:p w14:paraId="7913734D"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п/п</w:t>
            </w:r>
          </w:p>
          <w:p w14:paraId="7A3B3E24"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eastAsia="Times New Roman" w:cs="Calibri"/>
                <w:color w:val="000000"/>
                <w:sz w:val="18"/>
                <w:szCs w:val="18"/>
                <w:lang w:eastAsia="ru-RU"/>
              </w:rPr>
              <w:t> </w:t>
            </w:r>
          </w:p>
        </w:tc>
        <w:tc>
          <w:tcPr>
            <w:tcW w:w="22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CBDDF1"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Наименование муниципальной услуги (выполняемой работы), показателя объема услуги (выполнение работы)</w:t>
            </w:r>
          </w:p>
        </w:tc>
        <w:tc>
          <w:tcPr>
            <w:tcW w:w="4026" w:type="dxa"/>
            <w:gridSpan w:val="6"/>
            <w:tcBorders>
              <w:top w:val="single" w:sz="4" w:space="0" w:color="auto"/>
              <w:left w:val="nil"/>
              <w:bottom w:val="single" w:sz="4" w:space="0" w:color="auto"/>
              <w:right w:val="single" w:sz="4" w:space="0" w:color="auto"/>
            </w:tcBorders>
            <w:shd w:val="clear" w:color="auto" w:fill="auto"/>
            <w:vAlign w:val="center"/>
            <w:hideMark/>
          </w:tcPr>
          <w:p w14:paraId="210E51ED"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Значение показателя объема муниципальной услуги</w:t>
            </w:r>
            <w:r w:rsidRPr="00A46EEC">
              <w:rPr>
                <w:rFonts w:ascii="Times New Roman" w:eastAsia="Times New Roman" w:hAnsi="Times New Roman"/>
                <w:b/>
                <w:bCs/>
                <w:color w:val="000000"/>
                <w:sz w:val="18"/>
                <w:szCs w:val="18"/>
                <w:lang w:eastAsia="ru-RU"/>
              </w:rPr>
              <w:br/>
              <w:t xml:space="preserve"> (выполнения работы) </w:t>
            </w:r>
          </w:p>
        </w:tc>
        <w:tc>
          <w:tcPr>
            <w:tcW w:w="8080" w:type="dxa"/>
            <w:gridSpan w:val="6"/>
            <w:tcBorders>
              <w:top w:val="single" w:sz="4" w:space="0" w:color="auto"/>
              <w:left w:val="nil"/>
              <w:bottom w:val="single" w:sz="4" w:space="0" w:color="auto"/>
              <w:right w:val="single" w:sz="4" w:space="0" w:color="auto"/>
            </w:tcBorders>
            <w:shd w:val="clear" w:color="auto" w:fill="auto"/>
            <w:vAlign w:val="center"/>
            <w:hideMark/>
          </w:tcPr>
          <w:p w14:paraId="3D69AFBD"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 xml:space="preserve">Расходы бюджета </w:t>
            </w:r>
            <w:proofErr w:type="spellStart"/>
            <w:r w:rsidRPr="00A46EEC">
              <w:rPr>
                <w:rFonts w:ascii="Times New Roman" w:eastAsia="Times New Roman" w:hAnsi="Times New Roman"/>
                <w:b/>
                <w:bCs/>
                <w:color w:val="000000"/>
                <w:sz w:val="18"/>
                <w:szCs w:val="18"/>
                <w:lang w:eastAsia="ru-RU"/>
              </w:rPr>
              <w:t>Чугуевского</w:t>
            </w:r>
            <w:proofErr w:type="spellEnd"/>
            <w:r w:rsidRPr="00A46EEC">
              <w:rPr>
                <w:rFonts w:ascii="Times New Roman" w:eastAsia="Times New Roman" w:hAnsi="Times New Roman"/>
                <w:b/>
                <w:bCs/>
                <w:color w:val="000000"/>
                <w:sz w:val="18"/>
                <w:szCs w:val="18"/>
                <w:lang w:eastAsia="ru-RU"/>
              </w:rPr>
              <w:t xml:space="preserve"> муниципального округа на оказание муниципальной услуги (выполнение работы), руб.</w:t>
            </w:r>
          </w:p>
        </w:tc>
      </w:tr>
      <w:tr w:rsidR="000C32DC" w:rsidRPr="00A46EEC" w14:paraId="2EF03FCC" w14:textId="77777777" w:rsidTr="00DE368C">
        <w:trPr>
          <w:trHeight w:val="261"/>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63EFED00" w14:textId="77777777" w:rsidR="000C32DC" w:rsidRPr="00A46EEC" w:rsidRDefault="000C32DC" w:rsidP="00DE368C">
            <w:pPr>
              <w:spacing w:after="0" w:line="240" w:lineRule="auto"/>
              <w:rPr>
                <w:rFonts w:eastAsia="Times New Roman" w:cs="Calibri"/>
                <w:color w:val="000000"/>
                <w:sz w:val="18"/>
                <w:szCs w:val="18"/>
                <w:lang w:eastAsia="ru-RU"/>
              </w:rPr>
            </w:pPr>
          </w:p>
        </w:tc>
        <w:tc>
          <w:tcPr>
            <w:tcW w:w="2294" w:type="dxa"/>
            <w:vMerge/>
            <w:tcBorders>
              <w:top w:val="single" w:sz="4" w:space="0" w:color="auto"/>
              <w:left w:val="single" w:sz="4" w:space="0" w:color="auto"/>
              <w:bottom w:val="single" w:sz="4" w:space="0" w:color="auto"/>
              <w:right w:val="single" w:sz="4" w:space="0" w:color="auto"/>
            </w:tcBorders>
            <w:vAlign w:val="center"/>
            <w:hideMark/>
          </w:tcPr>
          <w:p w14:paraId="0663F8B0"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444829B1"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F743628"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2026</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484E619D"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203B003"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2840CC0"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2029</w:t>
            </w:r>
          </w:p>
        </w:tc>
        <w:tc>
          <w:tcPr>
            <w:tcW w:w="709" w:type="dxa"/>
            <w:tcBorders>
              <w:top w:val="single" w:sz="4" w:space="0" w:color="auto"/>
              <w:left w:val="nil"/>
              <w:bottom w:val="single" w:sz="4" w:space="0" w:color="auto"/>
              <w:right w:val="nil"/>
            </w:tcBorders>
            <w:shd w:val="clear" w:color="auto" w:fill="auto"/>
            <w:vAlign w:val="center"/>
            <w:hideMark/>
          </w:tcPr>
          <w:p w14:paraId="7EE9FB4A"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A390B"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D4B623E"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004B91E"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03E9083"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B3AB88C"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2029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6C6AD3A"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2030</w:t>
            </w:r>
          </w:p>
        </w:tc>
      </w:tr>
      <w:tr w:rsidR="000C32DC" w:rsidRPr="00A46EEC" w14:paraId="2CADC45B" w14:textId="77777777" w:rsidTr="00DE368C">
        <w:trPr>
          <w:trHeight w:val="265"/>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51CC31A7"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1</w:t>
            </w:r>
          </w:p>
        </w:tc>
        <w:tc>
          <w:tcPr>
            <w:tcW w:w="2294" w:type="dxa"/>
            <w:tcBorders>
              <w:top w:val="nil"/>
              <w:left w:val="nil"/>
              <w:bottom w:val="single" w:sz="4" w:space="0" w:color="auto"/>
              <w:right w:val="single" w:sz="4" w:space="0" w:color="auto"/>
            </w:tcBorders>
            <w:shd w:val="clear" w:color="auto" w:fill="auto"/>
            <w:vAlign w:val="center"/>
            <w:hideMark/>
          </w:tcPr>
          <w:p w14:paraId="2199A485"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2</w:t>
            </w:r>
          </w:p>
        </w:tc>
        <w:tc>
          <w:tcPr>
            <w:tcW w:w="766" w:type="dxa"/>
            <w:tcBorders>
              <w:top w:val="nil"/>
              <w:left w:val="nil"/>
              <w:bottom w:val="single" w:sz="4" w:space="0" w:color="auto"/>
              <w:right w:val="single" w:sz="4" w:space="0" w:color="auto"/>
            </w:tcBorders>
            <w:shd w:val="clear" w:color="auto" w:fill="auto"/>
            <w:vAlign w:val="center"/>
            <w:hideMark/>
          </w:tcPr>
          <w:p w14:paraId="1E49356B"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14:paraId="79931F10"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14:paraId="1C1B96CF"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14:paraId="69754F8D"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6</w:t>
            </w:r>
          </w:p>
        </w:tc>
        <w:tc>
          <w:tcPr>
            <w:tcW w:w="567" w:type="dxa"/>
            <w:tcBorders>
              <w:top w:val="nil"/>
              <w:left w:val="nil"/>
              <w:bottom w:val="single" w:sz="4" w:space="0" w:color="auto"/>
              <w:right w:val="single" w:sz="4" w:space="0" w:color="auto"/>
            </w:tcBorders>
            <w:shd w:val="clear" w:color="auto" w:fill="auto"/>
            <w:vAlign w:val="center"/>
            <w:hideMark/>
          </w:tcPr>
          <w:p w14:paraId="5479B195"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7</w:t>
            </w:r>
          </w:p>
        </w:tc>
        <w:tc>
          <w:tcPr>
            <w:tcW w:w="709" w:type="dxa"/>
            <w:tcBorders>
              <w:top w:val="nil"/>
              <w:left w:val="nil"/>
              <w:bottom w:val="single" w:sz="4" w:space="0" w:color="auto"/>
              <w:right w:val="nil"/>
            </w:tcBorders>
            <w:shd w:val="clear" w:color="auto" w:fill="auto"/>
            <w:vAlign w:val="center"/>
            <w:hideMark/>
          </w:tcPr>
          <w:p w14:paraId="5B9E8768"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8</w:t>
            </w:r>
          </w:p>
        </w:tc>
        <w:tc>
          <w:tcPr>
            <w:tcW w:w="1276" w:type="dxa"/>
            <w:tcBorders>
              <w:top w:val="nil"/>
              <w:left w:val="single" w:sz="4" w:space="0" w:color="auto"/>
              <w:bottom w:val="nil"/>
              <w:right w:val="single" w:sz="4" w:space="0" w:color="auto"/>
            </w:tcBorders>
            <w:shd w:val="clear" w:color="auto" w:fill="auto"/>
            <w:vAlign w:val="center"/>
            <w:hideMark/>
          </w:tcPr>
          <w:p w14:paraId="6BBD784C"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9</w:t>
            </w:r>
          </w:p>
        </w:tc>
        <w:tc>
          <w:tcPr>
            <w:tcW w:w="1276" w:type="dxa"/>
            <w:tcBorders>
              <w:top w:val="nil"/>
              <w:left w:val="nil"/>
              <w:bottom w:val="single" w:sz="4" w:space="0" w:color="auto"/>
              <w:right w:val="single" w:sz="4" w:space="0" w:color="auto"/>
            </w:tcBorders>
            <w:shd w:val="clear" w:color="auto" w:fill="auto"/>
            <w:vAlign w:val="center"/>
            <w:hideMark/>
          </w:tcPr>
          <w:p w14:paraId="5EBCDB71"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10</w:t>
            </w:r>
          </w:p>
        </w:tc>
        <w:tc>
          <w:tcPr>
            <w:tcW w:w="1417" w:type="dxa"/>
            <w:tcBorders>
              <w:top w:val="nil"/>
              <w:left w:val="nil"/>
              <w:bottom w:val="single" w:sz="4" w:space="0" w:color="auto"/>
              <w:right w:val="single" w:sz="4" w:space="0" w:color="auto"/>
            </w:tcBorders>
            <w:shd w:val="clear" w:color="auto" w:fill="auto"/>
            <w:vAlign w:val="center"/>
            <w:hideMark/>
          </w:tcPr>
          <w:p w14:paraId="0E3B642E"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11</w:t>
            </w:r>
          </w:p>
        </w:tc>
        <w:tc>
          <w:tcPr>
            <w:tcW w:w="1418" w:type="dxa"/>
            <w:tcBorders>
              <w:top w:val="nil"/>
              <w:left w:val="nil"/>
              <w:bottom w:val="single" w:sz="4" w:space="0" w:color="auto"/>
              <w:right w:val="single" w:sz="4" w:space="0" w:color="auto"/>
            </w:tcBorders>
            <w:shd w:val="clear" w:color="auto" w:fill="auto"/>
            <w:vAlign w:val="center"/>
            <w:hideMark/>
          </w:tcPr>
          <w:p w14:paraId="177F024B"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12</w:t>
            </w:r>
          </w:p>
        </w:tc>
        <w:tc>
          <w:tcPr>
            <w:tcW w:w="1417" w:type="dxa"/>
            <w:tcBorders>
              <w:top w:val="nil"/>
              <w:left w:val="nil"/>
              <w:bottom w:val="single" w:sz="4" w:space="0" w:color="auto"/>
              <w:right w:val="single" w:sz="4" w:space="0" w:color="auto"/>
            </w:tcBorders>
            <w:shd w:val="clear" w:color="auto" w:fill="auto"/>
            <w:vAlign w:val="center"/>
            <w:hideMark/>
          </w:tcPr>
          <w:p w14:paraId="7E87B8F4"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13</w:t>
            </w:r>
          </w:p>
        </w:tc>
        <w:tc>
          <w:tcPr>
            <w:tcW w:w="1276" w:type="dxa"/>
            <w:tcBorders>
              <w:top w:val="nil"/>
              <w:left w:val="nil"/>
              <w:bottom w:val="single" w:sz="4" w:space="0" w:color="auto"/>
              <w:right w:val="single" w:sz="4" w:space="0" w:color="auto"/>
            </w:tcBorders>
            <w:shd w:val="clear" w:color="auto" w:fill="auto"/>
            <w:vAlign w:val="center"/>
            <w:hideMark/>
          </w:tcPr>
          <w:p w14:paraId="37CF744F"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14</w:t>
            </w:r>
          </w:p>
        </w:tc>
      </w:tr>
      <w:tr w:rsidR="000C32DC" w:rsidRPr="00A46EEC" w14:paraId="79C6F6D7" w14:textId="77777777" w:rsidTr="00DE368C">
        <w:trPr>
          <w:trHeight w:val="345"/>
        </w:trPr>
        <w:tc>
          <w:tcPr>
            <w:tcW w:w="15021"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14:paraId="21529FBE"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 xml:space="preserve">Организация ритуальных услуг и содержание мест захоронения </w:t>
            </w:r>
            <w:proofErr w:type="spellStart"/>
            <w:r w:rsidRPr="00A46EEC">
              <w:rPr>
                <w:rFonts w:ascii="Times New Roman" w:eastAsia="Times New Roman" w:hAnsi="Times New Roman"/>
                <w:b/>
                <w:bCs/>
                <w:color w:val="000000"/>
                <w:sz w:val="18"/>
                <w:szCs w:val="18"/>
                <w:lang w:eastAsia="ru-RU"/>
              </w:rPr>
              <w:t>Чугуевского</w:t>
            </w:r>
            <w:proofErr w:type="spellEnd"/>
            <w:r w:rsidRPr="00A46EEC">
              <w:rPr>
                <w:rFonts w:ascii="Times New Roman" w:eastAsia="Times New Roman" w:hAnsi="Times New Roman"/>
                <w:b/>
                <w:bCs/>
                <w:color w:val="000000"/>
                <w:sz w:val="18"/>
                <w:szCs w:val="18"/>
                <w:lang w:eastAsia="ru-RU"/>
              </w:rPr>
              <w:t xml:space="preserve"> муниципального округа</w:t>
            </w:r>
          </w:p>
        </w:tc>
      </w:tr>
      <w:tr w:rsidR="000C32DC" w:rsidRPr="00A46EEC" w14:paraId="2B1ED6AC" w14:textId="77777777" w:rsidTr="00DE368C">
        <w:trPr>
          <w:trHeight w:val="453"/>
        </w:trPr>
        <w:tc>
          <w:tcPr>
            <w:tcW w:w="621" w:type="dxa"/>
            <w:tcBorders>
              <w:top w:val="single" w:sz="4" w:space="0" w:color="auto"/>
              <w:left w:val="single" w:sz="4" w:space="0" w:color="auto"/>
              <w:bottom w:val="single" w:sz="4" w:space="0" w:color="auto"/>
              <w:right w:val="single" w:sz="4" w:space="0" w:color="auto"/>
            </w:tcBorders>
            <w:shd w:val="clear" w:color="auto" w:fill="auto"/>
            <w:hideMark/>
          </w:tcPr>
          <w:p w14:paraId="60F8867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w:t>
            </w:r>
          </w:p>
        </w:tc>
        <w:tc>
          <w:tcPr>
            <w:tcW w:w="2294" w:type="dxa"/>
            <w:tcBorders>
              <w:top w:val="single" w:sz="4" w:space="0" w:color="auto"/>
              <w:left w:val="single" w:sz="4" w:space="0" w:color="auto"/>
              <w:bottom w:val="single" w:sz="4" w:space="0" w:color="auto"/>
              <w:right w:val="single" w:sz="4" w:space="0" w:color="auto"/>
            </w:tcBorders>
            <w:shd w:val="clear" w:color="auto" w:fill="auto"/>
            <w:hideMark/>
          </w:tcPr>
          <w:p w14:paraId="394CA1A9"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Предоставление земельного участка для погребения умершего</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29CF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CC85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8F4B5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9FAE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A855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single" w:sz="4" w:space="0" w:color="auto"/>
              <w:left w:val="single" w:sz="4" w:space="0" w:color="auto"/>
              <w:bottom w:val="single" w:sz="4" w:space="0" w:color="auto"/>
              <w:right w:val="nil"/>
            </w:tcBorders>
            <w:shd w:val="clear" w:color="auto" w:fill="auto"/>
            <w:vAlign w:val="center"/>
            <w:hideMark/>
          </w:tcPr>
          <w:p w14:paraId="754B5C1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198CC4" w14:textId="77777777" w:rsidR="000C32DC" w:rsidRDefault="000C32DC" w:rsidP="00DE368C">
            <w:pPr>
              <w:spacing w:after="0" w:line="240" w:lineRule="auto"/>
              <w:jc w:val="center"/>
              <w:rPr>
                <w:rFonts w:ascii="Times New Roman" w:eastAsia="Times New Roman" w:hAnsi="Times New Roman"/>
                <w:color w:val="000000"/>
                <w:sz w:val="18"/>
                <w:szCs w:val="18"/>
                <w:lang w:eastAsia="ru-RU"/>
              </w:rPr>
            </w:pPr>
          </w:p>
          <w:p w14:paraId="5A3A18F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1 043 039,56</w:t>
            </w:r>
          </w:p>
          <w:p w14:paraId="01DB91F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14:paraId="5F7AB3D3" w14:textId="77777777" w:rsidR="000C32DC" w:rsidRPr="004B6C9A" w:rsidRDefault="000C32DC" w:rsidP="00DE368C">
            <w:pPr>
              <w:spacing w:after="0" w:line="240" w:lineRule="auto"/>
              <w:jc w:val="center"/>
              <w:rPr>
                <w:rFonts w:ascii="Times New Roman" w:eastAsia="Times New Roman" w:hAnsi="Times New Roman"/>
                <w:color w:val="000000"/>
                <w:sz w:val="18"/>
                <w:szCs w:val="18"/>
                <w:lang w:eastAsia="ru-RU"/>
              </w:rPr>
            </w:pPr>
            <w:r w:rsidRPr="002F47C9">
              <w:rPr>
                <w:rFonts w:ascii="Times New Roman" w:eastAsia="Times New Roman" w:hAnsi="Times New Roman"/>
                <w:bCs/>
                <w:color w:val="000000"/>
                <w:sz w:val="18"/>
                <w:szCs w:val="18"/>
                <w:lang w:eastAsia="ru-RU"/>
              </w:rPr>
              <w:t>1 058 512,00</w:t>
            </w:r>
          </w:p>
        </w:tc>
        <w:tc>
          <w:tcPr>
            <w:tcW w:w="1417" w:type="dxa"/>
            <w:vMerge w:val="restart"/>
            <w:tcBorders>
              <w:top w:val="single" w:sz="4" w:space="0" w:color="auto"/>
              <w:left w:val="nil"/>
              <w:bottom w:val="single" w:sz="4" w:space="0" w:color="auto"/>
              <w:right w:val="single" w:sz="4" w:space="0" w:color="auto"/>
            </w:tcBorders>
            <w:shd w:val="clear" w:color="auto" w:fill="auto"/>
            <w:vAlign w:val="center"/>
            <w:hideMark/>
          </w:tcPr>
          <w:p w14:paraId="0151875E" w14:textId="77777777" w:rsidR="000C32DC" w:rsidRPr="004B6C9A" w:rsidRDefault="000C32DC" w:rsidP="00DE368C">
            <w:pPr>
              <w:spacing w:after="0" w:line="240" w:lineRule="auto"/>
              <w:jc w:val="center"/>
              <w:rPr>
                <w:rFonts w:ascii="Times New Roman" w:eastAsia="Times New Roman" w:hAnsi="Times New Roman"/>
                <w:color w:val="000000"/>
                <w:sz w:val="18"/>
                <w:szCs w:val="18"/>
                <w:lang w:eastAsia="ru-RU"/>
              </w:rPr>
            </w:pPr>
            <w:r w:rsidRPr="002F47C9">
              <w:rPr>
                <w:rFonts w:ascii="Times New Roman" w:eastAsia="Times New Roman" w:hAnsi="Times New Roman"/>
                <w:bCs/>
                <w:color w:val="000000"/>
                <w:sz w:val="18"/>
                <w:szCs w:val="18"/>
                <w:lang w:eastAsia="ru-RU"/>
              </w:rPr>
              <w:t>1 065 145,66</w:t>
            </w:r>
          </w:p>
        </w:tc>
        <w:tc>
          <w:tcPr>
            <w:tcW w:w="1418" w:type="dxa"/>
            <w:vMerge w:val="restart"/>
            <w:tcBorders>
              <w:top w:val="single" w:sz="4" w:space="0" w:color="auto"/>
              <w:left w:val="nil"/>
              <w:bottom w:val="single" w:sz="4" w:space="0" w:color="auto"/>
              <w:right w:val="single" w:sz="4" w:space="0" w:color="auto"/>
            </w:tcBorders>
            <w:shd w:val="clear" w:color="auto" w:fill="auto"/>
            <w:vAlign w:val="center"/>
            <w:hideMark/>
          </w:tcPr>
          <w:p w14:paraId="2FC2BFDF" w14:textId="77777777" w:rsidR="000C32DC" w:rsidRPr="004B6C9A" w:rsidRDefault="000C32DC" w:rsidP="00DE368C">
            <w:pPr>
              <w:spacing w:after="0" w:line="240" w:lineRule="auto"/>
              <w:jc w:val="center"/>
              <w:rPr>
                <w:rFonts w:ascii="Times New Roman" w:eastAsia="Times New Roman" w:hAnsi="Times New Roman"/>
                <w:color w:val="000000"/>
                <w:sz w:val="18"/>
                <w:szCs w:val="18"/>
                <w:lang w:eastAsia="ru-RU"/>
              </w:rPr>
            </w:pPr>
            <w:r w:rsidRPr="002F47C9">
              <w:rPr>
                <w:rFonts w:ascii="Times New Roman" w:eastAsia="Times New Roman" w:hAnsi="Times New Roman"/>
                <w:bCs/>
                <w:color w:val="000000"/>
                <w:sz w:val="18"/>
                <w:szCs w:val="18"/>
                <w:lang w:eastAsia="ru-RU"/>
              </w:rPr>
              <w:t>1 068 138,80</w:t>
            </w:r>
          </w:p>
        </w:tc>
        <w:tc>
          <w:tcPr>
            <w:tcW w:w="1417" w:type="dxa"/>
            <w:vMerge w:val="restart"/>
            <w:tcBorders>
              <w:top w:val="single" w:sz="4" w:space="0" w:color="auto"/>
              <w:left w:val="nil"/>
              <w:bottom w:val="single" w:sz="4" w:space="0" w:color="auto"/>
              <w:right w:val="single" w:sz="4" w:space="0" w:color="auto"/>
            </w:tcBorders>
            <w:shd w:val="clear" w:color="auto" w:fill="auto"/>
            <w:vAlign w:val="center"/>
            <w:hideMark/>
          </w:tcPr>
          <w:p w14:paraId="5D47939F" w14:textId="77777777" w:rsidR="000C32DC" w:rsidRPr="004B6C9A" w:rsidRDefault="000C32DC" w:rsidP="00DE368C">
            <w:pPr>
              <w:spacing w:after="0" w:line="240" w:lineRule="auto"/>
              <w:jc w:val="center"/>
              <w:rPr>
                <w:rFonts w:ascii="Times New Roman" w:eastAsia="Times New Roman" w:hAnsi="Times New Roman"/>
                <w:color w:val="000000"/>
                <w:sz w:val="18"/>
                <w:szCs w:val="18"/>
                <w:lang w:eastAsia="ru-RU"/>
              </w:rPr>
            </w:pPr>
            <w:r w:rsidRPr="002F47C9">
              <w:rPr>
                <w:rFonts w:ascii="Times New Roman" w:eastAsia="Times New Roman" w:hAnsi="Times New Roman"/>
                <w:bCs/>
                <w:color w:val="000000"/>
                <w:sz w:val="18"/>
                <w:szCs w:val="18"/>
                <w:lang w:eastAsia="ru-RU"/>
              </w:rPr>
              <w:t>1 068 138,80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14:paraId="1DF7164A" w14:textId="77777777" w:rsidR="000C32DC" w:rsidRPr="004B6C9A" w:rsidRDefault="000C32DC" w:rsidP="00DE368C">
            <w:pPr>
              <w:spacing w:after="0" w:line="240" w:lineRule="auto"/>
              <w:jc w:val="center"/>
              <w:rPr>
                <w:rFonts w:ascii="Times New Roman" w:eastAsia="Times New Roman" w:hAnsi="Times New Roman"/>
                <w:color w:val="000000"/>
                <w:sz w:val="18"/>
                <w:szCs w:val="18"/>
                <w:lang w:eastAsia="ru-RU"/>
              </w:rPr>
            </w:pPr>
            <w:r w:rsidRPr="002F47C9">
              <w:rPr>
                <w:rFonts w:ascii="Times New Roman" w:eastAsia="Times New Roman" w:hAnsi="Times New Roman"/>
                <w:bCs/>
                <w:color w:val="000000"/>
                <w:sz w:val="18"/>
                <w:szCs w:val="18"/>
                <w:lang w:eastAsia="ru-RU"/>
              </w:rPr>
              <w:t>1 068 138,80</w:t>
            </w:r>
          </w:p>
        </w:tc>
      </w:tr>
      <w:tr w:rsidR="000C32DC" w:rsidRPr="00A46EEC" w14:paraId="3CAA56FB" w14:textId="77777777" w:rsidTr="00DE368C">
        <w:trPr>
          <w:trHeight w:val="484"/>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591E4A64"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1.1.</w:t>
            </w:r>
          </w:p>
        </w:tc>
        <w:tc>
          <w:tcPr>
            <w:tcW w:w="2294" w:type="dxa"/>
            <w:tcBorders>
              <w:top w:val="nil"/>
              <w:left w:val="nil"/>
              <w:bottom w:val="single" w:sz="4" w:space="0" w:color="auto"/>
              <w:right w:val="single" w:sz="4" w:space="0" w:color="auto"/>
            </w:tcBorders>
            <w:shd w:val="clear" w:color="auto" w:fill="auto"/>
            <w:vAlign w:val="center"/>
            <w:hideMark/>
          </w:tcPr>
          <w:p w14:paraId="7A18CA3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Предоставление земельного участка для погребения умершего, шт.</w:t>
            </w:r>
          </w:p>
        </w:tc>
        <w:tc>
          <w:tcPr>
            <w:tcW w:w="766" w:type="dxa"/>
            <w:tcBorders>
              <w:top w:val="nil"/>
              <w:left w:val="nil"/>
              <w:bottom w:val="single" w:sz="4" w:space="0" w:color="auto"/>
              <w:right w:val="single" w:sz="4" w:space="0" w:color="auto"/>
            </w:tcBorders>
            <w:shd w:val="clear" w:color="auto" w:fill="auto"/>
            <w:vAlign w:val="center"/>
            <w:hideMark/>
          </w:tcPr>
          <w:p w14:paraId="2412DC2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300</w:t>
            </w:r>
          </w:p>
        </w:tc>
        <w:tc>
          <w:tcPr>
            <w:tcW w:w="709" w:type="dxa"/>
            <w:tcBorders>
              <w:top w:val="nil"/>
              <w:left w:val="nil"/>
              <w:bottom w:val="single" w:sz="4" w:space="0" w:color="auto"/>
              <w:right w:val="single" w:sz="4" w:space="0" w:color="auto"/>
            </w:tcBorders>
            <w:shd w:val="clear" w:color="auto" w:fill="auto"/>
            <w:vAlign w:val="center"/>
            <w:hideMark/>
          </w:tcPr>
          <w:p w14:paraId="0293955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300</w:t>
            </w:r>
          </w:p>
        </w:tc>
        <w:tc>
          <w:tcPr>
            <w:tcW w:w="708" w:type="dxa"/>
            <w:tcBorders>
              <w:top w:val="nil"/>
              <w:left w:val="nil"/>
              <w:bottom w:val="single" w:sz="4" w:space="0" w:color="auto"/>
              <w:right w:val="single" w:sz="4" w:space="0" w:color="auto"/>
            </w:tcBorders>
            <w:shd w:val="clear" w:color="auto" w:fill="auto"/>
            <w:vAlign w:val="center"/>
            <w:hideMark/>
          </w:tcPr>
          <w:p w14:paraId="72D5CD2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300</w:t>
            </w:r>
          </w:p>
        </w:tc>
        <w:tc>
          <w:tcPr>
            <w:tcW w:w="567" w:type="dxa"/>
            <w:tcBorders>
              <w:top w:val="nil"/>
              <w:left w:val="nil"/>
              <w:bottom w:val="single" w:sz="4" w:space="0" w:color="auto"/>
              <w:right w:val="single" w:sz="4" w:space="0" w:color="auto"/>
            </w:tcBorders>
            <w:shd w:val="clear" w:color="auto" w:fill="auto"/>
            <w:vAlign w:val="center"/>
            <w:hideMark/>
          </w:tcPr>
          <w:p w14:paraId="0F2D20A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300</w:t>
            </w:r>
          </w:p>
        </w:tc>
        <w:tc>
          <w:tcPr>
            <w:tcW w:w="567" w:type="dxa"/>
            <w:tcBorders>
              <w:top w:val="nil"/>
              <w:left w:val="nil"/>
              <w:bottom w:val="single" w:sz="4" w:space="0" w:color="auto"/>
              <w:right w:val="single" w:sz="4" w:space="0" w:color="auto"/>
            </w:tcBorders>
            <w:shd w:val="clear" w:color="auto" w:fill="auto"/>
            <w:vAlign w:val="center"/>
            <w:hideMark/>
          </w:tcPr>
          <w:p w14:paraId="51496C7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300</w:t>
            </w:r>
          </w:p>
        </w:tc>
        <w:tc>
          <w:tcPr>
            <w:tcW w:w="709" w:type="dxa"/>
            <w:tcBorders>
              <w:top w:val="nil"/>
              <w:left w:val="nil"/>
              <w:bottom w:val="single" w:sz="4" w:space="0" w:color="auto"/>
              <w:right w:val="nil"/>
            </w:tcBorders>
            <w:shd w:val="clear" w:color="auto" w:fill="auto"/>
            <w:vAlign w:val="center"/>
            <w:hideMark/>
          </w:tcPr>
          <w:p w14:paraId="08D3295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300</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E597BE" w14:textId="77777777" w:rsidR="000C32DC" w:rsidRPr="00A46EEC" w:rsidRDefault="000C32DC" w:rsidP="00DE368C">
            <w:pPr>
              <w:spacing w:after="0" w:line="240" w:lineRule="auto"/>
              <w:rPr>
                <w:rFonts w:eastAsia="Times New Roman" w:cs="Calibri"/>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2DFB2326"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803B74"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75920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6FFBE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205D5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r>
      <w:tr w:rsidR="000C32DC" w:rsidRPr="00A46EEC" w14:paraId="3E9FD5BF" w14:textId="77777777" w:rsidTr="00DE368C">
        <w:trPr>
          <w:trHeight w:val="562"/>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7BCB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1.1.1.</w:t>
            </w:r>
          </w:p>
        </w:tc>
        <w:tc>
          <w:tcPr>
            <w:tcW w:w="2294" w:type="dxa"/>
            <w:tcBorders>
              <w:top w:val="single" w:sz="4" w:space="0" w:color="auto"/>
              <w:left w:val="nil"/>
              <w:bottom w:val="single" w:sz="4" w:space="0" w:color="auto"/>
              <w:right w:val="single" w:sz="4" w:space="0" w:color="auto"/>
            </w:tcBorders>
            <w:shd w:val="clear" w:color="auto" w:fill="auto"/>
            <w:vAlign w:val="center"/>
            <w:hideMark/>
          </w:tcPr>
          <w:p w14:paraId="08708B8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Предоставление земельного участка для погребения умершего, шт.</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60A5B76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079997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280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6401937E"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2B842F2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910BD1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280</w:t>
            </w:r>
          </w:p>
        </w:tc>
        <w:tc>
          <w:tcPr>
            <w:tcW w:w="709" w:type="dxa"/>
            <w:tcBorders>
              <w:top w:val="single" w:sz="4" w:space="0" w:color="auto"/>
              <w:left w:val="nil"/>
              <w:bottom w:val="single" w:sz="4" w:space="0" w:color="auto"/>
              <w:right w:val="nil"/>
            </w:tcBorders>
            <w:shd w:val="clear" w:color="auto" w:fill="auto"/>
            <w:vAlign w:val="center"/>
            <w:hideMark/>
          </w:tcPr>
          <w:p w14:paraId="6233B6E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280</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FBE287" w14:textId="77777777" w:rsidR="000C32DC" w:rsidRPr="00A46EEC" w:rsidRDefault="000C32DC" w:rsidP="00DE368C">
            <w:pPr>
              <w:spacing w:after="0" w:line="240" w:lineRule="auto"/>
              <w:rPr>
                <w:rFonts w:eastAsia="Times New Roman" w:cs="Calibri"/>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7E2E3A7E"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86F1E1"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FA133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BEF91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66F3B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r>
      <w:tr w:rsidR="000C32DC" w:rsidRPr="00A46EEC" w14:paraId="541FD22F" w14:textId="77777777" w:rsidTr="00DE368C">
        <w:trPr>
          <w:trHeight w:val="842"/>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14D7D15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1.1.2.</w:t>
            </w:r>
          </w:p>
        </w:tc>
        <w:tc>
          <w:tcPr>
            <w:tcW w:w="2294" w:type="dxa"/>
            <w:tcBorders>
              <w:top w:val="nil"/>
              <w:left w:val="nil"/>
              <w:bottom w:val="single" w:sz="4" w:space="0" w:color="auto"/>
              <w:right w:val="single" w:sz="4" w:space="0" w:color="auto"/>
            </w:tcBorders>
            <w:shd w:val="clear" w:color="auto" w:fill="auto"/>
            <w:vAlign w:val="center"/>
            <w:hideMark/>
          </w:tcPr>
          <w:p w14:paraId="3685A422"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Выдача справок о месте погребения по обращению физ. и юр. лиц, шт.</w:t>
            </w:r>
          </w:p>
        </w:tc>
        <w:tc>
          <w:tcPr>
            <w:tcW w:w="766" w:type="dxa"/>
            <w:tcBorders>
              <w:top w:val="nil"/>
              <w:left w:val="nil"/>
              <w:bottom w:val="single" w:sz="4" w:space="0" w:color="auto"/>
              <w:right w:val="single" w:sz="4" w:space="0" w:color="auto"/>
            </w:tcBorders>
            <w:shd w:val="clear" w:color="auto" w:fill="auto"/>
            <w:vAlign w:val="center"/>
            <w:hideMark/>
          </w:tcPr>
          <w:p w14:paraId="3FF67D6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w:t>
            </w:r>
          </w:p>
        </w:tc>
        <w:tc>
          <w:tcPr>
            <w:tcW w:w="709" w:type="dxa"/>
            <w:tcBorders>
              <w:top w:val="nil"/>
              <w:left w:val="nil"/>
              <w:bottom w:val="single" w:sz="4" w:space="0" w:color="auto"/>
              <w:right w:val="single" w:sz="4" w:space="0" w:color="auto"/>
            </w:tcBorders>
            <w:shd w:val="clear" w:color="auto" w:fill="auto"/>
            <w:vAlign w:val="center"/>
            <w:hideMark/>
          </w:tcPr>
          <w:p w14:paraId="6E36869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w:t>
            </w:r>
          </w:p>
        </w:tc>
        <w:tc>
          <w:tcPr>
            <w:tcW w:w="708" w:type="dxa"/>
            <w:tcBorders>
              <w:top w:val="nil"/>
              <w:left w:val="nil"/>
              <w:bottom w:val="single" w:sz="4" w:space="0" w:color="auto"/>
              <w:right w:val="single" w:sz="4" w:space="0" w:color="auto"/>
            </w:tcBorders>
            <w:shd w:val="clear" w:color="auto" w:fill="auto"/>
            <w:vAlign w:val="center"/>
            <w:hideMark/>
          </w:tcPr>
          <w:p w14:paraId="3CD6B124"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14:paraId="13567AD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14:paraId="77B3258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w:t>
            </w:r>
          </w:p>
        </w:tc>
        <w:tc>
          <w:tcPr>
            <w:tcW w:w="709" w:type="dxa"/>
            <w:tcBorders>
              <w:top w:val="nil"/>
              <w:left w:val="nil"/>
              <w:bottom w:val="single" w:sz="4" w:space="0" w:color="auto"/>
              <w:right w:val="nil"/>
            </w:tcBorders>
            <w:shd w:val="clear" w:color="auto" w:fill="auto"/>
            <w:vAlign w:val="center"/>
            <w:hideMark/>
          </w:tcPr>
          <w:p w14:paraId="2EB3985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E72109" w14:textId="77777777" w:rsidR="000C32DC" w:rsidRPr="00A46EEC" w:rsidRDefault="000C32DC" w:rsidP="00DE368C">
            <w:pPr>
              <w:spacing w:after="0" w:line="240" w:lineRule="auto"/>
              <w:rPr>
                <w:rFonts w:eastAsia="Times New Roman" w:cs="Calibri"/>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4FEB264B"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28E4CA"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DDCF2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62019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4CE3A43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r>
      <w:tr w:rsidR="000C32DC" w:rsidRPr="00A46EEC" w14:paraId="19CED5B5" w14:textId="77777777" w:rsidTr="00DE368C">
        <w:trPr>
          <w:trHeight w:val="410"/>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F26B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w:t>
            </w:r>
          </w:p>
        </w:tc>
        <w:tc>
          <w:tcPr>
            <w:tcW w:w="2294" w:type="dxa"/>
            <w:tcBorders>
              <w:top w:val="single" w:sz="4" w:space="0" w:color="auto"/>
              <w:left w:val="nil"/>
              <w:bottom w:val="single" w:sz="4" w:space="0" w:color="auto"/>
              <w:right w:val="single" w:sz="4" w:space="0" w:color="auto"/>
            </w:tcBorders>
            <w:shd w:val="clear" w:color="auto" w:fill="auto"/>
            <w:vAlign w:val="center"/>
            <w:hideMark/>
          </w:tcPr>
          <w:p w14:paraId="1D0E46C7"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Погребение на безвозмездной основе согласно гарантированному перечню</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47BE0E8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13FD01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681E0E84"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41FBED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0E8EC4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single" w:sz="4" w:space="0" w:color="auto"/>
              <w:left w:val="nil"/>
              <w:bottom w:val="single" w:sz="4" w:space="0" w:color="auto"/>
              <w:right w:val="nil"/>
            </w:tcBorders>
            <w:shd w:val="clear" w:color="auto" w:fill="auto"/>
            <w:vAlign w:val="center"/>
            <w:hideMark/>
          </w:tcPr>
          <w:p w14:paraId="72BC9BF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B8DDA0" w14:textId="77777777" w:rsidR="000C32DC" w:rsidRPr="00A46EEC" w:rsidRDefault="000C32DC" w:rsidP="00DE368C">
            <w:pPr>
              <w:spacing w:after="0" w:line="240" w:lineRule="auto"/>
              <w:rPr>
                <w:rFonts w:eastAsia="Times New Roman" w:cs="Calibri"/>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771B1D43"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3E80E2"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E34D8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21C4F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7F8E869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r>
      <w:tr w:rsidR="000C32DC" w:rsidRPr="00A46EEC" w14:paraId="77DB799A" w14:textId="77777777" w:rsidTr="00DE368C">
        <w:trPr>
          <w:trHeight w:val="1544"/>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93BB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lastRenderedPageBreak/>
              <w:t>2.1.</w:t>
            </w:r>
          </w:p>
        </w:tc>
        <w:tc>
          <w:tcPr>
            <w:tcW w:w="2294" w:type="dxa"/>
            <w:tcBorders>
              <w:top w:val="single" w:sz="4" w:space="0" w:color="auto"/>
              <w:left w:val="nil"/>
              <w:bottom w:val="single" w:sz="4" w:space="0" w:color="auto"/>
              <w:right w:val="single" w:sz="4" w:space="0" w:color="auto"/>
            </w:tcBorders>
            <w:shd w:val="clear" w:color="auto" w:fill="auto"/>
            <w:vAlign w:val="center"/>
            <w:hideMark/>
          </w:tcPr>
          <w:p w14:paraId="44A5002C"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Погребение на безвозмездной основе согласно гарантированному перечню (умерших личность которого не установлена, умерших (погибших) не имеющих близких родственников, либо законного представителя, а также доставка тел с мест обнаружения в морг, шт.</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09047B4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val="en-US" w:eastAsia="ru-RU"/>
              </w:rPr>
            </w:pPr>
            <w:r w:rsidRPr="00A46EEC">
              <w:rPr>
                <w:rFonts w:ascii="Times New Roman" w:eastAsia="Times New Roman" w:hAnsi="Times New Roman"/>
                <w:color w:val="000000"/>
                <w:sz w:val="18"/>
                <w:szCs w:val="18"/>
                <w:lang w:val="en-US" w:eastAsia="ru-RU"/>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BF9AD0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046FD0C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0A8C64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5CB217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w:t>
            </w:r>
          </w:p>
        </w:tc>
        <w:tc>
          <w:tcPr>
            <w:tcW w:w="709" w:type="dxa"/>
            <w:tcBorders>
              <w:top w:val="single" w:sz="4" w:space="0" w:color="auto"/>
              <w:left w:val="nil"/>
              <w:bottom w:val="single" w:sz="4" w:space="0" w:color="auto"/>
              <w:right w:val="nil"/>
            </w:tcBorders>
            <w:shd w:val="clear" w:color="auto" w:fill="auto"/>
            <w:vAlign w:val="center"/>
            <w:hideMark/>
          </w:tcPr>
          <w:p w14:paraId="0CCF378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932951" w14:textId="77777777" w:rsidR="000C32DC" w:rsidRPr="00A46EEC" w:rsidRDefault="000C32DC" w:rsidP="00DE368C">
            <w:pPr>
              <w:spacing w:after="0" w:line="240" w:lineRule="auto"/>
              <w:rPr>
                <w:rFonts w:eastAsia="Times New Roman" w:cs="Calibri"/>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1CA4BD07"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F47CA6"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8" w:type="dxa"/>
            <w:vMerge/>
            <w:tcBorders>
              <w:top w:val="single" w:sz="4" w:space="0" w:color="auto"/>
              <w:left w:val="nil"/>
              <w:bottom w:val="single" w:sz="4" w:space="0" w:color="auto"/>
              <w:right w:val="single" w:sz="4" w:space="0" w:color="auto"/>
            </w:tcBorders>
            <w:shd w:val="clear" w:color="auto" w:fill="auto"/>
            <w:vAlign w:val="center"/>
            <w:hideMark/>
          </w:tcPr>
          <w:p w14:paraId="1C5ED49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0F122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3845D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r>
      <w:tr w:rsidR="000C32DC" w:rsidRPr="00A46EEC" w14:paraId="71B88001" w14:textId="77777777" w:rsidTr="00DE368C">
        <w:trPr>
          <w:trHeight w:val="70"/>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39D513D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lastRenderedPageBreak/>
              <w:t>3</w:t>
            </w:r>
          </w:p>
        </w:tc>
        <w:tc>
          <w:tcPr>
            <w:tcW w:w="2294" w:type="dxa"/>
            <w:tcBorders>
              <w:top w:val="nil"/>
              <w:left w:val="nil"/>
              <w:bottom w:val="single" w:sz="4" w:space="0" w:color="auto"/>
              <w:right w:val="single" w:sz="4" w:space="0" w:color="auto"/>
            </w:tcBorders>
            <w:shd w:val="clear" w:color="auto" w:fill="auto"/>
            <w:vAlign w:val="center"/>
            <w:hideMark/>
          </w:tcPr>
          <w:p w14:paraId="3E67D622"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Организация и содержание мест захоронения</w:t>
            </w:r>
          </w:p>
        </w:tc>
        <w:tc>
          <w:tcPr>
            <w:tcW w:w="766" w:type="dxa"/>
            <w:tcBorders>
              <w:top w:val="nil"/>
              <w:left w:val="nil"/>
              <w:bottom w:val="single" w:sz="4" w:space="0" w:color="auto"/>
              <w:right w:val="single" w:sz="4" w:space="0" w:color="auto"/>
            </w:tcBorders>
            <w:shd w:val="clear" w:color="auto" w:fill="auto"/>
            <w:vAlign w:val="center"/>
            <w:hideMark/>
          </w:tcPr>
          <w:p w14:paraId="308EAFD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6CFBBA1E"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14:paraId="101FFEE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682638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331A8D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nil"/>
            </w:tcBorders>
            <w:shd w:val="clear" w:color="auto" w:fill="auto"/>
            <w:vAlign w:val="center"/>
            <w:hideMark/>
          </w:tcPr>
          <w:p w14:paraId="6327BFD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F74C43" w14:textId="77777777" w:rsidR="000C32DC" w:rsidRPr="00A46EEC" w:rsidRDefault="000C32DC" w:rsidP="00DE368C">
            <w:pPr>
              <w:spacing w:after="0" w:line="240" w:lineRule="auto"/>
              <w:rPr>
                <w:rFonts w:eastAsia="Times New Roman" w:cs="Calibri"/>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58355FCF"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A96E41"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8" w:type="dxa"/>
            <w:vMerge/>
            <w:tcBorders>
              <w:top w:val="single" w:sz="4" w:space="0" w:color="auto"/>
              <w:left w:val="nil"/>
              <w:bottom w:val="single" w:sz="4" w:space="0" w:color="auto"/>
              <w:right w:val="single" w:sz="4" w:space="0" w:color="auto"/>
            </w:tcBorders>
            <w:vAlign w:val="center"/>
            <w:hideMark/>
          </w:tcPr>
          <w:p w14:paraId="08F7763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87F54E8"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7E906D8"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24B61613" w14:textId="77777777" w:rsidTr="00DE368C">
        <w:trPr>
          <w:trHeight w:val="433"/>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4E13AA0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3.1.</w:t>
            </w:r>
          </w:p>
        </w:tc>
        <w:tc>
          <w:tcPr>
            <w:tcW w:w="2294" w:type="dxa"/>
            <w:tcBorders>
              <w:top w:val="nil"/>
              <w:left w:val="nil"/>
              <w:bottom w:val="single" w:sz="4" w:space="0" w:color="auto"/>
              <w:right w:val="single" w:sz="4" w:space="0" w:color="auto"/>
            </w:tcBorders>
            <w:shd w:val="clear" w:color="auto" w:fill="auto"/>
            <w:vAlign w:val="center"/>
            <w:hideMark/>
          </w:tcPr>
          <w:p w14:paraId="636E147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Содержание и эксплуатация кладбищ, м</w:t>
            </w:r>
            <w:r w:rsidRPr="00A46EEC">
              <w:rPr>
                <w:rFonts w:ascii="Times New Roman" w:eastAsia="Times New Roman" w:hAnsi="Times New Roman"/>
                <w:color w:val="000000"/>
                <w:sz w:val="18"/>
                <w:szCs w:val="18"/>
                <w:vertAlign w:val="superscript"/>
                <w:lang w:eastAsia="ru-RU"/>
              </w:rPr>
              <w:t>2</w:t>
            </w:r>
          </w:p>
        </w:tc>
        <w:tc>
          <w:tcPr>
            <w:tcW w:w="766" w:type="dxa"/>
            <w:tcBorders>
              <w:top w:val="nil"/>
              <w:left w:val="nil"/>
              <w:bottom w:val="single" w:sz="4" w:space="0" w:color="auto"/>
              <w:right w:val="single" w:sz="4" w:space="0" w:color="auto"/>
            </w:tcBorders>
            <w:shd w:val="clear" w:color="auto" w:fill="auto"/>
            <w:vAlign w:val="center"/>
            <w:hideMark/>
          </w:tcPr>
          <w:p w14:paraId="1114489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39 825</w:t>
            </w:r>
          </w:p>
        </w:tc>
        <w:tc>
          <w:tcPr>
            <w:tcW w:w="709" w:type="dxa"/>
            <w:tcBorders>
              <w:top w:val="nil"/>
              <w:left w:val="nil"/>
              <w:bottom w:val="single" w:sz="4" w:space="0" w:color="auto"/>
              <w:right w:val="single" w:sz="4" w:space="0" w:color="auto"/>
            </w:tcBorders>
            <w:shd w:val="clear" w:color="auto" w:fill="auto"/>
            <w:vAlign w:val="center"/>
            <w:hideMark/>
          </w:tcPr>
          <w:p w14:paraId="523097A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39 825</w:t>
            </w:r>
          </w:p>
        </w:tc>
        <w:tc>
          <w:tcPr>
            <w:tcW w:w="708" w:type="dxa"/>
            <w:tcBorders>
              <w:top w:val="nil"/>
              <w:left w:val="nil"/>
              <w:bottom w:val="single" w:sz="4" w:space="0" w:color="auto"/>
              <w:right w:val="single" w:sz="4" w:space="0" w:color="auto"/>
            </w:tcBorders>
            <w:shd w:val="clear" w:color="auto" w:fill="auto"/>
            <w:vAlign w:val="center"/>
            <w:hideMark/>
          </w:tcPr>
          <w:p w14:paraId="2D36A54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39 825</w:t>
            </w:r>
          </w:p>
        </w:tc>
        <w:tc>
          <w:tcPr>
            <w:tcW w:w="567" w:type="dxa"/>
            <w:tcBorders>
              <w:top w:val="nil"/>
              <w:left w:val="nil"/>
              <w:bottom w:val="single" w:sz="4" w:space="0" w:color="auto"/>
              <w:right w:val="single" w:sz="4" w:space="0" w:color="auto"/>
            </w:tcBorders>
            <w:shd w:val="clear" w:color="auto" w:fill="auto"/>
            <w:vAlign w:val="center"/>
            <w:hideMark/>
          </w:tcPr>
          <w:p w14:paraId="246E824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39 825</w:t>
            </w:r>
          </w:p>
        </w:tc>
        <w:tc>
          <w:tcPr>
            <w:tcW w:w="567" w:type="dxa"/>
            <w:tcBorders>
              <w:top w:val="nil"/>
              <w:left w:val="nil"/>
              <w:bottom w:val="single" w:sz="4" w:space="0" w:color="auto"/>
              <w:right w:val="single" w:sz="4" w:space="0" w:color="auto"/>
            </w:tcBorders>
            <w:shd w:val="clear" w:color="auto" w:fill="auto"/>
            <w:vAlign w:val="center"/>
            <w:hideMark/>
          </w:tcPr>
          <w:p w14:paraId="3E89E66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39 825</w:t>
            </w:r>
          </w:p>
        </w:tc>
        <w:tc>
          <w:tcPr>
            <w:tcW w:w="709" w:type="dxa"/>
            <w:tcBorders>
              <w:top w:val="nil"/>
              <w:left w:val="nil"/>
              <w:bottom w:val="single" w:sz="4" w:space="0" w:color="auto"/>
              <w:right w:val="single" w:sz="4" w:space="0" w:color="auto"/>
            </w:tcBorders>
            <w:shd w:val="clear" w:color="auto" w:fill="auto"/>
            <w:vAlign w:val="center"/>
            <w:hideMark/>
          </w:tcPr>
          <w:p w14:paraId="4B5968E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39 825</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1AD53D" w14:textId="77777777" w:rsidR="000C32DC" w:rsidRPr="00A46EEC" w:rsidRDefault="000C32DC" w:rsidP="00DE368C">
            <w:pPr>
              <w:spacing w:after="0" w:line="240" w:lineRule="auto"/>
              <w:rPr>
                <w:rFonts w:eastAsia="Times New Roman" w:cs="Calibri"/>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shd w:val="clear" w:color="auto" w:fill="auto"/>
            <w:vAlign w:val="center"/>
            <w:hideMark/>
          </w:tcPr>
          <w:p w14:paraId="60736524"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7" w:type="dxa"/>
            <w:vMerge/>
            <w:tcBorders>
              <w:top w:val="single" w:sz="4" w:space="0" w:color="auto"/>
              <w:left w:val="nil"/>
              <w:bottom w:val="single" w:sz="4" w:space="0" w:color="auto"/>
              <w:right w:val="single" w:sz="4" w:space="0" w:color="auto"/>
            </w:tcBorders>
            <w:shd w:val="clear" w:color="auto" w:fill="auto"/>
            <w:vAlign w:val="center"/>
            <w:hideMark/>
          </w:tcPr>
          <w:p w14:paraId="45FC0A11" w14:textId="77777777" w:rsidR="000C32DC" w:rsidRPr="00A46EEC" w:rsidRDefault="000C32DC" w:rsidP="00DE368C">
            <w:pPr>
              <w:spacing w:after="0" w:line="240" w:lineRule="auto"/>
              <w:rPr>
                <w:rFonts w:eastAsia="Times New Roman" w:cs="Calibri"/>
                <w:color w:val="000000"/>
                <w:sz w:val="18"/>
                <w:szCs w:val="18"/>
                <w:lang w:eastAsia="ru-RU"/>
              </w:rPr>
            </w:pPr>
          </w:p>
        </w:tc>
        <w:tc>
          <w:tcPr>
            <w:tcW w:w="1418" w:type="dxa"/>
            <w:vMerge/>
            <w:tcBorders>
              <w:top w:val="single" w:sz="4" w:space="0" w:color="auto"/>
              <w:left w:val="nil"/>
              <w:bottom w:val="single" w:sz="4" w:space="0" w:color="auto"/>
              <w:right w:val="single" w:sz="4" w:space="0" w:color="auto"/>
            </w:tcBorders>
            <w:vAlign w:val="center"/>
            <w:hideMark/>
          </w:tcPr>
          <w:p w14:paraId="711B0EE8"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617C73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42DA1B"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6F55FC81" w14:textId="77777777" w:rsidTr="00DE368C">
        <w:trPr>
          <w:trHeight w:val="315"/>
        </w:trPr>
        <w:tc>
          <w:tcPr>
            <w:tcW w:w="15021"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14:paraId="7879AFB0" w14:textId="77777777" w:rsidR="000C32DC" w:rsidRPr="00A46EEC" w:rsidRDefault="000C32DC" w:rsidP="00DE368C">
            <w:pPr>
              <w:spacing w:after="0" w:line="240" w:lineRule="auto"/>
              <w:jc w:val="center"/>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 xml:space="preserve">Организация мероприятий по содержанию и благоустройству </w:t>
            </w:r>
            <w:proofErr w:type="spellStart"/>
            <w:r w:rsidRPr="00A46EEC">
              <w:rPr>
                <w:rFonts w:ascii="Times New Roman" w:eastAsia="Times New Roman" w:hAnsi="Times New Roman"/>
                <w:b/>
                <w:bCs/>
                <w:color w:val="000000"/>
                <w:sz w:val="18"/>
                <w:szCs w:val="18"/>
                <w:lang w:eastAsia="ru-RU"/>
              </w:rPr>
              <w:t>Чугуевского</w:t>
            </w:r>
            <w:proofErr w:type="spellEnd"/>
            <w:r w:rsidRPr="00A46EEC">
              <w:rPr>
                <w:rFonts w:ascii="Times New Roman" w:eastAsia="Times New Roman" w:hAnsi="Times New Roman"/>
                <w:b/>
                <w:bCs/>
                <w:color w:val="000000"/>
                <w:sz w:val="18"/>
                <w:szCs w:val="18"/>
                <w:lang w:eastAsia="ru-RU"/>
              </w:rPr>
              <w:t xml:space="preserve"> муниципального округа</w:t>
            </w:r>
          </w:p>
        </w:tc>
      </w:tr>
      <w:tr w:rsidR="000C32DC" w:rsidRPr="00A46EEC" w14:paraId="76189F13" w14:textId="77777777" w:rsidTr="00DE368C">
        <w:trPr>
          <w:trHeight w:val="358"/>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50C4CD9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4</w:t>
            </w:r>
          </w:p>
        </w:tc>
        <w:tc>
          <w:tcPr>
            <w:tcW w:w="2294" w:type="dxa"/>
            <w:tcBorders>
              <w:top w:val="nil"/>
              <w:left w:val="nil"/>
              <w:bottom w:val="single" w:sz="4" w:space="0" w:color="auto"/>
              <w:right w:val="single" w:sz="4" w:space="0" w:color="auto"/>
            </w:tcBorders>
            <w:shd w:val="clear" w:color="auto" w:fill="auto"/>
            <w:vAlign w:val="center"/>
            <w:hideMark/>
          </w:tcPr>
          <w:p w14:paraId="290FBC8D"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Механизированное подметание территории округа</w:t>
            </w:r>
          </w:p>
        </w:tc>
        <w:tc>
          <w:tcPr>
            <w:tcW w:w="766" w:type="dxa"/>
            <w:tcBorders>
              <w:top w:val="nil"/>
              <w:left w:val="nil"/>
              <w:bottom w:val="single" w:sz="4" w:space="0" w:color="auto"/>
              <w:right w:val="single" w:sz="4" w:space="0" w:color="auto"/>
            </w:tcBorders>
            <w:shd w:val="clear" w:color="auto" w:fill="auto"/>
            <w:vAlign w:val="center"/>
            <w:hideMark/>
          </w:tcPr>
          <w:p w14:paraId="5BC1248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1BA2DE1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14:paraId="522F78D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23BB17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712EDA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nil"/>
            </w:tcBorders>
            <w:shd w:val="clear" w:color="auto" w:fill="auto"/>
            <w:vAlign w:val="center"/>
            <w:hideMark/>
          </w:tcPr>
          <w:p w14:paraId="3C3402F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62089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val="en-US" w:eastAsia="ru-RU"/>
              </w:rPr>
              <w:t>5 012 400</w:t>
            </w:r>
            <w:r w:rsidRPr="00A46EEC">
              <w:rPr>
                <w:rFonts w:ascii="Times New Roman" w:eastAsia="Times New Roman" w:hAnsi="Times New Roman"/>
                <w:color w:val="000000"/>
                <w:sz w:val="18"/>
                <w:szCs w:val="18"/>
                <w:lang w:eastAsia="ru-RU"/>
              </w:rPr>
              <w:t>,00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14:paraId="75F10476" w14:textId="77777777" w:rsidR="000C32DC" w:rsidRPr="00AB1D9C" w:rsidRDefault="000C32DC" w:rsidP="00DE368C">
            <w:pPr>
              <w:spacing w:after="0" w:line="240" w:lineRule="auto"/>
              <w:jc w:val="center"/>
              <w:rPr>
                <w:rFonts w:ascii="Times New Roman" w:eastAsia="Times New Roman" w:hAnsi="Times New Roman"/>
                <w:color w:val="000000"/>
                <w:sz w:val="18"/>
                <w:szCs w:val="18"/>
                <w:lang w:eastAsia="ru-RU"/>
              </w:rPr>
            </w:pPr>
            <w:r w:rsidRPr="00AB1D9C">
              <w:rPr>
                <w:rFonts w:ascii="Times New Roman" w:hAnsi="Times New Roman"/>
                <w:bCs/>
                <w:color w:val="000000"/>
                <w:sz w:val="18"/>
                <w:szCs w:val="18"/>
              </w:rPr>
              <w:t>8 558 220,00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45211F" w14:textId="77777777" w:rsidR="000C32DC" w:rsidRPr="00AB1D9C" w:rsidRDefault="000C32DC" w:rsidP="00DE368C">
            <w:pPr>
              <w:spacing w:after="0" w:line="240" w:lineRule="auto"/>
              <w:jc w:val="center"/>
              <w:rPr>
                <w:rFonts w:ascii="Times New Roman" w:eastAsia="Times New Roman" w:hAnsi="Times New Roman"/>
                <w:color w:val="000000"/>
                <w:sz w:val="18"/>
                <w:szCs w:val="18"/>
                <w:lang w:eastAsia="ru-RU"/>
              </w:rPr>
            </w:pPr>
            <w:r w:rsidRPr="00AB1D9C">
              <w:rPr>
                <w:rFonts w:ascii="Times New Roman" w:hAnsi="Times New Roman"/>
                <w:bCs/>
                <w:color w:val="000000"/>
                <w:sz w:val="18"/>
                <w:szCs w:val="18"/>
              </w:rPr>
              <w:t>8 337 790,00</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147EA7" w14:textId="77777777" w:rsidR="000C32DC" w:rsidRPr="00AB1D9C" w:rsidRDefault="000C32DC" w:rsidP="00DE368C">
            <w:pPr>
              <w:spacing w:after="0" w:line="240" w:lineRule="auto"/>
              <w:jc w:val="center"/>
              <w:rPr>
                <w:rFonts w:ascii="Times New Roman" w:eastAsia="Times New Roman" w:hAnsi="Times New Roman"/>
                <w:color w:val="000000"/>
                <w:sz w:val="18"/>
                <w:szCs w:val="18"/>
                <w:lang w:eastAsia="ru-RU"/>
              </w:rPr>
            </w:pPr>
            <w:r w:rsidRPr="00AB1D9C">
              <w:rPr>
                <w:rFonts w:ascii="Times New Roman" w:hAnsi="Times New Roman"/>
                <w:bCs/>
                <w:color w:val="000000"/>
                <w:sz w:val="18"/>
                <w:szCs w:val="18"/>
              </w:rPr>
              <w:t>8 418 170,00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4B7EB8" w14:textId="77777777" w:rsidR="000C32DC" w:rsidRPr="00AB1D9C" w:rsidRDefault="000C32DC" w:rsidP="00DE368C">
            <w:pPr>
              <w:spacing w:after="0" w:line="240" w:lineRule="auto"/>
              <w:jc w:val="center"/>
              <w:rPr>
                <w:rFonts w:ascii="Times New Roman" w:eastAsia="Times New Roman" w:hAnsi="Times New Roman"/>
                <w:color w:val="000000"/>
                <w:sz w:val="18"/>
                <w:szCs w:val="18"/>
                <w:lang w:eastAsia="ru-RU"/>
              </w:rPr>
            </w:pPr>
            <w:r w:rsidRPr="00AB1D9C">
              <w:rPr>
                <w:rFonts w:ascii="Times New Roman" w:hAnsi="Times New Roman"/>
                <w:bCs/>
                <w:color w:val="000000"/>
                <w:sz w:val="18"/>
                <w:szCs w:val="18"/>
              </w:rPr>
              <w:t>8 418 170,00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493F92" w14:textId="77777777" w:rsidR="000C32DC" w:rsidRPr="00AB1D9C" w:rsidRDefault="000C32DC" w:rsidP="00DE368C">
            <w:pPr>
              <w:spacing w:after="0" w:line="240" w:lineRule="auto"/>
              <w:jc w:val="center"/>
              <w:rPr>
                <w:rFonts w:ascii="Times New Roman" w:eastAsia="Times New Roman" w:hAnsi="Times New Roman"/>
                <w:color w:val="000000"/>
                <w:sz w:val="18"/>
                <w:szCs w:val="18"/>
                <w:lang w:eastAsia="ru-RU"/>
              </w:rPr>
            </w:pPr>
            <w:r w:rsidRPr="00AB1D9C">
              <w:rPr>
                <w:rFonts w:ascii="Times New Roman" w:hAnsi="Times New Roman"/>
                <w:bCs/>
                <w:color w:val="000000"/>
                <w:sz w:val="18"/>
                <w:szCs w:val="18"/>
              </w:rPr>
              <w:t>8 418 170,00</w:t>
            </w:r>
          </w:p>
        </w:tc>
      </w:tr>
      <w:tr w:rsidR="000C32DC" w:rsidRPr="00A46EEC" w14:paraId="4047E745" w14:textId="77777777" w:rsidTr="00DE368C">
        <w:trPr>
          <w:trHeight w:val="636"/>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B905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4.1.</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D3DEF"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Механизированное подметание территории округа, м</w:t>
            </w:r>
            <w:r w:rsidRPr="00A46EEC">
              <w:rPr>
                <w:rFonts w:ascii="Times New Roman" w:eastAsia="Times New Roman" w:hAnsi="Times New Roman"/>
                <w:color w:val="000000"/>
                <w:sz w:val="18"/>
                <w:szCs w:val="18"/>
                <w:vertAlign w:val="superscript"/>
                <w:lang w:eastAsia="ru-RU"/>
              </w:rPr>
              <w:t>2</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413DDBF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p w14:paraId="7D2D041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151 675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302293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p w14:paraId="44F3F46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151 675</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5DF4E47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p w14:paraId="16ECC40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151 675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42824F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p w14:paraId="631FFAD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151 675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CE5F5E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p w14:paraId="7D17477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151 675</w:t>
            </w:r>
          </w:p>
        </w:tc>
        <w:tc>
          <w:tcPr>
            <w:tcW w:w="709" w:type="dxa"/>
            <w:tcBorders>
              <w:top w:val="single" w:sz="4" w:space="0" w:color="auto"/>
              <w:left w:val="nil"/>
              <w:bottom w:val="single" w:sz="4" w:space="0" w:color="auto"/>
              <w:right w:val="nil"/>
            </w:tcBorders>
            <w:shd w:val="clear" w:color="auto" w:fill="auto"/>
            <w:vAlign w:val="center"/>
            <w:hideMark/>
          </w:tcPr>
          <w:p w14:paraId="011D114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p w14:paraId="532B6B2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151 675</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43BA01F8"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51EA6DBF"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9810C62"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6C4D6D4"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8726AF1"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87D76EB"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12E4A358" w14:textId="77777777" w:rsidTr="00DE368C">
        <w:trPr>
          <w:trHeight w:val="480"/>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21800A0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5</w:t>
            </w:r>
          </w:p>
        </w:tc>
        <w:tc>
          <w:tcPr>
            <w:tcW w:w="2294" w:type="dxa"/>
            <w:tcBorders>
              <w:top w:val="nil"/>
              <w:left w:val="nil"/>
              <w:bottom w:val="single" w:sz="4" w:space="0" w:color="auto"/>
              <w:right w:val="single" w:sz="4" w:space="0" w:color="auto"/>
            </w:tcBorders>
            <w:shd w:val="clear" w:color="auto" w:fill="auto"/>
            <w:vAlign w:val="center"/>
            <w:hideMark/>
          </w:tcPr>
          <w:p w14:paraId="480C63DD"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Содержание парков, скверов, площадей</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1E5FE22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F7426A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05FC5DE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DABB42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F2ADCF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single" w:sz="4" w:space="0" w:color="auto"/>
              <w:left w:val="nil"/>
              <w:bottom w:val="single" w:sz="4" w:space="0" w:color="auto"/>
              <w:right w:val="nil"/>
            </w:tcBorders>
            <w:shd w:val="clear" w:color="auto" w:fill="auto"/>
            <w:vAlign w:val="center"/>
            <w:hideMark/>
          </w:tcPr>
          <w:p w14:paraId="2A6C9ED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241587B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6904AF34"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3C2466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143941"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5E5706B"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E1691D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05C06DE7" w14:textId="77777777" w:rsidTr="00DE368C">
        <w:trPr>
          <w:trHeight w:val="510"/>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685B251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5.1.</w:t>
            </w:r>
          </w:p>
        </w:tc>
        <w:tc>
          <w:tcPr>
            <w:tcW w:w="2294" w:type="dxa"/>
            <w:tcBorders>
              <w:top w:val="nil"/>
              <w:left w:val="nil"/>
              <w:bottom w:val="single" w:sz="4" w:space="0" w:color="auto"/>
              <w:right w:val="single" w:sz="4" w:space="0" w:color="auto"/>
            </w:tcBorders>
            <w:shd w:val="clear" w:color="auto" w:fill="auto"/>
            <w:vAlign w:val="center"/>
            <w:hideMark/>
          </w:tcPr>
          <w:p w14:paraId="0BAA86B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Содержание территории округа, м</w:t>
            </w:r>
            <w:r w:rsidRPr="00A46EEC">
              <w:rPr>
                <w:rFonts w:ascii="Times New Roman" w:eastAsia="Times New Roman" w:hAnsi="Times New Roman"/>
                <w:color w:val="000000"/>
                <w:sz w:val="18"/>
                <w:szCs w:val="18"/>
                <w:vertAlign w:val="superscript"/>
                <w:lang w:eastAsia="ru-RU"/>
              </w:rPr>
              <w:t>2</w:t>
            </w:r>
          </w:p>
        </w:tc>
        <w:tc>
          <w:tcPr>
            <w:tcW w:w="766" w:type="dxa"/>
            <w:tcBorders>
              <w:top w:val="nil"/>
              <w:left w:val="nil"/>
              <w:bottom w:val="single" w:sz="4" w:space="0" w:color="auto"/>
              <w:right w:val="single" w:sz="4" w:space="0" w:color="auto"/>
            </w:tcBorders>
            <w:shd w:val="clear" w:color="auto" w:fill="auto"/>
            <w:vAlign w:val="center"/>
            <w:hideMark/>
          </w:tcPr>
          <w:p w14:paraId="27FF36D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1 336 737</w:t>
            </w:r>
          </w:p>
        </w:tc>
        <w:tc>
          <w:tcPr>
            <w:tcW w:w="709" w:type="dxa"/>
            <w:tcBorders>
              <w:top w:val="nil"/>
              <w:left w:val="nil"/>
              <w:bottom w:val="single" w:sz="4" w:space="0" w:color="auto"/>
              <w:right w:val="single" w:sz="4" w:space="0" w:color="auto"/>
            </w:tcBorders>
            <w:shd w:val="clear" w:color="auto" w:fill="auto"/>
            <w:vAlign w:val="center"/>
            <w:hideMark/>
          </w:tcPr>
          <w:p w14:paraId="04E84CA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1 336 737</w:t>
            </w:r>
          </w:p>
        </w:tc>
        <w:tc>
          <w:tcPr>
            <w:tcW w:w="708" w:type="dxa"/>
            <w:tcBorders>
              <w:top w:val="nil"/>
              <w:left w:val="nil"/>
              <w:bottom w:val="single" w:sz="4" w:space="0" w:color="auto"/>
              <w:right w:val="single" w:sz="4" w:space="0" w:color="auto"/>
            </w:tcBorders>
            <w:shd w:val="clear" w:color="auto" w:fill="auto"/>
            <w:vAlign w:val="center"/>
            <w:hideMark/>
          </w:tcPr>
          <w:p w14:paraId="5ED03A2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1 336 737</w:t>
            </w:r>
          </w:p>
        </w:tc>
        <w:tc>
          <w:tcPr>
            <w:tcW w:w="567" w:type="dxa"/>
            <w:tcBorders>
              <w:top w:val="nil"/>
              <w:left w:val="nil"/>
              <w:bottom w:val="single" w:sz="4" w:space="0" w:color="auto"/>
              <w:right w:val="single" w:sz="4" w:space="0" w:color="auto"/>
            </w:tcBorders>
            <w:shd w:val="clear" w:color="auto" w:fill="auto"/>
            <w:vAlign w:val="center"/>
            <w:hideMark/>
          </w:tcPr>
          <w:p w14:paraId="7554454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1 336 737</w:t>
            </w:r>
          </w:p>
        </w:tc>
        <w:tc>
          <w:tcPr>
            <w:tcW w:w="567" w:type="dxa"/>
            <w:tcBorders>
              <w:top w:val="nil"/>
              <w:left w:val="nil"/>
              <w:bottom w:val="single" w:sz="4" w:space="0" w:color="auto"/>
              <w:right w:val="single" w:sz="4" w:space="0" w:color="auto"/>
            </w:tcBorders>
            <w:shd w:val="clear" w:color="auto" w:fill="auto"/>
            <w:vAlign w:val="center"/>
            <w:hideMark/>
          </w:tcPr>
          <w:p w14:paraId="3CF1D35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1 336 737</w:t>
            </w:r>
          </w:p>
        </w:tc>
        <w:tc>
          <w:tcPr>
            <w:tcW w:w="709" w:type="dxa"/>
            <w:tcBorders>
              <w:top w:val="nil"/>
              <w:left w:val="nil"/>
              <w:bottom w:val="single" w:sz="4" w:space="0" w:color="auto"/>
              <w:right w:val="nil"/>
            </w:tcBorders>
            <w:shd w:val="clear" w:color="auto" w:fill="auto"/>
            <w:vAlign w:val="center"/>
            <w:hideMark/>
          </w:tcPr>
          <w:p w14:paraId="244471E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1 336 737</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70D2ED47"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66E5C3BD"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79308BF"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EC34E1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598C0B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0263B5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311238E1" w14:textId="77777777" w:rsidTr="00DE368C">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4244E7F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6</w:t>
            </w:r>
          </w:p>
        </w:tc>
        <w:tc>
          <w:tcPr>
            <w:tcW w:w="2294" w:type="dxa"/>
            <w:tcBorders>
              <w:top w:val="nil"/>
              <w:left w:val="nil"/>
              <w:bottom w:val="single" w:sz="4" w:space="0" w:color="auto"/>
              <w:right w:val="single" w:sz="4" w:space="0" w:color="auto"/>
            </w:tcBorders>
            <w:shd w:val="clear" w:color="auto" w:fill="auto"/>
            <w:vAlign w:val="center"/>
            <w:hideMark/>
          </w:tcPr>
          <w:p w14:paraId="6884FA80"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Покос травы</w:t>
            </w:r>
          </w:p>
        </w:tc>
        <w:tc>
          <w:tcPr>
            <w:tcW w:w="766" w:type="dxa"/>
            <w:tcBorders>
              <w:top w:val="nil"/>
              <w:left w:val="nil"/>
              <w:bottom w:val="single" w:sz="4" w:space="0" w:color="auto"/>
              <w:right w:val="single" w:sz="4" w:space="0" w:color="auto"/>
            </w:tcBorders>
            <w:shd w:val="clear" w:color="auto" w:fill="auto"/>
            <w:vAlign w:val="center"/>
            <w:hideMark/>
          </w:tcPr>
          <w:p w14:paraId="508AEAA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C59B11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14:paraId="17EB625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C28C394"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2E3D70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nil"/>
            </w:tcBorders>
            <w:shd w:val="clear" w:color="auto" w:fill="auto"/>
            <w:vAlign w:val="center"/>
            <w:hideMark/>
          </w:tcPr>
          <w:p w14:paraId="79BD5F0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70F3FC9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5B2F1F3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9CDC837"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686BF26"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A5FCE21"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87379BD"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3368AD3C" w14:textId="77777777" w:rsidTr="00DE368C">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231CD4D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6.1.</w:t>
            </w:r>
          </w:p>
        </w:tc>
        <w:tc>
          <w:tcPr>
            <w:tcW w:w="2294" w:type="dxa"/>
            <w:tcBorders>
              <w:top w:val="nil"/>
              <w:left w:val="nil"/>
              <w:bottom w:val="single" w:sz="4" w:space="0" w:color="auto"/>
              <w:right w:val="single" w:sz="4" w:space="0" w:color="auto"/>
            </w:tcBorders>
            <w:shd w:val="clear" w:color="auto" w:fill="auto"/>
            <w:vAlign w:val="center"/>
            <w:hideMark/>
          </w:tcPr>
          <w:p w14:paraId="241D6843"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Покос травы, м</w:t>
            </w:r>
            <w:r w:rsidRPr="00A46EEC">
              <w:rPr>
                <w:rFonts w:ascii="Times New Roman" w:eastAsia="Times New Roman" w:hAnsi="Times New Roman"/>
                <w:color w:val="000000"/>
                <w:sz w:val="18"/>
                <w:szCs w:val="18"/>
                <w:vertAlign w:val="superscript"/>
                <w:lang w:eastAsia="ru-RU"/>
              </w:rPr>
              <w:t>2</w:t>
            </w:r>
          </w:p>
        </w:tc>
        <w:tc>
          <w:tcPr>
            <w:tcW w:w="766" w:type="dxa"/>
            <w:tcBorders>
              <w:top w:val="nil"/>
              <w:left w:val="nil"/>
              <w:bottom w:val="single" w:sz="4" w:space="0" w:color="auto"/>
              <w:right w:val="single" w:sz="4" w:space="0" w:color="auto"/>
            </w:tcBorders>
            <w:shd w:val="clear" w:color="auto" w:fill="auto"/>
            <w:vAlign w:val="center"/>
            <w:hideMark/>
          </w:tcPr>
          <w:p w14:paraId="1735A25E"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1 393 025</w:t>
            </w:r>
          </w:p>
        </w:tc>
        <w:tc>
          <w:tcPr>
            <w:tcW w:w="709" w:type="dxa"/>
            <w:tcBorders>
              <w:top w:val="nil"/>
              <w:left w:val="nil"/>
              <w:bottom w:val="single" w:sz="4" w:space="0" w:color="auto"/>
              <w:right w:val="single" w:sz="4" w:space="0" w:color="auto"/>
            </w:tcBorders>
            <w:shd w:val="clear" w:color="auto" w:fill="auto"/>
            <w:vAlign w:val="center"/>
            <w:hideMark/>
          </w:tcPr>
          <w:p w14:paraId="7FA2A35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1 393 025</w:t>
            </w:r>
          </w:p>
        </w:tc>
        <w:tc>
          <w:tcPr>
            <w:tcW w:w="708" w:type="dxa"/>
            <w:tcBorders>
              <w:top w:val="nil"/>
              <w:left w:val="nil"/>
              <w:bottom w:val="single" w:sz="4" w:space="0" w:color="auto"/>
              <w:right w:val="single" w:sz="4" w:space="0" w:color="auto"/>
            </w:tcBorders>
            <w:shd w:val="clear" w:color="auto" w:fill="auto"/>
            <w:vAlign w:val="center"/>
            <w:hideMark/>
          </w:tcPr>
          <w:p w14:paraId="1D60835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1 393 025</w:t>
            </w:r>
          </w:p>
        </w:tc>
        <w:tc>
          <w:tcPr>
            <w:tcW w:w="567" w:type="dxa"/>
            <w:tcBorders>
              <w:top w:val="nil"/>
              <w:left w:val="nil"/>
              <w:bottom w:val="single" w:sz="4" w:space="0" w:color="auto"/>
              <w:right w:val="single" w:sz="4" w:space="0" w:color="auto"/>
            </w:tcBorders>
            <w:shd w:val="clear" w:color="auto" w:fill="auto"/>
            <w:vAlign w:val="center"/>
            <w:hideMark/>
          </w:tcPr>
          <w:p w14:paraId="1A9A7E1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1 393 025</w:t>
            </w:r>
          </w:p>
        </w:tc>
        <w:tc>
          <w:tcPr>
            <w:tcW w:w="567" w:type="dxa"/>
            <w:tcBorders>
              <w:top w:val="nil"/>
              <w:left w:val="nil"/>
              <w:bottom w:val="single" w:sz="4" w:space="0" w:color="auto"/>
              <w:right w:val="single" w:sz="4" w:space="0" w:color="auto"/>
            </w:tcBorders>
            <w:shd w:val="clear" w:color="auto" w:fill="auto"/>
            <w:vAlign w:val="center"/>
            <w:hideMark/>
          </w:tcPr>
          <w:p w14:paraId="33E3ECA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1 393 025</w:t>
            </w:r>
          </w:p>
        </w:tc>
        <w:tc>
          <w:tcPr>
            <w:tcW w:w="709" w:type="dxa"/>
            <w:tcBorders>
              <w:top w:val="nil"/>
              <w:left w:val="nil"/>
              <w:bottom w:val="single" w:sz="4" w:space="0" w:color="auto"/>
              <w:right w:val="nil"/>
            </w:tcBorders>
            <w:shd w:val="clear" w:color="auto" w:fill="auto"/>
            <w:vAlign w:val="center"/>
            <w:hideMark/>
          </w:tcPr>
          <w:p w14:paraId="49FABAA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1 393 025</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32D684E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6AB5B0FD"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753CBA6"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4B8952B"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83F61B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295AF0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051AB9C6" w14:textId="77777777" w:rsidTr="00DE368C">
        <w:trPr>
          <w:trHeight w:val="352"/>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51CA9CC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w:t>
            </w:r>
          </w:p>
        </w:tc>
        <w:tc>
          <w:tcPr>
            <w:tcW w:w="2294" w:type="dxa"/>
            <w:tcBorders>
              <w:top w:val="nil"/>
              <w:left w:val="nil"/>
              <w:bottom w:val="single" w:sz="4" w:space="0" w:color="auto"/>
              <w:right w:val="single" w:sz="4" w:space="0" w:color="auto"/>
            </w:tcBorders>
            <w:shd w:val="clear" w:color="auto" w:fill="auto"/>
            <w:vAlign w:val="center"/>
            <w:hideMark/>
          </w:tcPr>
          <w:p w14:paraId="64ED7128"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Уборка территории и аналогичная деятельность</w:t>
            </w:r>
          </w:p>
        </w:tc>
        <w:tc>
          <w:tcPr>
            <w:tcW w:w="766" w:type="dxa"/>
            <w:tcBorders>
              <w:top w:val="nil"/>
              <w:left w:val="nil"/>
              <w:bottom w:val="single" w:sz="4" w:space="0" w:color="auto"/>
              <w:right w:val="single" w:sz="4" w:space="0" w:color="auto"/>
            </w:tcBorders>
            <w:shd w:val="clear" w:color="auto" w:fill="auto"/>
            <w:vAlign w:val="center"/>
            <w:hideMark/>
          </w:tcPr>
          <w:p w14:paraId="041AF6D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197C010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14:paraId="454127FD"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FA7EDB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856CF3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nil"/>
            </w:tcBorders>
            <w:shd w:val="clear" w:color="auto" w:fill="auto"/>
            <w:vAlign w:val="center"/>
            <w:hideMark/>
          </w:tcPr>
          <w:p w14:paraId="5558F72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510E8283"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34B1B248"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0115411"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3D2D6D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A888E3B"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3C55A01"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27F53C6C" w14:textId="77777777" w:rsidTr="00DE368C">
        <w:trPr>
          <w:trHeight w:val="70"/>
        </w:trPr>
        <w:tc>
          <w:tcPr>
            <w:tcW w:w="621" w:type="dxa"/>
            <w:vMerge w:val="restart"/>
            <w:tcBorders>
              <w:top w:val="nil"/>
              <w:left w:val="single" w:sz="4" w:space="0" w:color="auto"/>
              <w:bottom w:val="single" w:sz="4" w:space="0" w:color="auto"/>
              <w:right w:val="single" w:sz="4" w:space="0" w:color="auto"/>
            </w:tcBorders>
            <w:shd w:val="clear" w:color="auto" w:fill="auto"/>
            <w:vAlign w:val="center"/>
            <w:hideMark/>
          </w:tcPr>
          <w:p w14:paraId="6D55998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7.1.</w:t>
            </w:r>
          </w:p>
        </w:tc>
        <w:tc>
          <w:tcPr>
            <w:tcW w:w="2294" w:type="dxa"/>
            <w:vMerge w:val="restart"/>
            <w:tcBorders>
              <w:top w:val="nil"/>
              <w:left w:val="single" w:sz="4" w:space="0" w:color="auto"/>
              <w:bottom w:val="single" w:sz="4" w:space="0" w:color="auto"/>
              <w:right w:val="nil"/>
            </w:tcBorders>
            <w:shd w:val="clear" w:color="auto" w:fill="auto"/>
            <w:vAlign w:val="center"/>
            <w:hideMark/>
          </w:tcPr>
          <w:p w14:paraId="07EEA2A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Уборка мусора по тротуарам, газонам, скверам, м</w:t>
            </w:r>
            <w:r w:rsidRPr="00A46EEC">
              <w:rPr>
                <w:rFonts w:ascii="Times New Roman" w:eastAsia="Times New Roman" w:hAnsi="Times New Roman"/>
                <w:color w:val="000000"/>
                <w:sz w:val="18"/>
                <w:szCs w:val="18"/>
                <w:vertAlign w:val="superscript"/>
                <w:lang w:eastAsia="ru-RU"/>
              </w:rPr>
              <w:t>2</w:t>
            </w:r>
          </w:p>
        </w:tc>
        <w:tc>
          <w:tcPr>
            <w:tcW w:w="766" w:type="dxa"/>
            <w:tcBorders>
              <w:top w:val="nil"/>
              <w:left w:val="single" w:sz="4" w:space="0" w:color="auto"/>
              <w:bottom w:val="nil"/>
              <w:right w:val="single" w:sz="4" w:space="0" w:color="auto"/>
            </w:tcBorders>
            <w:shd w:val="clear" w:color="auto" w:fill="auto"/>
            <w:vAlign w:val="center"/>
            <w:hideMark/>
          </w:tcPr>
          <w:p w14:paraId="68E2FB3E"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nil"/>
              <w:right w:val="single" w:sz="4" w:space="0" w:color="auto"/>
            </w:tcBorders>
            <w:shd w:val="clear" w:color="auto" w:fill="auto"/>
            <w:vAlign w:val="center"/>
            <w:hideMark/>
          </w:tcPr>
          <w:p w14:paraId="66CD6F2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nil"/>
              <w:left w:val="nil"/>
              <w:bottom w:val="nil"/>
              <w:right w:val="single" w:sz="4" w:space="0" w:color="auto"/>
            </w:tcBorders>
            <w:shd w:val="clear" w:color="auto" w:fill="auto"/>
            <w:vAlign w:val="center"/>
            <w:hideMark/>
          </w:tcPr>
          <w:p w14:paraId="722E587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nil"/>
              <w:right w:val="single" w:sz="4" w:space="0" w:color="auto"/>
            </w:tcBorders>
            <w:shd w:val="clear" w:color="auto" w:fill="auto"/>
            <w:vAlign w:val="center"/>
            <w:hideMark/>
          </w:tcPr>
          <w:p w14:paraId="77051F54"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nil"/>
              <w:right w:val="single" w:sz="4" w:space="0" w:color="auto"/>
            </w:tcBorders>
            <w:shd w:val="clear" w:color="auto" w:fill="auto"/>
            <w:vAlign w:val="center"/>
            <w:hideMark/>
          </w:tcPr>
          <w:p w14:paraId="1A8FBFA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nil"/>
              <w:right w:val="nil"/>
            </w:tcBorders>
            <w:shd w:val="clear" w:color="auto" w:fill="auto"/>
            <w:vAlign w:val="center"/>
            <w:hideMark/>
          </w:tcPr>
          <w:p w14:paraId="17B7E69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05164444"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42459F86"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405A1B6"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7198846"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98DD85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B2806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33F41B7B" w14:textId="77777777" w:rsidTr="00DE368C">
        <w:trPr>
          <w:trHeight w:val="70"/>
        </w:trPr>
        <w:tc>
          <w:tcPr>
            <w:tcW w:w="621" w:type="dxa"/>
            <w:vMerge/>
            <w:tcBorders>
              <w:top w:val="nil"/>
              <w:left w:val="single" w:sz="4" w:space="0" w:color="auto"/>
              <w:bottom w:val="single" w:sz="4" w:space="0" w:color="auto"/>
              <w:right w:val="single" w:sz="4" w:space="0" w:color="auto"/>
            </w:tcBorders>
            <w:vAlign w:val="center"/>
            <w:hideMark/>
          </w:tcPr>
          <w:p w14:paraId="061BD3E1"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2294" w:type="dxa"/>
            <w:vMerge/>
            <w:tcBorders>
              <w:top w:val="nil"/>
              <w:left w:val="single" w:sz="4" w:space="0" w:color="auto"/>
              <w:bottom w:val="single" w:sz="4" w:space="0" w:color="auto"/>
              <w:right w:val="nil"/>
            </w:tcBorders>
            <w:vAlign w:val="center"/>
            <w:hideMark/>
          </w:tcPr>
          <w:p w14:paraId="749C0DA4"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766" w:type="dxa"/>
            <w:tcBorders>
              <w:top w:val="nil"/>
              <w:left w:val="single" w:sz="4" w:space="0" w:color="auto"/>
              <w:bottom w:val="nil"/>
              <w:right w:val="single" w:sz="4" w:space="0" w:color="auto"/>
            </w:tcBorders>
            <w:shd w:val="clear" w:color="auto" w:fill="auto"/>
            <w:vAlign w:val="center"/>
            <w:hideMark/>
          </w:tcPr>
          <w:p w14:paraId="21C4418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100</w:t>
            </w:r>
          </w:p>
        </w:tc>
        <w:tc>
          <w:tcPr>
            <w:tcW w:w="709" w:type="dxa"/>
            <w:tcBorders>
              <w:top w:val="nil"/>
              <w:left w:val="single" w:sz="4" w:space="0" w:color="auto"/>
              <w:bottom w:val="nil"/>
              <w:right w:val="single" w:sz="4" w:space="0" w:color="auto"/>
            </w:tcBorders>
            <w:shd w:val="clear" w:color="auto" w:fill="auto"/>
            <w:vAlign w:val="center"/>
            <w:hideMark/>
          </w:tcPr>
          <w:p w14:paraId="011339CE"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100</w:t>
            </w:r>
          </w:p>
        </w:tc>
        <w:tc>
          <w:tcPr>
            <w:tcW w:w="708" w:type="dxa"/>
            <w:tcBorders>
              <w:top w:val="nil"/>
              <w:left w:val="single" w:sz="4" w:space="0" w:color="auto"/>
              <w:bottom w:val="nil"/>
              <w:right w:val="single" w:sz="4" w:space="0" w:color="auto"/>
            </w:tcBorders>
            <w:shd w:val="clear" w:color="auto" w:fill="auto"/>
            <w:vAlign w:val="center"/>
            <w:hideMark/>
          </w:tcPr>
          <w:p w14:paraId="599D522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100</w:t>
            </w:r>
          </w:p>
        </w:tc>
        <w:tc>
          <w:tcPr>
            <w:tcW w:w="567" w:type="dxa"/>
            <w:tcBorders>
              <w:top w:val="nil"/>
              <w:left w:val="nil"/>
              <w:bottom w:val="nil"/>
              <w:right w:val="single" w:sz="4" w:space="0" w:color="auto"/>
            </w:tcBorders>
            <w:shd w:val="clear" w:color="auto" w:fill="auto"/>
            <w:vAlign w:val="center"/>
            <w:hideMark/>
          </w:tcPr>
          <w:p w14:paraId="036666F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100</w:t>
            </w:r>
          </w:p>
        </w:tc>
        <w:tc>
          <w:tcPr>
            <w:tcW w:w="567" w:type="dxa"/>
            <w:tcBorders>
              <w:top w:val="nil"/>
              <w:left w:val="single" w:sz="4" w:space="0" w:color="auto"/>
              <w:bottom w:val="nil"/>
              <w:right w:val="single" w:sz="4" w:space="0" w:color="auto"/>
            </w:tcBorders>
            <w:shd w:val="clear" w:color="auto" w:fill="auto"/>
            <w:vAlign w:val="center"/>
            <w:hideMark/>
          </w:tcPr>
          <w:p w14:paraId="0A89A04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100</w:t>
            </w:r>
          </w:p>
        </w:tc>
        <w:tc>
          <w:tcPr>
            <w:tcW w:w="709" w:type="dxa"/>
            <w:tcBorders>
              <w:top w:val="nil"/>
              <w:left w:val="nil"/>
              <w:bottom w:val="nil"/>
              <w:right w:val="nil"/>
            </w:tcBorders>
            <w:shd w:val="clear" w:color="auto" w:fill="auto"/>
            <w:vAlign w:val="center"/>
            <w:hideMark/>
          </w:tcPr>
          <w:p w14:paraId="5CD759C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100</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4C9BFCC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173D8E87"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F918CE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DD7A58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4F51E0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A8ED0FB"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29C7DF56" w14:textId="77777777" w:rsidTr="00DE368C">
        <w:trPr>
          <w:trHeight w:val="70"/>
        </w:trPr>
        <w:tc>
          <w:tcPr>
            <w:tcW w:w="621" w:type="dxa"/>
            <w:vMerge/>
            <w:tcBorders>
              <w:top w:val="nil"/>
              <w:left w:val="single" w:sz="4" w:space="0" w:color="auto"/>
              <w:bottom w:val="single" w:sz="4" w:space="0" w:color="auto"/>
              <w:right w:val="single" w:sz="4" w:space="0" w:color="auto"/>
            </w:tcBorders>
            <w:vAlign w:val="center"/>
            <w:hideMark/>
          </w:tcPr>
          <w:p w14:paraId="36CEFF8C"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2294" w:type="dxa"/>
            <w:vMerge/>
            <w:tcBorders>
              <w:top w:val="nil"/>
              <w:left w:val="single" w:sz="4" w:space="0" w:color="auto"/>
              <w:bottom w:val="single" w:sz="4" w:space="0" w:color="auto"/>
              <w:right w:val="nil"/>
            </w:tcBorders>
            <w:vAlign w:val="center"/>
            <w:hideMark/>
          </w:tcPr>
          <w:p w14:paraId="3E2E6ABC"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766" w:type="dxa"/>
            <w:tcBorders>
              <w:top w:val="nil"/>
              <w:left w:val="single" w:sz="4" w:space="0" w:color="auto"/>
              <w:bottom w:val="single" w:sz="4" w:space="0" w:color="auto"/>
              <w:right w:val="single" w:sz="4" w:space="0" w:color="auto"/>
            </w:tcBorders>
            <w:shd w:val="clear" w:color="auto" w:fill="auto"/>
            <w:vAlign w:val="center"/>
            <w:hideMark/>
          </w:tcPr>
          <w:p w14:paraId="15C1961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3EA7205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14:paraId="2C90370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39B820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FD702E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nil"/>
            </w:tcBorders>
            <w:shd w:val="clear" w:color="auto" w:fill="auto"/>
            <w:vAlign w:val="center"/>
            <w:hideMark/>
          </w:tcPr>
          <w:p w14:paraId="26974E0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1598606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11B6C8F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C48E0D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2E62632"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254055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C5D7E6C"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16FFB8C1" w14:textId="77777777" w:rsidTr="00DE368C">
        <w:trPr>
          <w:trHeight w:val="424"/>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FA18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7.2.</w:t>
            </w:r>
          </w:p>
        </w:tc>
        <w:tc>
          <w:tcPr>
            <w:tcW w:w="2294" w:type="dxa"/>
            <w:tcBorders>
              <w:top w:val="single" w:sz="4" w:space="0" w:color="auto"/>
              <w:left w:val="nil"/>
              <w:bottom w:val="single" w:sz="4" w:space="0" w:color="auto"/>
              <w:right w:val="single" w:sz="4" w:space="0" w:color="auto"/>
            </w:tcBorders>
            <w:shd w:val="clear" w:color="auto" w:fill="auto"/>
            <w:vAlign w:val="center"/>
            <w:hideMark/>
          </w:tcPr>
          <w:p w14:paraId="7F73EC1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Уборка мусора по тротуарам, газонам, скверам, шт.</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1D341B2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176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301511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176</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149107F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176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AEA9D1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176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59859F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176</w:t>
            </w:r>
          </w:p>
        </w:tc>
        <w:tc>
          <w:tcPr>
            <w:tcW w:w="709" w:type="dxa"/>
            <w:tcBorders>
              <w:top w:val="single" w:sz="4" w:space="0" w:color="auto"/>
              <w:left w:val="nil"/>
              <w:bottom w:val="single" w:sz="4" w:space="0" w:color="auto"/>
              <w:right w:val="nil"/>
            </w:tcBorders>
            <w:shd w:val="clear" w:color="auto" w:fill="auto"/>
            <w:vAlign w:val="center"/>
            <w:hideMark/>
          </w:tcPr>
          <w:p w14:paraId="30C0027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176</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512B6FBD"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0A6A7DB4"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2652647"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D7A3AFF"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536343D"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B7EB558"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04CF0D9C" w14:textId="77777777" w:rsidTr="00DE368C">
        <w:trPr>
          <w:trHeight w:val="417"/>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F780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lastRenderedPageBreak/>
              <w:t>7.3.</w:t>
            </w:r>
          </w:p>
        </w:tc>
        <w:tc>
          <w:tcPr>
            <w:tcW w:w="2294" w:type="dxa"/>
            <w:tcBorders>
              <w:top w:val="single" w:sz="4" w:space="0" w:color="auto"/>
              <w:left w:val="nil"/>
              <w:bottom w:val="single" w:sz="4" w:space="0" w:color="auto"/>
              <w:right w:val="single" w:sz="4" w:space="0" w:color="auto"/>
            </w:tcBorders>
            <w:shd w:val="clear" w:color="auto" w:fill="auto"/>
            <w:vAlign w:val="center"/>
            <w:hideMark/>
          </w:tcPr>
          <w:p w14:paraId="488CECC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xml:space="preserve">Уборка мусора по тротуарам, газонам, скверам, </w:t>
            </w:r>
            <w:proofErr w:type="spellStart"/>
            <w:r w:rsidRPr="00A46EEC">
              <w:rPr>
                <w:rFonts w:ascii="Times New Roman" w:eastAsia="Times New Roman" w:hAnsi="Times New Roman"/>
                <w:color w:val="000000"/>
                <w:sz w:val="18"/>
                <w:szCs w:val="18"/>
                <w:lang w:eastAsia="ru-RU"/>
              </w:rPr>
              <w:t>пог.м</w:t>
            </w:r>
            <w:proofErr w:type="spellEnd"/>
            <w:r w:rsidRPr="00A46EEC">
              <w:rPr>
                <w:rFonts w:ascii="Times New Roman" w:eastAsia="Times New Roman" w:hAnsi="Times New Roman"/>
                <w:color w:val="000000"/>
                <w:sz w:val="18"/>
                <w:szCs w:val="18"/>
                <w:lang w:eastAsia="ru-RU"/>
              </w:rPr>
              <w:t>.</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616368C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DB76AC4"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4087BE3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298213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13FE6E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200</w:t>
            </w:r>
          </w:p>
        </w:tc>
        <w:tc>
          <w:tcPr>
            <w:tcW w:w="709" w:type="dxa"/>
            <w:tcBorders>
              <w:top w:val="single" w:sz="4" w:space="0" w:color="auto"/>
              <w:left w:val="nil"/>
              <w:bottom w:val="single" w:sz="4" w:space="0" w:color="auto"/>
              <w:right w:val="nil"/>
            </w:tcBorders>
            <w:shd w:val="clear" w:color="auto" w:fill="auto"/>
            <w:vAlign w:val="center"/>
            <w:hideMark/>
          </w:tcPr>
          <w:p w14:paraId="5B8AA354"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200</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70A8C52C"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15A12C43"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32BC2C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0DD491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44961D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E3BBD03"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3187F45F" w14:textId="77777777" w:rsidTr="00DE368C">
        <w:trPr>
          <w:trHeight w:val="409"/>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9D45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lastRenderedPageBreak/>
              <w:t>7.4.</w:t>
            </w:r>
          </w:p>
        </w:tc>
        <w:tc>
          <w:tcPr>
            <w:tcW w:w="2294" w:type="dxa"/>
            <w:tcBorders>
              <w:top w:val="single" w:sz="4" w:space="0" w:color="auto"/>
              <w:left w:val="nil"/>
              <w:bottom w:val="single" w:sz="4" w:space="0" w:color="auto"/>
              <w:right w:val="single" w:sz="4" w:space="0" w:color="auto"/>
            </w:tcBorders>
            <w:shd w:val="clear" w:color="auto" w:fill="auto"/>
            <w:vAlign w:val="center"/>
            <w:hideMark/>
          </w:tcPr>
          <w:p w14:paraId="2963F01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Уборка мусора по тротуарам, газонам, скверам, м</w:t>
            </w:r>
            <w:r w:rsidRPr="00A46EEC">
              <w:rPr>
                <w:rFonts w:ascii="Times New Roman" w:eastAsia="Times New Roman" w:hAnsi="Times New Roman"/>
                <w:color w:val="000000"/>
                <w:sz w:val="18"/>
                <w:szCs w:val="18"/>
                <w:vertAlign w:val="superscript"/>
                <w:lang w:eastAsia="ru-RU"/>
              </w:rPr>
              <w:t>3</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79FD633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8D400D0"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482FD82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E83E03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43CFFC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709" w:type="dxa"/>
            <w:tcBorders>
              <w:top w:val="single" w:sz="4" w:space="0" w:color="auto"/>
              <w:left w:val="nil"/>
              <w:bottom w:val="single" w:sz="4" w:space="0" w:color="auto"/>
              <w:right w:val="nil"/>
            </w:tcBorders>
            <w:shd w:val="clear" w:color="auto" w:fill="auto"/>
            <w:vAlign w:val="center"/>
            <w:hideMark/>
          </w:tcPr>
          <w:p w14:paraId="432D943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469BE5C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65CB27C2"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DC13237"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7B041AC"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FD42737"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8F170FB"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4737F1C0" w14:textId="77777777" w:rsidTr="00DE368C">
        <w:trPr>
          <w:trHeight w:val="480"/>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47B6BA4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8</w:t>
            </w:r>
          </w:p>
        </w:tc>
        <w:tc>
          <w:tcPr>
            <w:tcW w:w="2294" w:type="dxa"/>
            <w:tcBorders>
              <w:top w:val="nil"/>
              <w:left w:val="nil"/>
              <w:bottom w:val="single" w:sz="4" w:space="0" w:color="auto"/>
              <w:right w:val="single" w:sz="4" w:space="0" w:color="auto"/>
            </w:tcBorders>
            <w:shd w:val="clear" w:color="auto" w:fill="auto"/>
            <w:vAlign w:val="center"/>
            <w:hideMark/>
          </w:tcPr>
          <w:p w14:paraId="4815007F"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Очистка территории от снега и наледи</w:t>
            </w:r>
          </w:p>
        </w:tc>
        <w:tc>
          <w:tcPr>
            <w:tcW w:w="766" w:type="dxa"/>
            <w:tcBorders>
              <w:top w:val="nil"/>
              <w:left w:val="nil"/>
              <w:bottom w:val="single" w:sz="4" w:space="0" w:color="auto"/>
              <w:right w:val="single" w:sz="4" w:space="0" w:color="auto"/>
            </w:tcBorders>
            <w:shd w:val="clear" w:color="auto" w:fill="auto"/>
            <w:vAlign w:val="center"/>
            <w:hideMark/>
          </w:tcPr>
          <w:p w14:paraId="68C0E5A5"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4B36DF2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14:paraId="131BD0CF"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D264F6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1C19AE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nil"/>
            </w:tcBorders>
            <w:shd w:val="clear" w:color="auto" w:fill="auto"/>
            <w:vAlign w:val="center"/>
            <w:hideMark/>
          </w:tcPr>
          <w:p w14:paraId="6B5F8FD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4C1F013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5C7EF64B"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DBB8E7D"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F5612D2"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41CF21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57FE9C4"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48FB76CC" w14:textId="77777777" w:rsidTr="00DE368C">
        <w:trPr>
          <w:trHeight w:val="349"/>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21BCE"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8.1.</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18B7F"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Очистка территории от снега и наледи, м</w:t>
            </w:r>
            <w:r w:rsidRPr="00A46EEC">
              <w:rPr>
                <w:rFonts w:ascii="Times New Roman" w:eastAsia="Times New Roman" w:hAnsi="Times New Roman"/>
                <w:color w:val="000000"/>
                <w:sz w:val="18"/>
                <w:szCs w:val="18"/>
                <w:vertAlign w:val="superscript"/>
                <w:lang w:eastAsia="ru-RU"/>
              </w:rPr>
              <w:t>2</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162ED"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1 729 640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CE52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1 729 640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F045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1 729 640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595C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1 729 640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EF08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1 729 640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EDFC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1 729 640</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0A0AF876"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61EA786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B19970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FC2D2D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01E3A2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A898D1"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0998980E" w14:textId="77777777" w:rsidTr="00DE368C">
        <w:trPr>
          <w:trHeight w:val="199"/>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94719"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9</w:t>
            </w:r>
          </w:p>
        </w:tc>
        <w:tc>
          <w:tcPr>
            <w:tcW w:w="2294" w:type="dxa"/>
            <w:tcBorders>
              <w:top w:val="single" w:sz="4" w:space="0" w:color="auto"/>
              <w:left w:val="nil"/>
              <w:bottom w:val="single" w:sz="4" w:space="0" w:color="auto"/>
              <w:right w:val="single" w:sz="4" w:space="0" w:color="auto"/>
            </w:tcBorders>
            <w:shd w:val="clear" w:color="auto" w:fill="auto"/>
            <w:vAlign w:val="center"/>
            <w:hideMark/>
          </w:tcPr>
          <w:p w14:paraId="68F985DD"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Ликвидация скользкости</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47914BD2"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C169DA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7AAA7B0F"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93FF08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24FB2B1C"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single" w:sz="4" w:space="0" w:color="auto"/>
              <w:left w:val="nil"/>
              <w:bottom w:val="single" w:sz="4" w:space="0" w:color="auto"/>
              <w:right w:val="nil"/>
            </w:tcBorders>
            <w:shd w:val="clear" w:color="auto" w:fill="auto"/>
            <w:vAlign w:val="center"/>
            <w:hideMark/>
          </w:tcPr>
          <w:p w14:paraId="52B1905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00FB11C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3AE6C827"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299627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163AD4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7FA3C4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E83DD3"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4915BD0F" w14:textId="77777777" w:rsidTr="00DE368C">
        <w:trPr>
          <w:trHeight w:val="316"/>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3E0E00BE"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9.1.</w:t>
            </w:r>
          </w:p>
        </w:tc>
        <w:tc>
          <w:tcPr>
            <w:tcW w:w="2294" w:type="dxa"/>
            <w:tcBorders>
              <w:top w:val="nil"/>
              <w:left w:val="nil"/>
              <w:bottom w:val="single" w:sz="4" w:space="0" w:color="auto"/>
              <w:right w:val="single" w:sz="4" w:space="0" w:color="auto"/>
            </w:tcBorders>
            <w:shd w:val="clear" w:color="auto" w:fill="auto"/>
            <w:vAlign w:val="center"/>
            <w:hideMark/>
          </w:tcPr>
          <w:p w14:paraId="3A3F409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Ликвидация скользкости, м</w:t>
            </w:r>
            <w:r w:rsidRPr="00A46EEC">
              <w:rPr>
                <w:rFonts w:ascii="Times New Roman" w:eastAsia="Times New Roman" w:hAnsi="Times New Roman"/>
                <w:color w:val="000000"/>
                <w:sz w:val="18"/>
                <w:szCs w:val="18"/>
                <w:vertAlign w:val="superscript"/>
                <w:lang w:eastAsia="ru-RU"/>
              </w:rPr>
              <w:t>2</w:t>
            </w:r>
          </w:p>
        </w:tc>
        <w:tc>
          <w:tcPr>
            <w:tcW w:w="766" w:type="dxa"/>
            <w:tcBorders>
              <w:top w:val="nil"/>
              <w:left w:val="nil"/>
              <w:bottom w:val="single" w:sz="4" w:space="0" w:color="auto"/>
              <w:right w:val="single" w:sz="4" w:space="0" w:color="auto"/>
            </w:tcBorders>
            <w:shd w:val="clear" w:color="auto" w:fill="auto"/>
            <w:vAlign w:val="center"/>
            <w:hideMark/>
          </w:tcPr>
          <w:p w14:paraId="279D5984" w14:textId="77777777" w:rsidR="000C32DC" w:rsidRPr="00A46EEC" w:rsidRDefault="000C32DC" w:rsidP="00DE368C">
            <w:pPr>
              <w:spacing w:after="0" w:line="240" w:lineRule="auto"/>
              <w:jc w:val="right"/>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188 445</w:t>
            </w:r>
          </w:p>
        </w:tc>
        <w:tc>
          <w:tcPr>
            <w:tcW w:w="709" w:type="dxa"/>
            <w:tcBorders>
              <w:top w:val="nil"/>
              <w:left w:val="nil"/>
              <w:bottom w:val="single" w:sz="4" w:space="0" w:color="auto"/>
              <w:right w:val="single" w:sz="4" w:space="0" w:color="auto"/>
            </w:tcBorders>
            <w:shd w:val="clear" w:color="auto" w:fill="auto"/>
            <w:vAlign w:val="center"/>
            <w:hideMark/>
          </w:tcPr>
          <w:p w14:paraId="5A7FD812" w14:textId="77777777" w:rsidR="000C32DC" w:rsidRPr="00A46EEC" w:rsidRDefault="000C32DC" w:rsidP="00DE368C">
            <w:pPr>
              <w:spacing w:after="0" w:line="240" w:lineRule="auto"/>
              <w:jc w:val="right"/>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188 445</w:t>
            </w:r>
          </w:p>
        </w:tc>
        <w:tc>
          <w:tcPr>
            <w:tcW w:w="708" w:type="dxa"/>
            <w:tcBorders>
              <w:top w:val="nil"/>
              <w:left w:val="nil"/>
              <w:bottom w:val="single" w:sz="4" w:space="0" w:color="auto"/>
              <w:right w:val="single" w:sz="4" w:space="0" w:color="auto"/>
            </w:tcBorders>
            <w:shd w:val="clear" w:color="auto" w:fill="auto"/>
            <w:vAlign w:val="center"/>
            <w:hideMark/>
          </w:tcPr>
          <w:p w14:paraId="75911070" w14:textId="77777777" w:rsidR="000C32DC" w:rsidRPr="00A46EEC" w:rsidRDefault="000C32DC" w:rsidP="00DE368C">
            <w:pPr>
              <w:spacing w:after="0" w:line="240" w:lineRule="auto"/>
              <w:jc w:val="right"/>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188 445</w:t>
            </w:r>
          </w:p>
        </w:tc>
        <w:tc>
          <w:tcPr>
            <w:tcW w:w="567" w:type="dxa"/>
            <w:tcBorders>
              <w:top w:val="nil"/>
              <w:left w:val="nil"/>
              <w:bottom w:val="single" w:sz="4" w:space="0" w:color="auto"/>
              <w:right w:val="single" w:sz="4" w:space="0" w:color="auto"/>
            </w:tcBorders>
            <w:shd w:val="clear" w:color="auto" w:fill="auto"/>
            <w:vAlign w:val="center"/>
            <w:hideMark/>
          </w:tcPr>
          <w:p w14:paraId="59309A1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188 445</w:t>
            </w:r>
          </w:p>
        </w:tc>
        <w:tc>
          <w:tcPr>
            <w:tcW w:w="567" w:type="dxa"/>
            <w:tcBorders>
              <w:top w:val="nil"/>
              <w:left w:val="nil"/>
              <w:bottom w:val="single" w:sz="4" w:space="0" w:color="auto"/>
              <w:right w:val="single" w:sz="4" w:space="0" w:color="auto"/>
            </w:tcBorders>
            <w:shd w:val="clear" w:color="auto" w:fill="auto"/>
            <w:vAlign w:val="center"/>
            <w:hideMark/>
          </w:tcPr>
          <w:p w14:paraId="3894328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188 445</w:t>
            </w:r>
          </w:p>
        </w:tc>
        <w:tc>
          <w:tcPr>
            <w:tcW w:w="709" w:type="dxa"/>
            <w:tcBorders>
              <w:top w:val="nil"/>
              <w:left w:val="nil"/>
              <w:bottom w:val="single" w:sz="4" w:space="0" w:color="auto"/>
              <w:right w:val="nil"/>
            </w:tcBorders>
            <w:shd w:val="clear" w:color="auto" w:fill="auto"/>
            <w:vAlign w:val="center"/>
            <w:hideMark/>
          </w:tcPr>
          <w:p w14:paraId="28626A03"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188 445</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6289C53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5A5EA2F2"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B9DF5F4"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5F17BE3"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C2AA32F"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AC31552"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1F6DF514" w14:textId="77777777" w:rsidTr="00DE368C">
        <w:trPr>
          <w:trHeight w:val="421"/>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6202D338"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w:t>
            </w:r>
          </w:p>
        </w:tc>
        <w:tc>
          <w:tcPr>
            <w:tcW w:w="2294" w:type="dxa"/>
            <w:tcBorders>
              <w:top w:val="nil"/>
              <w:left w:val="nil"/>
              <w:bottom w:val="single" w:sz="4" w:space="0" w:color="auto"/>
              <w:right w:val="single" w:sz="4" w:space="0" w:color="auto"/>
            </w:tcBorders>
            <w:shd w:val="clear" w:color="auto" w:fill="auto"/>
            <w:vAlign w:val="center"/>
            <w:hideMark/>
          </w:tcPr>
          <w:p w14:paraId="216E0554" w14:textId="77777777" w:rsidR="000C32DC" w:rsidRPr="00A46EEC" w:rsidRDefault="000C32DC" w:rsidP="00DE368C">
            <w:pPr>
              <w:spacing w:after="0" w:line="240" w:lineRule="auto"/>
              <w:rPr>
                <w:rFonts w:ascii="Times New Roman" w:eastAsia="Times New Roman" w:hAnsi="Times New Roman"/>
                <w:b/>
                <w:bCs/>
                <w:color w:val="000000"/>
                <w:sz w:val="18"/>
                <w:szCs w:val="18"/>
                <w:lang w:eastAsia="ru-RU"/>
              </w:rPr>
            </w:pPr>
            <w:r w:rsidRPr="00A46EEC">
              <w:rPr>
                <w:rFonts w:ascii="Times New Roman" w:eastAsia="Times New Roman" w:hAnsi="Times New Roman"/>
                <w:b/>
                <w:bCs/>
                <w:color w:val="000000"/>
                <w:sz w:val="18"/>
                <w:szCs w:val="18"/>
                <w:lang w:eastAsia="ru-RU"/>
              </w:rPr>
              <w:t>Содержание деревьев и кустарников</w:t>
            </w:r>
          </w:p>
        </w:tc>
        <w:tc>
          <w:tcPr>
            <w:tcW w:w="766" w:type="dxa"/>
            <w:tcBorders>
              <w:top w:val="nil"/>
              <w:left w:val="nil"/>
              <w:bottom w:val="single" w:sz="4" w:space="0" w:color="auto"/>
              <w:right w:val="single" w:sz="4" w:space="0" w:color="auto"/>
            </w:tcBorders>
            <w:shd w:val="clear" w:color="auto" w:fill="auto"/>
            <w:vAlign w:val="center"/>
            <w:hideMark/>
          </w:tcPr>
          <w:p w14:paraId="14CF364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6C61A4D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14:paraId="78FED48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32B3C71"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CBAA454"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709" w:type="dxa"/>
            <w:tcBorders>
              <w:top w:val="nil"/>
              <w:left w:val="nil"/>
              <w:bottom w:val="single" w:sz="4" w:space="0" w:color="auto"/>
              <w:right w:val="nil"/>
            </w:tcBorders>
            <w:shd w:val="clear" w:color="auto" w:fill="auto"/>
            <w:vAlign w:val="center"/>
            <w:hideMark/>
          </w:tcPr>
          <w:p w14:paraId="6F3EE5DB"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 </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5B04FD5D"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6978CDE5"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A7FC6B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2F77CB3"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B77C289"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C6EBDA3"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r w:rsidR="000C32DC" w:rsidRPr="00A46EEC" w14:paraId="26755358" w14:textId="77777777" w:rsidTr="00DE368C">
        <w:trPr>
          <w:trHeight w:val="413"/>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FB21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10.1.</w:t>
            </w:r>
          </w:p>
        </w:tc>
        <w:tc>
          <w:tcPr>
            <w:tcW w:w="2294" w:type="dxa"/>
            <w:tcBorders>
              <w:top w:val="single" w:sz="4" w:space="0" w:color="auto"/>
              <w:left w:val="nil"/>
              <w:bottom w:val="single" w:sz="4" w:space="0" w:color="auto"/>
              <w:right w:val="single" w:sz="4" w:space="0" w:color="auto"/>
            </w:tcBorders>
            <w:shd w:val="clear" w:color="auto" w:fill="auto"/>
            <w:vAlign w:val="center"/>
            <w:hideMark/>
          </w:tcPr>
          <w:p w14:paraId="6A40148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Содержание деревьев и кустарников, ед.</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3760D976"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98349DA"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5CB4FCB2"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264F23F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45237267"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709" w:type="dxa"/>
            <w:tcBorders>
              <w:top w:val="single" w:sz="4" w:space="0" w:color="auto"/>
              <w:left w:val="nil"/>
              <w:bottom w:val="single" w:sz="4" w:space="0" w:color="auto"/>
              <w:right w:val="nil"/>
            </w:tcBorders>
            <w:shd w:val="clear" w:color="auto" w:fill="auto"/>
            <w:vAlign w:val="center"/>
            <w:hideMark/>
          </w:tcPr>
          <w:p w14:paraId="7BE8B1AE" w14:textId="77777777" w:rsidR="000C32DC" w:rsidRPr="00A46EEC" w:rsidRDefault="000C32DC" w:rsidP="00DE368C">
            <w:pPr>
              <w:spacing w:after="0" w:line="240" w:lineRule="auto"/>
              <w:jc w:val="center"/>
              <w:rPr>
                <w:rFonts w:ascii="Times New Roman" w:eastAsia="Times New Roman" w:hAnsi="Times New Roman"/>
                <w:color w:val="000000"/>
                <w:sz w:val="18"/>
                <w:szCs w:val="18"/>
                <w:lang w:eastAsia="ru-RU"/>
              </w:rPr>
            </w:pPr>
            <w:r w:rsidRPr="00A46EEC">
              <w:rPr>
                <w:rFonts w:ascii="Times New Roman" w:eastAsia="Times New Roman" w:hAnsi="Times New Roman"/>
                <w:color w:val="000000"/>
                <w:sz w:val="18"/>
                <w:szCs w:val="18"/>
                <w:lang w:eastAsia="ru-RU"/>
              </w:rPr>
              <w:t>70</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14:paraId="28F55F5E"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nil"/>
              <w:bottom w:val="single" w:sz="4" w:space="0" w:color="auto"/>
              <w:right w:val="single" w:sz="4" w:space="0" w:color="auto"/>
            </w:tcBorders>
            <w:vAlign w:val="center"/>
            <w:hideMark/>
          </w:tcPr>
          <w:p w14:paraId="6858561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FEA9781"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5C2F4BA"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3333447"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E693DD0" w14:textId="77777777" w:rsidR="000C32DC" w:rsidRPr="00A46EEC" w:rsidRDefault="000C32DC" w:rsidP="00DE368C">
            <w:pPr>
              <w:spacing w:after="0" w:line="240" w:lineRule="auto"/>
              <w:rPr>
                <w:rFonts w:ascii="Times New Roman" w:eastAsia="Times New Roman" w:hAnsi="Times New Roman"/>
                <w:color w:val="000000"/>
                <w:sz w:val="18"/>
                <w:szCs w:val="18"/>
                <w:lang w:eastAsia="ru-RU"/>
              </w:rPr>
            </w:pPr>
          </w:p>
        </w:tc>
      </w:tr>
    </w:tbl>
    <w:p w14:paraId="386C92DB" w14:textId="77777777" w:rsidR="00D150CF" w:rsidRPr="000C77E1" w:rsidRDefault="00D150CF" w:rsidP="00FE3EED">
      <w:pPr>
        <w:rPr>
          <w:rFonts w:ascii="Times New Roman" w:hAnsi="Times New Roman"/>
          <w:sz w:val="26"/>
          <w:szCs w:val="26"/>
        </w:rPr>
      </w:pPr>
    </w:p>
    <w:sectPr w:rsidR="00D150CF" w:rsidRPr="000C77E1" w:rsidSect="001F3B39">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2EA0D" w14:textId="77777777" w:rsidR="009456B2" w:rsidRDefault="009456B2" w:rsidP="004241FE">
      <w:pPr>
        <w:spacing w:after="0" w:line="240" w:lineRule="auto"/>
      </w:pPr>
      <w:r>
        <w:separator/>
      </w:r>
    </w:p>
  </w:endnote>
  <w:endnote w:type="continuationSeparator" w:id="0">
    <w:p w14:paraId="012C7C6F" w14:textId="77777777" w:rsidR="009456B2" w:rsidRDefault="009456B2"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0FA43" w14:textId="77777777" w:rsidR="00DE368C" w:rsidRDefault="00DE368C">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AE8F6" w14:textId="77777777" w:rsidR="00DE368C" w:rsidRDefault="00DE368C">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867F3" w14:textId="77777777" w:rsidR="00DE368C" w:rsidRDefault="00DE368C">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81915" w14:textId="77777777" w:rsidR="009456B2" w:rsidRDefault="009456B2" w:rsidP="004241FE">
      <w:pPr>
        <w:spacing w:after="0" w:line="240" w:lineRule="auto"/>
      </w:pPr>
      <w:r>
        <w:separator/>
      </w:r>
    </w:p>
  </w:footnote>
  <w:footnote w:type="continuationSeparator" w:id="0">
    <w:p w14:paraId="34CC0C18" w14:textId="77777777" w:rsidR="009456B2" w:rsidRDefault="009456B2" w:rsidP="00424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93A26" w14:textId="77777777" w:rsidR="00DE368C" w:rsidRDefault="00DE368C">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ABBED" w14:textId="77777777" w:rsidR="00DE368C" w:rsidRDefault="00DE368C">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2A219" w14:textId="77777777" w:rsidR="00DE368C" w:rsidRDefault="00DE368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15:restartNumberingAfterBreak="0">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3"/>
  </w:num>
  <w:num w:numId="3">
    <w:abstractNumId w:val="15"/>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11A05"/>
    <w:rsid w:val="00013ACC"/>
    <w:rsid w:val="000153E6"/>
    <w:rsid w:val="0003518F"/>
    <w:rsid w:val="00035E6E"/>
    <w:rsid w:val="00037B56"/>
    <w:rsid w:val="00042298"/>
    <w:rsid w:val="000525BF"/>
    <w:rsid w:val="000526F8"/>
    <w:rsid w:val="00057EC6"/>
    <w:rsid w:val="000650E0"/>
    <w:rsid w:val="0007048E"/>
    <w:rsid w:val="00072318"/>
    <w:rsid w:val="00074713"/>
    <w:rsid w:val="000833D8"/>
    <w:rsid w:val="00087704"/>
    <w:rsid w:val="00087A34"/>
    <w:rsid w:val="000949F0"/>
    <w:rsid w:val="000978CA"/>
    <w:rsid w:val="000B25BF"/>
    <w:rsid w:val="000C32DC"/>
    <w:rsid w:val="000C62F9"/>
    <w:rsid w:val="000C77E1"/>
    <w:rsid w:val="000D1214"/>
    <w:rsid w:val="000D33C3"/>
    <w:rsid w:val="000D61FF"/>
    <w:rsid w:val="000D721E"/>
    <w:rsid w:val="000E0916"/>
    <w:rsid w:val="000E5163"/>
    <w:rsid w:val="000F472F"/>
    <w:rsid w:val="000F6929"/>
    <w:rsid w:val="00104B01"/>
    <w:rsid w:val="001133D8"/>
    <w:rsid w:val="00115BA2"/>
    <w:rsid w:val="00132BDD"/>
    <w:rsid w:val="001354F2"/>
    <w:rsid w:val="001362C7"/>
    <w:rsid w:val="00140398"/>
    <w:rsid w:val="00145960"/>
    <w:rsid w:val="00146556"/>
    <w:rsid w:val="00147D25"/>
    <w:rsid w:val="00150439"/>
    <w:rsid w:val="001508AE"/>
    <w:rsid w:val="001676A6"/>
    <w:rsid w:val="00167EAA"/>
    <w:rsid w:val="00171BCF"/>
    <w:rsid w:val="001733C9"/>
    <w:rsid w:val="00174C78"/>
    <w:rsid w:val="00174E52"/>
    <w:rsid w:val="0017779E"/>
    <w:rsid w:val="00180F66"/>
    <w:rsid w:val="00181169"/>
    <w:rsid w:val="00181CD9"/>
    <w:rsid w:val="0018284D"/>
    <w:rsid w:val="001830C7"/>
    <w:rsid w:val="00186EBF"/>
    <w:rsid w:val="001A0708"/>
    <w:rsid w:val="001A3EAE"/>
    <w:rsid w:val="001B102A"/>
    <w:rsid w:val="001B1B92"/>
    <w:rsid w:val="001C5C76"/>
    <w:rsid w:val="001D72A4"/>
    <w:rsid w:val="001E2BF4"/>
    <w:rsid w:val="001E5F03"/>
    <w:rsid w:val="001F07CD"/>
    <w:rsid w:val="001F3B39"/>
    <w:rsid w:val="001F3C25"/>
    <w:rsid w:val="0020344A"/>
    <w:rsid w:val="002115F0"/>
    <w:rsid w:val="00211C2F"/>
    <w:rsid w:val="0021645F"/>
    <w:rsid w:val="002204B4"/>
    <w:rsid w:val="00224776"/>
    <w:rsid w:val="00230160"/>
    <w:rsid w:val="002330B5"/>
    <w:rsid w:val="00235C4E"/>
    <w:rsid w:val="00242A65"/>
    <w:rsid w:val="00250B04"/>
    <w:rsid w:val="0025371F"/>
    <w:rsid w:val="002645B1"/>
    <w:rsid w:val="00266914"/>
    <w:rsid w:val="00266F0A"/>
    <w:rsid w:val="0026702C"/>
    <w:rsid w:val="0027493C"/>
    <w:rsid w:val="00276AC7"/>
    <w:rsid w:val="002873F4"/>
    <w:rsid w:val="00287498"/>
    <w:rsid w:val="00291B01"/>
    <w:rsid w:val="00292C51"/>
    <w:rsid w:val="002A19D8"/>
    <w:rsid w:val="002C3057"/>
    <w:rsid w:val="002C3CA7"/>
    <w:rsid w:val="002C4AD9"/>
    <w:rsid w:val="002C4CF5"/>
    <w:rsid w:val="002C7869"/>
    <w:rsid w:val="002D0B59"/>
    <w:rsid w:val="002D72D5"/>
    <w:rsid w:val="002E235F"/>
    <w:rsid w:val="002F248F"/>
    <w:rsid w:val="002F316D"/>
    <w:rsid w:val="002F3CE8"/>
    <w:rsid w:val="0030307E"/>
    <w:rsid w:val="00304764"/>
    <w:rsid w:val="0030567A"/>
    <w:rsid w:val="00311708"/>
    <w:rsid w:val="003127AA"/>
    <w:rsid w:val="0031461C"/>
    <w:rsid w:val="0031671F"/>
    <w:rsid w:val="0032531D"/>
    <w:rsid w:val="00330852"/>
    <w:rsid w:val="00330F79"/>
    <w:rsid w:val="003360B7"/>
    <w:rsid w:val="00340AD2"/>
    <w:rsid w:val="00341A9C"/>
    <w:rsid w:val="00347320"/>
    <w:rsid w:val="00352B54"/>
    <w:rsid w:val="003545AC"/>
    <w:rsid w:val="003551C0"/>
    <w:rsid w:val="00355A22"/>
    <w:rsid w:val="003601CE"/>
    <w:rsid w:val="00361D91"/>
    <w:rsid w:val="00363664"/>
    <w:rsid w:val="00372FF4"/>
    <w:rsid w:val="00375EE3"/>
    <w:rsid w:val="00376F32"/>
    <w:rsid w:val="00382944"/>
    <w:rsid w:val="00384D05"/>
    <w:rsid w:val="00392140"/>
    <w:rsid w:val="00392BD0"/>
    <w:rsid w:val="00393317"/>
    <w:rsid w:val="00393F74"/>
    <w:rsid w:val="003A133D"/>
    <w:rsid w:val="003A3847"/>
    <w:rsid w:val="003A458B"/>
    <w:rsid w:val="003A4ADA"/>
    <w:rsid w:val="003B2274"/>
    <w:rsid w:val="003B339D"/>
    <w:rsid w:val="003C2F02"/>
    <w:rsid w:val="003C3D54"/>
    <w:rsid w:val="003C4548"/>
    <w:rsid w:val="003C5862"/>
    <w:rsid w:val="003D1FB9"/>
    <w:rsid w:val="003E0E44"/>
    <w:rsid w:val="003E6E53"/>
    <w:rsid w:val="003F1F45"/>
    <w:rsid w:val="003F50F4"/>
    <w:rsid w:val="004002B7"/>
    <w:rsid w:val="00400B01"/>
    <w:rsid w:val="00406860"/>
    <w:rsid w:val="004208A3"/>
    <w:rsid w:val="004209A8"/>
    <w:rsid w:val="00421A6A"/>
    <w:rsid w:val="004241FE"/>
    <w:rsid w:val="004250FD"/>
    <w:rsid w:val="004264C6"/>
    <w:rsid w:val="00431C54"/>
    <w:rsid w:val="0043303B"/>
    <w:rsid w:val="0046037D"/>
    <w:rsid w:val="00464D4E"/>
    <w:rsid w:val="00474E89"/>
    <w:rsid w:val="004819DA"/>
    <w:rsid w:val="004923B8"/>
    <w:rsid w:val="004A104A"/>
    <w:rsid w:val="004B31F5"/>
    <w:rsid w:val="004C1A0B"/>
    <w:rsid w:val="004D3F66"/>
    <w:rsid w:val="004D7FEB"/>
    <w:rsid w:val="00536DE4"/>
    <w:rsid w:val="00555162"/>
    <w:rsid w:val="00564D30"/>
    <w:rsid w:val="00575166"/>
    <w:rsid w:val="00577A43"/>
    <w:rsid w:val="0058122D"/>
    <w:rsid w:val="00590753"/>
    <w:rsid w:val="005925C0"/>
    <w:rsid w:val="005A1274"/>
    <w:rsid w:val="005B545C"/>
    <w:rsid w:val="005D0847"/>
    <w:rsid w:val="005D167B"/>
    <w:rsid w:val="005D3527"/>
    <w:rsid w:val="005F206A"/>
    <w:rsid w:val="00605073"/>
    <w:rsid w:val="00607909"/>
    <w:rsid w:val="00607E92"/>
    <w:rsid w:val="006266C3"/>
    <w:rsid w:val="0062721E"/>
    <w:rsid w:val="0064307A"/>
    <w:rsid w:val="00643BF6"/>
    <w:rsid w:val="00643BF7"/>
    <w:rsid w:val="00644032"/>
    <w:rsid w:val="00645596"/>
    <w:rsid w:val="0065479F"/>
    <w:rsid w:val="00663C78"/>
    <w:rsid w:val="00673922"/>
    <w:rsid w:val="00674B5A"/>
    <w:rsid w:val="00685CD9"/>
    <w:rsid w:val="0068743D"/>
    <w:rsid w:val="00696009"/>
    <w:rsid w:val="006A38BD"/>
    <w:rsid w:val="006A3920"/>
    <w:rsid w:val="006B0A4B"/>
    <w:rsid w:val="006B1284"/>
    <w:rsid w:val="006B7AD8"/>
    <w:rsid w:val="006C5545"/>
    <w:rsid w:val="006D6C97"/>
    <w:rsid w:val="006E12BE"/>
    <w:rsid w:val="006E574F"/>
    <w:rsid w:val="006E786E"/>
    <w:rsid w:val="006F3D70"/>
    <w:rsid w:val="0070096B"/>
    <w:rsid w:val="00700A86"/>
    <w:rsid w:val="0070271B"/>
    <w:rsid w:val="00704C9E"/>
    <w:rsid w:val="0070692E"/>
    <w:rsid w:val="007073F7"/>
    <w:rsid w:val="007125B4"/>
    <w:rsid w:val="0071552B"/>
    <w:rsid w:val="007229C2"/>
    <w:rsid w:val="00726833"/>
    <w:rsid w:val="007344A2"/>
    <w:rsid w:val="00742898"/>
    <w:rsid w:val="00742E64"/>
    <w:rsid w:val="0074423D"/>
    <w:rsid w:val="00746720"/>
    <w:rsid w:val="00752194"/>
    <w:rsid w:val="00753367"/>
    <w:rsid w:val="007575EF"/>
    <w:rsid w:val="007848B7"/>
    <w:rsid w:val="00784C7F"/>
    <w:rsid w:val="0078505F"/>
    <w:rsid w:val="00790065"/>
    <w:rsid w:val="00797CA0"/>
    <w:rsid w:val="007A2540"/>
    <w:rsid w:val="007A37FE"/>
    <w:rsid w:val="007A7C30"/>
    <w:rsid w:val="007C123A"/>
    <w:rsid w:val="007C758C"/>
    <w:rsid w:val="007D0412"/>
    <w:rsid w:val="007D160D"/>
    <w:rsid w:val="007D1ABC"/>
    <w:rsid w:val="007E32A8"/>
    <w:rsid w:val="007F15F2"/>
    <w:rsid w:val="008008E3"/>
    <w:rsid w:val="00805B89"/>
    <w:rsid w:val="00815223"/>
    <w:rsid w:val="0082143F"/>
    <w:rsid w:val="0082376E"/>
    <w:rsid w:val="008265B9"/>
    <w:rsid w:val="008429E8"/>
    <w:rsid w:val="008451B9"/>
    <w:rsid w:val="00851788"/>
    <w:rsid w:val="00851F60"/>
    <w:rsid w:val="00853C1A"/>
    <w:rsid w:val="00862D4B"/>
    <w:rsid w:val="00872934"/>
    <w:rsid w:val="00873765"/>
    <w:rsid w:val="00876209"/>
    <w:rsid w:val="00876741"/>
    <w:rsid w:val="008830B3"/>
    <w:rsid w:val="00886CB8"/>
    <w:rsid w:val="00887992"/>
    <w:rsid w:val="00894A9B"/>
    <w:rsid w:val="0089597A"/>
    <w:rsid w:val="00896AD2"/>
    <w:rsid w:val="008A33D7"/>
    <w:rsid w:val="008B00F0"/>
    <w:rsid w:val="008B1A96"/>
    <w:rsid w:val="008C225A"/>
    <w:rsid w:val="008C6FC4"/>
    <w:rsid w:val="008C729C"/>
    <w:rsid w:val="008D69FC"/>
    <w:rsid w:val="00904111"/>
    <w:rsid w:val="00911C24"/>
    <w:rsid w:val="0092141C"/>
    <w:rsid w:val="00927043"/>
    <w:rsid w:val="00935137"/>
    <w:rsid w:val="009355D3"/>
    <w:rsid w:val="009366CB"/>
    <w:rsid w:val="00936CAB"/>
    <w:rsid w:val="009456B2"/>
    <w:rsid w:val="0095228B"/>
    <w:rsid w:val="0096267E"/>
    <w:rsid w:val="009627A8"/>
    <w:rsid w:val="00962EB7"/>
    <w:rsid w:val="009761DC"/>
    <w:rsid w:val="009814C7"/>
    <w:rsid w:val="00984EE6"/>
    <w:rsid w:val="00992911"/>
    <w:rsid w:val="009A6E66"/>
    <w:rsid w:val="009B5124"/>
    <w:rsid w:val="009C3F1D"/>
    <w:rsid w:val="009C43B7"/>
    <w:rsid w:val="009C61C7"/>
    <w:rsid w:val="009C657A"/>
    <w:rsid w:val="009D15C9"/>
    <w:rsid w:val="009D67AC"/>
    <w:rsid w:val="009D7B07"/>
    <w:rsid w:val="009E1870"/>
    <w:rsid w:val="009E221E"/>
    <w:rsid w:val="009E7F7F"/>
    <w:rsid w:val="009F22AF"/>
    <w:rsid w:val="009F3859"/>
    <w:rsid w:val="00A019AE"/>
    <w:rsid w:val="00A10F72"/>
    <w:rsid w:val="00A1501E"/>
    <w:rsid w:val="00A30EAC"/>
    <w:rsid w:val="00A35113"/>
    <w:rsid w:val="00A364AD"/>
    <w:rsid w:val="00A44673"/>
    <w:rsid w:val="00A57DCE"/>
    <w:rsid w:val="00A66811"/>
    <w:rsid w:val="00A708F8"/>
    <w:rsid w:val="00A72030"/>
    <w:rsid w:val="00A7739A"/>
    <w:rsid w:val="00A801AE"/>
    <w:rsid w:val="00A83D9B"/>
    <w:rsid w:val="00A84497"/>
    <w:rsid w:val="00A9485A"/>
    <w:rsid w:val="00A96CBB"/>
    <w:rsid w:val="00AA376A"/>
    <w:rsid w:val="00AA7CB4"/>
    <w:rsid w:val="00AB4355"/>
    <w:rsid w:val="00AB60FF"/>
    <w:rsid w:val="00AC720C"/>
    <w:rsid w:val="00AD2E69"/>
    <w:rsid w:val="00AD3518"/>
    <w:rsid w:val="00AD3DA9"/>
    <w:rsid w:val="00AE7861"/>
    <w:rsid w:val="00B02AF6"/>
    <w:rsid w:val="00B1107F"/>
    <w:rsid w:val="00B2486E"/>
    <w:rsid w:val="00B25A90"/>
    <w:rsid w:val="00B32C58"/>
    <w:rsid w:val="00B42D24"/>
    <w:rsid w:val="00B55746"/>
    <w:rsid w:val="00B61BD5"/>
    <w:rsid w:val="00B74418"/>
    <w:rsid w:val="00B92500"/>
    <w:rsid w:val="00BA1392"/>
    <w:rsid w:val="00BA1C7A"/>
    <w:rsid w:val="00BA2067"/>
    <w:rsid w:val="00BA36A9"/>
    <w:rsid w:val="00BA499D"/>
    <w:rsid w:val="00BA4BFC"/>
    <w:rsid w:val="00BB43BC"/>
    <w:rsid w:val="00BD0D76"/>
    <w:rsid w:val="00BD2ACF"/>
    <w:rsid w:val="00BD4B02"/>
    <w:rsid w:val="00BD5A7D"/>
    <w:rsid w:val="00BE0BE4"/>
    <w:rsid w:val="00BE229C"/>
    <w:rsid w:val="00C01121"/>
    <w:rsid w:val="00C03104"/>
    <w:rsid w:val="00C144B2"/>
    <w:rsid w:val="00C25CA3"/>
    <w:rsid w:val="00C4460B"/>
    <w:rsid w:val="00C45F5A"/>
    <w:rsid w:val="00C47CC5"/>
    <w:rsid w:val="00C64F63"/>
    <w:rsid w:val="00C65FC1"/>
    <w:rsid w:val="00C65FD0"/>
    <w:rsid w:val="00C67BAF"/>
    <w:rsid w:val="00C74B41"/>
    <w:rsid w:val="00C75045"/>
    <w:rsid w:val="00C75745"/>
    <w:rsid w:val="00C75FE0"/>
    <w:rsid w:val="00C858EC"/>
    <w:rsid w:val="00C916BD"/>
    <w:rsid w:val="00C939FF"/>
    <w:rsid w:val="00C94624"/>
    <w:rsid w:val="00C95CB0"/>
    <w:rsid w:val="00C962CC"/>
    <w:rsid w:val="00CA1EDA"/>
    <w:rsid w:val="00CA445E"/>
    <w:rsid w:val="00CB237B"/>
    <w:rsid w:val="00CB3A33"/>
    <w:rsid w:val="00CB43F5"/>
    <w:rsid w:val="00CC004F"/>
    <w:rsid w:val="00CC405F"/>
    <w:rsid w:val="00CC476E"/>
    <w:rsid w:val="00CC5903"/>
    <w:rsid w:val="00CC5FE0"/>
    <w:rsid w:val="00CE0817"/>
    <w:rsid w:val="00CE2C30"/>
    <w:rsid w:val="00CE4111"/>
    <w:rsid w:val="00CF081C"/>
    <w:rsid w:val="00D05C33"/>
    <w:rsid w:val="00D12069"/>
    <w:rsid w:val="00D150CF"/>
    <w:rsid w:val="00D15289"/>
    <w:rsid w:val="00D2333B"/>
    <w:rsid w:val="00D3291C"/>
    <w:rsid w:val="00D32CB2"/>
    <w:rsid w:val="00D343A0"/>
    <w:rsid w:val="00D43275"/>
    <w:rsid w:val="00D47871"/>
    <w:rsid w:val="00D50DE5"/>
    <w:rsid w:val="00D54027"/>
    <w:rsid w:val="00D60AEE"/>
    <w:rsid w:val="00D6438C"/>
    <w:rsid w:val="00D665CB"/>
    <w:rsid w:val="00D7191B"/>
    <w:rsid w:val="00D719D0"/>
    <w:rsid w:val="00D7382D"/>
    <w:rsid w:val="00D8176C"/>
    <w:rsid w:val="00D82A28"/>
    <w:rsid w:val="00D86614"/>
    <w:rsid w:val="00D90B55"/>
    <w:rsid w:val="00DA2EA7"/>
    <w:rsid w:val="00DA395C"/>
    <w:rsid w:val="00DA6758"/>
    <w:rsid w:val="00DB5C51"/>
    <w:rsid w:val="00DC4CAE"/>
    <w:rsid w:val="00DC5827"/>
    <w:rsid w:val="00DE368C"/>
    <w:rsid w:val="00DE3FC5"/>
    <w:rsid w:val="00DE4F1E"/>
    <w:rsid w:val="00DE5C3E"/>
    <w:rsid w:val="00DE62B8"/>
    <w:rsid w:val="00DE6463"/>
    <w:rsid w:val="00DF4CB1"/>
    <w:rsid w:val="00E0144D"/>
    <w:rsid w:val="00E0602B"/>
    <w:rsid w:val="00E06C5D"/>
    <w:rsid w:val="00E077AA"/>
    <w:rsid w:val="00E07CD7"/>
    <w:rsid w:val="00E31BEC"/>
    <w:rsid w:val="00E37725"/>
    <w:rsid w:val="00E422D2"/>
    <w:rsid w:val="00E4273D"/>
    <w:rsid w:val="00E42FAF"/>
    <w:rsid w:val="00E46ABB"/>
    <w:rsid w:val="00E50BF6"/>
    <w:rsid w:val="00E52F9D"/>
    <w:rsid w:val="00E533E4"/>
    <w:rsid w:val="00E60BB8"/>
    <w:rsid w:val="00E61B93"/>
    <w:rsid w:val="00E642F6"/>
    <w:rsid w:val="00E66931"/>
    <w:rsid w:val="00E831A2"/>
    <w:rsid w:val="00E85903"/>
    <w:rsid w:val="00E85D8E"/>
    <w:rsid w:val="00E86217"/>
    <w:rsid w:val="00E87A47"/>
    <w:rsid w:val="00E92DFA"/>
    <w:rsid w:val="00EA2E9A"/>
    <w:rsid w:val="00EA4397"/>
    <w:rsid w:val="00EC12B7"/>
    <w:rsid w:val="00EC7F44"/>
    <w:rsid w:val="00ED1B7D"/>
    <w:rsid w:val="00EE11FA"/>
    <w:rsid w:val="00EE4922"/>
    <w:rsid w:val="00F02C43"/>
    <w:rsid w:val="00F0329E"/>
    <w:rsid w:val="00F05F1E"/>
    <w:rsid w:val="00F2063D"/>
    <w:rsid w:val="00F26F7C"/>
    <w:rsid w:val="00F277B9"/>
    <w:rsid w:val="00F31ECA"/>
    <w:rsid w:val="00F32121"/>
    <w:rsid w:val="00F51ED8"/>
    <w:rsid w:val="00F558EC"/>
    <w:rsid w:val="00F61414"/>
    <w:rsid w:val="00F63800"/>
    <w:rsid w:val="00F83D7A"/>
    <w:rsid w:val="00FA2460"/>
    <w:rsid w:val="00FA4AF4"/>
    <w:rsid w:val="00FA5135"/>
    <w:rsid w:val="00FB2B1F"/>
    <w:rsid w:val="00FC6CF6"/>
    <w:rsid w:val="00FE3EED"/>
    <w:rsid w:val="00FE3F86"/>
    <w:rsid w:val="00FE4AD2"/>
    <w:rsid w:val="00FF5A9F"/>
    <w:rsid w:val="00FF5CDE"/>
    <w:rsid w:val="00FF6D8C"/>
    <w:rsid w:val="00FF7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C14230"/>
  <w15:docId w15:val="{8B6E4A4D-16FE-4A59-AB6D-D44E17CF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uiPriority w:val="99"/>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msonormal0">
    <w:name w:val="msonormal"/>
    <w:basedOn w:val="a"/>
    <w:rsid w:val="0021645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21645F"/>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65">
    <w:name w:val="xl65"/>
    <w:basedOn w:val="a"/>
    <w:rsid w:val="0021645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6">
    <w:name w:val="xl66"/>
    <w:basedOn w:val="a"/>
    <w:rsid w:val="0021645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 w:type="paragraph" w:customStyle="1" w:styleId="xl67">
    <w:name w:val="xl67"/>
    <w:basedOn w:val="a"/>
    <w:rsid w:val="0021645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68">
    <w:name w:val="xl68"/>
    <w:basedOn w:val="a"/>
    <w:rsid w:val="0021645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21645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0">
    <w:name w:val="xl70"/>
    <w:basedOn w:val="a"/>
    <w:rsid w:val="0021645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71">
    <w:name w:val="xl71"/>
    <w:basedOn w:val="a"/>
    <w:rsid w:val="0021645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2">
    <w:name w:val="xl72"/>
    <w:basedOn w:val="a"/>
    <w:rsid w:val="0021645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21645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4">
    <w:name w:val="xl74"/>
    <w:basedOn w:val="a"/>
    <w:rsid w:val="0021645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4"/>
      <w:szCs w:val="14"/>
      <w:lang w:eastAsia="ru-RU"/>
    </w:rPr>
  </w:style>
  <w:style w:type="paragraph" w:customStyle="1" w:styleId="xl75">
    <w:name w:val="xl75"/>
    <w:basedOn w:val="a"/>
    <w:rsid w:val="0021645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6">
    <w:name w:val="xl76"/>
    <w:basedOn w:val="a"/>
    <w:rsid w:val="0021645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21645F"/>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21645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9">
    <w:name w:val="xl79"/>
    <w:basedOn w:val="a"/>
    <w:rsid w:val="0021645F"/>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0">
    <w:name w:val="xl80"/>
    <w:basedOn w:val="a"/>
    <w:rsid w:val="0021645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1">
    <w:name w:val="xl81"/>
    <w:basedOn w:val="a"/>
    <w:rsid w:val="0021645F"/>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2">
    <w:name w:val="xl82"/>
    <w:basedOn w:val="a"/>
    <w:rsid w:val="0021645F"/>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3">
    <w:name w:val="xl83"/>
    <w:basedOn w:val="a"/>
    <w:rsid w:val="0021645F"/>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4">
    <w:name w:val="xl84"/>
    <w:basedOn w:val="a"/>
    <w:rsid w:val="0021645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5">
    <w:name w:val="xl85"/>
    <w:basedOn w:val="a"/>
    <w:rsid w:val="0021645F"/>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6">
    <w:name w:val="xl86"/>
    <w:basedOn w:val="a"/>
    <w:rsid w:val="0021645F"/>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7">
    <w:name w:val="xl87"/>
    <w:basedOn w:val="a"/>
    <w:rsid w:val="0021645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8">
    <w:name w:val="xl88"/>
    <w:basedOn w:val="a"/>
    <w:rsid w:val="0021645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89">
    <w:name w:val="xl89"/>
    <w:basedOn w:val="a"/>
    <w:rsid w:val="0021645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90">
    <w:name w:val="xl90"/>
    <w:basedOn w:val="a"/>
    <w:rsid w:val="0021645F"/>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1">
    <w:name w:val="xl91"/>
    <w:basedOn w:val="a"/>
    <w:rsid w:val="0021645F"/>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2">
    <w:name w:val="xl92"/>
    <w:basedOn w:val="a"/>
    <w:rsid w:val="0021645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3">
    <w:name w:val="xl93"/>
    <w:basedOn w:val="a"/>
    <w:rsid w:val="0021645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 w:type="paragraph" w:customStyle="1" w:styleId="xl94">
    <w:name w:val="xl94"/>
    <w:basedOn w:val="a"/>
    <w:rsid w:val="0021645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16081">
      <w:bodyDiv w:val="1"/>
      <w:marLeft w:val="0"/>
      <w:marRight w:val="0"/>
      <w:marTop w:val="0"/>
      <w:marBottom w:val="0"/>
      <w:divBdr>
        <w:top w:val="none" w:sz="0" w:space="0" w:color="auto"/>
        <w:left w:val="none" w:sz="0" w:space="0" w:color="auto"/>
        <w:bottom w:val="none" w:sz="0" w:space="0" w:color="auto"/>
        <w:right w:val="none" w:sz="0" w:space="0" w:color="auto"/>
      </w:divBdr>
    </w:div>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 w:id="914123463">
      <w:bodyDiv w:val="1"/>
      <w:marLeft w:val="0"/>
      <w:marRight w:val="0"/>
      <w:marTop w:val="0"/>
      <w:marBottom w:val="0"/>
      <w:divBdr>
        <w:top w:val="none" w:sz="0" w:space="0" w:color="auto"/>
        <w:left w:val="none" w:sz="0" w:space="0" w:color="auto"/>
        <w:bottom w:val="none" w:sz="0" w:space="0" w:color="auto"/>
        <w:right w:val="none" w:sz="0" w:space="0" w:color="auto"/>
      </w:divBdr>
    </w:div>
    <w:div w:id="1219437428">
      <w:bodyDiv w:val="1"/>
      <w:marLeft w:val="0"/>
      <w:marRight w:val="0"/>
      <w:marTop w:val="0"/>
      <w:marBottom w:val="0"/>
      <w:divBdr>
        <w:top w:val="none" w:sz="0" w:space="0" w:color="auto"/>
        <w:left w:val="none" w:sz="0" w:space="0" w:color="auto"/>
        <w:bottom w:val="none" w:sz="0" w:space="0" w:color="auto"/>
        <w:right w:val="none" w:sz="0" w:space="0" w:color="auto"/>
      </w:divBdr>
    </w:div>
    <w:div w:id="151587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DBFC2-9728-43CE-98B7-4F461E79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19</Pages>
  <Words>3636</Words>
  <Characters>20730</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User</cp:lastModifiedBy>
  <cp:revision>70</cp:revision>
  <cp:lastPrinted>2020-09-03T05:11:00Z</cp:lastPrinted>
  <dcterms:created xsi:type="dcterms:W3CDTF">2020-03-16T23:57:00Z</dcterms:created>
  <dcterms:modified xsi:type="dcterms:W3CDTF">2026-10-14T23:41:00Z</dcterms:modified>
</cp:coreProperties>
</file>