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00B3" w14:textId="77777777" w:rsidR="00443520" w:rsidRDefault="00312711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6FC5A3" wp14:editId="73FDE696">
            <wp:simplePos x="0" y="0"/>
            <wp:positionH relativeFrom="column">
              <wp:posOffset>3343275</wp:posOffset>
            </wp:positionH>
            <wp:positionV relativeFrom="paragraph">
              <wp:posOffset>10160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7AB38" w14:textId="77777777" w:rsidR="00443520" w:rsidRDefault="00C24FB3">
      <w:pPr>
        <w:pStyle w:val="20"/>
        <w:framePr w:w="9456" w:h="403" w:hRule="exact" w:wrap="none" w:vAnchor="page" w:hAnchor="page" w:x="1463" w:y="1668"/>
        <w:shd w:val="clear" w:color="auto" w:fill="auto"/>
        <w:spacing w:after="0"/>
      </w:pPr>
      <w:r>
        <w:t>ДУМА</w:t>
      </w:r>
    </w:p>
    <w:p w14:paraId="0330552B" w14:textId="77777777" w:rsidR="00443520" w:rsidRDefault="00C24FB3">
      <w:pPr>
        <w:pStyle w:val="20"/>
        <w:framePr w:w="9456" w:h="403" w:hRule="exact" w:wrap="none" w:vAnchor="page" w:hAnchor="page" w:x="1463" w:y="2230"/>
        <w:shd w:val="clear" w:color="auto" w:fill="auto"/>
        <w:spacing w:after="0"/>
      </w:pPr>
      <w:r>
        <w:t>ЧУГУЕВСКОГО МУНИЦИПАЛЬНОГО ОКРУГА</w:t>
      </w:r>
    </w:p>
    <w:p w14:paraId="70401395" w14:textId="77777777" w:rsidR="00443520" w:rsidRDefault="00C24FB3">
      <w:pPr>
        <w:pStyle w:val="20"/>
        <w:framePr w:w="9456" w:h="403" w:hRule="exact" w:wrap="none" w:vAnchor="page" w:hAnchor="page" w:x="1463" w:y="2772"/>
        <w:shd w:val="clear" w:color="auto" w:fill="auto"/>
        <w:spacing w:after="0"/>
      </w:pPr>
      <w:r>
        <w:t>ПРИМОРСКОГО КРАЯ</w:t>
      </w:r>
    </w:p>
    <w:p w14:paraId="653C277A" w14:textId="77777777" w:rsidR="00443520" w:rsidRDefault="00C24FB3">
      <w:pPr>
        <w:pStyle w:val="20"/>
        <w:framePr w:w="9456" w:h="403" w:hRule="exact" w:wrap="none" w:vAnchor="page" w:hAnchor="page" w:x="1463" w:y="3329"/>
        <w:shd w:val="clear" w:color="auto" w:fill="auto"/>
        <w:spacing w:after="0"/>
      </w:pPr>
      <w:r>
        <w:t>ПОСТАНОВЛЕНИЕ</w:t>
      </w:r>
    </w:p>
    <w:p w14:paraId="4FC356E6" w14:textId="77777777" w:rsidR="00443520" w:rsidRDefault="00C24FB3">
      <w:pPr>
        <w:pStyle w:val="1"/>
        <w:framePr w:wrap="none" w:vAnchor="page" w:hAnchor="page" w:x="1463" w:y="4116"/>
        <w:shd w:val="clear" w:color="auto" w:fill="auto"/>
        <w:spacing w:line="240" w:lineRule="auto"/>
        <w:ind w:left="7" w:right="7517" w:firstLine="180"/>
      </w:pPr>
      <w:r>
        <w:t>от 27.05.2020г.</w:t>
      </w:r>
    </w:p>
    <w:p w14:paraId="13E99EC2" w14:textId="77777777" w:rsidR="00443520" w:rsidRDefault="00C24FB3">
      <w:pPr>
        <w:pStyle w:val="a5"/>
        <w:framePr w:wrap="none" w:vAnchor="page" w:hAnchor="page" w:x="10300" w:y="4164"/>
        <w:shd w:val="clear" w:color="auto" w:fill="auto"/>
        <w:spacing w:line="240" w:lineRule="auto"/>
        <w:ind w:left="4" w:right="5" w:firstLine="0"/>
        <w:jc w:val="both"/>
      </w:pPr>
      <w:r>
        <w:t>№ 3</w:t>
      </w:r>
    </w:p>
    <w:p w14:paraId="047C2CDB" w14:textId="77777777" w:rsidR="00443520" w:rsidRDefault="00C24FB3">
      <w:pPr>
        <w:pStyle w:val="1"/>
        <w:framePr w:w="9456" w:h="955" w:hRule="exact" w:wrap="none" w:vAnchor="page" w:hAnchor="page" w:x="1463" w:y="451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Об утверждении Порядка</w:t>
      </w:r>
      <w:r>
        <w:rPr>
          <w:b/>
          <w:bCs/>
        </w:rPr>
        <w:br/>
        <w:t>рассмотрения обращений граждан, поступивших</w:t>
      </w:r>
      <w:r>
        <w:rPr>
          <w:b/>
          <w:bCs/>
        </w:rPr>
        <w:br/>
        <w:t>в Думу Чугуевского муниципального округа</w:t>
      </w:r>
    </w:p>
    <w:p w14:paraId="2AD17FC3" w14:textId="77777777" w:rsidR="00443520" w:rsidRDefault="00C24FB3">
      <w:pPr>
        <w:pStyle w:val="1"/>
        <w:framePr w:w="9456" w:h="7162" w:hRule="exact" w:wrap="none" w:vAnchor="page" w:hAnchor="page" w:x="1463" w:y="5988"/>
        <w:shd w:val="clear" w:color="auto" w:fill="auto"/>
        <w:spacing w:after="440"/>
        <w:ind w:firstLine="760"/>
      </w:pPr>
      <w:r>
        <w:t>В соответствии с Уставом Чугуевского муниципального района, Регламен</w:t>
      </w:r>
      <w:r>
        <w:softHyphen/>
        <w:t>том Думы Чугуевского муниципального округа, утвержденным решением Думы Чугуевского муниципального округа от 23 марта 2020 года № 1, Дума Чугуевского муниципального округа</w:t>
      </w:r>
    </w:p>
    <w:p w14:paraId="421F2A24" w14:textId="77777777" w:rsidR="00443520" w:rsidRDefault="00C24FB3">
      <w:pPr>
        <w:pStyle w:val="1"/>
        <w:framePr w:w="9456" w:h="7162" w:hRule="exact" w:wrap="none" w:vAnchor="page" w:hAnchor="page" w:x="1463" w:y="5988"/>
        <w:shd w:val="clear" w:color="auto" w:fill="auto"/>
        <w:spacing w:after="440" w:line="353" w:lineRule="auto"/>
        <w:ind w:firstLine="0"/>
      </w:pPr>
      <w:r>
        <w:t>ПОСТАНОВЛЯЕТ:</w:t>
      </w:r>
    </w:p>
    <w:p w14:paraId="40A079CD" w14:textId="77777777" w:rsidR="00443520" w:rsidRDefault="00C24FB3">
      <w:pPr>
        <w:pStyle w:val="1"/>
        <w:framePr w:w="9456" w:h="7162" w:hRule="exact" w:wrap="none" w:vAnchor="page" w:hAnchor="page" w:x="1463" w:y="5988"/>
        <w:numPr>
          <w:ilvl w:val="0"/>
          <w:numId w:val="1"/>
        </w:numPr>
        <w:shd w:val="clear" w:color="auto" w:fill="auto"/>
        <w:tabs>
          <w:tab w:val="left" w:pos="1083"/>
        </w:tabs>
        <w:spacing w:line="353" w:lineRule="auto"/>
        <w:ind w:firstLine="760"/>
      </w:pPr>
      <w:r>
        <w:t>Утвердить прилагаемый Порядок рассмотрения обращений граждан, по</w:t>
      </w:r>
      <w:r>
        <w:softHyphen/>
        <w:t>ступивших в Думу Чугуевского муниципального округа.</w:t>
      </w:r>
    </w:p>
    <w:p w14:paraId="676D7554" w14:textId="77777777" w:rsidR="00443520" w:rsidRDefault="00C24FB3">
      <w:pPr>
        <w:pStyle w:val="1"/>
        <w:framePr w:w="9456" w:h="7162" w:hRule="exact" w:wrap="none" w:vAnchor="page" w:hAnchor="page" w:x="1463" w:y="5988"/>
        <w:numPr>
          <w:ilvl w:val="0"/>
          <w:numId w:val="1"/>
        </w:numPr>
        <w:shd w:val="clear" w:color="auto" w:fill="auto"/>
        <w:tabs>
          <w:tab w:val="left" w:pos="1093"/>
        </w:tabs>
        <w:spacing w:line="353" w:lineRule="auto"/>
        <w:ind w:firstLine="760"/>
      </w:pPr>
      <w:r>
        <w:t>Постановление Думы Чугуевского муниципального района от 15 октября 2018 года № 5 «Об утверждении Порядка рассмотрения обращений граждан, по</w:t>
      </w:r>
      <w:r>
        <w:softHyphen/>
        <w:t>ступивших в Думу Чугуевского муниципального района» считать утратившим си</w:t>
      </w:r>
      <w:r>
        <w:softHyphen/>
        <w:t>лу.</w:t>
      </w:r>
    </w:p>
    <w:p w14:paraId="6D3AF8C5" w14:textId="77777777" w:rsidR="00443520" w:rsidRDefault="00C24FB3">
      <w:pPr>
        <w:pStyle w:val="1"/>
        <w:framePr w:w="9456" w:h="7162" w:hRule="exact" w:wrap="none" w:vAnchor="page" w:hAnchor="page" w:x="1463" w:y="5988"/>
        <w:numPr>
          <w:ilvl w:val="0"/>
          <w:numId w:val="1"/>
        </w:numPr>
        <w:shd w:val="clear" w:color="auto" w:fill="auto"/>
        <w:tabs>
          <w:tab w:val="left" w:pos="1113"/>
        </w:tabs>
        <w:spacing w:line="353" w:lineRule="auto"/>
        <w:ind w:firstLine="740"/>
      </w:pPr>
      <w:r>
        <w:t>Организационному отделу Думы Чугуевского муниципального округа</w:t>
      </w:r>
    </w:p>
    <w:p w14:paraId="0A6694EE" w14:textId="77777777" w:rsidR="00443520" w:rsidRDefault="00C24FB3" w:rsidP="00C24FB3">
      <w:pPr>
        <w:pStyle w:val="1"/>
        <w:framePr w:w="9456" w:h="7162" w:hRule="exact" w:wrap="none" w:vAnchor="page" w:hAnchor="page" w:x="1463" w:y="5988"/>
        <w:shd w:val="clear" w:color="auto" w:fill="auto"/>
        <w:tabs>
          <w:tab w:val="left" w:pos="6739"/>
        </w:tabs>
        <w:spacing w:line="353" w:lineRule="auto"/>
        <w:ind w:firstLine="0"/>
        <w:jc w:val="both"/>
      </w:pPr>
      <w:r>
        <w:t>настоящее постановление разместить на</w:t>
      </w:r>
      <w:r>
        <w:tab/>
        <w:t>официальном сайте</w:t>
      </w:r>
    </w:p>
    <w:p w14:paraId="1C6C2F93" w14:textId="77777777" w:rsidR="00443520" w:rsidRDefault="00C24FB3">
      <w:pPr>
        <w:pStyle w:val="1"/>
        <w:framePr w:w="9456" w:h="7162" w:hRule="exact" w:wrap="none" w:vAnchor="page" w:hAnchor="page" w:x="1463" w:y="5988"/>
        <w:shd w:val="clear" w:color="auto" w:fill="auto"/>
        <w:spacing w:line="353" w:lineRule="auto"/>
        <w:ind w:firstLine="0"/>
      </w:pPr>
      <w:r w:rsidRPr="00201CE0">
        <w:rPr>
          <w:lang w:eastAsia="en-US" w:bidi="en-US"/>
        </w:rPr>
        <w:t>/</w:t>
      </w:r>
      <w:r>
        <w:rPr>
          <w:lang w:val="en-US" w:eastAsia="en-US" w:bidi="en-US"/>
        </w:rPr>
        <w:t>http</w:t>
      </w:r>
      <w:r w:rsidRPr="00201CE0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01CE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chuguevsky</w:t>
      </w:r>
      <w:proofErr w:type="spellEnd"/>
      <w:r w:rsidRPr="00201CE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201CE0">
        <w:rPr>
          <w:lang w:eastAsia="en-US" w:bidi="en-US"/>
        </w:rPr>
        <w:t xml:space="preserve">/ </w:t>
      </w:r>
      <w:r>
        <w:t>в сети Интернет.</w:t>
      </w:r>
    </w:p>
    <w:p w14:paraId="7D69EE52" w14:textId="77777777" w:rsidR="00443520" w:rsidRDefault="00C24FB3">
      <w:pPr>
        <w:pStyle w:val="1"/>
        <w:framePr w:w="9456" w:h="662" w:hRule="exact" w:wrap="none" w:vAnchor="page" w:hAnchor="page" w:x="1463" w:y="13664"/>
        <w:shd w:val="clear" w:color="auto" w:fill="auto"/>
        <w:spacing w:line="240" w:lineRule="auto"/>
        <w:ind w:left="14" w:right="5275" w:firstLine="0"/>
      </w:pPr>
      <w:r>
        <w:t>Председатель Думы</w:t>
      </w:r>
    </w:p>
    <w:p w14:paraId="63E8AA69" w14:textId="77777777" w:rsidR="00443520" w:rsidRDefault="00C24FB3">
      <w:pPr>
        <w:pStyle w:val="1"/>
        <w:framePr w:w="9456" w:h="662" w:hRule="exact" w:wrap="none" w:vAnchor="page" w:hAnchor="page" w:x="1463" w:y="13664"/>
        <w:shd w:val="clear" w:color="auto" w:fill="auto"/>
        <w:spacing w:line="240" w:lineRule="auto"/>
        <w:ind w:left="14" w:right="5275" w:firstLine="0"/>
      </w:pPr>
      <w:r>
        <w:t>Чугуевского муниципального округа</w:t>
      </w:r>
    </w:p>
    <w:p w14:paraId="6FDE6A43" w14:textId="77777777" w:rsidR="00443520" w:rsidRDefault="00C24FB3">
      <w:pPr>
        <w:pStyle w:val="1"/>
        <w:framePr w:wrap="none" w:vAnchor="page" w:hAnchor="page" w:x="9253" w:y="13980"/>
        <w:shd w:val="clear" w:color="auto" w:fill="auto"/>
        <w:spacing w:line="240" w:lineRule="auto"/>
        <w:ind w:left="5" w:firstLine="0"/>
      </w:pPr>
      <w:r>
        <w:t>Е.В.Пачков</w:t>
      </w:r>
    </w:p>
    <w:p w14:paraId="429F90AA" w14:textId="17057625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7E7D9B34" w14:textId="77777777" w:rsidR="00443520" w:rsidRDefault="00443520">
      <w:pPr>
        <w:spacing w:line="1" w:lineRule="exact"/>
      </w:pPr>
    </w:p>
    <w:p w14:paraId="33B804BD" w14:textId="77777777" w:rsidR="00443520" w:rsidRDefault="00C24FB3">
      <w:pPr>
        <w:pStyle w:val="1"/>
        <w:framePr w:w="9475" w:h="14462" w:hRule="exact" w:wrap="none" w:vAnchor="page" w:hAnchor="page" w:x="1453" w:y="867"/>
        <w:shd w:val="clear" w:color="auto" w:fill="auto"/>
        <w:spacing w:after="280" w:line="240" w:lineRule="auto"/>
        <w:ind w:left="4560" w:firstLine="0"/>
        <w:jc w:val="right"/>
      </w:pPr>
      <w:r>
        <w:t>Утвержден Постановлением Думы Чугуевского муниципального округа от 27.05.2020 №3</w:t>
      </w:r>
    </w:p>
    <w:p w14:paraId="359AA166" w14:textId="77777777" w:rsidR="00443520" w:rsidRDefault="00C24FB3">
      <w:pPr>
        <w:pStyle w:val="1"/>
        <w:framePr w:w="9475" w:h="14462" w:hRule="exact" w:wrap="none" w:vAnchor="page" w:hAnchor="page" w:x="1453" w:y="867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ПОРЯДОК</w:t>
      </w:r>
    </w:p>
    <w:p w14:paraId="082E9EA0" w14:textId="77777777" w:rsidR="00443520" w:rsidRDefault="00C24FB3">
      <w:pPr>
        <w:pStyle w:val="1"/>
        <w:framePr w:w="9475" w:h="14462" w:hRule="exact" w:wrap="none" w:vAnchor="page" w:hAnchor="page" w:x="1453" w:y="867"/>
        <w:shd w:val="clear" w:color="auto" w:fill="auto"/>
        <w:spacing w:after="420" w:line="240" w:lineRule="auto"/>
        <w:ind w:firstLine="0"/>
        <w:jc w:val="center"/>
      </w:pPr>
      <w:r>
        <w:rPr>
          <w:b/>
          <w:bCs/>
        </w:rPr>
        <w:t>рассмотрения обращений граждан, поступивших</w:t>
      </w:r>
      <w:r>
        <w:rPr>
          <w:b/>
          <w:bCs/>
        </w:rPr>
        <w:br/>
        <w:t>в Думу Чугуевского муниципального округа</w:t>
      </w:r>
    </w:p>
    <w:p w14:paraId="7F88080F" w14:textId="77777777" w:rsidR="00443520" w:rsidRDefault="00C24FB3">
      <w:pPr>
        <w:pStyle w:val="1"/>
        <w:framePr w:w="9475" w:h="14462" w:hRule="exact" w:wrap="none" w:vAnchor="page" w:hAnchor="page" w:x="1453" w:y="867"/>
        <w:numPr>
          <w:ilvl w:val="0"/>
          <w:numId w:val="2"/>
        </w:numPr>
        <w:shd w:val="clear" w:color="auto" w:fill="auto"/>
        <w:tabs>
          <w:tab w:val="left" w:pos="1038"/>
        </w:tabs>
        <w:ind w:firstLine="760"/>
        <w:jc w:val="both"/>
      </w:pPr>
      <w:r>
        <w:t>Работа с обращениями, заявлениями и жалобами граждан (далее - обра</w:t>
      </w:r>
      <w:r>
        <w:softHyphen/>
        <w:t>щение), поступившими в Думу Чугуевского муниципального округа, осуществля</w:t>
      </w:r>
      <w:r>
        <w:softHyphen/>
        <w:t>ется в соответствии с Федеральным законом от 02 мая 2006 года № 59-ФЗ «О по</w:t>
      </w:r>
      <w:r>
        <w:softHyphen/>
        <w:t>рядке рассмотрения обращений граждан Российской Федерации».</w:t>
      </w:r>
    </w:p>
    <w:p w14:paraId="20AA2089" w14:textId="77777777" w:rsidR="00443520" w:rsidRDefault="00C24FB3">
      <w:pPr>
        <w:pStyle w:val="1"/>
        <w:framePr w:w="9475" w:h="14462" w:hRule="exact" w:wrap="none" w:vAnchor="page" w:hAnchor="page" w:x="1453" w:y="867"/>
        <w:numPr>
          <w:ilvl w:val="0"/>
          <w:numId w:val="2"/>
        </w:numPr>
        <w:shd w:val="clear" w:color="auto" w:fill="auto"/>
        <w:tabs>
          <w:tab w:val="left" w:pos="1042"/>
        </w:tabs>
        <w:ind w:firstLine="760"/>
        <w:jc w:val="both"/>
      </w:pPr>
      <w:r>
        <w:t>Гражданин в своем обращении в обязательном порядке указывает наиме</w:t>
      </w:r>
      <w:r>
        <w:softHyphen/>
        <w:t>нование органа местного самоуправления - Дума Чугуевского муниципального округа, либо фамилию, имя, отчество соответствующего должностного лица, либо должность соответствующего лица Думы Чугуевского муниципального округа,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</w:t>
      </w:r>
      <w:r>
        <w:softHyphen/>
        <w:t>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</w:t>
      </w:r>
      <w:r>
        <w:softHyphen/>
        <w:t>ет к обращению документы и материалы, либо их копии.</w:t>
      </w:r>
    </w:p>
    <w:p w14:paraId="39AEEFA0" w14:textId="77777777" w:rsidR="00443520" w:rsidRDefault="00C24FB3">
      <w:pPr>
        <w:pStyle w:val="1"/>
        <w:framePr w:w="9475" w:h="14462" w:hRule="exact" w:wrap="none" w:vAnchor="page" w:hAnchor="page" w:x="1453" w:y="867"/>
        <w:shd w:val="clear" w:color="auto" w:fill="auto"/>
        <w:ind w:firstLine="580"/>
        <w:jc w:val="both"/>
      </w:pPr>
      <w:r>
        <w:t>Обращение, поступившее в Думу Чугуевского муниципального округа или должностному лицу в форме электронного документа, подлежит рассмотрению в установленном настоящим порядке. В обращении гражданин в обязательном по</w:t>
      </w:r>
      <w:r>
        <w:softHyphen/>
        <w:t>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</w:t>
      </w:r>
      <w:r>
        <w:softHyphen/>
        <w:t>обходимые документы и материалы в электронной форме.</w:t>
      </w:r>
    </w:p>
    <w:p w14:paraId="072BAE63" w14:textId="77777777" w:rsidR="00443520" w:rsidRDefault="00C24FB3">
      <w:pPr>
        <w:pStyle w:val="1"/>
        <w:framePr w:w="9475" w:h="14462" w:hRule="exact" w:wrap="none" w:vAnchor="page" w:hAnchor="page" w:x="1453" w:y="867"/>
        <w:numPr>
          <w:ilvl w:val="0"/>
          <w:numId w:val="2"/>
        </w:numPr>
        <w:shd w:val="clear" w:color="auto" w:fill="auto"/>
        <w:tabs>
          <w:tab w:val="left" w:pos="1038"/>
        </w:tabs>
        <w:ind w:firstLine="760"/>
        <w:jc w:val="both"/>
      </w:pPr>
      <w:r>
        <w:t>В случае, если в обращении, не указаны фамилия гражданина, направив</w:t>
      </w:r>
      <w:r>
        <w:softHyphen/>
        <w:t>шего обращение, или почтовый адрес, по которому должен быть направлен ответ, ответ на обращение не дается.</w:t>
      </w:r>
    </w:p>
    <w:p w14:paraId="31CDB69A" w14:textId="77777777" w:rsidR="00443520" w:rsidRDefault="00C24FB3">
      <w:pPr>
        <w:pStyle w:val="1"/>
        <w:framePr w:w="9475" w:h="14462" w:hRule="exact" w:wrap="none" w:vAnchor="page" w:hAnchor="page" w:x="1453" w:y="867"/>
        <w:shd w:val="clear" w:color="auto" w:fill="auto"/>
        <w:ind w:firstLine="760"/>
        <w:jc w:val="both"/>
      </w:pPr>
      <w:r>
        <w:t>Обращения по вопросам, не относящимся к компетенции Думы Чугуевского муниципального округа, направляются исполнителем в течение семи дней со дня регистрации в соответствующий государственный орган, в орган местного само</w:t>
      </w:r>
      <w:r>
        <w:softHyphen/>
      </w:r>
    </w:p>
    <w:p w14:paraId="3BE2F2FC" w14:textId="77777777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907A80" w14:textId="77777777" w:rsidR="00443520" w:rsidRDefault="00443520">
      <w:pPr>
        <w:spacing w:line="1" w:lineRule="exact"/>
      </w:pPr>
    </w:p>
    <w:p w14:paraId="1DB848E2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0"/>
        <w:jc w:val="both"/>
      </w:pPr>
      <w:r>
        <w:t>управления,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 о переадресации обращения, за исключением случая, указанного в абзаце шестом настоящего пункта.</w:t>
      </w:r>
    </w:p>
    <w:p w14:paraId="41D0CB69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760"/>
        <w:jc w:val="both"/>
      </w:pPr>
      <w:r>
        <w:t>Если в указанном обращении содержатся сведения о подготавливаемом, со</w:t>
      </w:r>
      <w:r>
        <w:softHyphen/>
        <w:t>вершаемом или совершенном противоправном деянии, а также о лице, его подго</w:t>
      </w:r>
      <w:r>
        <w:softHyphen/>
        <w:t>тавливающем, совершающем или совершившем, исполнитель направляет его в государственный орган в соответствии с его компетенцией.</w:t>
      </w:r>
    </w:p>
    <w:p w14:paraId="021855A9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760"/>
        <w:jc w:val="both"/>
      </w:pPr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</w:t>
      </w:r>
      <w:r>
        <w:softHyphen/>
        <w:t>лежит рассмотрению, о чем в течение семи дней со дня регистрации обращения со</w:t>
      </w:r>
      <w:r>
        <w:softHyphen/>
        <w:t>общается гражданину, направившему обращение.</w:t>
      </w:r>
    </w:p>
    <w:p w14:paraId="7A9AF80D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760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</w:t>
      </w:r>
      <w:r>
        <w:softHyphen/>
        <w:t>нием порядка обжалования данного судебного решения.</w:t>
      </w:r>
    </w:p>
    <w:p w14:paraId="262B0BC1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620"/>
        <w:jc w:val="both"/>
      </w:pPr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</w:t>
      </w:r>
      <w:r>
        <w:softHyphen/>
        <w:t>нее направляемыми обращениями, и при этом в обращении не приводятся новые доводы или обстоятельства, председатель Думы Чугуевского муниципального округа, должностное лицо либо уполномоченное на то лицо вправе принять реше</w:t>
      </w:r>
      <w:r>
        <w:softHyphen/>
        <w:t>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</w:t>
      </w:r>
      <w:r>
        <w:softHyphen/>
        <w:t>ном решении уведомляется гражданин, направивший обращение.</w:t>
      </w:r>
    </w:p>
    <w:p w14:paraId="5C6EAD6C" w14:textId="77777777" w:rsidR="00443520" w:rsidRDefault="00C24FB3">
      <w:pPr>
        <w:pStyle w:val="1"/>
        <w:framePr w:w="9456" w:h="14338" w:hRule="exact" w:wrap="none" w:vAnchor="page" w:hAnchor="page" w:x="1463" w:y="867"/>
        <w:shd w:val="clear" w:color="auto" w:fill="auto"/>
        <w:ind w:firstLine="720"/>
        <w:jc w:val="both"/>
      </w:pPr>
      <w:r>
        <w:t>В случае поступления в Думу Чугуевского муниципального округа или должностному лицу письменного обращения, содержащего вопрос, ответ на кото</w:t>
      </w:r>
      <w:r>
        <w:softHyphen/>
        <w:t>рый размещен в соответствии с частью 4 статьи 10 Федерального закона «О поряд</w:t>
      </w:r>
      <w:r>
        <w:softHyphen/>
        <w:t>ке рассмотрения обращений граждан Российской Федерации» на официальном сайте данных государственного органа или органа местного самоуправления в ин</w:t>
      </w:r>
      <w:r>
        <w:softHyphen/>
        <w:t>формационно-телекоммуникационной сети "Интернет", гражданину, направивше</w:t>
      </w:r>
      <w:r>
        <w:softHyphen/>
        <w:t>му обращение, в течение семи дней со дня регистрации обращения сообщается</w:t>
      </w:r>
    </w:p>
    <w:p w14:paraId="1CFFFEEC" w14:textId="77777777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E372C9" w14:textId="77777777" w:rsidR="00443520" w:rsidRDefault="00443520">
      <w:pPr>
        <w:spacing w:line="1" w:lineRule="exact"/>
      </w:pPr>
    </w:p>
    <w:p w14:paraId="67B754B2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0"/>
        <w:jc w:val="both"/>
      </w:pPr>
      <w:r>
        <w:t>электронный адрес официального сайта в информационно-телекоммуникационной сети "Интернет", на котором размещен ответ на вопрос, поставленный в обраще</w:t>
      </w:r>
      <w:r>
        <w:softHyphen/>
        <w:t>нии, при этом обращение, содержащее обжалование судебного решения, не воз</w:t>
      </w:r>
      <w:r>
        <w:softHyphen/>
        <w:t>вращается.</w:t>
      </w:r>
    </w:p>
    <w:p w14:paraId="7F391C08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740"/>
        <w:jc w:val="both"/>
      </w:pPr>
      <w:r>
        <w:t>Председатель Думы Чугуевского муниципального округа при получении об</w:t>
      </w:r>
      <w:r>
        <w:softHyphen/>
        <w:t>ращения, в котором содержатся нецензурные либо оскорбительные выражения, угроза жизни, здоровью и имуществу должностного лица, а также членов его се</w:t>
      </w:r>
      <w:r>
        <w:softHyphen/>
        <w:t>мьи, вправе оставить обращение без ответа по существу поставленных в нем во</w:t>
      </w:r>
      <w:r>
        <w:softHyphen/>
        <w:t>просов и сообщить гражданину, направившему обращение, о недопустимости зло</w:t>
      </w:r>
      <w:r>
        <w:softHyphen/>
        <w:t>употребления правом.</w:t>
      </w:r>
    </w:p>
    <w:p w14:paraId="4CF56A46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740"/>
        <w:jc w:val="both"/>
      </w:pPr>
      <w:r>
        <w:t>В случае, если текст обращения, не поддается прочтению, ответ на обраще</w:t>
      </w:r>
      <w:r>
        <w:softHyphen/>
        <w:t>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исполнителем сооб</w:t>
      </w:r>
      <w:r>
        <w:softHyphen/>
        <w:t>щается гражданину, направившему обращение, если его фамилия и почтовый адрес поддаются прочтению.</w:t>
      </w:r>
    </w:p>
    <w:p w14:paraId="7DFAD392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740"/>
        <w:jc w:val="both"/>
      </w:pPr>
      <w:r>
        <w:t>Обращения, адресованные депутатам Думы Чугуевского муниципального округа, без вскрытия конверта передаются адресатам организационным отделом Думы Чугуевского муниципального округа в соответствии с настоящим Порядком.</w:t>
      </w:r>
    </w:p>
    <w:p w14:paraId="1A938792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740"/>
        <w:jc w:val="both"/>
      </w:pPr>
      <w:r>
        <w:t>Письма, поступившие на электронную почту Думы Чугуевского муници</w:t>
      </w:r>
      <w:r>
        <w:softHyphen/>
        <w:t>пального округа, адресованные председателю Думы Чугуевского муниципального округа, распечатываются и регистрируются организационным отделом Думы Чугу</w:t>
      </w:r>
      <w:r>
        <w:softHyphen/>
        <w:t>евского муниципального округа аналогично регистрации обращений, поступивших на бумажном носителе.</w:t>
      </w:r>
    </w:p>
    <w:p w14:paraId="28C4A583" w14:textId="77777777" w:rsidR="00443520" w:rsidRDefault="00C24FB3">
      <w:pPr>
        <w:pStyle w:val="1"/>
        <w:framePr w:w="9470" w:h="14318" w:hRule="exact" w:wrap="none" w:vAnchor="page" w:hAnchor="page" w:x="1456" w:y="867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Обращения граждан подлежат обязательной регистрации в течение двух дней с момента поступления.</w:t>
      </w:r>
    </w:p>
    <w:p w14:paraId="1B0E5248" w14:textId="77777777" w:rsidR="00443520" w:rsidRDefault="00C24FB3">
      <w:pPr>
        <w:pStyle w:val="1"/>
        <w:framePr w:w="9470" w:h="14318" w:hRule="exact" w:wrap="none" w:vAnchor="page" w:hAnchor="page" w:x="1456" w:y="867"/>
        <w:shd w:val="clear" w:color="auto" w:fill="auto"/>
        <w:ind w:firstLine="740"/>
        <w:jc w:val="both"/>
      </w:pPr>
      <w:r>
        <w:t>Регистрация обращений граждан, адресованных в Думу Чугуевского муни</w:t>
      </w:r>
      <w:r>
        <w:softHyphen/>
        <w:t>ципального округа осуществляется организационным отделом Думы Чугуевского муниципального округа, а в журнале учета письменных обращений граждан путем заполнения с указанием регистрационного номера обращения, фамилии, имени, от</w:t>
      </w:r>
      <w:r>
        <w:softHyphen/>
        <w:t xml:space="preserve">чества (последнее </w:t>
      </w:r>
      <w:r>
        <w:rPr>
          <w:color w:val="514F79"/>
        </w:rPr>
        <w:t xml:space="preserve">- </w:t>
      </w:r>
      <w:r>
        <w:t>при наличии) заявителя (наименования коллектива), адреса, даты поступления, краткого содержания обращения, исполнителя обращения со</w:t>
      </w:r>
      <w:r>
        <w:softHyphen/>
      </w:r>
    </w:p>
    <w:p w14:paraId="0F7756C5" w14:textId="77777777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488966" w14:textId="77777777" w:rsidR="00443520" w:rsidRDefault="00443520">
      <w:pPr>
        <w:spacing w:line="1" w:lineRule="exact"/>
      </w:pPr>
    </w:p>
    <w:p w14:paraId="29CBF2FC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spacing w:line="348" w:lineRule="auto"/>
        <w:ind w:firstLine="0"/>
        <w:jc w:val="both"/>
      </w:pPr>
      <w:r>
        <w:t>гласно резолюции (поручению) председателя, даты и номера ответа заявителю, от</w:t>
      </w:r>
      <w:r>
        <w:softHyphen/>
        <w:t>метки об исполнении.</w:t>
      </w:r>
    </w:p>
    <w:p w14:paraId="10357ACD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spacing w:line="350" w:lineRule="auto"/>
        <w:ind w:firstLine="760"/>
        <w:jc w:val="both"/>
      </w:pPr>
      <w:r>
        <w:t>При получении повторных обращений от того же заявителя журнал учета письменных обращений граждан заполняется снова со ссылкой на регистрацион</w:t>
      </w:r>
      <w:r>
        <w:softHyphen/>
        <w:t>ный номер и дату предыдущего обращения.</w:t>
      </w:r>
    </w:p>
    <w:p w14:paraId="6EB4C85C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spacing w:line="350" w:lineRule="auto"/>
        <w:ind w:firstLine="760"/>
        <w:jc w:val="both"/>
      </w:pPr>
      <w:r>
        <w:t>Конверты, в которых поступили обращения, сохраняются и прикладываются к письмам.</w:t>
      </w:r>
    </w:p>
    <w:p w14:paraId="287772FA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ind w:firstLine="760"/>
        <w:jc w:val="both"/>
      </w:pPr>
      <w:r>
        <w:t xml:space="preserve">Регистрационный номер на обращении указывается в </w:t>
      </w:r>
      <w:proofErr w:type="spellStart"/>
      <w:r>
        <w:t>регистрационно</w:t>
      </w:r>
      <w:r>
        <w:softHyphen/>
        <w:t>контрольной</w:t>
      </w:r>
      <w:proofErr w:type="spellEnd"/>
      <w:r>
        <w:t xml:space="preserve"> карточке.</w:t>
      </w:r>
    </w:p>
    <w:p w14:paraId="0982968C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ind w:firstLine="760"/>
        <w:jc w:val="both"/>
      </w:pPr>
      <w:r>
        <w:t>Повторными считаются обращения, поступившие от одного и того же лица по одному и тому же вопросу:</w:t>
      </w:r>
    </w:p>
    <w:p w14:paraId="71D63566" w14:textId="77777777" w:rsidR="00443520" w:rsidRDefault="00C24FB3">
      <w:pPr>
        <w:pStyle w:val="1"/>
        <w:framePr w:w="9466" w:h="13445" w:hRule="exact" w:wrap="none" w:vAnchor="page" w:hAnchor="page" w:x="1458" w:y="872"/>
        <w:numPr>
          <w:ilvl w:val="0"/>
          <w:numId w:val="3"/>
        </w:numPr>
        <w:shd w:val="clear" w:color="auto" w:fill="auto"/>
        <w:tabs>
          <w:tab w:val="left" w:pos="931"/>
        </w:tabs>
        <w:ind w:firstLine="760"/>
        <w:jc w:val="both"/>
      </w:pPr>
      <w:r>
        <w:t>если заявитель не удовлетворен данным ему ответом по первоначальному обращению;</w:t>
      </w:r>
    </w:p>
    <w:p w14:paraId="41CB8144" w14:textId="77777777" w:rsidR="00443520" w:rsidRDefault="00C24FB3">
      <w:pPr>
        <w:pStyle w:val="1"/>
        <w:framePr w:w="9466" w:h="13445" w:hRule="exact" w:wrap="none" w:vAnchor="page" w:hAnchor="page" w:x="1458" w:y="872"/>
        <w:numPr>
          <w:ilvl w:val="0"/>
          <w:numId w:val="3"/>
        </w:numPr>
        <w:shd w:val="clear" w:color="auto" w:fill="auto"/>
        <w:tabs>
          <w:tab w:val="left" w:pos="931"/>
        </w:tabs>
        <w:ind w:firstLine="760"/>
        <w:jc w:val="both"/>
      </w:pPr>
      <w:r>
        <w:t>если со времени подачи первого обращения истек установленный срок рас</w:t>
      </w:r>
      <w:r>
        <w:softHyphen/>
        <w:t>смотрения и ответ заявителю не дан.</w:t>
      </w:r>
    </w:p>
    <w:p w14:paraId="372AE73E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ind w:firstLine="760"/>
        <w:jc w:val="both"/>
      </w:pPr>
      <w:r>
        <w:t>Не считаются повторными:</w:t>
      </w:r>
    </w:p>
    <w:p w14:paraId="03F611B0" w14:textId="77777777" w:rsidR="00443520" w:rsidRDefault="00C24FB3">
      <w:pPr>
        <w:pStyle w:val="1"/>
        <w:framePr w:w="9466" w:h="13445" w:hRule="exact" w:wrap="none" w:vAnchor="page" w:hAnchor="page" w:x="1458" w:y="872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</w:pPr>
      <w:r>
        <w:t>письма одного и того же автора, но по разным вопросам;</w:t>
      </w:r>
    </w:p>
    <w:p w14:paraId="12115073" w14:textId="77777777" w:rsidR="00443520" w:rsidRDefault="00C24FB3">
      <w:pPr>
        <w:pStyle w:val="1"/>
        <w:framePr w:w="9466" w:h="13445" w:hRule="exact" w:wrap="none" w:vAnchor="page" w:hAnchor="page" w:x="1458" w:y="872"/>
        <w:numPr>
          <w:ilvl w:val="0"/>
          <w:numId w:val="3"/>
        </w:numPr>
        <w:shd w:val="clear" w:color="auto" w:fill="auto"/>
        <w:tabs>
          <w:tab w:val="left" w:pos="940"/>
        </w:tabs>
        <w:ind w:firstLine="760"/>
        <w:jc w:val="both"/>
      </w:pPr>
      <w:r>
        <w:t>обращения одного и того же лица по одному и тому же вопросу, направ</w:t>
      </w:r>
      <w:r>
        <w:softHyphen/>
        <w:t>ленные различным адресатам и поступившие в Думу Чугуевского муниципального округа, или обращения этого же лица с одинаковым текстом.</w:t>
      </w:r>
    </w:p>
    <w:p w14:paraId="3D481881" w14:textId="77777777" w:rsidR="00443520" w:rsidRDefault="00C24FB3">
      <w:pPr>
        <w:pStyle w:val="1"/>
        <w:framePr w:w="9466" w:h="13445" w:hRule="exact" w:wrap="none" w:vAnchor="page" w:hAnchor="page" w:x="1458" w:y="872"/>
        <w:numPr>
          <w:ilvl w:val="0"/>
          <w:numId w:val="2"/>
        </w:numPr>
        <w:shd w:val="clear" w:color="auto" w:fill="auto"/>
        <w:tabs>
          <w:tab w:val="left" w:pos="1041"/>
        </w:tabs>
        <w:ind w:firstLine="760"/>
        <w:jc w:val="both"/>
      </w:pPr>
      <w:r>
        <w:t>Зарегистрированное в организационном отделе Думы Чугуевского муни</w:t>
      </w:r>
      <w:r>
        <w:softHyphen/>
        <w:t>ципального округа обращение направляется председателю Думы Чугуевского му</w:t>
      </w:r>
      <w:r>
        <w:softHyphen/>
        <w:t>ниципального округа для ознакомления с обращением и наложения резолюции.</w:t>
      </w:r>
    </w:p>
    <w:p w14:paraId="11E0E6B5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ind w:firstLine="760"/>
        <w:jc w:val="both"/>
      </w:pPr>
      <w:r>
        <w:t>Председатель Думы Чугуевского муниципального округа в трехдневный срок знакомится с содержанием обращения и всеми документами, налагает резо</w:t>
      </w:r>
      <w:r>
        <w:softHyphen/>
        <w:t>люцию и возвращает обращение в организационный отдел Думы Чугуевского му</w:t>
      </w:r>
      <w:r>
        <w:softHyphen/>
        <w:t>ниципального округа.</w:t>
      </w:r>
    </w:p>
    <w:p w14:paraId="7BFF590F" w14:textId="77777777" w:rsidR="00443520" w:rsidRDefault="00C24FB3">
      <w:pPr>
        <w:pStyle w:val="1"/>
        <w:framePr w:w="9466" w:h="13445" w:hRule="exact" w:wrap="none" w:vAnchor="page" w:hAnchor="page" w:x="1458" w:y="872"/>
        <w:shd w:val="clear" w:color="auto" w:fill="auto"/>
        <w:ind w:firstLine="760"/>
        <w:jc w:val="both"/>
      </w:pPr>
      <w:r>
        <w:t>Организационный отдел Думы Чугуевского муниципального округа направ</w:t>
      </w:r>
      <w:r>
        <w:softHyphen/>
        <w:t>ляет обращение исполнителю, указанному в резолюции председателя Думы Чугу</w:t>
      </w:r>
      <w:r>
        <w:softHyphen/>
        <w:t>евского муниципального округа.</w:t>
      </w:r>
    </w:p>
    <w:p w14:paraId="0E089435" w14:textId="77777777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2A5D30" w14:textId="77777777" w:rsidR="00443520" w:rsidRDefault="00443520">
      <w:pPr>
        <w:spacing w:line="1" w:lineRule="exact"/>
      </w:pPr>
    </w:p>
    <w:p w14:paraId="4645F386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Письменное обращение, поступившее в Думу Чугуевского муниципального округа, рассматривается в течение 30 дней со дня регистрации письменного обра</w:t>
      </w:r>
      <w:r>
        <w:softHyphen/>
        <w:t>щения, за исключением случая, указанного в пятом абзаце настоящего пункта.</w:t>
      </w:r>
    </w:p>
    <w:p w14:paraId="049C238A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Письменное обращение, поступившее председателю Думы Чугуевского му</w:t>
      </w:r>
      <w:r>
        <w:softHyphen/>
        <w:t>ниципального округа и содержащее информацию о фактах возможных нарушений законодательства Российской Федерации в сфере миграции, рассматривается в те</w:t>
      </w:r>
      <w:r>
        <w:softHyphen/>
        <w:t>чение 20 дней со дня регистрации письменного обращения.</w:t>
      </w:r>
    </w:p>
    <w:p w14:paraId="750C2006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В исключительных случаях председатель Думы Чугуевского муниципально</w:t>
      </w:r>
      <w:r>
        <w:softHyphen/>
        <w:t>го округа вправе продлить срок рассмотрения обращения не более чем на 30 дней, уведомив о продлении срока его рассмотрения гражданина, направившего обраще</w:t>
      </w:r>
      <w:r>
        <w:softHyphen/>
        <w:t>ние.</w:t>
      </w:r>
    </w:p>
    <w:p w14:paraId="6D357D8A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spacing w:line="350" w:lineRule="auto"/>
        <w:ind w:firstLine="740"/>
        <w:jc w:val="both"/>
      </w:pPr>
      <w:r>
        <w:t>6. Ответы на обращения даются в письменном виде. Обращения считаются разрешенными, если рассмотрены все поставленные в них вопросы, приняты меры и даны письменные ответы.</w:t>
      </w:r>
    </w:p>
    <w:p w14:paraId="381DFE9C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Ответы на обращения должны быть аргументированными, по возможности со ссылкой на нормы действующего законодательства, с разъяснением всех затро</w:t>
      </w:r>
      <w:r>
        <w:softHyphen/>
        <w:t>нутых в них вопросов, а если в удовлетворении обращения заявителю отказано - содержать разъяснение порядка обжалования принятого решения с указанием ор</w:t>
      </w:r>
      <w:r>
        <w:softHyphen/>
        <w:t>гана (должностного лица), к которому может быть направлена жалоба.</w:t>
      </w:r>
    </w:p>
    <w:p w14:paraId="71BD7AAA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Ответ на обращение, поступившее в Думу Чугуевского муниципального округа, подписывается председателем Думы Чугуевского муниципального округа.</w:t>
      </w:r>
    </w:p>
    <w:p w14:paraId="0D17BD5A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Копии письменных ответов на обращения, зарегистрированные в организа</w:t>
      </w:r>
      <w:r>
        <w:softHyphen/>
        <w:t>ционном отделе Думы Чугуевского муниципального округа, остаются вместе с оригиналами обращений в организационном отделе Думы Чугуевского муници</w:t>
      </w:r>
      <w:r>
        <w:softHyphen/>
        <w:t>пального округа для отметки о выполнении резолюции председателя Думы Чугу</w:t>
      </w:r>
      <w:r>
        <w:softHyphen/>
        <w:t>евского муниципального округа в журнале письменных обращений граждан.</w:t>
      </w:r>
    </w:p>
    <w:p w14:paraId="62C7E741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Исходящими документами организационного отдела Думы Чугуевского му</w:t>
      </w:r>
      <w:r>
        <w:softHyphen/>
        <w:t>ниципального округа являются ответы на обращения граждан за подписью предсе</w:t>
      </w:r>
      <w:r>
        <w:softHyphen/>
        <w:t>дателя Думы Чугуевского муниципального округа.</w:t>
      </w:r>
    </w:p>
    <w:p w14:paraId="29FFA658" w14:textId="77777777" w:rsidR="00443520" w:rsidRDefault="00C24FB3">
      <w:pPr>
        <w:pStyle w:val="1"/>
        <w:framePr w:w="9470" w:h="14323" w:hRule="exact" w:wrap="none" w:vAnchor="page" w:hAnchor="page" w:x="1468" w:y="864"/>
        <w:shd w:val="clear" w:color="auto" w:fill="auto"/>
        <w:ind w:firstLine="740"/>
        <w:jc w:val="both"/>
      </w:pPr>
      <w:r>
        <w:t>Первый экземпляр исходящего документа отправляется заявителю^ второй экземпляр подшивается к обращению и хранится в организационном отделе Думы Чугуевского муниципального округа.</w:t>
      </w:r>
    </w:p>
    <w:p w14:paraId="4F9D4FDD" w14:textId="77777777" w:rsidR="00443520" w:rsidRDefault="00443520">
      <w:pPr>
        <w:spacing w:line="1" w:lineRule="exact"/>
        <w:sectPr w:rsidR="00443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0DBF94" w14:textId="77777777" w:rsidR="00443520" w:rsidRDefault="00443520">
      <w:pPr>
        <w:spacing w:line="1" w:lineRule="exact"/>
      </w:pPr>
    </w:p>
    <w:p w14:paraId="677B78FD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spacing w:line="353" w:lineRule="auto"/>
        <w:ind w:firstLine="740"/>
        <w:jc w:val="both"/>
      </w:pPr>
      <w:r>
        <w:t>7. Прием граждан в Думе Чугуевского муниципального округа проводит председатель Думы Чугуевского муниципального округа.</w:t>
      </w:r>
    </w:p>
    <w:p w14:paraId="06DD7527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spacing w:line="353" w:lineRule="auto"/>
        <w:ind w:firstLine="740"/>
        <w:jc w:val="both"/>
      </w:pPr>
      <w:r>
        <w:t>Запись на прием и организация приема граждан председателем Думы Чугу</w:t>
      </w:r>
      <w:r>
        <w:softHyphen/>
        <w:t>евского муниципального округа возлагается на специалистов организационного отдела Думы Чугуевского муниципального округа.</w:t>
      </w:r>
    </w:p>
    <w:p w14:paraId="78E41A94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spacing w:line="353" w:lineRule="auto"/>
        <w:ind w:firstLine="740"/>
        <w:jc w:val="both"/>
      </w:pPr>
      <w:r>
        <w:t>При личном приеме гражданин предъявляет документ, удостоверяющий его личность.</w:t>
      </w:r>
    </w:p>
    <w:p w14:paraId="61DC8F8F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ind w:firstLine="740"/>
        <w:jc w:val="both"/>
      </w:pPr>
      <w:r>
        <w:t>Содержание устного обращения заносится в журнал учета личного приема граждан.</w:t>
      </w:r>
    </w:p>
    <w:p w14:paraId="657C3B16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ind w:firstLine="740"/>
        <w:jc w:val="both"/>
      </w:pPr>
      <w:r>
        <w:t>В случае, если изложенные в устном обращении факты и обстоятельства яв</w:t>
      </w:r>
      <w:r>
        <w:softHyphen/>
        <w:t>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граждан.</w:t>
      </w:r>
    </w:p>
    <w:p w14:paraId="69F3A889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ind w:firstLine="600"/>
        <w:jc w:val="both"/>
      </w:pPr>
      <w:r>
        <w:t>В случае, если в обращении содержатся вопросы, решение которых не входит в компетенцию Думы Чугуевского муниципального округа или должностного ли</w:t>
      </w:r>
      <w:r>
        <w:softHyphen/>
        <w:t>ца, гражданину дается разъяснение, куда и в каком порядке ему следует обратить</w:t>
      </w:r>
      <w:r>
        <w:softHyphen/>
        <w:t>ся.</w:t>
      </w:r>
    </w:p>
    <w:p w14:paraId="43957F0A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ind w:firstLine="740"/>
        <w:jc w:val="both"/>
      </w:pPr>
      <w:r>
        <w:t>В ходе личного приема гражданину может быть отказано в дальнейшем рас</w:t>
      </w:r>
      <w:r>
        <w:softHyphen/>
        <w:t>смотрении обращения, если ему ранее был дан ответ по существу поставленных в обращении вопросов.</w:t>
      </w:r>
    </w:p>
    <w:p w14:paraId="5937725B" w14:textId="77777777" w:rsidR="00443520" w:rsidRDefault="00C24FB3">
      <w:pPr>
        <w:pStyle w:val="1"/>
        <w:framePr w:w="9466" w:h="10306" w:hRule="exact" w:wrap="none" w:vAnchor="page" w:hAnchor="page" w:x="1475" w:y="862"/>
        <w:shd w:val="clear" w:color="auto" w:fill="auto"/>
        <w:ind w:firstLine="740"/>
        <w:jc w:val="both"/>
      </w:pPr>
      <w:r>
        <w:t>Отдельные категории граждан в случаях, предусмотренных законодатель</w:t>
      </w:r>
      <w:r>
        <w:softHyphen/>
        <w:t>ством Российской Федерации, пользуются правом на личный прием в первооче</w:t>
      </w:r>
      <w:r>
        <w:softHyphen/>
        <w:t>редном порядке.</w:t>
      </w:r>
    </w:p>
    <w:p w14:paraId="3F2AF117" w14:textId="77777777" w:rsidR="00443520" w:rsidRDefault="00443520">
      <w:pPr>
        <w:spacing w:line="1" w:lineRule="exact"/>
      </w:pPr>
    </w:p>
    <w:sectPr w:rsidR="004435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1E11" w14:textId="77777777" w:rsidR="00201CE0" w:rsidRDefault="00201CE0">
      <w:r>
        <w:separator/>
      </w:r>
    </w:p>
  </w:endnote>
  <w:endnote w:type="continuationSeparator" w:id="0">
    <w:p w14:paraId="05856A9F" w14:textId="77777777" w:rsidR="00201CE0" w:rsidRDefault="002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750D" w14:textId="77777777" w:rsidR="00201CE0" w:rsidRDefault="00201CE0"/>
  </w:footnote>
  <w:footnote w:type="continuationSeparator" w:id="0">
    <w:p w14:paraId="673D8747" w14:textId="77777777" w:rsidR="00201CE0" w:rsidRDefault="00201C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903"/>
    <w:multiLevelType w:val="multilevel"/>
    <w:tmpl w:val="6A8A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B236B"/>
    <w:multiLevelType w:val="multilevel"/>
    <w:tmpl w:val="D1EE4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47E33"/>
    <w:multiLevelType w:val="multilevel"/>
    <w:tmpl w:val="7122A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20"/>
    <w:rsid w:val="00201CE0"/>
    <w:rsid w:val="00312711"/>
    <w:rsid w:val="00443520"/>
    <w:rsid w:val="00C24FB3"/>
    <w:rsid w:val="00C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363B"/>
  <w15:docId w15:val="{2F4B4620-8B0F-425E-AA5C-B1CE313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2022-04-29T04:16:00Z</dcterms:created>
  <dcterms:modified xsi:type="dcterms:W3CDTF">2022-04-29T04:21:00Z</dcterms:modified>
</cp:coreProperties>
</file>