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27" w:rsidRDefault="004D5210">
      <w:pPr>
        <w:pStyle w:val="ad"/>
        <w:ind w:firstLine="720"/>
        <w:rPr>
          <w:rFonts w:ascii="Times New Roman" w:hAnsi="Times New Roman"/>
          <w:sz w:val="26"/>
          <w:szCs w:val="26"/>
        </w:rPr>
      </w:pPr>
      <w:bookmarkStart w:id="0" w:name="_GoBack"/>
      <w:bookmarkEnd w:id="0"/>
      <w:r>
        <w:rPr>
          <w:noProof/>
          <w:lang w:eastAsia="ru-RU"/>
        </w:rPr>
        <w:drawing>
          <wp:anchor distT="0" distB="0" distL="0" distR="0" simplePos="0" relativeHeight="3" behindDoc="0" locked="0" layoutInCell="0" allowOverlap="1">
            <wp:simplePos x="0" y="0"/>
            <wp:positionH relativeFrom="column">
              <wp:posOffset>2739390</wp:posOffset>
            </wp:positionH>
            <wp:positionV relativeFrom="paragraph">
              <wp:posOffset>635</wp:posOffset>
            </wp:positionV>
            <wp:extent cx="628650" cy="904875"/>
            <wp:effectExtent l="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угуевского МР"/>
                    <pic:cNvPicPr>
                      <a:picLocks noChangeAspect="1" noChangeArrowheads="1"/>
                    </pic:cNvPicPr>
                  </pic:nvPicPr>
                  <pic:blipFill>
                    <a:blip r:embed="rId6"/>
                    <a:stretch>
                      <a:fillRect/>
                    </a:stretch>
                  </pic:blipFill>
                  <pic:spPr bwMode="auto">
                    <a:xfrm>
                      <a:off x="0" y="0"/>
                      <a:ext cx="628650" cy="904875"/>
                    </a:xfrm>
                    <a:prstGeom prst="rect">
                      <a:avLst/>
                    </a:prstGeom>
                  </pic:spPr>
                </pic:pic>
              </a:graphicData>
            </a:graphic>
          </wp:anchor>
        </w:drawing>
      </w:r>
      <w:r>
        <w:rPr>
          <w:rFonts w:ascii="Times New Roman" w:hAnsi="Times New Roman"/>
          <w:sz w:val="26"/>
          <w:szCs w:val="26"/>
          <w:lang w:eastAsia="ru-RU"/>
        </w:rPr>
        <w:t xml:space="preserve"> </w:t>
      </w:r>
    </w:p>
    <w:p w:rsidR="00415127" w:rsidRDefault="004D5210">
      <w:pPr>
        <w:pStyle w:val="ad"/>
        <w:ind w:firstLine="720"/>
        <w:rPr>
          <w:rFonts w:ascii="Times New Roman" w:hAnsi="Times New Roman"/>
          <w:sz w:val="26"/>
          <w:szCs w:val="26"/>
        </w:rPr>
      </w:pPr>
      <w:r>
        <w:rPr>
          <w:rFonts w:ascii="Times New Roman" w:hAnsi="Times New Roman"/>
          <w:sz w:val="26"/>
          <w:szCs w:val="26"/>
        </w:rPr>
        <w:t xml:space="preserve">      </w:t>
      </w:r>
    </w:p>
    <w:p w:rsidR="00415127" w:rsidRDefault="00415127">
      <w:pPr>
        <w:pStyle w:val="ad"/>
        <w:ind w:firstLine="720"/>
        <w:rPr>
          <w:rFonts w:ascii="Times New Roman" w:hAnsi="Times New Roman"/>
          <w:sz w:val="26"/>
          <w:szCs w:val="26"/>
        </w:rPr>
      </w:pPr>
    </w:p>
    <w:p w:rsidR="00415127" w:rsidRDefault="00415127">
      <w:pPr>
        <w:pStyle w:val="ad"/>
        <w:ind w:firstLine="720"/>
        <w:rPr>
          <w:rFonts w:ascii="Times New Roman" w:hAnsi="Times New Roman"/>
          <w:sz w:val="26"/>
          <w:szCs w:val="26"/>
        </w:rPr>
      </w:pPr>
    </w:p>
    <w:p w:rsidR="00415127" w:rsidRDefault="00415127">
      <w:pPr>
        <w:pStyle w:val="ad"/>
        <w:ind w:firstLine="720"/>
        <w:rPr>
          <w:rFonts w:ascii="Times New Roman" w:hAnsi="Times New Roman"/>
          <w:b/>
          <w:spacing w:val="34"/>
          <w:sz w:val="26"/>
          <w:szCs w:val="26"/>
        </w:rPr>
      </w:pPr>
    </w:p>
    <w:p w:rsidR="00415127" w:rsidRDefault="004D5210">
      <w:pPr>
        <w:pStyle w:val="ad"/>
        <w:jc w:val="center"/>
        <w:rPr>
          <w:rFonts w:ascii="Times New Roman" w:hAnsi="Times New Roman"/>
          <w:b/>
          <w:spacing w:val="34"/>
          <w:sz w:val="28"/>
          <w:szCs w:val="28"/>
        </w:rPr>
      </w:pPr>
      <w:r>
        <w:rPr>
          <w:rFonts w:ascii="Times New Roman" w:hAnsi="Times New Roman"/>
          <w:b/>
          <w:spacing w:val="34"/>
          <w:sz w:val="28"/>
          <w:szCs w:val="28"/>
        </w:rPr>
        <w:t>АДМИНИСТРАЦИЯ</w:t>
      </w:r>
    </w:p>
    <w:p w:rsidR="00415127" w:rsidRDefault="004D5210">
      <w:pPr>
        <w:pStyle w:val="ad"/>
        <w:rPr>
          <w:rFonts w:ascii="Times New Roman" w:hAnsi="Times New Roman"/>
          <w:b/>
          <w:spacing w:val="34"/>
          <w:sz w:val="28"/>
          <w:szCs w:val="28"/>
        </w:rPr>
      </w:pPr>
      <w:r>
        <w:rPr>
          <w:rFonts w:ascii="Times New Roman" w:hAnsi="Times New Roman"/>
          <w:b/>
          <w:spacing w:val="34"/>
          <w:sz w:val="28"/>
          <w:szCs w:val="28"/>
        </w:rPr>
        <w:t xml:space="preserve">         ЧУГУЕВСКОГО МУНИЦИПАЛЬНОГО ОКРУГА  </w:t>
      </w:r>
    </w:p>
    <w:p w:rsidR="00415127" w:rsidRDefault="004D5210">
      <w:pPr>
        <w:pStyle w:val="ad"/>
        <w:jc w:val="center"/>
        <w:rPr>
          <w:rFonts w:ascii="Times New Roman" w:hAnsi="Times New Roman"/>
          <w:b/>
          <w:spacing w:val="34"/>
          <w:sz w:val="28"/>
          <w:szCs w:val="28"/>
        </w:rPr>
      </w:pPr>
      <w:r>
        <w:rPr>
          <w:rFonts w:ascii="Times New Roman" w:hAnsi="Times New Roman"/>
          <w:b/>
          <w:spacing w:val="34"/>
          <w:sz w:val="28"/>
          <w:szCs w:val="28"/>
        </w:rPr>
        <w:t>ПРИМОРСКОГО КРАЯ</w:t>
      </w:r>
    </w:p>
    <w:p w:rsidR="00415127" w:rsidRDefault="00415127">
      <w:pPr>
        <w:pStyle w:val="ad"/>
        <w:ind w:firstLine="720"/>
        <w:rPr>
          <w:rFonts w:ascii="Times New Roman" w:hAnsi="Times New Roman"/>
          <w:b/>
          <w:spacing w:val="34"/>
          <w:sz w:val="28"/>
          <w:szCs w:val="28"/>
        </w:rPr>
      </w:pPr>
    </w:p>
    <w:p w:rsidR="00415127" w:rsidRDefault="004D5210">
      <w:pPr>
        <w:pStyle w:val="ad"/>
        <w:ind w:firstLine="142"/>
        <w:jc w:val="center"/>
        <w:rPr>
          <w:rFonts w:ascii="Times New Roman" w:hAnsi="Times New Roman"/>
          <w:b/>
          <w:spacing w:val="24"/>
          <w:sz w:val="28"/>
          <w:szCs w:val="28"/>
        </w:rPr>
      </w:pPr>
      <w:r>
        <w:rPr>
          <w:rFonts w:ascii="Times New Roman" w:hAnsi="Times New Roman"/>
          <w:b/>
          <w:spacing w:val="24"/>
          <w:sz w:val="28"/>
          <w:szCs w:val="28"/>
        </w:rPr>
        <w:t>ПОСТАНОВЛЕНИЕ</w:t>
      </w:r>
    </w:p>
    <w:p w:rsidR="00415127" w:rsidRDefault="00415127">
      <w:pPr>
        <w:pStyle w:val="ad"/>
        <w:ind w:firstLine="720"/>
        <w:rPr>
          <w:rFonts w:ascii="Times New Roman" w:hAnsi="Times New Roman"/>
          <w:b/>
          <w:spacing w:val="24"/>
          <w:sz w:val="28"/>
          <w:szCs w:val="28"/>
        </w:rPr>
      </w:pPr>
    </w:p>
    <w:p w:rsidR="00415127" w:rsidRDefault="00415127">
      <w:pPr>
        <w:pStyle w:val="ad"/>
        <w:ind w:firstLine="720"/>
        <w:rPr>
          <w:rFonts w:ascii="Times New Roman" w:hAnsi="Times New Roman"/>
          <w:b/>
          <w:spacing w:val="24"/>
          <w:sz w:val="28"/>
          <w:szCs w:val="28"/>
        </w:rPr>
      </w:pPr>
    </w:p>
    <w:p w:rsidR="00415127" w:rsidRDefault="004D5210">
      <w:pPr>
        <w:pStyle w:val="ad"/>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softHyphen/>
      </w:r>
      <w:r>
        <w:rPr>
          <w:rFonts w:ascii="Times New Roman" w:hAnsi="Times New Roman"/>
          <w:sz w:val="26"/>
          <w:szCs w:val="20"/>
        </w:rPr>
        <w:softHyphen/>
      </w:r>
      <w:r>
        <w:rPr>
          <w:rFonts w:ascii="Times New Roman" w:hAnsi="Times New Roman"/>
          <w:sz w:val="26"/>
          <w:szCs w:val="20"/>
        </w:rPr>
        <w:softHyphen/>
      </w:r>
      <w:r>
        <w:rPr>
          <w:rFonts w:ascii="Times New Roman" w:hAnsi="Times New Roman"/>
          <w:sz w:val="26"/>
          <w:szCs w:val="20"/>
        </w:rPr>
        <w:softHyphen/>
        <w:t>_______________                                 с. Чугуевка                                               _________</w:t>
      </w:r>
    </w:p>
    <w:p w:rsidR="00415127" w:rsidRDefault="00415127">
      <w:pPr>
        <w:pStyle w:val="ad"/>
        <w:ind w:firstLine="720"/>
        <w:rPr>
          <w:rFonts w:ascii="Times New Roman" w:hAnsi="Times New Roman"/>
          <w:sz w:val="28"/>
          <w:szCs w:val="28"/>
        </w:rPr>
      </w:pPr>
    </w:p>
    <w:p w:rsidR="00415127" w:rsidRDefault="00415127">
      <w:pPr>
        <w:pStyle w:val="ad"/>
        <w:ind w:firstLine="720"/>
        <w:rPr>
          <w:rFonts w:ascii="Times New Roman" w:hAnsi="Times New Roman"/>
          <w:b/>
          <w:bCs/>
          <w:sz w:val="28"/>
          <w:szCs w:val="28"/>
        </w:rPr>
      </w:pPr>
    </w:p>
    <w:p w:rsidR="00415127" w:rsidRDefault="004D5210">
      <w:pPr>
        <w:ind w:firstLine="720"/>
        <w:jc w:val="center"/>
        <w:rPr>
          <w:b/>
          <w:sz w:val="28"/>
          <w:szCs w:val="28"/>
        </w:rPr>
      </w:pPr>
      <w:r>
        <w:rPr>
          <w:b/>
          <w:bCs/>
          <w:sz w:val="28"/>
          <w:szCs w:val="28"/>
        </w:rPr>
        <w:t xml:space="preserve">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w:t>
      </w:r>
      <w:r w:rsidR="000C3FF7">
        <w:rPr>
          <w:b/>
          <w:bCs/>
          <w:sz w:val="28"/>
          <w:szCs w:val="28"/>
        </w:rPr>
        <w:t xml:space="preserve">проживающим </w:t>
      </w:r>
      <w:r>
        <w:rPr>
          <w:b/>
          <w:bCs/>
          <w:sz w:val="28"/>
          <w:szCs w:val="28"/>
        </w:rPr>
        <w:t>на территории Чугуевского муниципального округа Приморского края»</w:t>
      </w:r>
      <w:r>
        <w:rPr>
          <w:b/>
          <w:sz w:val="28"/>
          <w:szCs w:val="28"/>
        </w:rPr>
        <w:t xml:space="preserve"> </w:t>
      </w:r>
    </w:p>
    <w:p w:rsidR="00415127" w:rsidRDefault="00415127">
      <w:pPr>
        <w:ind w:firstLine="720"/>
        <w:jc w:val="center"/>
        <w:rPr>
          <w:sz w:val="28"/>
          <w:szCs w:val="28"/>
        </w:rPr>
      </w:pPr>
    </w:p>
    <w:p w:rsidR="00415127" w:rsidRDefault="004D5210">
      <w:pPr>
        <w:spacing w:line="360" w:lineRule="auto"/>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p>
    <w:p w:rsidR="00415127" w:rsidRDefault="00415127">
      <w:pPr>
        <w:pStyle w:val="ad"/>
        <w:ind w:firstLine="720"/>
        <w:rPr>
          <w:rFonts w:ascii="Times New Roman" w:hAnsi="Times New Roman"/>
          <w:sz w:val="28"/>
          <w:szCs w:val="28"/>
        </w:rPr>
      </w:pPr>
    </w:p>
    <w:p w:rsidR="00415127" w:rsidRDefault="004D5210">
      <w:pPr>
        <w:pStyle w:val="ad"/>
        <w:rPr>
          <w:rFonts w:ascii="Times New Roman" w:hAnsi="Times New Roman"/>
          <w:b/>
          <w:sz w:val="28"/>
          <w:szCs w:val="28"/>
        </w:rPr>
      </w:pPr>
      <w:r>
        <w:rPr>
          <w:rFonts w:ascii="Times New Roman" w:hAnsi="Times New Roman"/>
          <w:b/>
          <w:sz w:val="28"/>
          <w:szCs w:val="28"/>
        </w:rPr>
        <w:t>ПОСТАНОВЛЯЕТ:</w:t>
      </w:r>
    </w:p>
    <w:p w:rsidR="00415127" w:rsidRDefault="00415127">
      <w:pPr>
        <w:pStyle w:val="ad"/>
        <w:rPr>
          <w:rFonts w:ascii="Times New Roman" w:hAnsi="Times New Roman"/>
          <w:b/>
          <w:sz w:val="28"/>
          <w:szCs w:val="28"/>
        </w:rPr>
      </w:pPr>
    </w:p>
    <w:p w:rsidR="00415127" w:rsidRDefault="004D5210">
      <w:pPr>
        <w:pStyle w:val="af0"/>
        <w:numPr>
          <w:ilvl w:val="0"/>
          <w:numId w:val="8"/>
        </w:numPr>
        <w:spacing w:line="360" w:lineRule="auto"/>
        <w:jc w:val="both"/>
        <w:rPr>
          <w:sz w:val="28"/>
          <w:szCs w:val="28"/>
        </w:rPr>
      </w:pPr>
      <w:r>
        <w:rPr>
          <w:sz w:val="28"/>
          <w:szCs w:val="28"/>
        </w:rPr>
        <w:t>Утвердить прилагаемый административный регламент предоставления</w:t>
      </w:r>
    </w:p>
    <w:p w:rsidR="00415127" w:rsidRDefault="004D5210">
      <w:pPr>
        <w:spacing w:line="360" w:lineRule="auto"/>
        <w:jc w:val="both"/>
        <w:rPr>
          <w:sz w:val="28"/>
          <w:szCs w:val="28"/>
        </w:rPr>
      </w:pPr>
      <w:r>
        <w:rPr>
          <w:sz w:val="28"/>
          <w:szCs w:val="28"/>
        </w:rPr>
        <w:t xml:space="preserve"> муниципальной услуги «Выдача разрешений на вступление в брак лицам, достигшим возраста шестнадцати лет, </w:t>
      </w:r>
      <w:r w:rsidR="000C3FF7">
        <w:rPr>
          <w:sz w:val="28"/>
          <w:szCs w:val="28"/>
        </w:rPr>
        <w:t xml:space="preserve">проживающим </w:t>
      </w:r>
      <w:r>
        <w:rPr>
          <w:sz w:val="28"/>
          <w:szCs w:val="28"/>
        </w:rPr>
        <w:t>на территории Чугуевского муниципального округа Приморского края».</w:t>
      </w:r>
    </w:p>
    <w:p w:rsidR="00415127" w:rsidRDefault="004D5210">
      <w:pPr>
        <w:pStyle w:val="af0"/>
        <w:numPr>
          <w:ilvl w:val="0"/>
          <w:numId w:val="8"/>
        </w:numPr>
        <w:spacing w:line="360" w:lineRule="auto"/>
        <w:jc w:val="both"/>
        <w:rPr>
          <w:sz w:val="28"/>
          <w:szCs w:val="28"/>
        </w:rPr>
      </w:pPr>
      <w:r>
        <w:rPr>
          <w:sz w:val="28"/>
          <w:szCs w:val="28"/>
        </w:rPr>
        <w:t xml:space="preserve"> Считать утратившим силу постановление администрации Чугуевского</w:t>
      </w:r>
    </w:p>
    <w:p w:rsidR="00415127" w:rsidRDefault="004D5210">
      <w:pPr>
        <w:spacing w:line="360" w:lineRule="auto"/>
        <w:jc w:val="both"/>
        <w:rPr>
          <w:sz w:val="28"/>
          <w:szCs w:val="28"/>
        </w:rPr>
      </w:pPr>
      <w:r>
        <w:rPr>
          <w:sz w:val="28"/>
          <w:szCs w:val="28"/>
        </w:rPr>
        <w:t>муниципального района от 08 июля 2011 года № 384-НПА «Выдача разрешений на вступление в брак лицам, достигшим возраста шестнадцати лет</w:t>
      </w:r>
      <w:r w:rsidR="000C3FF7">
        <w:rPr>
          <w:sz w:val="28"/>
          <w:szCs w:val="28"/>
        </w:rPr>
        <w:t>, проживающим</w:t>
      </w:r>
      <w:r>
        <w:rPr>
          <w:sz w:val="28"/>
          <w:szCs w:val="28"/>
        </w:rPr>
        <w:t xml:space="preserve"> на территории Чугуевского муниципального района»</w:t>
      </w:r>
    </w:p>
    <w:p w:rsidR="00415127" w:rsidRDefault="004D5210">
      <w:pPr>
        <w:spacing w:line="360" w:lineRule="auto"/>
        <w:ind w:firstLine="567"/>
        <w:jc w:val="both"/>
        <w:rPr>
          <w:sz w:val="28"/>
          <w:szCs w:val="28"/>
        </w:rPr>
      </w:pPr>
      <w:r>
        <w:rPr>
          <w:sz w:val="28"/>
          <w:szCs w:val="28"/>
        </w:rPr>
        <w:lastRenderedPageBreak/>
        <w:t>3. Направить настоящее постановление для официального опубликования и размещения на официальном сайте Чугуевского муниципального округа.</w:t>
      </w:r>
    </w:p>
    <w:p w:rsidR="00415127" w:rsidRDefault="004D5210">
      <w:pPr>
        <w:spacing w:line="360" w:lineRule="auto"/>
        <w:ind w:firstLine="567"/>
        <w:jc w:val="both"/>
        <w:rPr>
          <w:sz w:val="28"/>
          <w:szCs w:val="28"/>
        </w:rPr>
      </w:pPr>
      <w:r>
        <w:rPr>
          <w:sz w:val="28"/>
          <w:szCs w:val="28"/>
        </w:rPr>
        <w:t>4. Настоящее постановление вступает в силу со дня его официального опубликования.</w:t>
      </w:r>
    </w:p>
    <w:p w:rsidR="00415127" w:rsidRDefault="004D5210">
      <w:pPr>
        <w:spacing w:line="360" w:lineRule="auto"/>
        <w:ind w:firstLine="567"/>
        <w:jc w:val="both"/>
        <w:rPr>
          <w:sz w:val="28"/>
          <w:szCs w:val="28"/>
        </w:rPr>
      </w:pPr>
      <w:r>
        <w:rPr>
          <w:sz w:val="28"/>
          <w:szCs w:val="28"/>
        </w:rPr>
        <w:t>5. Контроль за исполнением настоящего постановления возложить на</w:t>
      </w:r>
      <w:r>
        <w:rPr>
          <w:iCs/>
        </w:rPr>
        <w:t xml:space="preserve"> </w:t>
      </w:r>
      <w:r>
        <w:rPr>
          <w:sz w:val="28"/>
          <w:szCs w:val="28"/>
        </w:rPr>
        <w:t>руководителя аппарата администрации Чугуевского муниципального округа Коваль Т.В.</w:t>
      </w:r>
    </w:p>
    <w:p w:rsidR="00415127" w:rsidRDefault="00415127">
      <w:pPr>
        <w:pStyle w:val="ad"/>
        <w:rPr>
          <w:rFonts w:ascii="Times New Roman" w:hAnsi="Times New Roman"/>
          <w:sz w:val="28"/>
          <w:szCs w:val="28"/>
        </w:rPr>
      </w:pPr>
    </w:p>
    <w:p w:rsidR="00415127" w:rsidRDefault="00415127">
      <w:pPr>
        <w:pStyle w:val="ad"/>
        <w:rPr>
          <w:rFonts w:ascii="Times New Roman" w:hAnsi="Times New Roman"/>
          <w:sz w:val="28"/>
          <w:szCs w:val="28"/>
        </w:rPr>
      </w:pPr>
    </w:p>
    <w:p w:rsidR="00415127" w:rsidRDefault="00415127">
      <w:pPr>
        <w:pStyle w:val="ad"/>
        <w:rPr>
          <w:rFonts w:ascii="Times New Roman" w:hAnsi="Times New Roman"/>
          <w:sz w:val="28"/>
          <w:szCs w:val="28"/>
        </w:rPr>
      </w:pPr>
    </w:p>
    <w:p w:rsidR="00415127" w:rsidRDefault="004D5210">
      <w:pPr>
        <w:rPr>
          <w:sz w:val="28"/>
          <w:szCs w:val="28"/>
        </w:rPr>
      </w:pPr>
      <w:r>
        <w:rPr>
          <w:sz w:val="28"/>
          <w:szCs w:val="28"/>
        </w:rPr>
        <w:t>Глава Чугуевского</w:t>
      </w:r>
    </w:p>
    <w:p w:rsidR="00415127" w:rsidRDefault="004D5210">
      <w:pPr>
        <w:rPr>
          <w:sz w:val="28"/>
          <w:szCs w:val="28"/>
        </w:rPr>
      </w:pPr>
      <w:r>
        <w:rPr>
          <w:sz w:val="28"/>
          <w:szCs w:val="28"/>
        </w:rPr>
        <w:t xml:space="preserve">муниципального округа, </w:t>
      </w:r>
    </w:p>
    <w:p w:rsidR="00415127" w:rsidRDefault="004D5210">
      <w:pPr>
        <w:rPr>
          <w:sz w:val="28"/>
          <w:szCs w:val="28"/>
        </w:rPr>
      </w:pPr>
      <w:r>
        <w:rPr>
          <w:sz w:val="28"/>
          <w:szCs w:val="28"/>
        </w:rPr>
        <w:t xml:space="preserve">глава администрации </w:t>
      </w:r>
      <w:r>
        <w:rPr>
          <w:sz w:val="28"/>
          <w:szCs w:val="28"/>
        </w:rPr>
        <w:tab/>
        <w:t xml:space="preserve">                                                                    Р. Ю. Деменев</w:t>
      </w:r>
    </w:p>
    <w:p w:rsidR="00415127" w:rsidRDefault="004D5210">
      <w:pPr>
        <w:pStyle w:val="ad"/>
        <w:rPr>
          <w:rFonts w:ascii="Times New Roman" w:hAnsi="Times New Roman"/>
          <w:sz w:val="28"/>
          <w:szCs w:val="28"/>
        </w:rPr>
      </w:pPr>
      <w:r>
        <w:rPr>
          <w:rFonts w:ascii="Times New Roman" w:hAnsi="Times New Roman"/>
          <w:sz w:val="28"/>
          <w:szCs w:val="28"/>
        </w:rPr>
        <w:t xml:space="preserve">                                                  </w:t>
      </w:r>
    </w:p>
    <w:p w:rsidR="00415127" w:rsidRDefault="004D5210">
      <w:pPr>
        <w:pStyle w:val="ad"/>
        <w:rPr>
          <w:rFonts w:ascii="Times New Roman" w:hAnsi="Times New Roman"/>
          <w:sz w:val="26"/>
          <w:szCs w:val="26"/>
        </w:rPr>
      </w:pPr>
      <w:r>
        <w:rPr>
          <w:rFonts w:ascii="Times New Roman" w:hAnsi="Times New Roman"/>
          <w:sz w:val="26"/>
          <w:szCs w:val="26"/>
        </w:rPr>
        <w:t xml:space="preserve">            </w:t>
      </w:r>
    </w:p>
    <w:p w:rsidR="00415127" w:rsidRDefault="00415127">
      <w:pPr>
        <w:spacing w:after="200"/>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jc w:val="center"/>
        <w:rPr>
          <w:rFonts w:eastAsia="Calibri"/>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D5210">
      <w:pPr>
        <w:spacing w:after="200" w:line="276" w:lineRule="auto"/>
        <w:rPr>
          <w:b/>
          <w:bCs/>
          <w:sz w:val="26"/>
          <w:szCs w:val="26"/>
        </w:rPr>
      </w:pPr>
      <w:r>
        <w:br w:type="page"/>
      </w: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p w:rsidR="00415127" w:rsidRDefault="00415127">
      <w:pPr>
        <w:ind w:firstLine="720"/>
        <w:jc w:val="center"/>
        <w:rPr>
          <w:b/>
          <w:bCs/>
          <w:sz w:val="26"/>
          <w:szCs w:val="26"/>
        </w:rPr>
      </w:pPr>
    </w:p>
    <w:tbl>
      <w:tblPr>
        <w:tblpPr w:leftFromText="180" w:rightFromText="180" w:vertAnchor="page" w:horzAnchor="margin" w:tblpXSpec="right" w:tblpY="1201"/>
        <w:tblW w:w="5876" w:type="dxa"/>
        <w:jc w:val="right"/>
        <w:tblLayout w:type="fixed"/>
        <w:tblLook w:val="04A0" w:firstRow="1" w:lastRow="0" w:firstColumn="1" w:lastColumn="0" w:noHBand="0" w:noVBand="1"/>
      </w:tblPr>
      <w:tblGrid>
        <w:gridCol w:w="5876"/>
      </w:tblGrid>
      <w:tr w:rsidR="00415127">
        <w:trPr>
          <w:trHeight w:val="165"/>
          <w:jc w:val="right"/>
        </w:trPr>
        <w:tc>
          <w:tcPr>
            <w:tcW w:w="5876" w:type="dxa"/>
            <w:shd w:val="clear" w:color="auto" w:fill="auto"/>
          </w:tcPr>
          <w:p w:rsidR="00415127" w:rsidRDefault="00415127">
            <w:pPr>
              <w:widowControl w:val="0"/>
              <w:jc w:val="center"/>
              <w:rPr>
                <w:rFonts w:eastAsia="Calibri"/>
                <w:sz w:val="26"/>
                <w:szCs w:val="26"/>
              </w:rPr>
            </w:pP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rsidR="00415127" w:rsidRDefault="004D5210">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«__»</w:t>
            </w:r>
            <w:r w:rsidR="000C3FF7">
              <w:rPr>
                <w:rFonts w:ascii="Times New Roman" w:hAnsi="Times New Roman" w:cs="Times New Roman"/>
                <w:sz w:val="28"/>
                <w:szCs w:val="28"/>
              </w:rPr>
              <w:t>___________</w:t>
            </w:r>
            <w:r>
              <w:rPr>
                <w:rFonts w:ascii="Times New Roman" w:hAnsi="Times New Roman" w:cs="Times New Roman"/>
                <w:sz w:val="28"/>
                <w:szCs w:val="28"/>
              </w:rPr>
              <w:t>2023 г. № 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НПА </w:t>
            </w:r>
          </w:p>
          <w:p w:rsidR="00415127" w:rsidRDefault="00415127">
            <w:pPr>
              <w:widowControl w:val="0"/>
              <w:rPr>
                <w:rFonts w:eastAsia="Calibri"/>
                <w:sz w:val="26"/>
                <w:szCs w:val="26"/>
              </w:rPr>
            </w:pPr>
          </w:p>
        </w:tc>
      </w:tr>
    </w:tbl>
    <w:p w:rsidR="00415127" w:rsidRDefault="004D5210">
      <w:pPr>
        <w:jc w:val="center"/>
        <w:rPr>
          <w:b/>
          <w:bCs/>
          <w:sz w:val="28"/>
          <w:szCs w:val="28"/>
        </w:rPr>
      </w:pPr>
      <w:r>
        <w:rPr>
          <w:b/>
          <w:bCs/>
          <w:sz w:val="28"/>
          <w:szCs w:val="28"/>
        </w:rPr>
        <w:t xml:space="preserve"> </w:t>
      </w:r>
    </w:p>
    <w:p w:rsidR="00415127" w:rsidRDefault="004D5210">
      <w:pPr>
        <w:jc w:val="center"/>
        <w:rPr>
          <w:b/>
          <w:bCs/>
          <w:sz w:val="28"/>
          <w:szCs w:val="28"/>
        </w:rPr>
      </w:pPr>
      <w:r>
        <w:rPr>
          <w:b/>
          <w:bCs/>
          <w:sz w:val="28"/>
          <w:szCs w:val="28"/>
        </w:rPr>
        <w:t xml:space="preserve">Административный регламент предоставления муниципальной услуги «Выдача разрешений на вступление в брак лицам, достигшим возраста шестнадцати лет, </w:t>
      </w:r>
      <w:r w:rsidRPr="000C3FF7">
        <w:rPr>
          <w:b/>
          <w:bCs/>
          <w:color w:val="000000" w:themeColor="text1"/>
          <w:sz w:val="28"/>
          <w:szCs w:val="28"/>
        </w:rPr>
        <w:t>проживающим</w:t>
      </w:r>
      <w:r w:rsidRPr="000C3FF7">
        <w:rPr>
          <w:b/>
          <w:bCs/>
          <w:color w:val="002060"/>
          <w:sz w:val="28"/>
          <w:szCs w:val="28"/>
        </w:rPr>
        <w:t xml:space="preserve"> </w:t>
      </w:r>
      <w:r>
        <w:rPr>
          <w:b/>
          <w:bCs/>
          <w:sz w:val="28"/>
          <w:szCs w:val="28"/>
        </w:rPr>
        <w:t>на территории Чугуевского муниципального округа Приморского края»</w:t>
      </w:r>
    </w:p>
    <w:p w:rsidR="00920123" w:rsidRDefault="00920123">
      <w:pPr>
        <w:jc w:val="center"/>
        <w:rPr>
          <w:b/>
          <w:bCs/>
          <w:sz w:val="28"/>
          <w:szCs w:val="28"/>
        </w:rPr>
      </w:pPr>
    </w:p>
    <w:p w:rsidR="00920123" w:rsidRDefault="00920123">
      <w:pPr>
        <w:jc w:val="center"/>
        <w:rPr>
          <w:b/>
          <w:bCs/>
          <w:sz w:val="28"/>
          <w:szCs w:val="28"/>
        </w:rPr>
      </w:pPr>
    </w:p>
    <w:p w:rsidR="00415127" w:rsidRDefault="00415127">
      <w:pPr>
        <w:ind w:firstLine="709"/>
        <w:jc w:val="center"/>
        <w:rPr>
          <w:rFonts w:eastAsia="Calibri"/>
          <w:sz w:val="28"/>
          <w:szCs w:val="28"/>
        </w:rPr>
      </w:pPr>
    </w:p>
    <w:p w:rsidR="00415127" w:rsidRDefault="004D5210">
      <w:pPr>
        <w:pStyle w:val="af0"/>
        <w:numPr>
          <w:ilvl w:val="0"/>
          <w:numId w:val="5"/>
        </w:numPr>
        <w:spacing w:line="276" w:lineRule="auto"/>
        <w:jc w:val="center"/>
        <w:rPr>
          <w:rFonts w:eastAsia="Calibri"/>
          <w:sz w:val="28"/>
          <w:szCs w:val="28"/>
        </w:rPr>
      </w:pPr>
      <w:r>
        <w:rPr>
          <w:rFonts w:eastAsia="Calibri"/>
          <w:sz w:val="28"/>
          <w:szCs w:val="28"/>
        </w:rPr>
        <w:t>ОБЩИЕ ПОЛОЖЕНИЯ</w:t>
      </w:r>
    </w:p>
    <w:p w:rsidR="00415127" w:rsidRDefault="00415127">
      <w:pPr>
        <w:pStyle w:val="af0"/>
        <w:spacing w:line="276" w:lineRule="auto"/>
        <w:ind w:left="1004"/>
        <w:rPr>
          <w:rFonts w:eastAsia="Calibri"/>
          <w:sz w:val="28"/>
          <w:szCs w:val="28"/>
        </w:rPr>
      </w:pPr>
    </w:p>
    <w:p w:rsidR="00415127" w:rsidRDefault="004D5210">
      <w:pPr>
        <w:numPr>
          <w:ilvl w:val="0"/>
          <w:numId w:val="1"/>
        </w:numPr>
        <w:spacing w:line="276" w:lineRule="auto"/>
        <w:ind w:left="1134" w:firstLine="0"/>
        <w:contextualSpacing/>
        <w:rPr>
          <w:rFonts w:eastAsia="Calibri"/>
          <w:b/>
          <w:sz w:val="28"/>
          <w:szCs w:val="28"/>
        </w:rPr>
      </w:pPr>
      <w:r>
        <w:rPr>
          <w:rFonts w:eastAsia="Calibri"/>
          <w:b/>
          <w:sz w:val="28"/>
          <w:szCs w:val="28"/>
        </w:rPr>
        <w:t>Предмет регулирования административного регламента</w:t>
      </w:r>
    </w:p>
    <w:p w:rsidR="00415127" w:rsidRDefault="00415127">
      <w:pPr>
        <w:spacing w:line="276" w:lineRule="auto"/>
        <w:ind w:firstLine="567"/>
        <w:contextualSpacing/>
        <w:rPr>
          <w:rFonts w:eastAsia="Calibri"/>
          <w:b/>
          <w:sz w:val="28"/>
          <w:szCs w:val="28"/>
        </w:rPr>
      </w:pPr>
    </w:p>
    <w:p w:rsidR="00415127" w:rsidRDefault="004D5210">
      <w:pPr>
        <w:tabs>
          <w:tab w:val="left" w:pos="1134"/>
        </w:tabs>
        <w:spacing w:line="276" w:lineRule="auto"/>
        <w:ind w:firstLine="567"/>
        <w:contextualSpacing/>
        <w:jc w:val="both"/>
        <w:rPr>
          <w:rFonts w:eastAsia="Calibri"/>
          <w:sz w:val="28"/>
          <w:szCs w:val="28"/>
        </w:rPr>
      </w:pPr>
      <w:r>
        <w:rPr>
          <w:rFonts w:eastAsia="Calibri"/>
          <w:sz w:val="28"/>
          <w:szCs w:val="28"/>
        </w:rPr>
        <w:t xml:space="preserve">Настоящий административный регламент предоставления муниципальной услуги </w:t>
      </w:r>
      <w:r>
        <w:rPr>
          <w:sz w:val="28"/>
          <w:szCs w:val="28"/>
        </w:rPr>
        <w:t xml:space="preserve">«Выдача разрешений на вступление в брак лицам, достигшим возраста шестнадцати лет, </w:t>
      </w:r>
      <w:r w:rsidRPr="000C3FF7">
        <w:rPr>
          <w:sz w:val="28"/>
          <w:szCs w:val="28"/>
        </w:rPr>
        <w:t>проживающим</w:t>
      </w:r>
      <w:r>
        <w:rPr>
          <w:b/>
          <w:bCs/>
          <w:color w:val="800080"/>
          <w:sz w:val="28"/>
          <w:szCs w:val="28"/>
        </w:rPr>
        <w:t xml:space="preserve"> </w:t>
      </w:r>
      <w:r>
        <w:rPr>
          <w:sz w:val="28"/>
          <w:szCs w:val="28"/>
        </w:rPr>
        <w:t xml:space="preserve">на территории Чугуевского муниципального округа Приморского края» </w:t>
      </w:r>
      <w:r>
        <w:rPr>
          <w:rFonts w:eastAsia="Calibri"/>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Pr>
          <w:sz w:val="28"/>
          <w:szCs w:val="28"/>
        </w:rPr>
        <w:t xml:space="preserve">«Выдача разрешений на вступление в брак лицам, достигшим возраста шестнадцати лет, </w:t>
      </w:r>
      <w:r w:rsidRPr="000C3FF7">
        <w:rPr>
          <w:sz w:val="28"/>
          <w:szCs w:val="28"/>
        </w:rPr>
        <w:t>проживающим</w:t>
      </w:r>
      <w:r>
        <w:rPr>
          <w:sz w:val="28"/>
          <w:szCs w:val="28"/>
        </w:rPr>
        <w:t xml:space="preserve"> на территории Чугуевского муниципального округа Приморского края» </w:t>
      </w:r>
      <w:r>
        <w:rPr>
          <w:rFonts w:eastAsia="Calibri"/>
          <w:sz w:val="28"/>
          <w:szCs w:val="28"/>
        </w:rPr>
        <w:t xml:space="preserve">(далее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Чугуевского муниципального округа </w:t>
      </w:r>
      <w:r w:rsidRPr="000C3FF7">
        <w:rPr>
          <w:rFonts w:eastAsia="Calibri"/>
          <w:sz w:val="28"/>
          <w:szCs w:val="28"/>
        </w:rPr>
        <w:t xml:space="preserve">Приморского края  (далее- администрация Чугуевского муниципального округа) </w:t>
      </w:r>
      <w:r>
        <w:rPr>
          <w:rFonts w:eastAsia="Calibri"/>
          <w:sz w:val="28"/>
          <w:szCs w:val="28"/>
        </w:rPr>
        <w:t>полномочий по предоставлению муниципальной услуги.</w:t>
      </w:r>
    </w:p>
    <w:p w:rsidR="00415127" w:rsidRDefault="00415127">
      <w:pPr>
        <w:tabs>
          <w:tab w:val="left" w:pos="1134"/>
        </w:tabs>
        <w:spacing w:line="276" w:lineRule="auto"/>
        <w:ind w:firstLine="709"/>
        <w:contextualSpacing/>
        <w:jc w:val="both"/>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2.Круг заявителей</w:t>
      </w:r>
    </w:p>
    <w:p w:rsidR="00415127" w:rsidRDefault="00415127">
      <w:pPr>
        <w:spacing w:line="276" w:lineRule="auto"/>
        <w:ind w:left="709"/>
        <w:contextualSpacing/>
        <w:jc w:val="center"/>
        <w:rPr>
          <w:rFonts w:eastAsia="Calibri"/>
          <w:b/>
          <w:sz w:val="28"/>
          <w:szCs w:val="28"/>
        </w:rPr>
      </w:pPr>
    </w:p>
    <w:p w:rsidR="00415127" w:rsidRDefault="004D5210">
      <w:pPr>
        <w:spacing w:line="276" w:lineRule="auto"/>
        <w:ind w:firstLine="709"/>
        <w:jc w:val="both"/>
        <w:rPr>
          <w:sz w:val="28"/>
          <w:szCs w:val="28"/>
        </w:rPr>
      </w:pPr>
      <w:r>
        <w:rPr>
          <w:sz w:val="28"/>
          <w:szCs w:val="28"/>
        </w:rPr>
        <w:t xml:space="preserve">Получателями муниципальной услуги являются лица, </w:t>
      </w:r>
      <w:r w:rsidRPr="000C3FF7">
        <w:rPr>
          <w:sz w:val="28"/>
          <w:szCs w:val="28"/>
        </w:rPr>
        <w:t xml:space="preserve">проживающие на территории </w:t>
      </w:r>
      <w:r w:rsidRPr="000C3FF7">
        <w:rPr>
          <w:rFonts w:eastAsia="Calibri"/>
          <w:sz w:val="28"/>
          <w:szCs w:val="28"/>
        </w:rPr>
        <w:t xml:space="preserve">Чугуевского муниципального округа Приморского края, </w:t>
      </w:r>
      <w:r>
        <w:rPr>
          <w:sz w:val="28"/>
          <w:szCs w:val="28"/>
        </w:rPr>
        <w:t>достигшие возраста шестнадцати лет, желающие вступить в брак до достижения брачного возраста (далее – Заявители).</w:t>
      </w:r>
    </w:p>
    <w:p w:rsidR="00415127" w:rsidRDefault="00415127">
      <w:pPr>
        <w:spacing w:line="276" w:lineRule="auto"/>
        <w:ind w:firstLine="709"/>
        <w:jc w:val="both"/>
        <w:rPr>
          <w:sz w:val="28"/>
          <w:szCs w:val="28"/>
        </w:rPr>
      </w:pPr>
    </w:p>
    <w:p w:rsidR="00920123" w:rsidRDefault="00920123">
      <w:pPr>
        <w:spacing w:line="276" w:lineRule="auto"/>
        <w:ind w:firstLine="709"/>
        <w:jc w:val="both"/>
        <w:rPr>
          <w:sz w:val="28"/>
          <w:szCs w:val="28"/>
        </w:rPr>
      </w:pPr>
    </w:p>
    <w:p w:rsidR="00415127" w:rsidRDefault="00415127">
      <w:pPr>
        <w:spacing w:line="276" w:lineRule="auto"/>
        <w:ind w:firstLine="709"/>
        <w:jc w:val="both"/>
        <w:rPr>
          <w:sz w:val="28"/>
          <w:szCs w:val="28"/>
        </w:rPr>
      </w:pPr>
    </w:p>
    <w:p w:rsidR="00415127" w:rsidRDefault="004D5210">
      <w:pPr>
        <w:tabs>
          <w:tab w:val="left" w:pos="851"/>
          <w:tab w:val="left" w:pos="1276"/>
        </w:tabs>
        <w:spacing w:line="276" w:lineRule="auto"/>
        <w:contextualSpacing/>
        <w:jc w:val="center"/>
        <w:rPr>
          <w:rFonts w:eastAsia="Calibri"/>
          <w:b/>
          <w:sz w:val="28"/>
          <w:szCs w:val="28"/>
        </w:rPr>
      </w:pPr>
      <w:r>
        <w:rPr>
          <w:rFonts w:eastAsia="Calibri"/>
          <w:b/>
          <w:sz w:val="28"/>
          <w:szCs w:val="28"/>
        </w:rPr>
        <w:lastRenderedPageBreak/>
        <w:t>3.Требования к порядку информирования о предоставлении муниципальной услуги</w:t>
      </w:r>
    </w:p>
    <w:p w:rsidR="00415127" w:rsidRDefault="00415127">
      <w:pPr>
        <w:tabs>
          <w:tab w:val="left" w:pos="851"/>
          <w:tab w:val="left" w:pos="993"/>
        </w:tabs>
        <w:spacing w:line="276" w:lineRule="auto"/>
        <w:ind w:left="1069"/>
        <w:contextualSpacing/>
        <w:jc w:val="both"/>
        <w:rPr>
          <w:rFonts w:eastAsia="Calibri"/>
          <w:b/>
          <w:sz w:val="28"/>
          <w:szCs w:val="28"/>
        </w:rPr>
      </w:pPr>
    </w:p>
    <w:p w:rsidR="00415127" w:rsidRDefault="004D5210">
      <w:pPr>
        <w:spacing w:line="276" w:lineRule="auto"/>
        <w:ind w:firstLine="709"/>
        <w:jc w:val="both"/>
        <w:rPr>
          <w:sz w:val="28"/>
          <w:szCs w:val="28"/>
        </w:rPr>
      </w:pPr>
      <w:r>
        <w:rPr>
          <w:sz w:val="28"/>
          <w:szCs w:val="28"/>
        </w:rPr>
        <w:t>3.1. Информирование о порядке предоставления муниципальной услуги осуществляется:</w:t>
      </w:r>
    </w:p>
    <w:p w:rsidR="00415127" w:rsidRPr="000C3FF7" w:rsidRDefault="004D5210">
      <w:pPr>
        <w:numPr>
          <w:ilvl w:val="0"/>
          <w:numId w:val="10"/>
        </w:numPr>
        <w:spacing w:line="276" w:lineRule="auto"/>
        <w:ind w:left="0" w:firstLine="709"/>
        <w:jc w:val="both"/>
        <w:rPr>
          <w:sz w:val="28"/>
          <w:szCs w:val="28"/>
        </w:rPr>
      </w:pPr>
      <w:r>
        <w:rPr>
          <w:sz w:val="28"/>
          <w:szCs w:val="28"/>
        </w:rPr>
        <w:t xml:space="preserve">специалистом </w:t>
      </w:r>
      <w:r>
        <w:rPr>
          <w:rFonts w:eastAsia="Calibri"/>
          <w:sz w:val="28"/>
          <w:szCs w:val="28"/>
        </w:rPr>
        <w:t>Отдела записи актов гражданского состояния администрации Чугуевского муниципального округа</w:t>
      </w:r>
      <w:r>
        <w:rPr>
          <w:sz w:val="28"/>
          <w:szCs w:val="28"/>
        </w:rPr>
        <w:t xml:space="preserve">, ответственным за предоставление муниципальной услуги, при непосредственном обращении заявителя в администрацию Чугуевского муниципального округа </w:t>
      </w:r>
      <w:r w:rsidRPr="000C3FF7">
        <w:rPr>
          <w:sz w:val="28"/>
          <w:szCs w:val="28"/>
        </w:rPr>
        <w:t>(далее- специалист);</w:t>
      </w:r>
    </w:p>
    <w:p w:rsidR="00415127" w:rsidRDefault="004D5210">
      <w:pPr>
        <w:numPr>
          <w:ilvl w:val="0"/>
          <w:numId w:val="3"/>
        </w:numPr>
        <w:spacing w:line="276" w:lineRule="auto"/>
        <w:ind w:left="0" w:firstLine="709"/>
        <w:jc w:val="both"/>
        <w:rPr>
          <w:sz w:val="28"/>
          <w:szCs w:val="28"/>
        </w:rPr>
      </w:pPr>
      <w:r>
        <w:rPr>
          <w:sz w:val="28"/>
          <w:szCs w:val="28"/>
        </w:rPr>
        <w:t>посредством телефонной, факсимильной и иных средств телекоммуникационной связи;</w:t>
      </w:r>
    </w:p>
    <w:p w:rsidR="00415127" w:rsidRDefault="004D5210">
      <w:pPr>
        <w:numPr>
          <w:ilvl w:val="0"/>
          <w:numId w:val="3"/>
        </w:numPr>
        <w:spacing w:line="276" w:lineRule="auto"/>
        <w:ind w:left="0" w:firstLine="709"/>
        <w:jc w:val="both"/>
        <w:rPr>
          <w:sz w:val="28"/>
          <w:szCs w:val="28"/>
        </w:rPr>
      </w:pPr>
      <w:r>
        <w:rPr>
          <w:sz w:val="28"/>
          <w:szCs w:val="28"/>
        </w:rPr>
        <w:t>путем оформления информационных стендов в местах предоставления муниципальной услуги;</w:t>
      </w:r>
    </w:p>
    <w:p w:rsidR="00415127" w:rsidRDefault="004D5210">
      <w:pPr>
        <w:numPr>
          <w:ilvl w:val="0"/>
          <w:numId w:val="3"/>
        </w:numPr>
        <w:spacing w:line="276" w:lineRule="auto"/>
        <w:ind w:left="0" w:firstLine="709"/>
        <w:jc w:val="both"/>
        <w:rPr>
          <w:sz w:val="28"/>
          <w:szCs w:val="28"/>
        </w:rPr>
      </w:pPr>
      <w:r>
        <w:rPr>
          <w:sz w:val="28"/>
          <w:szCs w:val="28"/>
        </w:rPr>
        <w:t xml:space="preserve">путем размещения информации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415127" w:rsidRDefault="004D5210">
      <w:pPr>
        <w:numPr>
          <w:ilvl w:val="0"/>
          <w:numId w:val="3"/>
        </w:numPr>
        <w:spacing w:line="276" w:lineRule="auto"/>
        <w:ind w:left="567" w:firstLine="142"/>
        <w:jc w:val="both"/>
        <w:rPr>
          <w:sz w:val="28"/>
          <w:szCs w:val="28"/>
        </w:rPr>
      </w:pPr>
      <w:r>
        <w:rPr>
          <w:sz w:val="28"/>
          <w:szCs w:val="28"/>
        </w:rPr>
        <w:t>посредством ответов на письменные обращения граждан.</w:t>
      </w:r>
    </w:p>
    <w:p w:rsidR="00415127" w:rsidRDefault="004D5210">
      <w:pPr>
        <w:spacing w:line="276" w:lineRule="auto"/>
        <w:ind w:firstLine="709"/>
        <w:jc w:val="both"/>
        <w:rPr>
          <w:sz w:val="28"/>
          <w:szCs w:val="28"/>
        </w:rPr>
      </w:pPr>
      <w:r>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w:t>
      </w:r>
      <w:r>
        <w:rPr>
          <w:rFonts w:eastAsia="Calibri"/>
          <w:sz w:val="28"/>
          <w:szCs w:val="28"/>
        </w:rPr>
        <w:t>Отдела записи актов гражданского состояния администрации Чугуевского муниципального округа</w:t>
      </w:r>
      <w:r>
        <w:rPr>
          <w:sz w:val="28"/>
          <w:szCs w:val="28"/>
        </w:rPr>
        <w:t>.</w:t>
      </w:r>
    </w:p>
    <w:p w:rsidR="00415127" w:rsidRDefault="004D5210">
      <w:pPr>
        <w:spacing w:line="276" w:lineRule="auto"/>
        <w:ind w:firstLine="709"/>
        <w:jc w:val="both"/>
        <w:rPr>
          <w:sz w:val="28"/>
          <w:szCs w:val="28"/>
        </w:rPr>
      </w:pPr>
      <w:r>
        <w:rPr>
          <w:sz w:val="28"/>
          <w:szCs w:val="28"/>
        </w:rPr>
        <w:t xml:space="preserve">Специалист обязан сообщить график приема граждан, точный почтовый адрес </w:t>
      </w:r>
      <w:r w:rsidRPr="000C3FF7">
        <w:rPr>
          <w:sz w:val="28"/>
          <w:szCs w:val="28"/>
        </w:rPr>
        <w:t xml:space="preserve">места нахождения </w:t>
      </w:r>
      <w:r w:rsidRPr="000C3FF7">
        <w:rPr>
          <w:rFonts w:eastAsia="Calibri"/>
          <w:sz w:val="28"/>
          <w:szCs w:val="28"/>
        </w:rPr>
        <w:t>Отдела записи актов гражданского состояния администрации Чугуевского муниципального округа</w:t>
      </w:r>
      <w:proofErr w:type="gramStart"/>
      <w:r w:rsidRPr="000C3FF7">
        <w:rPr>
          <w:sz w:val="28"/>
          <w:szCs w:val="28"/>
        </w:rPr>
        <w:t xml:space="preserve"> :</w:t>
      </w:r>
      <w:proofErr w:type="gramEnd"/>
      <w:r w:rsidRPr="000C3FF7">
        <w:rPr>
          <w:sz w:val="28"/>
          <w:szCs w:val="28"/>
        </w:rPr>
        <w:t xml:space="preserve"> </w:t>
      </w:r>
      <w:r>
        <w:rPr>
          <w:sz w:val="28"/>
          <w:szCs w:val="28"/>
        </w:rPr>
        <w:t xml:space="preserve">692623, Приморский край, </w:t>
      </w:r>
      <w:proofErr w:type="spellStart"/>
      <w:r>
        <w:rPr>
          <w:sz w:val="28"/>
          <w:szCs w:val="28"/>
        </w:rPr>
        <w:t>Чугуевский</w:t>
      </w:r>
      <w:proofErr w:type="spellEnd"/>
      <w:r>
        <w:rPr>
          <w:sz w:val="28"/>
          <w:szCs w:val="28"/>
        </w:rPr>
        <w:t xml:space="preserve"> район, с. Чугуевка, ул. 50 лет Октября, </w:t>
      </w:r>
      <w:r w:rsidRPr="000C3FF7">
        <w:rPr>
          <w:sz w:val="28"/>
          <w:szCs w:val="28"/>
        </w:rPr>
        <w:t xml:space="preserve">д. </w:t>
      </w:r>
      <w:r>
        <w:rPr>
          <w:sz w:val="28"/>
          <w:szCs w:val="28"/>
        </w:rPr>
        <w:t>193а, способ проезда к нему, а при необходимости - требования к письменному обращению.</w:t>
      </w:r>
    </w:p>
    <w:p w:rsidR="00415127" w:rsidRDefault="004D5210">
      <w:pPr>
        <w:spacing w:line="276" w:lineRule="auto"/>
        <w:ind w:firstLine="567"/>
        <w:jc w:val="both"/>
        <w:rPr>
          <w:sz w:val="28"/>
          <w:szCs w:val="28"/>
        </w:rPr>
      </w:pPr>
      <w:r>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Pr="000C3FF7">
        <w:rPr>
          <w:rFonts w:eastAsia="Calibri"/>
          <w:sz w:val="28"/>
          <w:szCs w:val="28"/>
        </w:rPr>
        <w:t xml:space="preserve">Отдела записи актов гражданского состояния администрации Чугуевского муниципального округа: </w:t>
      </w:r>
      <w:r>
        <w:rPr>
          <w:sz w:val="28"/>
          <w:szCs w:val="28"/>
        </w:rPr>
        <w:t>вторник-четверг с 8.45-17.00; пятница-суббота с 8.45-16.45; перерыв с 13.00 до 14.00, выходные дни – понедельник, воскресенье, праздничные дни.</w:t>
      </w:r>
    </w:p>
    <w:p w:rsidR="00415127" w:rsidRDefault="004D5210">
      <w:pPr>
        <w:spacing w:line="276" w:lineRule="auto"/>
        <w:ind w:firstLine="567"/>
        <w:jc w:val="both"/>
        <w:rPr>
          <w:sz w:val="28"/>
          <w:szCs w:val="28"/>
        </w:rPr>
      </w:pPr>
      <w:r>
        <w:rPr>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415127" w:rsidRDefault="004D5210">
      <w:pPr>
        <w:spacing w:line="276" w:lineRule="auto"/>
        <w:ind w:firstLine="567"/>
        <w:jc w:val="both"/>
        <w:rPr>
          <w:sz w:val="28"/>
          <w:szCs w:val="28"/>
        </w:rPr>
      </w:pPr>
      <w:r>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15127" w:rsidRDefault="004D5210">
      <w:pPr>
        <w:spacing w:line="276" w:lineRule="auto"/>
        <w:ind w:left="567"/>
        <w:jc w:val="both"/>
        <w:rPr>
          <w:sz w:val="28"/>
          <w:szCs w:val="28"/>
        </w:rPr>
      </w:pPr>
      <w:r>
        <w:rPr>
          <w:sz w:val="28"/>
          <w:szCs w:val="28"/>
        </w:rPr>
        <w:t>Разговор по телефону не должен продолжаться более 10 минут.</w:t>
      </w:r>
    </w:p>
    <w:p w:rsidR="00415127" w:rsidRDefault="004D5210">
      <w:pPr>
        <w:spacing w:line="276" w:lineRule="auto"/>
        <w:ind w:firstLine="567"/>
        <w:jc w:val="both"/>
        <w:rPr>
          <w:sz w:val="28"/>
          <w:szCs w:val="28"/>
        </w:rPr>
      </w:pPr>
      <w:r>
        <w:rPr>
          <w:sz w:val="28"/>
          <w:szCs w:val="28"/>
        </w:rPr>
        <w:lastRenderedPageBreak/>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15127" w:rsidRDefault="004D5210">
      <w:pPr>
        <w:spacing w:line="276" w:lineRule="auto"/>
        <w:ind w:firstLine="567"/>
        <w:jc w:val="both"/>
        <w:rPr>
          <w:sz w:val="28"/>
          <w:szCs w:val="28"/>
        </w:rPr>
      </w:pPr>
      <w:r>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15127" w:rsidRDefault="004D5210">
      <w:pPr>
        <w:spacing w:line="276" w:lineRule="auto"/>
        <w:ind w:firstLine="567"/>
        <w:jc w:val="both"/>
        <w:rPr>
          <w:sz w:val="28"/>
          <w:szCs w:val="28"/>
        </w:rPr>
      </w:pPr>
      <w:r>
        <w:rPr>
          <w:sz w:val="28"/>
          <w:szCs w:val="28"/>
        </w:rPr>
        <w:t>о перечне категорий граждан, имеющих право на получение муниципальной услуги;</w:t>
      </w:r>
    </w:p>
    <w:p w:rsidR="00415127" w:rsidRDefault="004D5210">
      <w:pPr>
        <w:spacing w:line="276" w:lineRule="auto"/>
        <w:ind w:firstLine="567"/>
        <w:jc w:val="both"/>
        <w:rPr>
          <w:sz w:val="28"/>
          <w:szCs w:val="28"/>
        </w:rPr>
      </w:pPr>
      <w:r>
        <w:rPr>
          <w:sz w:val="28"/>
          <w:szCs w:val="28"/>
        </w:rPr>
        <w:t>о перечне документов, необходимых для получения муниципальной услуги;</w:t>
      </w:r>
    </w:p>
    <w:p w:rsidR="00415127" w:rsidRDefault="004D5210">
      <w:pPr>
        <w:spacing w:line="276" w:lineRule="auto"/>
        <w:ind w:left="567"/>
        <w:jc w:val="both"/>
        <w:rPr>
          <w:sz w:val="28"/>
          <w:szCs w:val="28"/>
        </w:rPr>
      </w:pPr>
      <w:r>
        <w:rPr>
          <w:sz w:val="28"/>
          <w:szCs w:val="28"/>
        </w:rPr>
        <w:t>о сроках предоставления муниципальной услуги;</w:t>
      </w:r>
    </w:p>
    <w:p w:rsidR="00415127" w:rsidRDefault="004D5210">
      <w:pPr>
        <w:spacing w:line="276" w:lineRule="auto"/>
        <w:ind w:left="567"/>
        <w:jc w:val="both"/>
        <w:rPr>
          <w:sz w:val="28"/>
          <w:szCs w:val="28"/>
        </w:rPr>
      </w:pPr>
      <w:r>
        <w:rPr>
          <w:sz w:val="28"/>
          <w:szCs w:val="28"/>
        </w:rPr>
        <w:t>об основаниях отказа в предоставлении муниципальной услуги;</w:t>
      </w:r>
    </w:p>
    <w:p w:rsidR="00415127" w:rsidRDefault="004D5210">
      <w:pPr>
        <w:spacing w:line="276" w:lineRule="auto"/>
        <w:ind w:firstLine="567"/>
        <w:jc w:val="both"/>
        <w:rPr>
          <w:sz w:val="28"/>
          <w:szCs w:val="28"/>
        </w:rPr>
      </w:pPr>
      <w:r>
        <w:rPr>
          <w:sz w:val="28"/>
          <w:szCs w:val="28"/>
        </w:rPr>
        <w:t>о месте размещения на официальном сайте Чугуевского муниципального округа www.chuguevsky.ru информации по вопросам предоставления муниципальной услуги.</w:t>
      </w:r>
    </w:p>
    <w:p w:rsidR="00415127" w:rsidRDefault="004D5210">
      <w:pPr>
        <w:spacing w:line="276" w:lineRule="auto"/>
        <w:ind w:firstLine="567"/>
        <w:jc w:val="both"/>
        <w:rPr>
          <w:sz w:val="28"/>
          <w:szCs w:val="28"/>
        </w:rPr>
      </w:pPr>
      <w:r>
        <w:rPr>
          <w:sz w:val="28"/>
          <w:szCs w:val="28"/>
        </w:rPr>
        <w:t xml:space="preserve">3.4. На официальном сайте Чугуевского муниципального округа </w:t>
      </w:r>
      <w:r>
        <w:rPr>
          <w:sz w:val="28"/>
          <w:szCs w:val="28"/>
          <w:lang w:val="en-US"/>
        </w:rPr>
        <w:t>www</w:t>
      </w:r>
      <w:r>
        <w:rPr>
          <w:sz w:val="28"/>
          <w:szCs w:val="28"/>
        </w:rPr>
        <w:t xml:space="preserve">.chuguevsky.ru,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C3FF7">
        <w:rPr>
          <w:sz w:val="28"/>
          <w:szCs w:val="28"/>
        </w:rPr>
        <w:t xml:space="preserve">размещается следующая информация </w:t>
      </w:r>
      <w:r>
        <w:rPr>
          <w:sz w:val="28"/>
          <w:szCs w:val="28"/>
        </w:rPr>
        <w:t>:</w:t>
      </w:r>
    </w:p>
    <w:p w:rsidR="00415127" w:rsidRDefault="004D5210">
      <w:pPr>
        <w:spacing w:line="276" w:lineRule="auto"/>
        <w:ind w:firstLine="567"/>
        <w:jc w:val="both"/>
        <w:rPr>
          <w:sz w:val="28"/>
          <w:szCs w:val="28"/>
        </w:rPr>
      </w:pPr>
      <w:r>
        <w:rPr>
          <w:sz w:val="28"/>
          <w:szCs w:val="28"/>
        </w:rPr>
        <w:t xml:space="preserve">о месте нахождения и графике работы </w:t>
      </w:r>
      <w:r>
        <w:rPr>
          <w:rFonts w:eastAsia="Calibri"/>
          <w:sz w:val="28"/>
          <w:szCs w:val="28"/>
        </w:rPr>
        <w:t>Отдела записи актов гражданского состояния администрации Чугуевского муниципального округа</w:t>
      </w:r>
      <w:r>
        <w:rPr>
          <w:sz w:val="28"/>
          <w:szCs w:val="28"/>
        </w:rPr>
        <w:t>;</w:t>
      </w:r>
    </w:p>
    <w:p w:rsidR="00415127" w:rsidRDefault="004D5210">
      <w:pPr>
        <w:spacing w:line="276" w:lineRule="auto"/>
        <w:ind w:firstLine="567"/>
        <w:jc w:val="both"/>
        <w:rPr>
          <w:sz w:val="28"/>
          <w:szCs w:val="28"/>
        </w:rPr>
      </w:pPr>
      <w:r>
        <w:rPr>
          <w:sz w:val="28"/>
          <w:szCs w:val="28"/>
        </w:rPr>
        <w:t>справочные телефоны органов администрации Чугуевского муниципального округа;</w:t>
      </w:r>
    </w:p>
    <w:p w:rsidR="00415127" w:rsidRDefault="004D5210">
      <w:pPr>
        <w:spacing w:line="276" w:lineRule="auto"/>
        <w:ind w:firstLine="567"/>
        <w:jc w:val="both"/>
        <w:rPr>
          <w:sz w:val="28"/>
          <w:szCs w:val="28"/>
        </w:rPr>
      </w:pPr>
      <w:r>
        <w:rPr>
          <w:sz w:val="28"/>
          <w:szCs w:val="28"/>
        </w:rPr>
        <w:t xml:space="preserve">адрес официального сайта Чугуевского муниципального округа, а также электронной почты и (или) формы обратной связи </w:t>
      </w:r>
      <w:r>
        <w:rPr>
          <w:rFonts w:eastAsia="Calibri"/>
          <w:sz w:val="28"/>
          <w:szCs w:val="28"/>
        </w:rPr>
        <w:t>Отдела записи актов гражданского состояния администрации Чугуевского муниципального округа</w:t>
      </w:r>
      <w:r>
        <w:rPr>
          <w:sz w:val="28"/>
          <w:szCs w:val="28"/>
        </w:rPr>
        <w:t xml:space="preserve"> в сети Интернет.</w:t>
      </w:r>
    </w:p>
    <w:p w:rsidR="00415127" w:rsidRDefault="00415127">
      <w:pPr>
        <w:spacing w:line="276" w:lineRule="auto"/>
        <w:ind w:firstLine="567"/>
        <w:jc w:val="both"/>
        <w:rPr>
          <w:sz w:val="28"/>
          <w:szCs w:val="28"/>
        </w:rPr>
      </w:pPr>
    </w:p>
    <w:p w:rsidR="00415127" w:rsidRDefault="004D5210">
      <w:pPr>
        <w:spacing w:line="276" w:lineRule="auto"/>
        <w:jc w:val="center"/>
        <w:rPr>
          <w:rFonts w:eastAsia="Calibri"/>
          <w:sz w:val="28"/>
          <w:szCs w:val="28"/>
        </w:rPr>
      </w:pPr>
      <w:r>
        <w:rPr>
          <w:rFonts w:eastAsia="Calibri"/>
          <w:sz w:val="28"/>
          <w:szCs w:val="28"/>
        </w:rPr>
        <w:t>II. СТАНДАРТ ПРЕДОСТАВЛЕНИЯ МУНИЦИПАЛЬНОЙ УСЛУГИ</w:t>
      </w:r>
    </w:p>
    <w:p w:rsidR="00415127" w:rsidRDefault="00415127">
      <w:pPr>
        <w:spacing w:line="276" w:lineRule="auto"/>
        <w:ind w:firstLine="709"/>
        <w:jc w:val="center"/>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4. Наименование муниципальной услуги</w:t>
      </w:r>
    </w:p>
    <w:p w:rsidR="00415127" w:rsidRDefault="00415127">
      <w:pPr>
        <w:spacing w:line="276" w:lineRule="auto"/>
        <w:ind w:left="1134"/>
        <w:contextualSpacing/>
        <w:jc w:val="both"/>
        <w:rPr>
          <w:rFonts w:eastAsia="Calibri"/>
          <w:b/>
          <w:sz w:val="28"/>
          <w:szCs w:val="28"/>
        </w:rPr>
      </w:pPr>
    </w:p>
    <w:p w:rsidR="00415127" w:rsidRDefault="004D5210">
      <w:pPr>
        <w:spacing w:line="276" w:lineRule="auto"/>
        <w:ind w:firstLine="567"/>
        <w:jc w:val="both"/>
        <w:rPr>
          <w:sz w:val="28"/>
          <w:szCs w:val="28"/>
        </w:rPr>
      </w:pPr>
      <w:r>
        <w:rPr>
          <w:sz w:val="28"/>
          <w:szCs w:val="28"/>
        </w:rPr>
        <w:t xml:space="preserve">Выдача разрешений на вступление в брак лицам, достигшим возраста шестнадцати лет, </w:t>
      </w:r>
      <w:r w:rsidRPr="000C3FF7">
        <w:rPr>
          <w:sz w:val="28"/>
          <w:szCs w:val="28"/>
        </w:rPr>
        <w:t xml:space="preserve">проживающим </w:t>
      </w:r>
      <w:r>
        <w:rPr>
          <w:sz w:val="28"/>
          <w:szCs w:val="28"/>
        </w:rPr>
        <w:t>на территории Чугуевского муниципального округа Приморского края.</w:t>
      </w:r>
    </w:p>
    <w:p w:rsidR="00415127" w:rsidRDefault="00415127">
      <w:pPr>
        <w:spacing w:line="276" w:lineRule="auto"/>
        <w:contextualSpacing/>
        <w:jc w:val="center"/>
        <w:rPr>
          <w:rFonts w:eastAsia="Calibri"/>
          <w:b/>
          <w:sz w:val="28"/>
          <w:szCs w:val="28"/>
        </w:rPr>
      </w:pPr>
    </w:p>
    <w:p w:rsidR="00920123" w:rsidRDefault="00920123">
      <w:pPr>
        <w:spacing w:line="276" w:lineRule="auto"/>
        <w:contextualSpacing/>
        <w:jc w:val="center"/>
        <w:rPr>
          <w:rFonts w:eastAsia="Calibri"/>
          <w:b/>
          <w:sz w:val="28"/>
          <w:szCs w:val="28"/>
        </w:rPr>
      </w:pPr>
    </w:p>
    <w:p w:rsidR="00920123" w:rsidRDefault="00920123">
      <w:pPr>
        <w:spacing w:line="276" w:lineRule="auto"/>
        <w:contextualSpacing/>
        <w:jc w:val="center"/>
        <w:rPr>
          <w:rFonts w:eastAsia="Calibri"/>
          <w:b/>
          <w:sz w:val="28"/>
          <w:szCs w:val="28"/>
        </w:rPr>
      </w:pPr>
    </w:p>
    <w:p w:rsidR="00920123" w:rsidRDefault="00920123">
      <w:pPr>
        <w:spacing w:line="276" w:lineRule="auto"/>
        <w:contextualSpacing/>
        <w:jc w:val="center"/>
        <w:rPr>
          <w:rFonts w:eastAsia="Calibri"/>
          <w:b/>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 xml:space="preserve">5.Наименование органа, предоставляющего </w:t>
      </w:r>
    </w:p>
    <w:p w:rsidR="00415127" w:rsidRDefault="004D5210">
      <w:pPr>
        <w:spacing w:line="276" w:lineRule="auto"/>
        <w:contextualSpacing/>
        <w:jc w:val="center"/>
        <w:rPr>
          <w:rFonts w:eastAsia="Calibri"/>
          <w:b/>
          <w:sz w:val="28"/>
          <w:szCs w:val="28"/>
        </w:rPr>
      </w:pPr>
      <w:r>
        <w:rPr>
          <w:rFonts w:eastAsia="Calibri"/>
          <w:b/>
          <w:sz w:val="28"/>
          <w:szCs w:val="28"/>
        </w:rPr>
        <w:t>муниципальную услугу</w:t>
      </w:r>
    </w:p>
    <w:p w:rsidR="00415127" w:rsidRDefault="00415127">
      <w:pPr>
        <w:spacing w:line="276" w:lineRule="auto"/>
        <w:ind w:left="1429"/>
        <w:contextualSpacing/>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 Предоставление муниципальной услуги осуществляется администрацией Чугуевского муниципального округа в лице Отдела записи актов гражданского состояния администрации Чугуевского муниципального округа (далее – уполномоченный орган).</w:t>
      </w:r>
    </w:p>
    <w:p w:rsidR="00415127" w:rsidRDefault="00415127">
      <w:pPr>
        <w:spacing w:line="276" w:lineRule="auto"/>
        <w:ind w:firstLine="567"/>
        <w:jc w:val="both"/>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 xml:space="preserve">6.Описание результатов предоставления </w:t>
      </w:r>
    </w:p>
    <w:p w:rsidR="00415127" w:rsidRDefault="004D5210">
      <w:pPr>
        <w:spacing w:line="276" w:lineRule="auto"/>
        <w:contextualSpacing/>
        <w:jc w:val="center"/>
        <w:rPr>
          <w:rFonts w:eastAsia="Calibri"/>
          <w:b/>
          <w:sz w:val="28"/>
          <w:szCs w:val="28"/>
        </w:rPr>
      </w:pPr>
      <w:r>
        <w:rPr>
          <w:rFonts w:eastAsia="Calibri"/>
          <w:b/>
          <w:sz w:val="28"/>
          <w:szCs w:val="28"/>
        </w:rPr>
        <w:t>муниципальной услуги</w:t>
      </w:r>
    </w:p>
    <w:p w:rsidR="00415127" w:rsidRDefault="00415127">
      <w:pPr>
        <w:spacing w:line="276" w:lineRule="auto"/>
        <w:ind w:left="567" w:firstLine="426"/>
        <w:contextualSpacing/>
        <w:jc w:val="both"/>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Конечным результатом предоставления муниципальной услуги является:</w:t>
      </w:r>
    </w:p>
    <w:p w:rsidR="00415127" w:rsidRDefault="004D5210">
      <w:pPr>
        <w:spacing w:line="276" w:lineRule="auto"/>
        <w:ind w:firstLine="567"/>
        <w:jc w:val="both"/>
        <w:rPr>
          <w:rFonts w:eastAsia="Calibri"/>
          <w:sz w:val="28"/>
          <w:szCs w:val="28"/>
        </w:rPr>
      </w:pPr>
      <w:r>
        <w:rPr>
          <w:rFonts w:eastAsia="Calibri"/>
          <w:sz w:val="28"/>
          <w:szCs w:val="28"/>
        </w:rPr>
        <w:t>- выдача (направление) Заявителю постановления администрации Чугуевского муниципального округа Приморского края о разрешении на вступление в брак.</w:t>
      </w:r>
    </w:p>
    <w:p w:rsidR="00415127" w:rsidRPr="000C3FF7" w:rsidRDefault="004D5210">
      <w:pPr>
        <w:spacing w:line="276" w:lineRule="auto"/>
        <w:ind w:firstLine="567"/>
        <w:jc w:val="both"/>
        <w:rPr>
          <w:rFonts w:eastAsia="Calibri"/>
          <w:sz w:val="28"/>
          <w:szCs w:val="28"/>
        </w:rPr>
      </w:pPr>
      <w:r>
        <w:rPr>
          <w:rFonts w:eastAsia="Calibri"/>
          <w:sz w:val="28"/>
          <w:szCs w:val="28"/>
        </w:rPr>
        <w:t>-  отказ в выдаче разрешения на вступление в брак</w:t>
      </w:r>
      <w:r>
        <w:rPr>
          <w:rFonts w:eastAsia="Calibri"/>
          <w:color w:val="800080"/>
          <w:sz w:val="28"/>
          <w:szCs w:val="28"/>
        </w:rPr>
        <w:t xml:space="preserve"> </w:t>
      </w:r>
      <w:r w:rsidRPr="000C3FF7">
        <w:rPr>
          <w:rFonts w:eastAsia="Calibri"/>
          <w:sz w:val="28"/>
          <w:szCs w:val="28"/>
        </w:rPr>
        <w:t>на бланке администрации</w:t>
      </w:r>
      <w:r w:rsidR="000C3FF7" w:rsidRPr="000C3FF7">
        <w:rPr>
          <w:rFonts w:eastAsia="Calibri"/>
          <w:sz w:val="28"/>
          <w:szCs w:val="28"/>
        </w:rPr>
        <w:t xml:space="preserve"> Чугуевского муниципального округа Приморского края.</w:t>
      </w:r>
    </w:p>
    <w:p w:rsidR="00415127" w:rsidRDefault="00415127">
      <w:pPr>
        <w:spacing w:line="276" w:lineRule="auto"/>
        <w:ind w:left="709"/>
        <w:jc w:val="both"/>
        <w:rPr>
          <w:rFonts w:eastAsia="Calibri"/>
          <w:sz w:val="28"/>
          <w:szCs w:val="28"/>
        </w:rPr>
      </w:pPr>
    </w:p>
    <w:p w:rsidR="00415127" w:rsidRDefault="004D5210">
      <w:pPr>
        <w:spacing w:line="276" w:lineRule="auto"/>
        <w:contextualSpacing/>
        <w:jc w:val="center"/>
        <w:rPr>
          <w:rFonts w:eastAsia="Calibri"/>
          <w:b/>
          <w:sz w:val="28"/>
          <w:szCs w:val="28"/>
        </w:rPr>
      </w:pPr>
      <w:r>
        <w:rPr>
          <w:rFonts w:eastAsia="Calibri"/>
          <w:b/>
          <w:sz w:val="28"/>
          <w:szCs w:val="28"/>
        </w:rPr>
        <w:t>7.Срок предоставления муниципальной услуги</w:t>
      </w:r>
    </w:p>
    <w:p w:rsidR="00415127" w:rsidRDefault="00415127">
      <w:pPr>
        <w:tabs>
          <w:tab w:val="left" w:pos="993"/>
          <w:tab w:val="left" w:pos="1134"/>
        </w:tabs>
        <w:spacing w:line="276" w:lineRule="auto"/>
        <w:ind w:left="1429"/>
        <w:contextualSpacing/>
        <w:jc w:val="both"/>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Максимальный срок предоставления муниципальной услуги не должен превышать 30 календарных дней со дня подачи документов </w:t>
      </w:r>
      <w:r>
        <w:rPr>
          <w:rFonts w:eastAsia="Calibri"/>
          <w:color w:val="FF0000"/>
          <w:sz w:val="28"/>
          <w:szCs w:val="28"/>
        </w:rPr>
        <w:t>З</w:t>
      </w:r>
      <w:r>
        <w:rPr>
          <w:rFonts w:eastAsia="Calibri"/>
          <w:sz w:val="28"/>
          <w:szCs w:val="28"/>
        </w:rPr>
        <w:t xml:space="preserve">аявителем. </w:t>
      </w:r>
    </w:p>
    <w:p w:rsidR="00415127" w:rsidRDefault="00415127">
      <w:pPr>
        <w:tabs>
          <w:tab w:val="left" w:pos="993"/>
        </w:tabs>
        <w:spacing w:line="276" w:lineRule="auto"/>
        <w:ind w:left="1844"/>
        <w:contextualSpacing/>
        <w:jc w:val="center"/>
        <w:rPr>
          <w:rFonts w:eastAsia="Calibri"/>
          <w:b/>
          <w:sz w:val="28"/>
          <w:szCs w:val="28"/>
        </w:rPr>
      </w:pP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8.Правовые основания для предоставления</w:t>
      </w: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муниципальной услуги</w:t>
      </w:r>
    </w:p>
    <w:p w:rsidR="00415127" w:rsidRDefault="00415127">
      <w:pPr>
        <w:tabs>
          <w:tab w:val="left" w:pos="993"/>
        </w:tabs>
        <w:spacing w:line="276" w:lineRule="auto"/>
        <w:ind w:left="426"/>
        <w:contextualSpacing/>
        <w:jc w:val="center"/>
        <w:rPr>
          <w:rFonts w:eastAsia="Calibri"/>
          <w:b/>
          <w:sz w:val="28"/>
          <w:szCs w:val="28"/>
        </w:rPr>
      </w:pPr>
    </w:p>
    <w:p w:rsidR="00415127" w:rsidRDefault="004D5210">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актах, регулирующих предоставление </w:t>
      </w:r>
      <w:r w:rsidRPr="000C3F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размещается в федеральной государственной информационной системе «Федеральный реестр государственных и муниципальных услуг (функций)».</w:t>
      </w:r>
    </w:p>
    <w:p w:rsidR="00415127" w:rsidRDefault="00415127">
      <w:pPr>
        <w:tabs>
          <w:tab w:val="left" w:pos="0"/>
        </w:tabs>
        <w:spacing w:line="276" w:lineRule="auto"/>
        <w:ind w:firstLine="567"/>
        <w:contextualSpacing/>
        <w:jc w:val="center"/>
        <w:rPr>
          <w:rFonts w:eastAsia="Calibri"/>
          <w:sz w:val="28"/>
          <w:szCs w:val="28"/>
        </w:rPr>
      </w:pP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 xml:space="preserve">9. Исчерпывающий перечень документов, необходимых в соответствии </w:t>
      </w:r>
    </w:p>
    <w:p w:rsidR="00415127" w:rsidRDefault="004D5210">
      <w:pPr>
        <w:tabs>
          <w:tab w:val="left" w:pos="993"/>
        </w:tabs>
        <w:spacing w:line="276" w:lineRule="auto"/>
        <w:contextualSpacing/>
        <w:jc w:val="center"/>
        <w:rPr>
          <w:rFonts w:eastAsia="Calibri"/>
          <w:b/>
          <w:sz w:val="28"/>
          <w:szCs w:val="28"/>
        </w:rPr>
      </w:pPr>
      <w:r>
        <w:rPr>
          <w:rFonts w:eastAsia="Calibri"/>
          <w:b/>
          <w:sz w:val="28"/>
          <w:szCs w:val="28"/>
        </w:rPr>
        <w:t>с законодательными и иными нормативными правовыми актами для предоставления муниципальной услуги</w:t>
      </w:r>
    </w:p>
    <w:p w:rsidR="00415127" w:rsidRDefault="00415127">
      <w:pPr>
        <w:tabs>
          <w:tab w:val="left" w:pos="993"/>
        </w:tabs>
        <w:spacing w:line="276" w:lineRule="auto"/>
        <w:ind w:left="142"/>
        <w:contextualSpacing/>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Для предоставления муниципальной услуги Заявитель представляет:</w:t>
      </w:r>
    </w:p>
    <w:p w:rsidR="00415127" w:rsidRDefault="004D5210">
      <w:pPr>
        <w:spacing w:line="276" w:lineRule="auto"/>
        <w:ind w:firstLine="567"/>
        <w:jc w:val="both"/>
        <w:rPr>
          <w:rFonts w:eastAsia="Calibri"/>
          <w:sz w:val="28"/>
          <w:szCs w:val="28"/>
        </w:rPr>
      </w:pPr>
      <w:r>
        <w:rPr>
          <w:rFonts w:eastAsia="Calibri"/>
          <w:sz w:val="28"/>
          <w:szCs w:val="28"/>
        </w:rPr>
        <w:t>а) заявление о выдаче разрешения на вступление в брак, согласно форме (приложение № 1);</w:t>
      </w:r>
    </w:p>
    <w:p w:rsidR="00415127" w:rsidRDefault="004D5210">
      <w:pPr>
        <w:spacing w:line="276" w:lineRule="auto"/>
        <w:ind w:firstLine="567"/>
        <w:jc w:val="both"/>
        <w:rPr>
          <w:rFonts w:eastAsia="Calibri"/>
          <w:sz w:val="28"/>
          <w:szCs w:val="28"/>
        </w:rPr>
      </w:pPr>
      <w:r>
        <w:rPr>
          <w:rFonts w:eastAsia="Calibri"/>
          <w:sz w:val="28"/>
          <w:szCs w:val="28"/>
        </w:rPr>
        <w:t xml:space="preserve">б) документы, подтверждающие наличие уважительной причины для выдачи разрешения на вступление в брак; </w:t>
      </w:r>
    </w:p>
    <w:p w:rsidR="00415127" w:rsidRDefault="004D5210">
      <w:pPr>
        <w:spacing w:line="276" w:lineRule="auto"/>
        <w:ind w:firstLine="567"/>
        <w:jc w:val="both"/>
        <w:rPr>
          <w:rFonts w:eastAsia="Calibri"/>
          <w:sz w:val="28"/>
          <w:szCs w:val="28"/>
        </w:rPr>
      </w:pPr>
      <w:r>
        <w:rPr>
          <w:rFonts w:eastAsia="Calibri"/>
          <w:sz w:val="28"/>
          <w:szCs w:val="28"/>
        </w:rPr>
        <w:lastRenderedPageBreak/>
        <w:t xml:space="preserve">в) копии документов, удостоверяющих личность </w:t>
      </w:r>
      <w:r>
        <w:rPr>
          <w:rFonts w:eastAsia="Calibri"/>
          <w:color w:val="FF0000"/>
          <w:sz w:val="28"/>
          <w:szCs w:val="28"/>
        </w:rPr>
        <w:t>З</w:t>
      </w:r>
      <w:r>
        <w:rPr>
          <w:rFonts w:eastAsia="Calibri"/>
          <w:sz w:val="28"/>
          <w:szCs w:val="28"/>
        </w:rPr>
        <w:t>аявителя и лица, желающего вступить с ним в брак.</w:t>
      </w:r>
    </w:p>
    <w:p w:rsidR="00415127" w:rsidRDefault="00415127">
      <w:pPr>
        <w:spacing w:line="276" w:lineRule="auto"/>
        <w:ind w:firstLine="567"/>
        <w:jc w:val="both"/>
        <w:rPr>
          <w:rFonts w:eastAsia="Calibri"/>
          <w:sz w:val="28"/>
          <w:szCs w:val="28"/>
        </w:rPr>
      </w:pPr>
    </w:p>
    <w:p w:rsidR="00415127" w:rsidRDefault="004D5210">
      <w:pPr>
        <w:numPr>
          <w:ilvl w:val="0"/>
          <w:numId w:val="4"/>
        </w:numPr>
        <w:spacing w:line="276" w:lineRule="auto"/>
        <w:ind w:left="0" w:firstLine="0"/>
        <w:contextualSpacing/>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415127" w:rsidRDefault="00415127">
      <w:pPr>
        <w:spacing w:line="276" w:lineRule="auto"/>
        <w:ind w:firstLine="567"/>
        <w:jc w:val="both"/>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Основания для отказа в приеме заявлений и документов, необходимых для предоставления муниципальной услуги, законодательством Российской Федерации и Приморского края не предусмотрены.</w:t>
      </w:r>
    </w:p>
    <w:p w:rsidR="00415127" w:rsidRDefault="00415127">
      <w:pPr>
        <w:spacing w:line="276" w:lineRule="auto"/>
        <w:ind w:firstLine="567"/>
        <w:jc w:val="both"/>
        <w:rPr>
          <w:rFonts w:eastAsia="Calibri"/>
          <w:sz w:val="28"/>
          <w:szCs w:val="28"/>
        </w:rPr>
      </w:pPr>
    </w:p>
    <w:p w:rsidR="00415127" w:rsidRDefault="004D5210">
      <w:pPr>
        <w:numPr>
          <w:ilvl w:val="0"/>
          <w:numId w:val="4"/>
        </w:numPr>
        <w:tabs>
          <w:tab w:val="left" w:pos="851"/>
        </w:tabs>
        <w:spacing w:line="276" w:lineRule="auto"/>
        <w:ind w:left="0" w:firstLine="0"/>
        <w:contextualSpacing/>
        <w:jc w:val="center"/>
        <w:rPr>
          <w:rFonts w:eastAsia="Calibri"/>
          <w:b/>
          <w:sz w:val="28"/>
          <w:szCs w:val="28"/>
        </w:rPr>
      </w:pPr>
      <w:r>
        <w:rPr>
          <w:rFonts w:eastAsia="Calibri"/>
          <w:b/>
          <w:sz w:val="28"/>
          <w:szCs w:val="28"/>
        </w:rPr>
        <w:t>Исчерпывающий перечень оснований для приостановления муниципальной услуги или отказа в предоставлении муниципальной услуги</w:t>
      </w:r>
    </w:p>
    <w:p w:rsidR="00415127" w:rsidRDefault="00415127">
      <w:pPr>
        <w:tabs>
          <w:tab w:val="left" w:pos="567"/>
        </w:tabs>
        <w:spacing w:line="276" w:lineRule="auto"/>
        <w:ind w:left="993"/>
        <w:contextualSpacing/>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Отказ в предоставлении муниципальной услуги допускается в случаях:</w:t>
      </w:r>
    </w:p>
    <w:p w:rsidR="00415127" w:rsidRDefault="004D5210">
      <w:pPr>
        <w:spacing w:line="276" w:lineRule="auto"/>
        <w:ind w:firstLine="567"/>
        <w:jc w:val="both"/>
        <w:rPr>
          <w:rFonts w:eastAsia="Calibri"/>
          <w:sz w:val="28"/>
          <w:szCs w:val="28"/>
        </w:rPr>
      </w:pPr>
      <w:r>
        <w:rPr>
          <w:rFonts w:eastAsia="Calibri"/>
          <w:sz w:val="28"/>
          <w:szCs w:val="28"/>
        </w:rPr>
        <w:t xml:space="preserve">11.1. Отсутствия у </w:t>
      </w:r>
      <w:r w:rsidRPr="000C3FF7">
        <w:rPr>
          <w:rFonts w:eastAsia="Calibri"/>
          <w:sz w:val="28"/>
          <w:szCs w:val="28"/>
        </w:rPr>
        <w:t>З</w:t>
      </w:r>
      <w:r>
        <w:rPr>
          <w:rFonts w:eastAsia="Calibri"/>
          <w:sz w:val="28"/>
          <w:szCs w:val="28"/>
        </w:rPr>
        <w:t>аявителя места жительства в Чугуевском муниципальном округе;</w:t>
      </w:r>
    </w:p>
    <w:p w:rsidR="00415127" w:rsidRDefault="004D5210">
      <w:pPr>
        <w:spacing w:line="276" w:lineRule="auto"/>
        <w:ind w:firstLine="567"/>
        <w:jc w:val="both"/>
        <w:rPr>
          <w:rFonts w:eastAsia="Calibri"/>
          <w:sz w:val="28"/>
          <w:szCs w:val="28"/>
        </w:rPr>
      </w:pPr>
      <w:r>
        <w:rPr>
          <w:rFonts w:eastAsia="Calibri"/>
          <w:sz w:val="28"/>
          <w:szCs w:val="28"/>
        </w:rPr>
        <w:t xml:space="preserve">11.2. Отсутствие у </w:t>
      </w:r>
      <w:r w:rsidRPr="000C3FF7">
        <w:rPr>
          <w:rFonts w:eastAsia="Calibri"/>
          <w:sz w:val="28"/>
          <w:szCs w:val="28"/>
        </w:rPr>
        <w:t>З</w:t>
      </w:r>
      <w:r>
        <w:rPr>
          <w:rFonts w:eastAsia="Calibri"/>
          <w:sz w:val="28"/>
          <w:szCs w:val="28"/>
        </w:rPr>
        <w:t>аявителя уважительной причины для выдачи разрешения на вступление в брак;</w:t>
      </w:r>
    </w:p>
    <w:p w:rsidR="00415127" w:rsidRDefault="004D5210">
      <w:pPr>
        <w:spacing w:line="276" w:lineRule="auto"/>
        <w:ind w:firstLine="567"/>
        <w:jc w:val="both"/>
        <w:rPr>
          <w:rFonts w:eastAsia="Calibri"/>
          <w:sz w:val="28"/>
          <w:szCs w:val="28"/>
        </w:rPr>
      </w:pPr>
      <w:r>
        <w:rPr>
          <w:rFonts w:eastAsia="Calibri"/>
          <w:sz w:val="28"/>
          <w:szCs w:val="28"/>
        </w:rPr>
        <w:t xml:space="preserve">11.3. Отсутствие в предоставленных </w:t>
      </w:r>
      <w:r w:rsidRPr="0087088A">
        <w:rPr>
          <w:rFonts w:eastAsia="Calibri"/>
          <w:sz w:val="28"/>
          <w:szCs w:val="28"/>
        </w:rPr>
        <w:t>Заявителем</w:t>
      </w:r>
      <w:r>
        <w:rPr>
          <w:rFonts w:eastAsia="Calibri"/>
          <w:sz w:val="28"/>
          <w:szCs w:val="28"/>
        </w:rPr>
        <w:t xml:space="preserve"> документах необходимых сведений и (или) наличие в них неустранимых противоречий.</w:t>
      </w:r>
    </w:p>
    <w:p w:rsidR="00415127" w:rsidRDefault="00415127">
      <w:pPr>
        <w:spacing w:line="276" w:lineRule="auto"/>
        <w:ind w:firstLine="567"/>
        <w:jc w:val="both"/>
        <w:rPr>
          <w:rFonts w:eastAsia="Calibri"/>
          <w:sz w:val="28"/>
          <w:szCs w:val="28"/>
        </w:rPr>
      </w:pPr>
    </w:p>
    <w:p w:rsidR="00415127" w:rsidRDefault="004D5210">
      <w:pPr>
        <w:pStyle w:val="af0"/>
        <w:numPr>
          <w:ilvl w:val="0"/>
          <w:numId w:val="4"/>
        </w:numPr>
        <w:spacing w:line="276" w:lineRule="auto"/>
        <w:ind w:left="0" w:firstLine="0"/>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15127" w:rsidRDefault="00415127">
      <w:pPr>
        <w:pStyle w:val="af0"/>
        <w:spacing w:line="276" w:lineRule="auto"/>
        <w:ind w:left="1069"/>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 Муниципальная услуга предоставляется бесплатно.</w:t>
      </w:r>
    </w:p>
    <w:p w:rsidR="00415127" w:rsidRDefault="00415127">
      <w:pPr>
        <w:spacing w:line="276" w:lineRule="auto"/>
        <w:ind w:firstLine="567"/>
        <w:jc w:val="both"/>
        <w:rPr>
          <w:rFonts w:eastAsia="Calibri"/>
          <w:sz w:val="28"/>
          <w:szCs w:val="28"/>
        </w:rPr>
      </w:pPr>
    </w:p>
    <w:p w:rsidR="00415127" w:rsidRDefault="004D5210">
      <w:pPr>
        <w:pStyle w:val="af0"/>
        <w:numPr>
          <w:ilvl w:val="0"/>
          <w:numId w:val="4"/>
        </w:numPr>
        <w:spacing w:line="276" w:lineRule="auto"/>
        <w:ind w:left="0" w:firstLine="0"/>
        <w:jc w:val="center"/>
        <w:rPr>
          <w:rFonts w:eastAsia="Calibri"/>
          <w:b/>
          <w:sz w:val="28"/>
          <w:szCs w:val="28"/>
        </w:rPr>
      </w:pPr>
      <w:r>
        <w:rPr>
          <w:rFonts w:eastAsia="Calibri"/>
          <w:b/>
          <w:sz w:val="28"/>
          <w:szCs w:val="28"/>
        </w:rPr>
        <w:t xml:space="preserve">Максимальный срок ожидания в очереди при подаче </w:t>
      </w:r>
      <w:r w:rsidR="0087088A" w:rsidRPr="0087088A">
        <w:rPr>
          <w:rFonts w:eastAsia="Calibri"/>
          <w:b/>
          <w:sz w:val="28"/>
          <w:szCs w:val="28"/>
        </w:rPr>
        <w:t>заявления</w:t>
      </w:r>
      <w:r w:rsidR="0087088A">
        <w:rPr>
          <w:rFonts w:eastAsia="Calibri"/>
          <w:b/>
          <w:color w:val="FF0000"/>
          <w:sz w:val="28"/>
          <w:szCs w:val="28"/>
        </w:rPr>
        <w:t xml:space="preserve"> </w:t>
      </w:r>
      <w:r>
        <w:rPr>
          <w:rFonts w:eastAsia="Calibri"/>
          <w:b/>
          <w:sz w:val="28"/>
          <w:szCs w:val="28"/>
        </w:rPr>
        <w:t xml:space="preserve">о предоставлении муниципальной услуги и </w:t>
      </w:r>
      <w:r>
        <w:rPr>
          <w:rFonts w:eastAsia="Calibri"/>
          <w:b/>
          <w:strike/>
          <w:sz w:val="28"/>
          <w:szCs w:val="28"/>
        </w:rPr>
        <w:t xml:space="preserve">при </w:t>
      </w:r>
      <w:r>
        <w:rPr>
          <w:rFonts w:eastAsia="Calibri"/>
          <w:b/>
          <w:sz w:val="28"/>
          <w:szCs w:val="28"/>
        </w:rPr>
        <w:t>получении результата предоставления муниципальной услуги</w:t>
      </w:r>
    </w:p>
    <w:p w:rsidR="00415127" w:rsidRDefault="00415127">
      <w:pPr>
        <w:pStyle w:val="af0"/>
        <w:spacing w:line="276" w:lineRule="auto"/>
        <w:ind w:left="1069" w:hanging="502"/>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Максимальный срок ожидания в очереди при подаче </w:t>
      </w:r>
      <w:r w:rsidRPr="0087088A">
        <w:rPr>
          <w:rFonts w:eastAsia="Calibri"/>
          <w:b/>
          <w:sz w:val="28"/>
          <w:szCs w:val="28"/>
        </w:rPr>
        <w:t>заявления</w:t>
      </w:r>
      <w:r>
        <w:rPr>
          <w:rFonts w:eastAsia="Calibri"/>
          <w:b/>
          <w:color w:val="800080"/>
          <w:sz w:val="28"/>
          <w:szCs w:val="28"/>
        </w:rPr>
        <w:t xml:space="preserve"> </w:t>
      </w:r>
      <w:r>
        <w:rPr>
          <w:rFonts w:eastAsia="Calibri"/>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bookmarkStart w:id="1" w:name="Par193"/>
      <w:bookmarkEnd w:id="1"/>
      <w:r>
        <w:rPr>
          <w:rFonts w:eastAsia="Calibri"/>
          <w:b/>
          <w:sz w:val="28"/>
          <w:szCs w:val="28"/>
        </w:rPr>
        <w:t xml:space="preserve">14.Срок регистрации </w:t>
      </w:r>
      <w:r w:rsidR="0087088A" w:rsidRPr="0087088A">
        <w:rPr>
          <w:rFonts w:eastAsia="Calibri"/>
          <w:b/>
          <w:sz w:val="28"/>
          <w:szCs w:val="28"/>
        </w:rPr>
        <w:t>заявления</w:t>
      </w:r>
      <w:r>
        <w:rPr>
          <w:rFonts w:eastAsia="Calibri"/>
          <w:b/>
          <w:sz w:val="28"/>
          <w:szCs w:val="28"/>
        </w:rPr>
        <w:t xml:space="preserve"> о предоставлении муниципальной услуги</w:t>
      </w:r>
    </w:p>
    <w:p w:rsidR="00415127" w:rsidRDefault="00415127">
      <w:pPr>
        <w:spacing w:line="276" w:lineRule="auto"/>
        <w:ind w:firstLine="993"/>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Регистрация заявления Заявителя о предоставлении муниципальной услуги происходит в день поступления заявления. Продолжительность приема гражданина у специалиста Уполномоченного органа, осуществляющего прием заявления, не должен превышать 20 минут. </w:t>
      </w:r>
    </w:p>
    <w:p w:rsidR="00415127" w:rsidRDefault="00415127">
      <w:pPr>
        <w:spacing w:line="276" w:lineRule="auto"/>
        <w:jc w:val="center"/>
        <w:rPr>
          <w:rFonts w:eastAsia="Calibri"/>
          <w:b/>
          <w:sz w:val="28"/>
          <w:szCs w:val="28"/>
        </w:rPr>
      </w:pPr>
    </w:p>
    <w:p w:rsidR="00415127" w:rsidRDefault="004D5210">
      <w:pPr>
        <w:spacing w:line="276" w:lineRule="auto"/>
        <w:jc w:val="center"/>
        <w:rPr>
          <w:rFonts w:eastAsia="Calibri"/>
          <w:b/>
          <w:sz w:val="28"/>
          <w:szCs w:val="28"/>
        </w:rPr>
      </w:pPr>
      <w:r>
        <w:rPr>
          <w:rFonts w:eastAsia="Calibri"/>
          <w:b/>
          <w:sz w:val="28"/>
          <w:szCs w:val="28"/>
        </w:rPr>
        <w:t>15. Требования к помещениям, в которых предоставляются муниципальные услуги, к залу ожидания, местам для заполнений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w:t>
      </w:r>
    </w:p>
    <w:p w:rsidR="00415127" w:rsidRDefault="004D5210">
      <w:pPr>
        <w:spacing w:line="276" w:lineRule="auto"/>
        <w:jc w:val="center"/>
        <w:rPr>
          <w:rFonts w:eastAsia="Calibri"/>
          <w:b/>
          <w:sz w:val="28"/>
          <w:szCs w:val="28"/>
        </w:rPr>
      </w:pPr>
      <w:r>
        <w:rPr>
          <w:rFonts w:eastAsia="Calibri"/>
          <w:b/>
          <w:sz w:val="28"/>
          <w:szCs w:val="28"/>
        </w:rPr>
        <w:t>социальной защите инвалидов</w:t>
      </w:r>
    </w:p>
    <w:p w:rsidR="00415127" w:rsidRDefault="00415127">
      <w:pPr>
        <w:spacing w:line="276" w:lineRule="auto"/>
        <w:jc w:val="both"/>
        <w:rPr>
          <w:rFonts w:eastAsia="Calibri"/>
          <w:sz w:val="28"/>
          <w:szCs w:val="28"/>
        </w:rPr>
      </w:pP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15.1. Общие требования к помещениям, в которых предоставляется муниципальная услуга, к залу ожидания, местам для заполнения </w:t>
      </w:r>
      <w:r w:rsidR="0087088A">
        <w:rPr>
          <w:rFonts w:eastAsia="Calibri"/>
          <w:sz w:val="28"/>
          <w:szCs w:val="28"/>
          <w:lang w:eastAsia="en-US"/>
        </w:rPr>
        <w:t>заявления</w:t>
      </w:r>
      <w:r>
        <w:rPr>
          <w:rFonts w:eastAsia="Calibri"/>
          <w:sz w:val="28"/>
          <w:szCs w:val="28"/>
          <w:lang w:eastAsia="en-US"/>
        </w:rPr>
        <w:t xml:space="preserve"> о предоставлении муниципальной услуги, информационным стендам</w:t>
      </w:r>
      <w:r>
        <w:rPr>
          <w:rFonts w:eastAsia="Calibri"/>
          <w:color w:val="FF0000"/>
          <w:sz w:val="28"/>
          <w:szCs w:val="28"/>
          <w:lang w:eastAsia="en-US"/>
        </w:rPr>
        <w:t>:</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7088A">
        <w:rPr>
          <w:rFonts w:eastAsia="Calibri"/>
          <w:sz w:val="28"/>
          <w:szCs w:val="28"/>
          <w:lang w:eastAsia="en-US"/>
        </w:rPr>
        <w:t>объекта.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15127" w:rsidRPr="0087088A" w:rsidRDefault="004D5210">
      <w:pPr>
        <w:spacing w:line="276" w:lineRule="auto"/>
        <w:ind w:firstLine="709"/>
        <w:jc w:val="both"/>
        <w:rPr>
          <w:rFonts w:eastAsia="Calibri"/>
          <w:sz w:val="28"/>
          <w:szCs w:val="28"/>
          <w:lang w:eastAsia="en-US"/>
        </w:rPr>
      </w:pPr>
      <w:r>
        <w:rPr>
          <w:rFonts w:eastAsia="Calibri"/>
          <w:sz w:val="28"/>
          <w:szCs w:val="28"/>
          <w:lang w:eastAsia="en-US"/>
        </w:rPr>
        <w:t>Зал ожидания укомплектовыва</w:t>
      </w:r>
      <w:r w:rsidR="0087088A">
        <w:rPr>
          <w:rFonts w:eastAsia="Calibri"/>
          <w:strike/>
          <w:sz w:val="28"/>
          <w:szCs w:val="28"/>
          <w:lang w:eastAsia="en-US"/>
        </w:rPr>
        <w:t>е</w:t>
      </w:r>
      <w:r>
        <w:rPr>
          <w:rFonts w:eastAsia="Calibri"/>
          <w:sz w:val="28"/>
          <w:szCs w:val="28"/>
          <w:lang w:eastAsia="en-US"/>
        </w:rPr>
        <w:t xml:space="preserve">тся столами, </w:t>
      </w:r>
      <w:r w:rsidRPr="0087088A">
        <w:rPr>
          <w:rFonts w:eastAsia="Calibri"/>
          <w:sz w:val="28"/>
          <w:szCs w:val="28"/>
          <w:lang w:eastAsia="en-US"/>
        </w:rPr>
        <w:t>стульями (кресельные секции, кресла, скамьи).</w:t>
      </w:r>
    </w:p>
    <w:p w:rsidR="00415127" w:rsidRDefault="004D5210">
      <w:pPr>
        <w:tabs>
          <w:tab w:val="left" w:pos="2544"/>
          <w:tab w:val="left" w:pos="5688"/>
          <w:tab w:val="left" w:pos="8174"/>
        </w:tabs>
        <w:spacing w:line="276" w:lineRule="auto"/>
        <w:ind w:firstLine="709"/>
        <w:jc w:val="both"/>
        <w:rPr>
          <w:rFonts w:eastAsia="Calibri"/>
          <w:sz w:val="28"/>
          <w:szCs w:val="28"/>
          <w:lang w:eastAsia="en-US"/>
        </w:rPr>
      </w:pPr>
      <w:r>
        <w:rPr>
          <w:rFonts w:eastAsia="Calibri"/>
          <w:sz w:val="28"/>
          <w:szCs w:val="28"/>
          <w:lang w:eastAsia="en-US"/>
        </w:rPr>
        <w:t xml:space="preserve">Места для заполнения </w:t>
      </w:r>
      <w:r w:rsidRPr="0087088A">
        <w:rPr>
          <w:rFonts w:eastAsia="Calibri"/>
          <w:sz w:val="28"/>
          <w:szCs w:val="28"/>
          <w:lang w:eastAsia="en-US"/>
        </w:rPr>
        <w:t>заявлений</w:t>
      </w:r>
      <w:r>
        <w:rPr>
          <w:rFonts w:eastAsia="Calibri"/>
          <w:sz w:val="28"/>
          <w:szCs w:val="28"/>
          <w:lang w:eastAsia="en-US"/>
        </w:rPr>
        <w:t xml:space="preserve"> о предоставлении муниципальной услуги обеспечиваются бланками </w:t>
      </w:r>
      <w:r>
        <w:rPr>
          <w:bCs/>
          <w:sz w:val="28"/>
          <w:szCs w:val="28"/>
        </w:rPr>
        <w:t>заявлений</w:t>
      </w:r>
      <w:r>
        <w:rPr>
          <w:rFonts w:eastAsia="Calibri"/>
          <w:sz w:val="28"/>
          <w:szCs w:val="28"/>
          <w:lang w:eastAsia="en-US"/>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15127" w:rsidRDefault="004D5210">
      <w:pPr>
        <w:tabs>
          <w:tab w:val="left" w:pos="9619"/>
        </w:tabs>
        <w:spacing w:line="276" w:lineRule="auto"/>
        <w:ind w:firstLine="709"/>
        <w:jc w:val="both"/>
        <w:rPr>
          <w:rFonts w:eastAsia="Calibri"/>
          <w:sz w:val="28"/>
          <w:szCs w:val="28"/>
          <w:lang w:eastAsia="en-US"/>
        </w:rPr>
      </w:pPr>
      <w:r>
        <w:rPr>
          <w:rFonts w:eastAsia="Calibr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w:t>
      </w:r>
      <w:r>
        <w:rPr>
          <w:rFonts w:eastAsia="Calibri"/>
          <w:sz w:val="28"/>
          <w:szCs w:val="28"/>
          <w:lang w:eastAsia="en-US"/>
        </w:rPr>
        <w:lastRenderedPageBreak/>
        <w:t>комфортным условиям для заявителей и оптимальным условиям работы специалистов, участвующих в предоставлении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Для лиц с ограниченными возможностями здоровья обеспечиваются:</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а) возможность беспрепятственного входа в объекты и выхода из них;</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eastAsia="Calibri"/>
          <w:sz w:val="28"/>
          <w:szCs w:val="28"/>
          <w:lang w:eastAsia="en-US"/>
        </w:rPr>
        <w:t>ассистивных</w:t>
      </w:r>
      <w:proofErr w:type="spellEnd"/>
      <w:r>
        <w:rPr>
          <w:rFonts w:eastAsia="Calibri"/>
          <w:sz w:val="28"/>
          <w:szCs w:val="28"/>
          <w:lang w:eastAsia="en-US"/>
        </w:rPr>
        <w:t xml:space="preserve"> и вспомогательных технологий, а также сменного кресла-коляски;</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15127" w:rsidRDefault="004D5210">
      <w:pPr>
        <w:widowControl w:val="0"/>
        <w:tabs>
          <w:tab w:val="left" w:pos="750"/>
        </w:tabs>
        <w:spacing w:line="276" w:lineRule="auto"/>
        <w:jc w:val="both"/>
        <w:rPr>
          <w:rFonts w:eastAsia="Calibri"/>
          <w:sz w:val="28"/>
          <w:szCs w:val="28"/>
          <w:lang w:eastAsia="en-US"/>
        </w:rPr>
      </w:pPr>
      <w:r>
        <w:rPr>
          <w:rFonts w:eastAsia="Calibri"/>
          <w:sz w:val="28"/>
          <w:szCs w:val="28"/>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415127" w:rsidRDefault="004D5210">
      <w:pPr>
        <w:widowControl w:val="0"/>
        <w:tabs>
          <w:tab w:val="left" w:pos="740"/>
        </w:tabs>
        <w:spacing w:line="276" w:lineRule="auto"/>
        <w:jc w:val="both"/>
        <w:rPr>
          <w:rFonts w:eastAsia="Calibri"/>
          <w:sz w:val="28"/>
          <w:szCs w:val="28"/>
          <w:lang w:eastAsia="en-US"/>
        </w:rPr>
      </w:pPr>
      <w:r>
        <w:rPr>
          <w:rFonts w:eastAsia="Calibri"/>
          <w:sz w:val="28"/>
          <w:szCs w:val="28"/>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 xml:space="preserve">ж) допуск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415127" w:rsidRDefault="004D5210">
      <w:pPr>
        <w:widowControl w:val="0"/>
        <w:tabs>
          <w:tab w:val="left" w:pos="709"/>
        </w:tabs>
        <w:spacing w:line="276" w:lineRule="auto"/>
        <w:ind w:firstLine="709"/>
        <w:jc w:val="both"/>
        <w:rPr>
          <w:rFonts w:eastAsia="Calibri"/>
          <w:sz w:val="28"/>
          <w:szCs w:val="28"/>
          <w:lang w:eastAsia="en-US"/>
        </w:rPr>
      </w:pPr>
      <w:r>
        <w:rPr>
          <w:rFonts w:eastAsia="Calibri"/>
          <w:sz w:val="28"/>
          <w:szCs w:val="28"/>
          <w:lang w:eastAsia="en-US"/>
        </w:rPr>
        <w:t>и) оказание инвалидам помощи в преодолении барьеров, мешающих получению ими муниципальной услуги наравне с другими лицами.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Информационные стенды, а также столы (стойки) для оформления документов размещаются в местах, обеспечивающих свободный доступ к ним </w:t>
      </w:r>
      <w:r>
        <w:rPr>
          <w:rFonts w:eastAsia="Calibri"/>
          <w:sz w:val="28"/>
          <w:szCs w:val="28"/>
          <w:lang w:eastAsia="en-US"/>
        </w:rPr>
        <w:lastRenderedPageBreak/>
        <w:t>лиц, имеющих ограничения к передвижению, в том числе инвалидов - колясочников.</w:t>
      </w:r>
    </w:p>
    <w:p w:rsidR="00415127" w:rsidRDefault="004D5210">
      <w:pPr>
        <w:spacing w:line="276" w:lineRule="auto"/>
        <w:ind w:firstLine="580"/>
        <w:jc w:val="both"/>
        <w:rPr>
          <w:rFonts w:eastAsia="Calibri"/>
          <w:sz w:val="28"/>
          <w:szCs w:val="28"/>
          <w:lang w:eastAsia="en-US"/>
        </w:rPr>
      </w:pPr>
      <w:r>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15127" w:rsidRDefault="004D5210">
      <w:pPr>
        <w:spacing w:line="276" w:lineRule="auto"/>
        <w:ind w:firstLine="580"/>
        <w:jc w:val="both"/>
        <w:rPr>
          <w:rFonts w:eastAsia="Calibri"/>
          <w:sz w:val="28"/>
          <w:szCs w:val="28"/>
          <w:lang w:eastAsia="en-US"/>
        </w:rPr>
      </w:pPr>
      <w:r>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15127" w:rsidRDefault="004D5210">
      <w:pPr>
        <w:spacing w:line="276" w:lineRule="auto"/>
        <w:ind w:firstLine="580"/>
        <w:jc w:val="both"/>
        <w:rPr>
          <w:rFonts w:eastAsia="Calibri"/>
          <w:sz w:val="28"/>
          <w:szCs w:val="28"/>
          <w:lang w:eastAsia="en-US"/>
        </w:rPr>
      </w:pPr>
      <w:r>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15127" w:rsidRDefault="00415127">
      <w:pPr>
        <w:spacing w:line="276" w:lineRule="auto"/>
        <w:ind w:firstLine="993"/>
        <w:jc w:val="center"/>
        <w:rPr>
          <w:rFonts w:eastAsia="Calibri"/>
          <w:b/>
          <w:sz w:val="28"/>
          <w:szCs w:val="28"/>
        </w:rPr>
      </w:pPr>
    </w:p>
    <w:p w:rsidR="00415127" w:rsidRDefault="004D5210">
      <w:pPr>
        <w:spacing w:line="276" w:lineRule="auto"/>
        <w:jc w:val="center"/>
        <w:rPr>
          <w:rFonts w:eastAsia="Calibri"/>
          <w:b/>
          <w:sz w:val="28"/>
          <w:szCs w:val="28"/>
        </w:rPr>
      </w:pPr>
      <w:r>
        <w:rPr>
          <w:rFonts w:eastAsia="Calibri"/>
          <w:b/>
          <w:sz w:val="28"/>
          <w:szCs w:val="28"/>
        </w:rPr>
        <w:t>16. Показатели доступности и качества</w:t>
      </w:r>
    </w:p>
    <w:p w:rsidR="00415127" w:rsidRDefault="004D5210">
      <w:pPr>
        <w:spacing w:line="276" w:lineRule="auto"/>
        <w:jc w:val="center"/>
        <w:rPr>
          <w:rFonts w:eastAsia="Calibri"/>
          <w:b/>
          <w:sz w:val="28"/>
          <w:szCs w:val="28"/>
        </w:rPr>
      </w:pPr>
      <w:r>
        <w:rPr>
          <w:rFonts w:eastAsia="Calibri"/>
          <w:b/>
          <w:sz w:val="28"/>
          <w:szCs w:val="28"/>
        </w:rPr>
        <w:t xml:space="preserve"> муниципальной услуги</w:t>
      </w:r>
    </w:p>
    <w:p w:rsidR="00415127" w:rsidRDefault="00415127">
      <w:pPr>
        <w:spacing w:line="276" w:lineRule="auto"/>
        <w:ind w:firstLine="993"/>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15127" w:rsidRDefault="004D5210">
      <w:pPr>
        <w:numPr>
          <w:ilvl w:val="0"/>
          <w:numId w:val="2"/>
        </w:numPr>
        <w:spacing w:line="276" w:lineRule="auto"/>
        <w:ind w:left="0" w:firstLine="567"/>
        <w:contextualSpacing/>
        <w:jc w:val="both"/>
        <w:rPr>
          <w:rFonts w:eastAsia="Calibri"/>
          <w:sz w:val="28"/>
          <w:szCs w:val="28"/>
        </w:rPr>
      </w:pPr>
      <w:r>
        <w:rPr>
          <w:rFonts w:eastAsia="Calibri"/>
          <w:sz w:val="28"/>
          <w:szCs w:val="28"/>
        </w:rPr>
        <w:t xml:space="preserve">доступность: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15127" w:rsidRDefault="004D5210">
      <w:pPr>
        <w:spacing w:line="276" w:lineRule="auto"/>
        <w:ind w:firstLine="567"/>
        <w:jc w:val="both"/>
        <w:rPr>
          <w:rFonts w:eastAsia="Calibri"/>
          <w:sz w:val="28"/>
          <w:szCs w:val="28"/>
        </w:rPr>
      </w:pPr>
      <w:r>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rsidR="00415127" w:rsidRDefault="004D5210">
      <w:pPr>
        <w:numPr>
          <w:ilvl w:val="0"/>
          <w:numId w:val="2"/>
        </w:numPr>
        <w:spacing w:line="276" w:lineRule="auto"/>
        <w:ind w:left="567" w:firstLine="0"/>
        <w:contextualSpacing/>
        <w:jc w:val="both"/>
        <w:rPr>
          <w:rFonts w:eastAsia="Calibri"/>
          <w:sz w:val="28"/>
          <w:szCs w:val="28"/>
        </w:rPr>
      </w:pPr>
      <w:r>
        <w:rPr>
          <w:rFonts w:eastAsia="Calibri"/>
          <w:sz w:val="28"/>
          <w:szCs w:val="28"/>
        </w:rPr>
        <w:t xml:space="preserve">качество: </w:t>
      </w:r>
    </w:p>
    <w:p w:rsidR="00415127" w:rsidRDefault="004D5210">
      <w:pPr>
        <w:spacing w:line="276" w:lineRule="auto"/>
        <w:ind w:firstLine="567"/>
        <w:jc w:val="both"/>
        <w:rPr>
          <w:rFonts w:eastAsia="Calibri"/>
          <w:sz w:val="28"/>
          <w:szCs w:val="28"/>
        </w:rPr>
      </w:pPr>
      <w:r>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415127" w:rsidRDefault="004D5210">
      <w:pPr>
        <w:spacing w:line="276" w:lineRule="auto"/>
        <w:ind w:firstLine="567"/>
        <w:jc w:val="both"/>
        <w:rPr>
          <w:rFonts w:eastAsia="Calibri"/>
          <w:sz w:val="28"/>
          <w:szCs w:val="28"/>
        </w:rPr>
      </w:pPr>
      <w:r>
        <w:rPr>
          <w:rFonts w:eastAsia="Calibri"/>
          <w:sz w:val="28"/>
          <w:szCs w:val="28"/>
        </w:rPr>
        <w:lastRenderedPageBreak/>
        <w:t>% (доля) заявителей (представителей заявителя), удовлетворенных качеством предоставления муниципальной услуги, - 90 процентов.</w:t>
      </w:r>
    </w:p>
    <w:p w:rsidR="00415127" w:rsidRDefault="00415127">
      <w:pPr>
        <w:spacing w:line="276" w:lineRule="auto"/>
        <w:ind w:hanging="425"/>
        <w:jc w:val="center"/>
        <w:rPr>
          <w:rFonts w:eastAsia="Calibri"/>
          <w:sz w:val="28"/>
          <w:szCs w:val="28"/>
        </w:rPr>
      </w:pPr>
    </w:p>
    <w:p w:rsidR="00415127" w:rsidRDefault="004D5210">
      <w:pPr>
        <w:spacing w:line="276" w:lineRule="auto"/>
        <w:ind w:left="567"/>
        <w:jc w:val="center"/>
        <w:rPr>
          <w:rFonts w:eastAsia="Calibri"/>
          <w:sz w:val="28"/>
          <w:szCs w:val="28"/>
        </w:rPr>
      </w:pPr>
      <w:r>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5127" w:rsidRDefault="00415127">
      <w:pPr>
        <w:spacing w:line="276" w:lineRule="auto"/>
        <w:ind w:hanging="425"/>
        <w:jc w:val="center"/>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 Исчерпывающий перечень административных процедур</w:t>
      </w:r>
    </w:p>
    <w:p w:rsidR="00415127" w:rsidRDefault="00415127">
      <w:pPr>
        <w:spacing w:line="276" w:lineRule="auto"/>
        <w:ind w:firstLine="993"/>
        <w:jc w:val="both"/>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Предоставление муниципальной услуги включает в себя административные процедуры, представленные в виде Блок – схемы в Приложении № 2 к административному регламенту:</w:t>
      </w:r>
    </w:p>
    <w:p w:rsidR="00415127" w:rsidRDefault="004D5210">
      <w:pPr>
        <w:spacing w:line="276" w:lineRule="auto"/>
        <w:ind w:firstLine="567"/>
        <w:jc w:val="both"/>
        <w:rPr>
          <w:rFonts w:eastAsia="Calibri"/>
          <w:sz w:val="28"/>
          <w:szCs w:val="28"/>
        </w:rPr>
      </w:pPr>
      <w:r>
        <w:rPr>
          <w:rFonts w:eastAsia="Calibri"/>
          <w:sz w:val="28"/>
          <w:szCs w:val="28"/>
        </w:rPr>
        <w:t>а) информирование заявителей по вопросам предоставления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б) прием документов от заявителей;</w:t>
      </w:r>
    </w:p>
    <w:p w:rsidR="00415127" w:rsidRDefault="004D5210">
      <w:pPr>
        <w:spacing w:line="276" w:lineRule="auto"/>
        <w:ind w:firstLine="567"/>
        <w:jc w:val="both"/>
        <w:rPr>
          <w:rFonts w:eastAsia="Calibri"/>
          <w:sz w:val="28"/>
          <w:szCs w:val="28"/>
        </w:rPr>
      </w:pPr>
      <w:r>
        <w:rPr>
          <w:rFonts w:eastAsia="Calibri"/>
          <w:sz w:val="28"/>
          <w:szCs w:val="28"/>
        </w:rPr>
        <w:t xml:space="preserve">в) рассмотрение принятых документов и оформление разрешения на вступление в брак лицам, достигшим возраста шестнадцати лет, либо оформление отказа в выдаче разрешения на вступление;  </w:t>
      </w:r>
    </w:p>
    <w:p w:rsidR="00415127" w:rsidRDefault="004D5210">
      <w:pPr>
        <w:spacing w:line="276" w:lineRule="auto"/>
        <w:ind w:firstLine="567"/>
        <w:jc w:val="both"/>
        <w:rPr>
          <w:rFonts w:eastAsia="Calibri"/>
          <w:sz w:val="28"/>
          <w:szCs w:val="28"/>
        </w:rPr>
      </w:pPr>
      <w:r>
        <w:rPr>
          <w:rFonts w:eastAsia="Calibri"/>
          <w:sz w:val="28"/>
          <w:szCs w:val="28"/>
        </w:rPr>
        <w:t xml:space="preserve">г) выдача заявителю разрешения на вступление в брак (отказа в выдаче разрешения). </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17.1. Процедура информирования заявителей по вопросам предоставления муниципальной услуги</w:t>
      </w:r>
    </w:p>
    <w:p w:rsidR="00415127" w:rsidRDefault="00415127">
      <w:pPr>
        <w:spacing w:line="276" w:lineRule="auto"/>
        <w:ind w:left="567" w:firstLine="426"/>
        <w:jc w:val="both"/>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Информирование заявителей по вопросам предоставления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17.1.1. Информация о порядке предоставления муниципальной услуги является открытой и общедоступной.</w:t>
      </w:r>
    </w:p>
    <w:p w:rsidR="00415127" w:rsidRDefault="004D5210">
      <w:pPr>
        <w:spacing w:line="276" w:lineRule="auto"/>
        <w:ind w:firstLine="567"/>
        <w:jc w:val="both"/>
        <w:rPr>
          <w:rFonts w:eastAsia="Calibri"/>
          <w:sz w:val="28"/>
          <w:szCs w:val="28"/>
        </w:rPr>
      </w:pPr>
      <w:r>
        <w:rPr>
          <w:rFonts w:eastAsia="Calibri"/>
          <w:sz w:val="28"/>
          <w:szCs w:val="28"/>
        </w:rPr>
        <w:t xml:space="preserve">17.1.2.Информирование заявителей организуется индивидуально или публично. </w:t>
      </w:r>
    </w:p>
    <w:p w:rsidR="00415127" w:rsidRDefault="004D5210">
      <w:pPr>
        <w:spacing w:line="276" w:lineRule="auto"/>
        <w:ind w:firstLine="567"/>
        <w:jc w:val="both"/>
        <w:rPr>
          <w:rFonts w:eastAsia="Calibri"/>
          <w:sz w:val="28"/>
          <w:szCs w:val="28"/>
        </w:rPr>
      </w:pPr>
      <w:r>
        <w:rPr>
          <w:rFonts w:eastAsia="Calibri"/>
          <w:sz w:val="28"/>
          <w:szCs w:val="28"/>
        </w:rPr>
        <w:t xml:space="preserve">Публичное информирование путем публикации информационных материалов в средствах массовой информации, размещения на официальном сайте Чугуевского муниципального округа, использования информационного стенда, оборудованного в доступном для получения информации помещении уполномоченного органа. </w:t>
      </w:r>
    </w:p>
    <w:p w:rsidR="00415127" w:rsidRDefault="004D5210">
      <w:pPr>
        <w:spacing w:line="276" w:lineRule="auto"/>
        <w:ind w:firstLine="567"/>
        <w:jc w:val="both"/>
        <w:rPr>
          <w:rFonts w:eastAsia="Calibri"/>
          <w:sz w:val="28"/>
          <w:szCs w:val="28"/>
        </w:rPr>
      </w:pPr>
      <w:r>
        <w:rPr>
          <w:rFonts w:eastAsia="Calibri"/>
          <w:sz w:val="28"/>
          <w:szCs w:val="28"/>
        </w:rPr>
        <w:t xml:space="preserve">Индивидуальное письменное информирование при обращении заявителей в уполномоченный орган осуществляется путем почтовых отправлений либо с использованием электронной почты, а также посредством размещения </w:t>
      </w:r>
      <w:r>
        <w:rPr>
          <w:rFonts w:eastAsia="Calibri"/>
          <w:sz w:val="28"/>
          <w:szCs w:val="28"/>
        </w:rPr>
        <w:lastRenderedPageBreak/>
        <w:t>обращений в информационно – телекоммуникационных сетях общего пользования (в том числе в сети Интернет).</w:t>
      </w:r>
    </w:p>
    <w:p w:rsidR="00415127" w:rsidRDefault="004D5210">
      <w:pPr>
        <w:spacing w:line="276" w:lineRule="auto"/>
        <w:ind w:firstLine="567"/>
        <w:jc w:val="both"/>
        <w:rPr>
          <w:rFonts w:eastAsia="Calibri"/>
          <w:sz w:val="28"/>
          <w:szCs w:val="28"/>
        </w:rPr>
      </w:pPr>
      <w:r>
        <w:rPr>
          <w:rFonts w:eastAsia="Calibri"/>
          <w:sz w:val="28"/>
          <w:szCs w:val="28"/>
        </w:rPr>
        <w:t xml:space="preserve">17.1.3. 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 не превышающий 15 рабочих дней со дня регистрации </w:t>
      </w:r>
      <w:r w:rsidR="0087088A">
        <w:rPr>
          <w:rFonts w:eastAsia="Calibri"/>
          <w:sz w:val="28"/>
          <w:szCs w:val="28"/>
        </w:rPr>
        <w:t>заявления</w:t>
      </w:r>
      <w:r>
        <w:rPr>
          <w:rFonts w:eastAsia="Calibri"/>
          <w:sz w:val="28"/>
          <w:szCs w:val="28"/>
        </w:rPr>
        <w:t>.</w:t>
      </w:r>
    </w:p>
    <w:p w:rsidR="00415127" w:rsidRDefault="004D5210">
      <w:pPr>
        <w:spacing w:line="276" w:lineRule="auto"/>
        <w:ind w:firstLine="567"/>
        <w:jc w:val="both"/>
        <w:rPr>
          <w:rFonts w:eastAsia="Calibri"/>
          <w:sz w:val="28"/>
          <w:szCs w:val="28"/>
        </w:rPr>
      </w:pPr>
      <w:r>
        <w:rPr>
          <w:rFonts w:eastAsia="Calibri"/>
          <w:sz w:val="28"/>
          <w:szCs w:val="28"/>
        </w:rPr>
        <w:t xml:space="preserve">В случае если представление запрашиваемой информации невозможно в указанный срок, заявитель в течение трех рабочих дней со дня регистрации </w:t>
      </w:r>
      <w:r w:rsidR="0087088A">
        <w:rPr>
          <w:rFonts w:eastAsia="Calibri"/>
          <w:sz w:val="28"/>
          <w:szCs w:val="28"/>
        </w:rPr>
        <w:t>заявления</w:t>
      </w:r>
      <w:r>
        <w:rPr>
          <w:rFonts w:eastAsia="Calibri"/>
          <w:sz w:val="28"/>
          <w:szCs w:val="28"/>
        </w:rPr>
        <w:t xml:space="preserve"> уведомляется об отсрочке ответа с указанием её причин и срока предоставления запрашиваемой информации, который не может превышать 30 дней со дня обращения заинтересованного лица.</w:t>
      </w:r>
    </w:p>
    <w:p w:rsidR="00415127" w:rsidRDefault="004D5210">
      <w:pPr>
        <w:spacing w:line="276" w:lineRule="auto"/>
        <w:ind w:firstLine="567"/>
        <w:jc w:val="both"/>
        <w:rPr>
          <w:rFonts w:eastAsia="Calibri"/>
          <w:sz w:val="28"/>
          <w:szCs w:val="28"/>
        </w:rPr>
      </w:pPr>
      <w:r>
        <w:rPr>
          <w:rFonts w:eastAsia="Calibri"/>
          <w:sz w:val="28"/>
          <w:szCs w:val="28"/>
        </w:rPr>
        <w:t xml:space="preserve">При отсутствии в </w:t>
      </w:r>
      <w:r w:rsidR="0087088A">
        <w:rPr>
          <w:rFonts w:eastAsia="Calibri"/>
          <w:sz w:val="28"/>
          <w:szCs w:val="28"/>
        </w:rPr>
        <w:t>заявление</w:t>
      </w:r>
      <w:r>
        <w:rPr>
          <w:rFonts w:eastAsia="Calibri"/>
          <w:sz w:val="28"/>
          <w:szCs w:val="28"/>
        </w:rPr>
        <w:t xml:space="preserve"> указания на способ получения заявителем ответа на </w:t>
      </w:r>
      <w:r w:rsidR="0087088A">
        <w:rPr>
          <w:rFonts w:eastAsia="Calibri"/>
          <w:sz w:val="28"/>
          <w:szCs w:val="28"/>
        </w:rPr>
        <w:t>заявление</w:t>
      </w:r>
      <w:r>
        <w:rPr>
          <w:rFonts w:eastAsia="Calibri"/>
          <w:sz w:val="28"/>
          <w:szCs w:val="28"/>
        </w:rPr>
        <w:t>, подготовленный ответ:</w:t>
      </w:r>
    </w:p>
    <w:p w:rsidR="00415127" w:rsidRDefault="004D5210">
      <w:pPr>
        <w:spacing w:line="276" w:lineRule="auto"/>
        <w:ind w:firstLine="567"/>
        <w:jc w:val="both"/>
        <w:rPr>
          <w:rFonts w:eastAsia="Calibri"/>
          <w:sz w:val="28"/>
          <w:szCs w:val="28"/>
        </w:rPr>
      </w:pPr>
      <w:r>
        <w:rPr>
          <w:rFonts w:eastAsia="Calibri"/>
          <w:sz w:val="28"/>
          <w:szCs w:val="28"/>
        </w:rPr>
        <w:t>а) направляется заявителю почтовым отправлением, если обращение поступило на почтовый адрес Администрации или уполномоченного органа;</w:t>
      </w:r>
    </w:p>
    <w:p w:rsidR="00415127" w:rsidRDefault="004D5210">
      <w:pPr>
        <w:spacing w:line="276" w:lineRule="auto"/>
        <w:ind w:firstLine="567"/>
        <w:jc w:val="both"/>
        <w:rPr>
          <w:rFonts w:eastAsia="Calibri"/>
          <w:sz w:val="28"/>
          <w:szCs w:val="28"/>
        </w:rPr>
      </w:pPr>
      <w:r>
        <w:rPr>
          <w:rFonts w:eastAsia="Calibri"/>
          <w:sz w:val="28"/>
          <w:szCs w:val="28"/>
        </w:rPr>
        <w:t>б) направляется по электронной почте, если обращение поступило на электронную почту Администрации или уполномоченного органа.</w:t>
      </w:r>
    </w:p>
    <w:p w:rsidR="00415127" w:rsidRDefault="004D5210">
      <w:pPr>
        <w:spacing w:line="276" w:lineRule="auto"/>
        <w:ind w:firstLine="567"/>
        <w:jc w:val="both"/>
        <w:rPr>
          <w:rFonts w:eastAsia="Calibri"/>
          <w:sz w:val="28"/>
          <w:szCs w:val="28"/>
        </w:rPr>
      </w:pPr>
      <w:r>
        <w:rPr>
          <w:rFonts w:eastAsia="Calibri"/>
          <w:sz w:val="28"/>
          <w:szCs w:val="28"/>
        </w:rPr>
        <w:t xml:space="preserve">Ответ на </w:t>
      </w:r>
      <w:r w:rsidR="0087088A">
        <w:rPr>
          <w:rFonts w:eastAsia="Calibri"/>
          <w:sz w:val="28"/>
          <w:szCs w:val="28"/>
        </w:rPr>
        <w:t>заявление</w:t>
      </w:r>
      <w:r>
        <w:rPr>
          <w:rFonts w:eastAsia="Calibri"/>
          <w:sz w:val="28"/>
          <w:szCs w:val="28"/>
        </w:rPr>
        <w:t xml:space="preserve"> не дается в случаях, предусмотренных законодательством об обращениях граждан.</w:t>
      </w:r>
    </w:p>
    <w:p w:rsidR="00415127" w:rsidRDefault="004D5210">
      <w:pPr>
        <w:spacing w:line="276" w:lineRule="auto"/>
        <w:ind w:firstLine="567"/>
        <w:jc w:val="both"/>
        <w:rPr>
          <w:rFonts w:eastAsia="Calibri"/>
          <w:sz w:val="28"/>
          <w:szCs w:val="28"/>
        </w:rPr>
      </w:pPr>
      <w:r>
        <w:rPr>
          <w:rFonts w:eastAsia="Calibri"/>
          <w:sz w:val="28"/>
          <w:szCs w:val="28"/>
        </w:rPr>
        <w:t>17.1.4. Индивидуальное устное информирование (консультирование) осуществляется при обращении заявителей к специалисту уполномоченного органа, непосредственно предоставляющему муниципальную услугу в определенные для приема граждан часы либо посредством использования телефонной связи.</w:t>
      </w:r>
    </w:p>
    <w:p w:rsidR="00415127" w:rsidRDefault="004D5210">
      <w:pPr>
        <w:spacing w:line="276" w:lineRule="auto"/>
        <w:ind w:firstLine="567"/>
        <w:jc w:val="both"/>
        <w:rPr>
          <w:rFonts w:eastAsia="Calibri"/>
          <w:sz w:val="28"/>
          <w:szCs w:val="28"/>
        </w:rPr>
      </w:pPr>
      <w:r>
        <w:rPr>
          <w:rFonts w:eastAsia="Calibri"/>
          <w:sz w:val="28"/>
          <w:szCs w:val="28"/>
        </w:rPr>
        <w:t>Консультации предоставляются по вопросам:</w:t>
      </w:r>
    </w:p>
    <w:p w:rsidR="00415127" w:rsidRDefault="004D5210">
      <w:pPr>
        <w:spacing w:line="276" w:lineRule="auto"/>
        <w:ind w:firstLine="567"/>
        <w:jc w:val="both"/>
        <w:rPr>
          <w:rFonts w:eastAsia="Calibri"/>
          <w:sz w:val="28"/>
          <w:szCs w:val="28"/>
        </w:rPr>
      </w:pPr>
      <w:r>
        <w:rPr>
          <w:rFonts w:eastAsia="Calibri"/>
          <w:sz w:val="28"/>
          <w:szCs w:val="28"/>
        </w:rPr>
        <w:t>а) форм предоставления информации;</w:t>
      </w:r>
    </w:p>
    <w:p w:rsidR="00415127" w:rsidRDefault="004D5210">
      <w:pPr>
        <w:spacing w:line="276" w:lineRule="auto"/>
        <w:ind w:firstLine="567"/>
        <w:jc w:val="both"/>
        <w:rPr>
          <w:rFonts w:eastAsia="Calibri"/>
          <w:sz w:val="28"/>
          <w:szCs w:val="28"/>
        </w:rPr>
      </w:pPr>
      <w:r>
        <w:rPr>
          <w:rFonts w:eastAsia="Calibri"/>
          <w:sz w:val="28"/>
          <w:szCs w:val="28"/>
        </w:rPr>
        <w:t>б) содержания предоставления информации;</w:t>
      </w:r>
    </w:p>
    <w:p w:rsidR="00415127" w:rsidRDefault="004D5210">
      <w:pPr>
        <w:spacing w:line="276" w:lineRule="auto"/>
        <w:ind w:firstLine="567"/>
        <w:jc w:val="both"/>
        <w:rPr>
          <w:rFonts w:eastAsia="Calibri"/>
          <w:sz w:val="28"/>
          <w:szCs w:val="28"/>
        </w:rPr>
      </w:pPr>
      <w:r>
        <w:rPr>
          <w:rFonts w:eastAsia="Calibri"/>
          <w:sz w:val="28"/>
          <w:szCs w:val="28"/>
        </w:rPr>
        <w:t>в) перечня документов, необходимых для получения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г) времени приема и выдачи документов;</w:t>
      </w:r>
    </w:p>
    <w:p w:rsidR="00415127" w:rsidRDefault="004D5210">
      <w:pPr>
        <w:spacing w:line="276" w:lineRule="auto"/>
        <w:ind w:firstLine="567"/>
        <w:jc w:val="both"/>
        <w:rPr>
          <w:rFonts w:eastAsia="Calibri"/>
          <w:sz w:val="28"/>
          <w:szCs w:val="28"/>
        </w:rPr>
      </w:pPr>
      <w:r>
        <w:rPr>
          <w:rFonts w:eastAsia="Calibri"/>
          <w:sz w:val="28"/>
          <w:szCs w:val="28"/>
        </w:rPr>
        <w:t>д) сроков предоставления информации;</w:t>
      </w:r>
    </w:p>
    <w:p w:rsidR="00415127" w:rsidRDefault="004D5210">
      <w:pPr>
        <w:spacing w:line="276" w:lineRule="auto"/>
        <w:ind w:firstLine="567"/>
        <w:jc w:val="both"/>
        <w:rPr>
          <w:rFonts w:eastAsia="Calibri"/>
          <w:sz w:val="28"/>
          <w:szCs w:val="28"/>
        </w:rPr>
      </w:pPr>
      <w:r>
        <w:rPr>
          <w:rFonts w:eastAsia="Calibri"/>
          <w:sz w:val="28"/>
          <w:szCs w:val="28"/>
        </w:rPr>
        <w:t>е) досудебного порядка обжалования действий (бездействий) должностных лиц в ходе предоставления муниципальной услуги.</w:t>
      </w:r>
    </w:p>
    <w:p w:rsidR="00415127" w:rsidRDefault="004D5210">
      <w:pPr>
        <w:spacing w:line="276" w:lineRule="auto"/>
        <w:ind w:firstLine="567"/>
        <w:jc w:val="both"/>
        <w:rPr>
          <w:rFonts w:eastAsia="Calibri"/>
          <w:sz w:val="28"/>
          <w:szCs w:val="28"/>
        </w:rPr>
      </w:pPr>
      <w:r>
        <w:rPr>
          <w:rFonts w:eastAsia="Calibri"/>
          <w:sz w:val="28"/>
          <w:szCs w:val="28"/>
        </w:rPr>
        <w:t>17.1.5. При ответах на телефонные звонки, специалист уполномоченного органа,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415127" w:rsidRDefault="004D5210">
      <w:pPr>
        <w:spacing w:line="276" w:lineRule="auto"/>
        <w:ind w:firstLine="567"/>
        <w:jc w:val="both"/>
        <w:rPr>
          <w:rFonts w:eastAsia="Calibri"/>
          <w:sz w:val="28"/>
          <w:szCs w:val="28"/>
        </w:rPr>
      </w:pPr>
      <w:r>
        <w:rPr>
          <w:rFonts w:eastAsia="Calibri"/>
          <w:sz w:val="28"/>
          <w:szCs w:val="28"/>
        </w:rPr>
        <w:t>17.1.6. Основными требованиями к информированию заявителей являются:</w:t>
      </w:r>
    </w:p>
    <w:p w:rsidR="00415127" w:rsidRDefault="004D5210">
      <w:pPr>
        <w:spacing w:line="276" w:lineRule="auto"/>
        <w:ind w:firstLine="567"/>
        <w:jc w:val="both"/>
        <w:rPr>
          <w:rFonts w:eastAsia="Calibri"/>
          <w:sz w:val="28"/>
          <w:szCs w:val="28"/>
        </w:rPr>
      </w:pPr>
      <w:r>
        <w:rPr>
          <w:rFonts w:eastAsia="Calibri"/>
          <w:sz w:val="28"/>
          <w:szCs w:val="28"/>
        </w:rPr>
        <w:t>- достоверность и полнота информирования о процедуре;</w:t>
      </w:r>
    </w:p>
    <w:p w:rsidR="00415127" w:rsidRDefault="004D5210">
      <w:pPr>
        <w:spacing w:line="276" w:lineRule="auto"/>
        <w:ind w:firstLine="567"/>
        <w:jc w:val="both"/>
        <w:rPr>
          <w:rFonts w:eastAsia="Calibri"/>
          <w:sz w:val="28"/>
          <w:szCs w:val="28"/>
        </w:rPr>
      </w:pPr>
      <w:r>
        <w:rPr>
          <w:rFonts w:eastAsia="Calibri"/>
          <w:sz w:val="28"/>
          <w:szCs w:val="28"/>
        </w:rPr>
        <w:lastRenderedPageBreak/>
        <w:t xml:space="preserve">- четкость в изложении информации о процедуре; </w:t>
      </w:r>
    </w:p>
    <w:p w:rsidR="00415127" w:rsidRDefault="004D5210">
      <w:pPr>
        <w:spacing w:line="276" w:lineRule="auto"/>
        <w:ind w:firstLine="567"/>
        <w:jc w:val="both"/>
        <w:rPr>
          <w:rFonts w:eastAsia="Calibri"/>
          <w:sz w:val="28"/>
          <w:szCs w:val="28"/>
        </w:rPr>
      </w:pPr>
      <w:r>
        <w:rPr>
          <w:rFonts w:eastAsia="Calibri"/>
          <w:sz w:val="28"/>
          <w:szCs w:val="28"/>
        </w:rPr>
        <w:t>- удобство и доступность получения информации о процедуре.</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17.2. Процедура приема документов от заявителей</w:t>
      </w:r>
    </w:p>
    <w:p w:rsidR="00415127" w:rsidRDefault="00415127">
      <w:pPr>
        <w:spacing w:line="276" w:lineRule="auto"/>
        <w:ind w:left="567" w:firstLine="426"/>
        <w:jc w:val="center"/>
        <w:rPr>
          <w:rFonts w:eastAsia="Calibri"/>
          <w:b/>
          <w:sz w:val="28"/>
          <w:szCs w:val="28"/>
        </w:rPr>
      </w:pPr>
    </w:p>
    <w:p w:rsidR="00415127" w:rsidRDefault="004D5210">
      <w:pPr>
        <w:spacing w:line="276" w:lineRule="auto"/>
        <w:ind w:firstLine="567"/>
        <w:jc w:val="both"/>
        <w:rPr>
          <w:rFonts w:eastAsia="Calibri"/>
          <w:sz w:val="28"/>
          <w:szCs w:val="28"/>
        </w:rPr>
      </w:pPr>
      <w:r>
        <w:rPr>
          <w:rFonts w:eastAsia="Calibri"/>
          <w:sz w:val="28"/>
          <w:szCs w:val="28"/>
        </w:rPr>
        <w:t>Прием документов от заявителей.</w:t>
      </w:r>
    </w:p>
    <w:p w:rsidR="00415127" w:rsidRDefault="004D5210">
      <w:pPr>
        <w:spacing w:line="276" w:lineRule="auto"/>
        <w:ind w:firstLine="567"/>
        <w:jc w:val="both"/>
        <w:rPr>
          <w:rFonts w:eastAsia="Calibri"/>
          <w:sz w:val="28"/>
          <w:szCs w:val="28"/>
        </w:rPr>
      </w:pPr>
      <w:r>
        <w:rPr>
          <w:rFonts w:eastAsia="Calibri"/>
          <w:sz w:val="28"/>
          <w:szCs w:val="28"/>
        </w:rPr>
        <w:t>17.2.1. Основанием для начала предоставления муниципальной услуги является личное (письменное) обращение заявителей с предоставлением документов, указанных в п. 9 настоящего Административного регламента.</w:t>
      </w:r>
    </w:p>
    <w:p w:rsidR="00415127" w:rsidRDefault="004D5210">
      <w:pPr>
        <w:spacing w:line="276" w:lineRule="auto"/>
        <w:ind w:firstLine="567"/>
        <w:jc w:val="both"/>
        <w:rPr>
          <w:rFonts w:eastAsia="Calibri"/>
          <w:sz w:val="28"/>
          <w:szCs w:val="28"/>
        </w:rPr>
      </w:pPr>
      <w:r>
        <w:rPr>
          <w:rFonts w:eastAsia="Calibri"/>
          <w:sz w:val="28"/>
          <w:szCs w:val="28"/>
        </w:rPr>
        <w:t>17.2.2. Прием документов, необходимых для получения муниципальной услуги производится по месту нахождения уполномоченного органа. Документы подаются заявителем лично с предъявлением документа, удостоверяющего его личность.</w:t>
      </w:r>
    </w:p>
    <w:p w:rsidR="00415127" w:rsidRDefault="004D5210">
      <w:pPr>
        <w:spacing w:line="276" w:lineRule="auto"/>
        <w:ind w:firstLine="567"/>
        <w:jc w:val="both"/>
        <w:rPr>
          <w:rFonts w:eastAsia="Calibri"/>
          <w:sz w:val="28"/>
          <w:szCs w:val="28"/>
        </w:rPr>
      </w:pPr>
      <w:r>
        <w:rPr>
          <w:rFonts w:eastAsia="Calibri"/>
          <w:sz w:val="28"/>
          <w:szCs w:val="28"/>
        </w:rPr>
        <w:t>В ходе приема документов специалист уполномоченного органа производит проверку представленных документов на наличие необходимых документов согласно перечню, указанному в пункте 2.6. настоящего Административного регламента, сличает копии документов с оригиналами, проверяет правильность заполнения бланка заявления о выдаче разрешения на вступление в брак.</w:t>
      </w:r>
    </w:p>
    <w:p w:rsidR="00415127" w:rsidRDefault="004D5210">
      <w:pPr>
        <w:spacing w:line="276" w:lineRule="auto"/>
        <w:ind w:firstLine="567"/>
        <w:jc w:val="both"/>
        <w:rPr>
          <w:rFonts w:eastAsia="Calibri"/>
          <w:sz w:val="28"/>
          <w:szCs w:val="28"/>
        </w:rPr>
      </w:pPr>
      <w:r>
        <w:rPr>
          <w:rFonts w:eastAsia="Calibri"/>
          <w:sz w:val="28"/>
          <w:szCs w:val="28"/>
        </w:rPr>
        <w:t>17.2.3. Принятые заявления о выдаче разрешения на вступление в брак регистрируются в Журнале регистрации заявлений о выдаче разрешения на вступление в брак лицам, достигшим возраста шестнадцати лет.</w:t>
      </w:r>
    </w:p>
    <w:p w:rsidR="00415127" w:rsidRDefault="004D5210">
      <w:pPr>
        <w:spacing w:line="276" w:lineRule="auto"/>
        <w:ind w:firstLine="567"/>
        <w:jc w:val="both"/>
        <w:rPr>
          <w:rFonts w:eastAsia="Calibri"/>
          <w:sz w:val="28"/>
          <w:szCs w:val="28"/>
        </w:rPr>
      </w:pPr>
      <w:r>
        <w:rPr>
          <w:rFonts w:eastAsia="Calibri"/>
          <w:sz w:val="28"/>
          <w:szCs w:val="28"/>
        </w:rPr>
        <w:t xml:space="preserve">На заявлении в правом нижнем углу проставляется регистрационный номер и дата. </w:t>
      </w:r>
    </w:p>
    <w:p w:rsidR="00415127" w:rsidRDefault="004D5210">
      <w:pPr>
        <w:spacing w:line="276" w:lineRule="auto"/>
        <w:ind w:firstLine="567"/>
        <w:jc w:val="both"/>
        <w:rPr>
          <w:rFonts w:eastAsia="Calibri"/>
          <w:sz w:val="28"/>
          <w:szCs w:val="28"/>
        </w:rPr>
      </w:pPr>
      <w:r>
        <w:rPr>
          <w:rFonts w:eastAsia="Calibri"/>
          <w:sz w:val="28"/>
          <w:szCs w:val="28"/>
        </w:rPr>
        <w:t>17.2.4. Максимальный срок выполнения административной процедуры по приему документов от заявителя не должен превышать 20 минут.</w:t>
      </w:r>
    </w:p>
    <w:p w:rsidR="00415127" w:rsidRDefault="00415127">
      <w:pPr>
        <w:spacing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17.3. Процедура рассмотрения принятых документов и оформление разрешения на вступление в брак лицам, достигшим возраста шестнадцати лет, либо оформление отказа в выдаче разрешения на вступление</w:t>
      </w:r>
    </w:p>
    <w:p w:rsidR="00415127" w:rsidRDefault="00415127">
      <w:pPr>
        <w:spacing w:line="276" w:lineRule="auto"/>
        <w:jc w:val="center"/>
        <w:rPr>
          <w:rFonts w:eastAsia="Calibri"/>
          <w:b/>
          <w:sz w:val="28"/>
          <w:szCs w:val="28"/>
        </w:rPr>
      </w:pPr>
    </w:p>
    <w:p w:rsidR="00415127" w:rsidRDefault="004D5210">
      <w:pPr>
        <w:spacing w:after="1" w:line="276" w:lineRule="auto"/>
        <w:ind w:firstLine="567"/>
        <w:jc w:val="both"/>
        <w:rPr>
          <w:rFonts w:eastAsia="Calibri"/>
          <w:sz w:val="28"/>
          <w:szCs w:val="28"/>
        </w:rPr>
      </w:pPr>
      <w:r>
        <w:rPr>
          <w:rFonts w:eastAsia="Calibri"/>
          <w:sz w:val="28"/>
          <w:szCs w:val="28"/>
        </w:rPr>
        <w:t>Рассмотрение принятых документов и оформление разрешения на вступление в брак лицам, достигшим возраста шестнадцати лет, либо оформление отказа в выдаче разрешения на вступление.</w:t>
      </w:r>
    </w:p>
    <w:p w:rsidR="00415127" w:rsidRDefault="004D5210">
      <w:pPr>
        <w:spacing w:after="1" w:line="276" w:lineRule="auto"/>
        <w:ind w:firstLine="567"/>
        <w:jc w:val="both"/>
        <w:rPr>
          <w:rFonts w:eastAsia="Calibri"/>
          <w:sz w:val="28"/>
          <w:szCs w:val="28"/>
        </w:rPr>
      </w:pPr>
      <w:r>
        <w:rPr>
          <w:rFonts w:eastAsia="Calibri"/>
          <w:sz w:val="28"/>
          <w:szCs w:val="28"/>
        </w:rPr>
        <w:t>17.3.1. Рассмотрение принятых от заявителя документов, необходимых для выдачи разрешения на вступление в брак, осуществляется специалистом уполномоченного органа, в срок не более 10 дней со дня подачи документов заявителем.</w:t>
      </w:r>
    </w:p>
    <w:p w:rsidR="00415127" w:rsidRDefault="004D5210">
      <w:pPr>
        <w:spacing w:after="1" w:line="276" w:lineRule="auto"/>
        <w:ind w:firstLine="567"/>
        <w:jc w:val="both"/>
        <w:rPr>
          <w:rFonts w:eastAsia="Calibri"/>
          <w:sz w:val="28"/>
          <w:szCs w:val="28"/>
        </w:rPr>
      </w:pPr>
      <w:r>
        <w:rPr>
          <w:rFonts w:eastAsia="Calibri"/>
          <w:sz w:val="28"/>
          <w:szCs w:val="28"/>
        </w:rPr>
        <w:t xml:space="preserve">17.3.2. По результатам рассмотрения предоставленных заявителем документов, при отсутствии оснований для отказа в выдаче разрешения </w:t>
      </w:r>
      <w:r>
        <w:rPr>
          <w:rFonts w:eastAsia="Calibri"/>
          <w:sz w:val="28"/>
          <w:szCs w:val="28"/>
        </w:rPr>
        <w:lastRenderedPageBreak/>
        <w:t>имеющее однократное значение на вступление в брак должностное лицо Администрации в срок не более 20 дней оформляет разрешение на вступление в брак в форме муниципального правового акта (далее – постановление).</w:t>
      </w:r>
    </w:p>
    <w:p w:rsidR="00415127" w:rsidRDefault="004D5210">
      <w:pPr>
        <w:spacing w:after="1" w:line="276" w:lineRule="auto"/>
        <w:ind w:firstLine="567"/>
        <w:jc w:val="both"/>
        <w:rPr>
          <w:rFonts w:eastAsia="Calibri"/>
          <w:sz w:val="28"/>
          <w:szCs w:val="28"/>
        </w:rPr>
      </w:pPr>
      <w:r>
        <w:rPr>
          <w:rFonts w:eastAsia="Calibri"/>
          <w:sz w:val="28"/>
          <w:szCs w:val="28"/>
        </w:rPr>
        <w:t>17.3.3. Если имеются основания для отказа в предоставлении муниципальной услуги, либо основания для отказа в приеме документов, но заявитель настаивает на их представлении, должностное лицо после регистрации заявления о выдаче разрешения на вступление в брак принимает решение о наличии оснований для начала процедуры оформления отказа в выдаче разрешения на вступление в брак заявителю.</w:t>
      </w:r>
    </w:p>
    <w:p w:rsidR="00415127" w:rsidRDefault="004D5210">
      <w:pPr>
        <w:spacing w:after="1" w:line="276" w:lineRule="auto"/>
        <w:ind w:firstLine="567"/>
        <w:jc w:val="both"/>
        <w:rPr>
          <w:rFonts w:eastAsia="Calibri"/>
          <w:sz w:val="28"/>
          <w:szCs w:val="28"/>
        </w:rPr>
      </w:pPr>
      <w:r>
        <w:rPr>
          <w:rFonts w:eastAsia="Calibri"/>
          <w:sz w:val="28"/>
          <w:szCs w:val="28"/>
        </w:rPr>
        <w:t xml:space="preserve">Отказ в выдаче разрешения на вступление в брак оформляется на бланке </w:t>
      </w:r>
      <w:r w:rsidR="00920123">
        <w:rPr>
          <w:rFonts w:eastAsia="Calibri"/>
          <w:sz w:val="28"/>
          <w:szCs w:val="28"/>
        </w:rPr>
        <w:t xml:space="preserve">Администрации Чугуевского муниципального округа </w:t>
      </w:r>
      <w:r>
        <w:rPr>
          <w:rFonts w:eastAsia="Calibri"/>
          <w:sz w:val="28"/>
          <w:szCs w:val="28"/>
        </w:rPr>
        <w:t xml:space="preserve">в форме письма и подписывается </w:t>
      </w:r>
      <w:r w:rsidR="00920123">
        <w:rPr>
          <w:rFonts w:eastAsia="Calibri"/>
          <w:sz w:val="28"/>
          <w:szCs w:val="28"/>
        </w:rPr>
        <w:t>главой Администрации Чугуевского  муниципального округа</w:t>
      </w:r>
      <w:r>
        <w:rPr>
          <w:rFonts w:eastAsia="Calibri"/>
          <w:sz w:val="28"/>
          <w:szCs w:val="28"/>
        </w:rPr>
        <w:t>.</w:t>
      </w:r>
    </w:p>
    <w:p w:rsidR="00415127" w:rsidRDefault="004D5210">
      <w:pPr>
        <w:spacing w:after="1" w:line="276" w:lineRule="auto"/>
        <w:ind w:firstLine="567"/>
        <w:jc w:val="both"/>
        <w:rPr>
          <w:rFonts w:eastAsia="Calibri"/>
          <w:sz w:val="28"/>
          <w:szCs w:val="28"/>
        </w:rPr>
      </w:pPr>
      <w:r>
        <w:rPr>
          <w:rFonts w:eastAsia="Calibri"/>
          <w:sz w:val="28"/>
          <w:szCs w:val="28"/>
        </w:rPr>
        <w:t>Отказ в выдаче разрешения на вступление в брак должен быть мотивированным, с указанием перечня оснований для отказа и может быть обжалован заявителем в суде.</w:t>
      </w:r>
    </w:p>
    <w:p w:rsidR="00415127" w:rsidRDefault="00415127">
      <w:pPr>
        <w:spacing w:after="1" w:line="276" w:lineRule="auto"/>
        <w:ind w:firstLine="567"/>
        <w:jc w:val="both"/>
        <w:rPr>
          <w:rFonts w:eastAsia="Calibri"/>
          <w:sz w:val="28"/>
          <w:szCs w:val="28"/>
        </w:rPr>
      </w:pPr>
    </w:p>
    <w:p w:rsidR="00415127" w:rsidRDefault="004D5210">
      <w:pPr>
        <w:spacing w:line="276" w:lineRule="auto"/>
        <w:jc w:val="center"/>
        <w:rPr>
          <w:rFonts w:eastAsia="Calibri"/>
          <w:b/>
          <w:sz w:val="28"/>
          <w:szCs w:val="28"/>
        </w:rPr>
      </w:pPr>
      <w:r>
        <w:rPr>
          <w:rFonts w:eastAsia="Calibri"/>
          <w:b/>
          <w:sz w:val="28"/>
          <w:szCs w:val="28"/>
        </w:rPr>
        <w:t>17.4. Процедура выдачи заявителю разрешения на вступление в брак (отказа в выдаче разрешения)</w:t>
      </w:r>
    </w:p>
    <w:p w:rsidR="00415127" w:rsidRDefault="00415127">
      <w:pPr>
        <w:spacing w:line="276" w:lineRule="auto"/>
        <w:ind w:left="567" w:firstLine="426"/>
        <w:jc w:val="center"/>
        <w:rPr>
          <w:rFonts w:eastAsia="Calibri"/>
          <w:sz w:val="28"/>
          <w:szCs w:val="28"/>
        </w:rPr>
      </w:pPr>
    </w:p>
    <w:p w:rsidR="00415127" w:rsidRDefault="004D5210">
      <w:pPr>
        <w:spacing w:line="276" w:lineRule="auto"/>
        <w:ind w:firstLine="567"/>
        <w:jc w:val="both"/>
        <w:rPr>
          <w:rFonts w:eastAsia="Calibri"/>
          <w:sz w:val="28"/>
          <w:szCs w:val="28"/>
        </w:rPr>
      </w:pPr>
      <w:r>
        <w:rPr>
          <w:rFonts w:eastAsia="Calibri"/>
          <w:sz w:val="28"/>
          <w:szCs w:val="28"/>
        </w:rPr>
        <w:t>Выдача заявителю разрешения на вступление в брак (отказа в выдаче разрешения).</w:t>
      </w:r>
    </w:p>
    <w:p w:rsidR="00415127" w:rsidRDefault="004D5210">
      <w:pPr>
        <w:spacing w:line="276" w:lineRule="auto"/>
        <w:ind w:firstLine="567"/>
        <w:jc w:val="both"/>
        <w:rPr>
          <w:rFonts w:eastAsia="Calibri"/>
          <w:sz w:val="28"/>
          <w:szCs w:val="28"/>
        </w:rPr>
      </w:pPr>
      <w:r>
        <w:rPr>
          <w:rFonts w:eastAsia="Calibri"/>
          <w:sz w:val="28"/>
          <w:szCs w:val="28"/>
        </w:rPr>
        <w:t xml:space="preserve">Разрешение на вступление в брак (отказ в выдаче разрешения) выдается заявителю лично при предъявлении им документа, удостоверяющего его личность, по истечению срока, указанного в п. 7 настоящего Административного регламента. </w:t>
      </w:r>
    </w:p>
    <w:p w:rsidR="00415127" w:rsidRDefault="00415127">
      <w:pPr>
        <w:spacing w:line="276" w:lineRule="auto"/>
        <w:ind w:firstLine="567"/>
        <w:jc w:val="both"/>
        <w:rPr>
          <w:rFonts w:eastAsia="Calibri"/>
          <w:sz w:val="28"/>
          <w:szCs w:val="28"/>
        </w:rPr>
      </w:pPr>
    </w:p>
    <w:p w:rsidR="00415127" w:rsidRDefault="004D5210">
      <w:pPr>
        <w:spacing w:line="276" w:lineRule="auto"/>
        <w:jc w:val="center"/>
        <w:outlineLvl w:val="0"/>
        <w:rPr>
          <w:rFonts w:eastAsia="Calibri"/>
          <w:sz w:val="28"/>
          <w:szCs w:val="28"/>
        </w:rPr>
      </w:pPr>
      <w:r>
        <w:rPr>
          <w:rFonts w:eastAsia="Calibri"/>
          <w:sz w:val="28"/>
          <w:szCs w:val="28"/>
          <w:lang w:val="en-US"/>
        </w:rPr>
        <w:t>IV</w:t>
      </w:r>
      <w:r>
        <w:rPr>
          <w:rFonts w:eastAsia="Calibri"/>
          <w:sz w:val="28"/>
          <w:szCs w:val="28"/>
        </w:rPr>
        <w:t>. ФОРМЫ КОНТРОЛЯ</w:t>
      </w:r>
    </w:p>
    <w:p w:rsidR="00415127" w:rsidRDefault="004D5210">
      <w:pPr>
        <w:spacing w:line="276" w:lineRule="auto"/>
        <w:jc w:val="center"/>
        <w:rPr>
          <w:rFonts w:eastAsia="Calibri"/>
          <w:sz w:val="28"/>
          <w:szCs w:val="28"/>
        </w:rPr>
      </w:pPr>
      <w:r>
        <w:rPr>
          <w:rFonts w:eastAsia="Calibri"/>
          <w:sz w:val="28"/>
          <w:szCs w:val="28"/>
        </w:rPr>
        <w:t>ЗА ИСПОЛНЕНИЕМ АДМИНИСТРАТИВНОГО РЕГЛАМЕНТА</w:t>
      </w:r>
    </w:p>
    <w:p w:rsidR="00415127" w:rsidRDefault="00415127">
      <w:pPr>
        <w:spacing w:line="276" w:lineRule="auto"/>
        <w:ind w:hanging="425"/>
        <w:jc w:val="center"/>
        <w:rPr>
          <w:rFonts w:eastAsia="Calibri"/>
          <w:sz w:val="28"/>
          <w:szCs w:val="28"/>
        </w:rPr>
      </w:pPr>
    </w:p>
    <w:p w:rsidR="00415127" w:rsidRDefault="004D5210">
      <w:pPr>
        <w:pStyle w:val="af0"/>
        <w:numPr>
          <w:ilvl w:val="0"/>
          <w:numId w:val="6"/>
        </w:numPr>
        <w:spacing w:line="276" w:lineRule="auto"/>
        <w:ind w:left="0" w:firstLine="0"/>
        <w:jc w:val="center"/>
        <w:rPr>
          <w:rFonts w:eastAsia="Calibri"/>
          <w:b/>
          <w:sz w:val="28"/>
          <w:szCs w:val="28"/>
        </w:rPr>
      </w:pPr>
      <w:r>
        <w:rPr>
          <w:rFonts w:eastAsia="Calibri"/>
          <w:b/>
          <w:sz w:val="28"/>
          <w:szCs w:val="28"/>
        </w:rPr>
        <w:t>Контроль за соблюдением и использованием административного регламента и ответственность специалистов</w:t>
      </w:r>
    </w:p>
    <w:p w:rsidR="00415127" w:rsidRDefault="004D5210">
      <w:pPr>
        <w:pStyle w:val="af0"/>
        <w:numPr>
          <w:ilvl w:val="1"/>
          <w:numId w:val="6"/>
        </w:numPr>
        <w:tabs>
          <w:tab w:val="left" w:pos="720"/>
          <w:tab w:val="left" w:pos="810"/>
          <w:tab w:val="left" w:pos="1350"/>
        </w:tabs>
        <w:spacing w:line="276" w:lineRule="auto"/>
        <w:jc w:val="both"/>
        <w:rPr>
          <w:rFonts w:eastAsia="Calibri"/>
          <w:spacing w:val="-2"/>
          <w:sz w:val="28"/>
          <w:szCs w:val="28"/>
          <w:lang w:eastAsia="en-US"/>
        </w:rPr>
      </w:pPr>
      <w:r>
        <w:rPr>
          <w:rFonts w:eastAsia="Calibri"/>
          <w:sz w:val="28"/>
          <w:szCs w:val="28"/>
          <w:lang w:eastAsia="en-US"/>
        </w:rPr>
        <w:t xml:space="preserve"> Контроль за соблюдением и исполнением административных</w:t>
      </w:r>
    </w:p>
    <w:p w:rsidR="00415127" w:rsidRDefault="004D5210">
      <w:pPr>
        <w:tabs>
          <w:tab w:val="left" w:pos="720"/>
          <w:tab w:val="left" w:pos="810"/>
          <w:tab w:val="left" w:pos="1350"/>
        </w:tabs>
        <w:spacing w:line="276" w:lineRule="auto"/>
        <w:jc w:val="both"/>
        <w:rPr>
          <w:rFonts w:eastAsia="Calibri"/>
          <w:spacing w:val="-2"/>
          <w:sz w:val="28"/>
          <w:szCs w:val="28"/>
          <w:lang w:eastAsia="en-US"/>
        </w:rPr>
      </w:pPr>
      <w:r>
        <w:rPr>
          <w:rFonts w:eastAsia="Calibri"/>
          <w:sz w:val="28"/>
          <w:szCs w:val="28"/>
          <w:lang w:eastAsia="en-US"/>
        </w:rPr>
        <w:t xml:space="preserve">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Pr>
          <w:sz w:val="28"/>
          <w:szCs w:val="28"/>
        </w:rPr>
        <w:t xml:space="preserve">заявления о выдаче </w:t>
      </w:r>
      <w:r>
        <w:rPr>
          <w:bCs/>
          <w:sz w:val="28"/>
          <w:szCs w:val="28"/>
        </w:rPr>
        <w:t>акта освидетельствования</w:t>
      </w:r>
      <w:r>
        <w:rPr>
          <w:rFonts w:eastAsia="Calibri"/>
          <w:sz w:val="28"/>
          <w:szCs w:val="28"/>
          <w:lang w:eastAsia="en-US"/>
        </w:rPr>
        <w:t xml:space="preserve"> и необходимых документов, а также за подписание и направление заявителю результата предоставления муниципальной услуги.</w:t>
      </w:r>
    </w:p>
    <w:p w:rsidR="00415127" w:rsidRDefault="004D5210">
      <w:pPr>
        <w:spacing w:line="276" w:lineRule="auto"/>
        <w:ind w:firstLine="360"/>
        <w:jc w:val="both"/>
        <w:rPr>
          <w:rFonts w:eastAsia="Calibri"/>
          <w:sz w:val="28"/>
          <w:szCs w:val="28"/>
          <w:lang w:eastAsia="en-US"/>
        </w:rPr>
      </w:pPr>
      <w:r>
        <w:rPr>
          <w:rFonts w:eastAsia="Calibri"/>
          <w:sz w:val="28"/>
          <w:szCs w:val="28"/>
          <w:lang w:eastAsia="en-US"/>
        </w:rPr>
        <w:t>18.2  Проверки полноты и качества предоставления муниципальной услуги могут быть плановыми и внеплановыми.</w:t>
      </w:r>
    </w:p>
    <w:p w:rsidR="00415127" w:rsidRDefault="004D5210">
      <w:pPr>
        <w:pStyle w:val="af0"/>
        <w:numPr>
          <w:ilvl w:val="1"/>
          <w:numId w:val="7"/>
        </w:numPr>
        <w:spacing w:line="276" w:lineRule="auto"/>
        <w:jc w:val="both"/>
        <w:rPr>
          <w:rFonts w:eastAsia="Calibri"/>
          <w:sz w:val="28"/>
          <w:szCs w:val="28"/>
          <w:lang w:eastAsia="en-US"/>
        </w:rPr>
      </w:pPr>
      <w:r>
        <w:rPr>
          <w:rFonts w:eastAsia="Calibri"/>
          <w:sz w:val="28"/>
          <w:szCs w:val="28"/>
          <w:lang w:eastAsia="en-US"/>
        </w:rPr>
        <w:t xml:space="preserve"> Периодичность осуществления плановых проверок устанавливается</w:t>
      </w:r>
    </w:p>
    <w:p w:rsidR="00415127" w:rsidRDefault="004D5210">
      <w:pPr>
        <w:spacing w:line="276" w:lineRule="auto"/>
        <w:jc w:val="both"/>
        <w:rPr>
          <w:rFonts w:eastAsia="Calibri"/>
          <w:sz w:val="28"/>
          <w:szCs w:val="28"/>
          <w:lang w:eastAsia="en-US"/>
        </w:rPr>
      </w:pPr>
      <w:r>
        <w:rPr>
          <w:rFonts w:eastAsia="Calibri"/>
          <w:sz w:val="28"/>
          <w:szCs w:val="28"/>
          <w:lang w:eastAsia="en-US"/>
        </w:rPr>
        <w:lastRenderedPageBreak/>
        <w:t xml:space="preserve"> главой Администрации.</w:t>
      </w:r>
    </w:p>
    <w:p w:rsidR="00415127" w:rsidRDefault="004D5210">
      <w:pPr>
        <w:pStyle w:val="af0"/>
        <w:numPr>
          <w:ilvl w:val="1"/>
          <w:numId w:val="7"/>
        </w:numPr>
        <w:spacing w:line="276" w:lineRule="auto"/>
        <w:jc w:val="both"/>
        <w:rPr>
          <w:rFonts w:eastAsia="Calibri"/>
          <w:sz w:val="28"/>
          <w:szCs w:val="28"/>
          <w:lang w:eastAsia="en-US"/>
        </w:rPr>
      </w:pPr>
      <w:r>
        <w:rPr>
          <w:rFonts w:eastAsia="Calibri"/>
          <w:sz w:val="28"/>
          <w:szCs w:val="28"/>
          <w:lang w:eastAsia="en-US"/>
        </w:rPr>
        <w:t xml:space="preserve"> Внеплановые проверки проводятся в случаях обращения заявителей с </w:t>
      </w:r>
    </w:p>
    <w:p w:rsidR="00415127" w:rsidRDefault="004D5210">
      <w:pPr>
        <w:spacing w:line="276" w:lineRule="auto"/>
        <w:jc w:val="both"/>
        <w:rPr>
          <w:rFonts w:eastAsia="Calibri"/>
          <w:sz w:val="28"/>
          <w:szCs w:val="28"/>
          <w:lang w:eastAsia="en-US"/>
        </w:rPr>
      </w:pPr>
      <w:r>
        <w:rPr>
          <w:rFonts w:eastAsia="Calibri"/>
          <w:sz w:val="28"/>
          <w:szCs w:val="28"/>
          <w:lang w:eastAsia="en-US"/>
        </w:rPr>
        <w:t>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15127" w:rsidRDefault="004D5210">
      <w:pPr>
        <w:pStyle w:val="af0"/>
        <w:numPr>
          <w:ilvl w:val="1"/>
          <w:numId w:val="7"/>
        </w:numPr>
        <w:spacing w:line="276" w:lineRule="auto"/>
        <w:jc w:val="both"/>
        <w:rPr>
          <w:rFonts w:eastAsia="Calibri"/>
          <w:sz w:val="28"/>
          <w:szCs w:val="28"/>
          <w:lang w:eastAsia="en-US"/>
        </w:rPr>
      </w:pPr>
      <w:r>
        <w:rPr>
          <w:rFonts w:eastAsia="Calibri"/>
          <w:sz w:val="28"/>
          <w:szCs w:val="28"/>
          <w:lang w:eastAsia="en-US"/>
        </w:rPr>
        <w:t xml:space="preserve"> По результатам проведенных проверок в случае выявления нарушений</w:t>
      </w:r>
    </w:p>
    <w:p w:rsidR="00415127" w:rsidRDefault="004D5210">
      <w:pPr>
        <w:spacing w:line="276" w:lineRule="auto"/>
        <w:jc w:val="both"/>
        <w:rPr>
          <w:rFonts w:eastAsia="Calibri"/>
          <w:sz w:val="28"/>
          <w:szCs w:val="28"/>
          <w:lang w:eastAsia="en-US"/>
        </w:rPr>
      </w:pPr>
      <w:r>
        <w:rPr>
          <w:rFonts w:eastAsia="Calibri"/>
          <w:sz w:val="28"/>
          <w:szCs w:val="28"/>
          <w:lang w:eastAsia="en-US"/>
        </w:rPr>
        <w:t>принимаются меры в соответствии с законодательством Российской Федерации.</w:t>
      </w:r>
    </w:p>
    <w:p w:rsidR="00415127" w:rsidRDefault="00415127">
      <w:pPr>
        <w:pStyle w:val="af0"/>
        <w:spacing w:line="276" w:lineRule="auto"/>
        <w:ind w:left="480"/>
        <w:jc w:val="both"/>
        <w:rPr>
          <w:rFonts w:eastAsia="Calibri"/>
          <w:sz w:val="28"/>
          <w:szCs w:val="28"/>
        </w:rPr>
      </w:pPr>
    </w:p>
    <w:p w:rsidR="00415127" w:rsidRDefault="00415127">
      <w:pPr>
        <w:pStyle w:val="af0"/>
        <w:spacing w:line="276" w:lineRule="auto"/>
        <w:ind w:left="480"/>
        <w:jc w:val="both"/>
        <w:rPr>
          <w:rFonts w:eastAsia="Calibri"/>
          <w:sz w:val="28"/>
          <w:szCs w:val="28"/>
        </w:rPr>
      </w:pPr>
    </w:p>
    <w:p w:rsidR="00415127" w:rsidRDefault="004D5210">
      <w:pPr>
        <w:spacing w:line="276" w:lineRule="auto"/>
        <w:jc w:val="center"/>
        <w:outlineLvl w:val="0"/>
        <w:rPr>
          <w:rFonts w:eastAsia="Calibri"/>
          <w:sz w:val="28"/>
          <w:szCs w:val="28"/>
        </w:rPr>
      </w:pPr>
      <w:r>
        <w:rPr>
          <w:rFonts w:eastAsia="Calibri"/>
          <w:sz w:val="28"/>
          <w:szCs w:val="28"/>
          <w:lang w:val="en-US"/>
        </w:rPr>
        <w:t>V</w:t>
      </w:r>
      <w:r>
        <w:rPr>
          <w:rFonts w:eastAsia="Calibri"/>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5127" w:rsidRDefault="00415127">
      <w:pPr>
        <w:spacing w:line="276" w:lineRule="auto"/>
        <w:jc w:val="center"/>
        <w:outlineLvl w:val="0"/>
        <w:rPr>
          <w:rFonts w:eastAsia="Calibri"/>
          <w:sz w:val="18"/>
          <w:szCs w:val="18"/>
        </w:rPr>
      </w:pPr>
    </w:p>
    <w:p w:rsidR="00415127" w:rsidRDefault="004D5210">
      <w:pPr>
        <w:spacing w:after="200" w:line="276" w:lineRule="auto"/>
        <w:ind w:firstLine="709"/>
        <w:jc w:val="both"/>
        <w:outlineLvl w:val="1"/>
        <w:rPr>
          <w:rFonts w:eastAsia="Calibri"/>
          <w:b/>
          <w:sz w:val="28"/>
          <w:szCs w:val="28"/>
          <w:lang w:eastAsia="en-US"/>
        </w:rPr>
      </w:pPr>
      <w:r>
        <w:rPr>
          <w:rFonts w:eastAsia="Calibri"/>
          <w:b/>
          <w:bCs/>
          <w:sz w:val="28"/>
          <w:szCs w:val="28"/>
        </w:rPr>
        <w:t xml:space="preserve">19 </w:t>
      </w:r>
      <w:r>
        <w:rPr>
          <w:rFonts w:eastAsia="Calibri"/>
          <w:b/>
          <w:sz w:val="28"/>
          <w:szCs w:val="28"/>
          <w:lang w:eastAsia="en-US"/>
        </w:rPr>
        <w:t xml:space="preserve"> Порядок обжалования решений и действий (бездействия) органа, предоставляющего муниципальную услугу</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19.2.1. нарушения срока регистрации заявления о предоставлении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19.2.2. нарушения срока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Pr>
          <w:rFonts w:eastAsia="Calibri"/>
          <w:sz w:val="28"/>
          <w:szCs w:val="28"/>
          <w:lang w:eastAsia="en-US"/>
        </w:rPr>
        <w:lastRenderedPageBreak/>
        <w:t>муниципальными правовыми актами Чугуевского муниципального округа для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19.2.8. нарушения срока или порядка выдачи документов по результатам предоставления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7">
        <w:r>
          <w:rPr>
            <w:rFonts w:eastAsia="Calibri"/>
            <w:sz w:val="28"/>
            <w:szCs w:val="28"/>
            <w:lang w:eastAsia="en-US"/>
          </w:rPr>
          <w:t>законом</w:t>
        </w:r>
      </w:hyperlink>
      <w:r>
        <w:rPr>
          <w:rFonts w:eastAsia="Calibri"/>
          <w:sz w:val="28"/>
          <w:szCs w:val="28"/>
          <w:lang w:eastAsia="en-US"/>
        </w:rPr>
        <w:t xml:space="preserve"> от 27.07.2010 № 210-ФЗ "Об организации предоставления государственных и муниципальных услуг".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19.3. Жалоба может быть направлена заявителем через МФЦ, а также в электронной форме через Единый портал и (или) Региональный портал, официальный сайт </w:t>
      </w:r>
      <w:proofErr w:type="spellStart"/>
      <w:r>
        <w:rPr>
          <w:rFonts w:eastAsia="Calibri"/>
          <w:sz w:val="28"/>
          <w:szCs w:val="28"/>
          <w:lang w:eastAsia="en-US"/>
        </w:rPr>
        <w:t>Чугуевского</w:t>
      </w:r>
      <w:proofErr w:type="spellEnd"/>
      <w:r>
        <w:rPr>
          <w:rFonts w:eastAsia="Calibri"/>
          <w:sz w:val="28"/>
          <w:szCs w:val="28"/>
          <w:lang w:eastAsia="en-US"/>
        </w:rPr>
        <w:t xml:space="preserve"> муниципального округа www.chuguevsky.ru, по электронной почте на адрес </w:t>
      </w:r>
      <w:proofErr w:type="spellStart"/>
      <w:r>
        <w:rPr>
          <w:rFonts w:eastAsia="Calibri"/>
          <w:sz w:val="28"/>
          <w:szCs w:val="28"/>
          <w:lang w:val="en-US" w:eastAsia="en-US"/>
        </w:rPr>
        <w:t>chugkultura</w:t>
      </w:r>
      <w:proofErr w:type="spellEnd"/>
      <w:r>
        <w:rPr>
          <w:rFonts w:eastAsia="Calibri"/>
          <w:sz w:val="28"/>
          <w:szCs w:val="28"/>
          <w:lang w:eastAsia="en-US"/>
        </w:rPr>
        <w:t>@mail.ru либо направлена почтой.</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19.4. Жалоба может быть принята при личном приеме заявителя. Личный прием заявителей проводится по адресу: 692623, Приморский край, </w:t>
      </w:r>
      <w:proofErr w:type="spellStart"/>
      <w:r>
        <w:rPr>
          <w:rFonts w:eastAsia="Calibri"/>
          <w:sz w:val="28"/>
          <w:szCs w:val="28"/>
          <w:lang w:eastAsia="en-US"/>
        </w:rPr>
        <w:t>Чугуевский</w:t>
      </w:r>
      <w:proofErr w:type="spellEnd"/>
      <w:r>
        <w:rPr>
          <w:rFonts w:eastAsia="Calibri"/>
          <w:sz w:val="28"/>
          <w:szCs w:val="28"/>
          <w:lang w:eastAsia="en-US"/>
        </w:rPr>
        <w:t xml:space="preserve"> район, с. Чугуевка, ул. 50 лет Октября, 193а, согласно графику, утвержденному </w:t>
      </w:r>
      <w:r>
        <w:rPr>
          <w:rFonts w:eastAsia="Calibri"/>
          <w:sz w:val="28"/>
          <w:szCs w:val="28"/>
          <w:lang w:eastAsia="en-US"/>
        </w:rPr>
        <w:lastRenderedPageBreak/>
        <w:t xml:space="preserve">и размещенному на официальном сайте </w:t>
      </w:r>
      <w:proofErr w:type="spellStart"/>
      <w:r>
        <w:rPr>
          <w:rFonts w:eastAsia="Calibri"/>
          <w:sz w:val="28"/>
          <w:szCs w:val="28"/>
          <w:lang w:eastAsia="en-US"/>
        </w:rPr>
        <w:t>Чугуевского</w:t>
      </w:r>
      <w:proofErr w:type="spellEnd"/>
      <w:r>
        <w:rPr>
          <w:rFonts w:eastAsia="Calibri"/>
          <w:sz w:val="28"/>
          <w:szCs w:val="28"/>
          <w:lang w:eastAsia="en-US"/>
        </w:rPr>
        <w:t xml:space="preserve"> муниципального округа </w:t>
      </w:r>
      <w:proofErr w:type="spellStart"/>
      <w:r>
        <w:rPr>
          <w:rFonts w:eastAsia="Calibri"/>
          <w:sz w:val="28"/>
          <w:szCs w:val="28"/>
          <w:lang w:eastAsia="en-US"/>
        </w:rPr>
        <w:t>www</w:t>
      </w:r>
      <w:proofErr w:type="spellEnd"/>
      <w:r>
        <w:rPr>
          <w:rFonts w:eastAsia="Calibri"/>
          <w:sz w:val="28"/>
          <w:szCs w:val="28"/>
          <w:lang w:eastAsia="en-US"/>
        </w:rPr>
        <w:t>. chuguevsky.ru.</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19.5. Жалоба должна содержать: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19.5.3. сведения об обжалуемых решениях и действиях (бездействии) Администрации, должностного лица Администрации, МФЦ, работника МФЦ;</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19.6. Жалоба, поступившая в уполномоченный на ее рассмотрение орган, подлежит регистрации не позднее следующего за днем ее поступления рабочего дня.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19.8. По результатам рассмотрения жалобы уполномоченное должностное лицо принимает одно из следующих решений:</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lastRenderedPageBreak/>
        <w:t>2) отказывает в удовлетворении жалобы.</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19.9. Не позднее дня, следующего за днем принятия решения, указанного в п. 19.8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19.9.1. В случае признания жалобы подлежащей удовлетворению в ответе заявителю (представителю заявителя), указанном в пункте 19.9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19.9.2. В случае признания жалобы, не подлежащей удовлетворению в ответе заявителю (представителю заявителя), указанном в пункте 19.9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19.10.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20.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w:t>
      </w:r>
      <w:r>
        <w:rPr>
          <w:rFonts w:eastAsia="Calibri"/>
          <w:sz w:val="28"/>
          <w:szCs w:val="28"/>
          <w:lang w:eastAsia="en-US"/>
        </w:rPr>
        <w:lastRenderedPageBreak/>
        <w:t xml:space="preserve">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21.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 xml:space="preserve">Информирование о порядке подачи и рассмотрения жалобы осуществляется: </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при личном обращении заявителя непосредственно в Администрацию;</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с использованием средств телефонной, почтовой связи;</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на официальном сайте Чугуевского муниципального округа;</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с использованием Единого портала и (или) Регионального портала.</w:t>
      </w: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22.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15127" w:rsidRDefault="004D5210">
      <w:pPr>
        <w:spacing w:line="276" w:lineRule="auto"/>
        <w:ind w:firstLine="709"/>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15127" w:rsidRDefault="00415127">
      <w:pPr>
        <w:spacing w:line="276" w:lineRule="auto"/>
        <w:ind w:firstLine="709"/>
        <w:jc w:val="both"/>
        <w:rPr>
          <w:rFonts w:eastAsia="Calibri"/>
          <w:sz w:val="28"/>
          <w:szCs w:val="28"/>
          <w:lang w:eastAsia="en-US"/>
        </w:rPr>
      </w:pP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 xml:space="preserve">23. Информация, указанная в данном разделе, размещена на Едином портале и (или) Региональном портале. </w:t>
      </w:r>
    </w:p>
    <w:p w:rsidR="00415127" w:rsidRDefault="00415127">
      <w:pPr>
        <w:spacing w:line="276" w:lineRule="auto"/>
        <w:ind w:firstLine="709"/>
        <w:jc w:val="both"/>
        <w:rPr>
          <w:rFonts w:eastAsia="Calibri"/>
          <w:sz w:val="28"/>
          <w:szCs w:val="28"/>
          <w:lang w:eastAsia="en-US"/>
        </w:rPr>
      </w:pPr>
    </w:p>
    <w:p w:rsidR="00415127" w:rsidRDefault="004D5210">
      <w:pPr>
        <w:spacing w:line="276" w:lineRule="auto"/>
        <w:ind w:firstLine="709"/>
        <w:jc w:val="both"/>
        <w:rPr>
          <w:rFonts w:eastAsia="Calibri"/>
          <w:b/>
          <w:sz w:val="28"/>
          <w:szCs w:val="28"/>
          <w:lang w:eastAsia="en-US"/>
        </w:rPr>
      </w:pPr>
      <w:r>
        <w:rPr>
          <w:rFonts w:eastAsia="Calibri"/>
          <w:b/>
          <w:sz w:val="28"/>
          <w:szCs w:val="28"/>
          <w:lang w:eastAsia="en-US"/>
        </w:rPr>
        <w:t>24. Информация для заинтересованных лиц об их праве на судебное обжалование действий (бездействия) и (или) решений Администрации, а также их должностных лиц, или муниципальных служащих</w:t>
      </w:r>
    </w:p>
    <w:p w:rsidR="00415127" w:rsidRDefault="004D5210">
      <w:pPr>
        <w:spacing w:line="276" w:lineRule="auto"/>
        <w:ind w:firstLine="709"/>
        <w:jc w:val="both"/>
        <w:rPr>
          <w:rFonts w:eastAsia="Calibri"/>
          <w:sz w:val="28"/>
          <w:szCs w:val="28"/>
        </w:rPr>
      </w:pPr>
      <w:r>
        <w:rPr>
          <w:rFonts w:eastAsia="Calibri"/>
          <w:sz w:val="28"/>
          <w:szCs w:val="28"/>
          <w:lang w:eastAsia="en-US"/>
        </w:rPr>
        <w:t>Заявитель вправе оспорить в судебном порядке решение об отказе в предоставлении муниципальной услуги.</w:t>
      </w:r>
    </w:p>
    <w:tbl>
      <w:tblPr>
        <w:tblW w:w="9578" w:type="dxa"/>
        <w:tblInd w:w="108" w:type="dxa"/>
        <w:tblLayout w:type="fixed"/>
        <w:tblLook w:val="0000" w:firstRow="0" w:lastRow="0" w:firstColumn="0" w:lastColumn="0" w:noHBand="0" w:noVBand="0"/>
      </w:tblPr>
      <w:tblGrid>
        <w:gridCol w:w="3978"/>
        <w:gridCol w:w="236"/>
        <w:gridCol w:w="5128"/>
        <w:gridCol w:w="236"/>
      </w:tblGrid>
      <w:tr w:rsidR="00415127">
        <w:trPr>
          <w:trHeight w:val="1618"/>
        </w:trPr>
        <w:tc>
          <w:tcPr>
            <w:tcW w:w="4067" w:type="dxa"/>
          </w:tcPr>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415127">
            <w:pPr>
              <w:widowControl w:val="0"/>
              <w:snapToGrid w:val="0"/>
              <w:spacing w:line="200" w:lineRule="atLeast"/>
              <w:rPr>
                <w:bCs/>
                <w:sz w:val="26"/>
                <w:szCs w:val="26"/>
              </w:rPr>
            </w:pPr>
          </w:p>
          <w:p w:rsidR="00415127" w:rsidRDefault="0082291E">
            <w:pPr>
              <w:widowControl w:val="0"/>
              <w:snapToGrid w:val="0"/>
              <w:spacing w:line="200" w:lineRule="atLeast"/>
              <w:rPr>
                <w:bCs/>
                <w:sz w:val="26"/>
                <w:szCs w:val="26"/>
              </w:rPr>
            </w:pPr>
            <w:r>
              <w:rPr>
                <w:bCs/>
                <w:sz w:val="26"/>
                <w:szCs w:val="26"/>
              </w:rPr>
              <w:t xml:space="preserve"> </w:t>
            </w:r>
          </w:p>
          <w:p w:rsidR="00415127" w:rsidRDefault="004D5210">
            <w:pPr>
              <w:pStyle w:val="ad"/>
              <w:widowControl w:val="0"/>
              <w:rPr>
                <w:b/>
              </w:rPr>
            </w:pPr>
            <w:r>
              <w:t>ФОРМА</w:t>
            </w:r>
          </w:p>
        </w:tc>
        <w:tc>
          <w:tcPr>
            <w:tcW w:w="5510" w:type="dxa"/>
            <w:gridSpan w:val="3"/>
          </w:tcPr>
          <w:p w:rsidR="00415127" w:rsidRDefault="004D5210">
            <w:pPr>
              <w:widowControl w:val="0"/>
              <w:snapToGrid w:val="0"/>
              <w:spacing w:line="200" w:lineRule="atLeast"/>
              <w:ind w:left="612"/>
              <w:rPr>
                <w:sz w:val="26"/>
                <w:szCs w:val="26"/>
              </w:rPr>
            </w:pPr>
            <w:r>
              <w:rPr>
                <w:sz w:val="26"/>
                <w:szCs w:val="26"/>
              </w:rPr>
              <w:lastRenderedPageBreak/>
              <w:t xml:space="preserve">       </w:t>
            </w: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rsidP="0082291E">
            <w:pPr>
              <w:widowControl w:val="0"/>
              <w:snapToGrid w:val="0"/>
              <w:spacing w:line="200" w:lineRule="atLeast"/>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15127">
            <w:pPr>
              <w:widowControl w:val="0"/>
              <w:snapToGrid w:val="0"/>
              <w:spacing w:line="200" w:lineRule="atLeast"/>
              <w:ind w:left="612"/>
              <w:rPr>
                <w:sz w:val="26"/>
                <w:szCs w:val="26"/>
              </w:rPr>
            </w:pPr>
          </w:p>
          <w:p w:rsidR="00415127" w:rsidRDefault="004D5210">
            <w:pPr>
              <w:widowControl w:val="0"/>
              <w:snapToGrid w:val="0"/>
              <w:spacing w:line="200" w:lineRule="atLeast"/>
              <w:ind w:left="612"/>
              <w:rPr>
                <w:sz w:val="26"/>
                <w:szCs w:val="26"/>
              </w:rPr>
            </w:pPr>
            <w:r>
              <w:rPr>
                <w:sz w:val="26"/>
                <w:szCs w:val="26"/>
              </w:rPr>
              <w:t>Приложение  № 1</w:t>
            </w:r>
          </w:p>
          <w:p w:rsidR="00415127" w:rsidRDefault="00415127">
            <w:pPr>
              <w:widowControl w:val="0"/>
              <w:snapToGrid w:val="0"/>
              <w:spacing w:line="200" w:lineRule="atLeast"/>
              <w:ind w:left="612"/>
              <w:jc w:val="center"/>
              <w:rPr>
                <w:sz w:val="26"/>
                <w:szCs w:val="26"/>
              </w:rPr>
            </w:pPr>
          </w:p>
          <w:p w:rsidR="00415127" w:rsidRDefault="004D5210">
            <w:pPr>
              <w:widowControl w:val="0"/>
              <w:snapToGrid w:val="0"/>
              <w:jc w:val="both"/>
              <w:rPr>
                <w:sz w:val="26"/>
                <w:szCs w:val="26"/>
              </w:rPr>
            </w:pPr>
            <w:r>
              <w:rPr>
                <w:kern w:val="2"/>
                <w:sz w:val="26"/>
                <w:szCs w:val="26"/>
              </w:rPr>
              <w:t xml:space="preserve">к административному регламенту   предоставления муниципальной услуги «Выдача разрешений на вступление в брак лицам, достигшим возраста шестнадцати лет, </w:t>
            </w:r>
            <w:r w:rsidR="004C66B1">
              <w:rPr>
                <w:kern w:val="2"/>
                <w:sz w:val="26"/>
                <w:szCs w:val="26"/>
              </w:rPr>
              <w:t xml:space="preserve">проживающих </w:t>
            </w:r>
            <w:r>
              <w:rPr>
                <w:kern w:val="2"/>
                <w:sz w:val="26"/>
                <w:szCs w:val="26"/>
              </w:rPr>
              <w:t>на территории Чугуевского муниципального округа Приморского края»</w:t>
            </w:r>
          </w:p>
          <w:p w:rsidR="00415127" w:rsidRDefault="00415127">
            <w:pPr>
              <w:widowControl w:val="0"/>
              <w:snapToGrid w:val="0"/>
              <w:spacing w:line="200" w:lineRule="atLeast"/>
              <w:ind w:left="612"/>
              <w:jc w:val="center"/>
              <w:rPr>
                <w:sz w:val="28"/>
                <w:szCs w:val="28"/>
              </w:rPr>
            </w:pPr>
          </w:p>
          <w:p w:rsidR="00415127" w:rsidRDefault="00415127">
            <w:pPr>
              <w:pStyle w:val="21"/>
              <w:widowControl w:val="0"/>
              <w:spacing w:line="200" w:lineRule="atLeast"/>
              <w:ind w:left="612" w:firstLine="0"/>
              <w:jc w:val="left"/>
              <w:rPr>
                <w:kern w:val="2"/>
              </w:rPr>
            </w:pPr>
          </w:p>
        </w:tc>
      </w:tr>
      <w:tr w:rsidR="00415127">
        <w:tc>
          <w:tcPr>
            <w:tcW w:w="4067" w:type="dxa"/>
          </w:tcPr>
          <w:p w:rsidR="00415127" w:rsidRDefault="00415127">
            <w:pPr>
              <w:pStyle w:val="ConsPlusNonformat"/>
              <w:widowControl w:val="0"/>
              <w:jc w:val="both"/>
              <w:rPr>
                <w:rFonts w:ascii="Times New Roman" w:hAnsi="Times New Roman" w:cs="Times New Roman"/>
                <w:sz w:val="26"/>
                <w:szCs w:val="26"/>
              </w:rPr>
            </w:pPr>
          </w:p>
        </w:tc>
        <w:tc>
          <w:tcPr>
            <w:tcW w:w="152" w:type="dxa"/>
          </w:tcPr>
          <w:p w:rsidR="00415127" w:rsidRDefault="00415127">
            <w:pPr>
              <w:pStyle w:val="ConsPlusNonformat"/>
              <w:widowControl w:val="0"/>
              <w:jc w:val="both"/>
              <w:rPr>
                <w:rFonts w:ascii="Times New Roman" w:hAnsi="Times New Roman" w:cs="Times New Roman"/>
                <w:sz w:val="26"/>
                <w:szCs w:val="26"/>
              </w:rPr>
            </w:pPr>
          </w:p>
        </w:tc>
        <w:tc>
          <w:tcPr>
            <w:tcW w:w="5245" w:type="dxa"/>
          </w:tcPr>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Главе администрации</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Чугуевского муниципального округа</w:t>
            </w:r>
          </w:p>
          <w:p w:rsidR="00415127" w:rsidRDefault="004D5210" w:rsidP="004C66B1">
            <w:pPr>
              <w:pStyle w:val="ConsPlusNonformat"/>
              <w:widowControl w:val="0"/>
              <w:ind w:left="-314" w:firstLine="284"/>
              <w:jc w:val="right"/>
              <w:rPr>
                <w:rFonts w:ascii="Times New Roman" w:hAnsi="Times New Roman" w:cs="Times New Roman"/>
                <w:sz w:val="26"/>
                <w:szCs w:val="26"/>
              </w:rPr>
            </w:pPr>
            <w:r>
              <w:rPr>
                <w:rFonts w:ascii="Times New Roman" w:hAnsi="Times New Roman" w:cs="Times New Roman"/>
                <w:sz w:val="26"/>
                <w:szCs w:val="26"/>
              </w:rPr>
              <w:t>____________________(инициалы, фамилия)</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от____________________________________</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проживающей (его) по адресу:</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зарегистрированной (ого) по адресу:</w:t>
            </w:r>
          </w:p>
          <w:p w:rsidR="00415127" w:rsidRDefault="004D5210" w:rsidP="004C66B1">
            <w:pPr>
              <w:pStyle w:val="ConsPlusNonformat"/>
              <w:widowControl w:val="0"/>
              <w:ind w:left="-314"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5127" w:rsidRDefault="004D5210" w:rsidP="004C66B1">
            <w:pPr>
              <w:widowControl w:val="0"/>
              <w:ind w:left="-314" w:firstLine="284"/>
              <w:rPr>
                <w:sz w:val="26"/>
                <w:szCs w:val="26"/>
                <w:u w:val="single"/>
              </w:rPr>
            </w:pPr>
            <w:r>
              <w:rPr>
                <w:sz w:val="26"/>
                <w:szCs w:val="26"/>
              </w:rPr>
              <w:t>тел.___________________________________</w:t>
            </w:r>
            <w:r>
              <w:rPr>
                <w:sz w:val="26"/>
                <w:szCs w:val="26"/>
                <w:u w:val="single"/>
              </w:rPr>
              <w:t xml:space="preserve">            </w:t>
            </w:r>
          </w:p>
        </w:tc>
        <w:tc>
          <w:tcPr>
            <w:tcW w:w="113" w:type="dxa"/>
          </w:tcPr>
          <w:p w:rsidR="00415127" w:rsidRDefault="00415127">
            <w:pPr>
              <w:widowControl w:val="0"/>
            </w:pPr>
          </w:p>
        </w:tc>
      </w:tr>
      <w:tr w:rsidR="00415127">
        <w:tc>
          <w:tcPr>
            <w:tcW w:w="4067" w:type="dxa"/>
          </w:tcPr>
          <w:p w:rsidR="00415127" w:rsidRDefault="00415127">
            <w:pPr>
              <w:widowControl w:val="0"/>
              <w:rPr>
                <w:sz w:val="26"/>
                <w:szCs w:val="26"/>
                <w:u w:val="single"/>
              </w:rPr>
            </w:pPr>
          </w:p>
        </w:tc>
        <w:tc>
          <w:tcPr>
            <w:tcW w:w="152" w:type="dxa"/>
          </w:tcPr>
          <w:p w:rsidR="00415127" w:rsidRDefault="00415127">
            <w:pPr>
              <w:widowControl w:val="0"/>
              <w:rPr>
                <w:sz w:val="26"/>
                <w:szCs w:val="26"/>
                <w:u w:val="single"/>
              </w:rPr>
            </w:pPr>
          </w:p>
        </w:tc>
        <w:tc>
          <w:tcPr>
            <w:tcW w:w="5245" w:type="dxa"/>
          </w:tcPr>
          <w:p w:rsidR="00415127" w:rsidRDefault="00415127">
            <w:pPr>
              <w:widowControl w:val="0"/>
              <w:rPr>
                <w:sz w:val="26"/>
                <w:szCs w:val="26"/>
                <w:u w:val="single"/>
              </w:rPr>
            </w:pPr>
          </w:p>
        </w:tc>
        <w:tc>
          <w:tcPr>
            <w:tcW w:w="113" w:type="dxa"/>
          </w:tcPr>
          <w:p w:rsidR="00415127" w:rsidRDefault="00415127">
            <w:pPr>
              <w:widowControl w:val="0"/>
            </w:pPr>
          </w:p>
        </w:tc>
      </w:tr>
    </w:tbl>
    <w:p w:rsidR="00415127" w:rsidRDefault="004D521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15127" w:rsidRDefault="004D5210">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415127" w:rsidRDefault="00415127">
      <w:pPr>
        <w:pStyle w:val="ConsPlusNonformat"/>
        <w:rPr>
          <w:rFonts w:ascii="Times New Roman" w:hAnsi="Times New Roman" w:cs="Times New Roman"/>
          <w:sz w:val="26"/>
          <w:szCs w:val="26"/>
        </w:rPr>
      </w:pPr>
    </w:p>
    <w:p w:rsidR="00415127" w:rsidRDefault="004D5210">
      <w:pPr>
        <w:pStyle w:val="ConsPlusNonformat"/>
        <w:ind w:firstLine="709"/>
        <w:rPr>
          <w:rFonts w:ascii="Times New Roman" w:hAnsi="Times New Roman" w:cs="Times New Roman"/>
          <w:sz w:val="26"/>
          <w:szCs w:val="26"/>
        </w:rPr>
      </w:pPr>
      <w:r>
        <w:rPr>
          <w:rFonts w:ascii="Times New Roman" w:hAnsi="Times New Roman" w:cs="Times New Roman"/>
          <w:sz w:val="26"/>
          <w:szCs w:val="26"/>
        </w:rPr>
        <w:t xml:space="preserve">    Я, ______________________________________________________________</w:t>
      </w:r>
    </w:p>
    <w:p w:rsidR="00415127" w:rsidRDefault="004D5210">
      <w:pPr>
        <w:pStyle w:val="ConsPlusNonformat"/>
        <w:rPr>
          <w:rFonts w:ascii="Times New Roman" w:hAnsi="Times New Roman" w:cs="Times New Roman"/>
        </w:rPr>
      </w:pPr>
      <w:r>
        <w:rPr>
          <w:rFonts w:ascii="Times New Roman" w:hAnsi="Times New Roman" w:cs="Times New Roman"/>
        </w:rPr>
        <w:t xml:space="preserve">                                                                    (Ф.И.О. полностью, день, месяц, год рождения)</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прошу выдать разрешение на вступление в брак с _______________________________________________________________________,</w:t>
      </w:r>
    </w:p>
    <w:p w:rsidR="00415127" w:rsidRDefault="004D5210">
      <w:pPr>
        <w:pStyle w:val="ConsPlusNonformat"/>
        <w:rPr>
          <w:rFonts w:ascii="Times New Roman" w:hAnsi="Times New Roman" w:cs="Times New Roman"/>
        </w:rPr>
      </w:pPr>
      <w:r>
        <w:rPr>
          <w:rFonts w:ascii="Times New Roman" w:hAnsi="Times New Roman" w:cs="Times New Roman"/>
        </w:rPr>
        <w:t xml:space="preserve">                                                                       (Ф.И.О. полностью, день, месяц, год рождения)</w:t>
      </w:r>
    </w:p>
    <w:p w:rsidR="00415127" w:rsidRDefault="00415127">
      <w:pPr>
        <w:pStyle w:val="ConsPlusNonformat"/>
        <w:rPr>
          <w:rFonts w:ascii="Times New Roman" w:hAnsi="Times New Roman" w:cs="Times New Roman"/>
          <w:sz w:val="26"/>
          <w:szCs w:val="26"/>
        </w:rPr>
      </w:pP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по следующим причинам:</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 .</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lastRenderedPageBreak/>
        <w:t>К заявлению прилагаю:</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_______________________________________________________________________.</w:t>
      </w:r>
    </w:p>
    <w:p w:rsidR="00415127" w:rsidRDefault="00415127">
      <w:pPr>
        <w:pStyle w:val="ConsPlusNonformat"/>
        <w:rPr>
          <w:rFonts w:ascii="Times New Roman" w:hAnsi="Times New Roman" w:cs="Times New Roman"/>
          <w:sz w:val="26"/>
          <w:szCs w:val="26"/>
        </w:rPr>
      </w:pP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заявителя _____________</w:t>
      </w:r>
    </w:p>
    <w:p w:rsidR="00415127" w:rsidRDefault="00415127">
      <w:pPr>
        <w:pStyle w:val="ConsPlusNonformat"/>
        <w:rPr>
          <w:rFonts w:ascii="Times New Roman" w:hAnsi="Times New Roman" w:cs="Times New Roman"/>
          <w:sz w:val="26"/>
          <w:szCs w:val="26"/>
        </w:rPr>
      </w:pPr>
    </w:p>
    <w:p w:rsidR="00415127" w:rsidRDefault="004D5210">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дата: "____" __________ 20__г.»</w:t>
      </w:r>
    </w:p>
    <w:p w:rsidR="00415127" w:rsidRDefault="00415127">
      <w:pPr>
        <w:spacing w:line="240" w:lineRule="atLeast"/>
        <w:rPr>
          <w:sz w:val="26"/>
          <w:szCs w:val="26"/>
        </w:rPr>
      </w:pPr>
    </w:p>
    <w:tbl>
      <w:tblPr>
        <w:tblW w:w="9578" w:type="dxa"/>
        <w:tblInd w:w="108" w:type="dxa"/>
        <w:tblLayout w:type="fixed"/>
        <w:tblLook w:val="0000" w:firstRow="0" w:lastRow="0" w:firstColumn="0" w:lastColumn="0" w:noHBand="0" w:noVBand="0"/>
      </w:tblPr>
      <w:tblGrid>
        <w:gridCol w:w="4067"/>
        <w:gridCol w:w="5511"/>
      </w:tblGrid>
      <w:tr w:rsidR="00415127">
        <w:trPr>
          <w:trHeight w:val="1618"/>
        </w:trPr>
        <w:tc>
          <w:tcPr>
            <w:tcW w:w="4067" w:type="dxa"/>
          </w:tcPr>
          <w:p w:rsidR="00415127" w:rsidRDefault="004D5210">
            <w:pPr>
              <w:widowControl w:val="0"/>
              <w:snapToGrid w:val="0"/>
              <w:spacing w:line="200" w:lineRule="atLeast"/>
              <w:jc w:val="right"/>
              <w:rPr>
                <w:b/>
                <w:bCs/>
              </w:rPr>
            </w:pPr>
            <w:r>
              <w:rPr>
                <w:b/>
                <w:bCs/>
              </w:rPr>
              <w:t xml:space="preserve">                  </w:t>
            </w:r>
          </w:p>
        </w:tc>
        <w:tc>
          <w:tcPr>
            <w:tcW w:w="5510" w:type="dxa"/>
          </w:tcPr>
          <w:p w:rsidR="00415127" w:rsidRDefault="00415127" w:rsidP="004C66B1">
            <w:pPr>
              <w:widowControl w:val="0"/>
              <w:tabs>
                <w:tab w:val="left" w:pos="3120"/>
              </w:tabs>
              <w:snapToGrid w:val="0"/>
              <w:spacing w:line="200" w:lineRule="atLeast"/>
              <w:rPr>
                <w:sz w:val="26"/>
                <w:szCs w:val="26"/>
              </w:rPr>
            </w:pPr>
          </w:p>
          <w:p w:rsidR="00415127" w:rsidRDefault="00415127">
            <w:pPr>
              <w:widowControl w:val="0"/>
              <w:tabs>
                <w:tab w:val="left" w:pos="3120"/>
              </w:tabs>
              <w:snapToGrid w:val="0"/>
              <w:spacing w:line="200" w:lineRule="atLeast"/>
              <w:jc w:val="center"/>
              <w:rPr>
                <w:sz w:val="26"/>
                <w:szCs w:val="26"/>
              </w:rPr>
            </w:pPr>
          </w:p>
          <w:p w:rsidR="00415127" w:rsidRDefault="004D5210">
            <w:pPr>
              <w:widowControl w:val="0"/>
              <w:tabs>
                <w:tab w:val="left" w:pos="3120"/>
              </w:tabs>
              <w:snapToGrid w:val="0"/>
              <w:spacing w:line="200" w:lineRule="atLeast"/>
              <w:jc w:val="center"/>
              <w:rPr>
                <w:sz w:val="26"/>
                <w:szCs w:val="26"/>
              </w:rPr>
            </w:pPr>
            <w:r>
              <w:rPr>
                <w:sz w:val="26"/>
                <w:szCs w:val="26"/>
              </w:rPr>
              <w:t>Приложение № 2</w:t>
            </w:r>
          </w:p>
          <w:p w:rsidR="00415127" w:rsidRDefault="00415127">
            <w:pPr>
              <w:widowControl w:val="0"/>
              <w:tabs>
                <w:tab w:val="left" w:pos="3120"/>
              </w:tabs>
              <w:snapToGrid w:val="0"/>
              <w:spacing w:line="200" w:lineRule="atLeast"/>
              <w:jc w:val="center"/>
              <w:rPr>
                <w:sz w:val="26"/>
                <w:szCs w:val="26"/>
              </w:rPr>
            </w:pPr>
          </w:p>
          <w:p w:rsidR="00415127" w:rsidRDefault="004D5210">
            <w:pPr>
              <w:pStyle w:val="21"/>
              <w:widowControl w:val="0"/>
              <w:spacing w:line="200" w:lineRule="atLeast"/>
              <w:ind w:firstLine="0"/>
              <w:rPr>
                <w:kern w:val="2"/>
              </w:rPr>
            </w:pPr>
            <w:r>
              <w:rPr>
                <w:kern w:val="2"/>
                <w:sz w:val="26"/>
                <w:szCs w:val="26"/>
              </w:rPr>
              <w:t xml:space="preserve">к административному регламенту предоставления муниципальной услуги «Выдача разрешений на вступление в брак лицам, достигшим возраста шестнадцати лет, </w:t>
            </w:r>
            <w:r w:rsidR="004C66B1">
              <w:rPr>
                <w:kern w:val="2"/>
                <w:sz w:val="26"/>
                <w:szCs w:val="26"/>
              </w:rPr>
              <w:t xml:space="preserve">проживающих </w:t>
            </w:r>
            <w:r>
              <w:rPr>
                <w:kern w:val="2"/>
                <w:sz w:val="26"/>
                <w:szCs w:val="26"/>
              </w:rPr>
              <w:t>на территории Чугуевского муниципального округа Приморского края»</w:t>
            </w:r>
          </w:p>
        </w:tc>
      </w:tr>
    </w:tbl>
    <w:p w:rsidR="00415127" w:rsidRDefault="00415127">
      <w:pPr>
        <w:pStyle w:val="31"/>
        <w:jc w:val="right"/>
        <w:rPr>
          <w:sz w:val="28"/>
          <w:szCs w:val="28"/>
        </w:rPr>
      </w:pPr>
    </w:p>
    <w:p w:rsidR="00415127" w:rsidRDefault="004D5210">
      <w:pPr>
        <w:jc w:val="center"/>
        <w:rPr>
          <w:b/>
          <w:caps/>
          <w:sz w:val="26"/>
          <w:szCs w:val="26"/>
        </w:rPr>
      </w:pPr>
      <w:r>
        <w:rPr>
          <w:b/>
          <w:caps/>
          <w:sz w:val="26"/>
          <w:szCs w:val="26"/>
        </w:rPr>
        <w:t>Блок-схема</w:t>
      </w:r>
    </w:p>
    <w:p w:rsidR="00415127" w:rsidRDefault="004D5210">
      <w:pPr>
        <w:jc w:val="center"/>
        <w:rPr>
          <w:b/>
          <w:sz w:val="26"/>
          <w:szCs w:val="26"/>
        </w:rPr>
      </w:pPr>
      <w:r>
        <w:rPr>
          <w:b/>
          <w:sz w:val="26"/>
          <w:szCs w:val="26"/>
        </w:rPr>
        <w:t>последовательности действий при предоставлении муниципальной услуги</w:t>
      </w:r>
    </w:p>
    <w:p w:rsidR="00415127" w:rsidRDefault="004D5210">
      <w:pPr>
        <w:jc w:val="center"/>
        <w:rPr>
          <w:b/>
          <w:sz w:val="26"/>
          <w:szCs w:val="26"/>
        </w:rPr>
      </w:pPr>
      <w:r>
        <w:rPr>
          <w:b/>
          <w:noProof/>
          <w:sz w:val="26"/>
          <w:szCs w:val="26"/>
        </w:rPr>
        <mc:AlternateContent>
          <mc:Choice Requires="wps">
            <w:drawing>
              <wp:anchor distT="0" distB="0" distL="0" distR="0" simplePos="0" relativeHeight="4" behindDoc="0" locked="0" layoutInCell="0" allowOverlap="1" wp14:anchorId="41A025E1">
                <wp:simplePos x="0" y="0"/>
                <wp:positionH relativeFrom="column">
                  <wp:posOffset>891540</wp:posOffset>
                </wp:positionH>
                <wp:positionV relativeFrom="paragraph">
                  <wp:posOffset>73660</wp:posOffset>
                </wp:positionV>
                <wp:extent cx="3909695" cy="1247140"/>
                <wp:effectExtent l="9525" t="12700" r="5715" b="7620"/>
                <wp:wrapNone/>
                <wp:docPr id="2" name="Овал 34"/>
                <wp:cNvGraphicFramePr/>
                <a:graphic xmlns:a="http://schemas.openxmlformats.org/drawingml/2006/main">
                  <a:graphicData uri="http://schemas.microsoft.com/office/word/2010/wordprocessingShape">
                    <wps:wsp>
                      <wps:cNvSpPr/>
                      <wps:spPr>
                        <a:xfrm>
                          <a:off x="0" y="0"/>
                          <a:ext cx="3909240" cy="124668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Прием от заявителей  документов, необходимых для получения муниципальной услуги</w:t>
                            </w:r>
                          </w:p>
                          <w:p w:rsidR="00415127" w:rsidRDefault="004D5210">
                            <w:pPr>
                              <w:pStyle w:val="af4"/>
                              <w:jc w:val="center"/>
                            </w:pPr>
                            <w:r>
                              <w:t>(не более 20 минут)</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A025E1" id="Овал 34" o:spid="_x0000_s1026" style="position:absolute;left:0;text-align:left;margin-left:70.2pt;margin-top:5.8pt;width:307.85pt;height:98.2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" o:allowincell="f">
                <v:textbox>
                  <w:txbxContent>
                    <w:p w:rsidR="00415127" w:rsidRDefault="004D5210">
                      <w:pPr>
                        <w:pStyle w:val="af4"/>
                        <w:jc w:val="center"/>
                      </w:pPr>
                      <w:r>
                        <w:t xml:space="preserve">Прием от </w:t>
                      </w:r>
                      <w:proofErr w:type="gramStart"/>
                      <w:r>
                        <w:t>заявителей  документов</w:t>
                      </w:r>
                      <w:proofErr w:type="gramEnd"/>
                      <w:r>
                        <w:t>, необходимых для получения муниципальной услуги</w:t>
                      </w:r>
                    </w:p>
                    <w:p w:rsidR="00415127" w:rsidRDefault="004D5210">
                      <w:pPr>
                        <w:pStyle w:val="af4"/>
                        <w:jc w:val="center"/>
                      </w:pPr>
                      <w:r>
                        <w:t>(не более 20 минут)</w:t>
                      </w:r>
                    </w:p>
                  </w:txbxContent>
                </v:textbox>
              </v:oval>
            </w:pict>
          </mc:Fallback>
        </mc:AlternateContent>
      </w:r>
    </w:p>
    <w:p w:rsidR="00415127" w:rsidRDefault="00415127">
      <w:pPr>
        <w:jc w:val="center"/>
        <w:rPr>
          <w:b/>
          <w:sz w:val="28"/>
          <w:szCs w:val="28"/>
        </w:rPr>
      </w:pPr>
    </w:p>
    <w:p w:rsidR="00415127" w:rsidRDefault="004D5210">
      <w:pPr>
        <w:pStyle w:val="31"/>
        <w:jc w:val="right"/>
        <w:rPr>
          <w:rFonts w:eastAsia="Calibri"/>
          <w:sz w:val="28"/>
          <w:szCs w:val="28"/>
        </w:rPr>
      </w:pPr>
      <w:r>
        <w:rPr>
          <w:noProof/>
        </w:rPr>
        <w:lastRenderedPageBreak/>
        <mc:AlternateContent>
          <mc:Choice Requires="wps">
            <w:drawing>
              <wp:anchor distT="0" distB="0" distL="0" distR="0" simplePos="0" relativeHeight="15" behindDoc="0" locked="0" layoutInCell="0" allowOverlap="1" wp14:anchorId="4B826061">
                <wp:simplePos x="0" y="0"/>
                <wp:positionH relativeFrom="column">
                  <wp:posOffset>5196840</wp:posOffset>
                </wp:positionH>
                <wp:positionV relativeFrom="paragraph">
                  <wp:posOffset>4538345</wp:posOffset>
                </wp:positionV>
                <wp:extent cx="1270" cy="290830"/>
                <wp:effectExtent l="57150" t="13970" r="57150" b="19685"/>
                <wp:wrapNone/>
                <wp:docPr id="4" name="Прямая со стрелкой 30"/>
                <wp:cNvGraphicFramePr/>
                <a:graphic xmlns:a="http://schemas.openxmlformats.org/drawingml/2006/main">
                  <a:graphicData uri="http://schemas.microsoft.com/office/word/2010/wordprocessingShape">
                    <wps:wsp>
                      <wps:cNvSpPr/>
                      <wps:spPr>
                        <a:xfrm>
                          <a:off x="0" y="0"/>
                          <a:ext cx="720" cy="2901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BD1B8" id="Прямая со стрелкой 30" o:spid="_x0000_s1026" style="position:absolute;margin-left:409.2pt;margin-top:357.35pt;width:.1pt;height:22.9pt;z-index:1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" o:allowincell="f" path="m,l21600,21600e" filled="f">
                <v:stroke endarrow="block"/>
                <v:path arrowok="t"/>
              </v:shape>
            </w:pict>
          </mc:Fallback>
        </mc:AlternateContent>
      </w:r>
      <w:r>
        <w:rPr>
          <w:noProof/>
        </w:rPr>
        <mc:AlternateContent>
          <mc:Choice Requires="wps">
            <w:drawing>
              <wp:anchor distT="0" distB="0" distL="0" distR="0" simplePos="0" relativeHeight="16" behindDoc="0" locked="0" layoutInCell="0" allowOverlap="1" wp14:anchorId="412EBE9C">
                <wp:simplePos x="0" y="0"/>
                <wp:positionH relativeFrom="column">
                  <wp:posOffset>3110865</wp:posOffset>
                </wp:positionH>
                <wp:positionV relativeFrom="paragraph">
                  <wp:posOffset>4828540</wp:posOffset>
                </wp:positionV>
                <wp:extent cx="3061970" cy="2022475"/>
                <wp:effectExtent l="9525" t="8890" r="5715" b="7620"/>
                <wp:wrapNone/>
                <wp:docPr id="5" name="Овал 32"/>
                <wp:cNvGraphicFramePr/>
                <a:graphic xmlns:a="http://schemas.openxmlformats.org/drawingml/2006/main">
                  <a:graphicData uri="http://schemas.microsoft.com/office/word/2010/wordprocessingShape">
                    <wps:wsp>
                      <wps:cNvSpPr/>
                      <wps:spPr>
                        <a:xfrm>
                          <a:off x="0" y="0"/>
                          <a:ext cx="3061440" cy="202176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 xml:space="preserve">Выдача заявителю разрешения на вступление в брак </w:t>
                            </w:r>
                          </w:p>
                          <w:p w:rsidR="00415127" w:rsidRDefault="00415127">
                            <w:pPr>
                              <w:pStyle w:val="af4"/>
                              <w:jc w:val="center"/>
                            </w:pPr>
                          </w:p>
                          <w:p w:rsidR="00415127" w:rsidRDefault="004D5210">
                            <w:pPr>
                              <w:pStyle w:val="af4"/>
                              <w:jc w:val="center"/>
                            </w:pPr>
                            <w:r>
                              <w:t>(по истечению 30 дней со дня приема документов от</w:t>
                            </w:r>
                          </w:p>
                          <w:p w:rsidR="00415127" w:rsidRDefault="004D5210">
                            <w:pPr>
                              <w:pStyle w:val="af4"/>
                              <w:jc w:val="center"/>
                            </w:pPr>
                            <w:r>
                              <w:t>Заявителя)</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EBE9C" id="Овал 32" o:spid="_x0000_s1027" style="position:absolute;left:0;text-align:left;margin-left:244.95pt;margin-top:380.2pt;width:241.1pt;height:159.2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" o:allowincell="f">
                <v:textbox>
                  <w:txbxContent>
                    <w:p w:rsidR="00415127" w:rsidRDefault="004D5210">
                      <w:pPr>
                        <w:pStyle w:val="af4"/>
                        <w:jc w:val="center"/>
                      </w:pPr>
                      <w:r>
                        <w:t xml:space="preserve">Выдача заявителю разрешения на вступление в брак </w:t>
                      </w:r>
                    </w:p>
                    <w:p w:rsidR="00415127" w:rsidRDefault="00415127">
                      <w:pPr>
                        <w:pStyle w:val="af4"/>
                        <w:jc w:val="center"/>
                      </w:pPr>
                    </w:p>
                    <w:p w:rsidR="00415127" w:rsidRDefault="004D5210">
                      <w:pPr>
                        <w:pStyle w:val="af4"/>
                        <w:jc w:val="center"/>
                      </w:pPr>
                      <w:r>
                        <w:t>(по истечению 30 дней со дня приема документов от</w:t>
                      </w:r>
                    </w:p>
                    <w:p w:rsidR="00415127" w:rsidRDefault="004D5210">
                      <w:pPr>
                        <w:pStyle w:val="af4"/>
                        <w:jc w:val="center"/>
                      </w:pPr>
                      <w:r>
                        <w:t>Заявителя)</w:t>
                      </w:r>
                    </w:p>
                  </w:txbxContent>
                </v:textbox>
              </v:oval>
            </w:pict>
          </mc:Fallback>
        </mc:AlternateContent>
      </w:r>
      <w:r>
        <w:rPr>
          <w:noProof/>
        </w:rPr>
        <mc:AlternateContent>
          <mc:Choice Requires="wps">
            <w:drawing>
              <wp:anchor distT="0" distB="0" distL="0" distR="0" simplePos="0" relativeHeight="5" behindDoc="0" locked="0" layoutInCell="0" allowOverlap="1" wp14:anchorId="4A1D8400">
                <wp:simplePos x="0" y="0"/>
                <wp:positionH relativeFrom="column">
                  <wp:posOffset>1257300</wp:posOffset>
                </wp:positionH>
                <wp:positionV relativeFrom="paragraph">
                  <wp:posOffset>1125855</wp:posOffset>
                </wp:positionV>
                <wp:extent cx="3429635" cy="936625"/>
                <wp:effectExtent l="13335" t="11430" r="5715" b="5080"/>
                <wp:wrapNone/>
                <wp:docPr id="7" name="Прямоугольник 24"/>
                <wp:cNvGraphicFramePr/>
                <a:graphic xmlns:a="http://schemas.openxmlformats.org/drawingml/2006/main">
                  <a:graphicData uri="http://schemas.microsoft.com/office/word/2010/wordprocessingShape">
                    <wps:wsp>
                      <wps:cNvSpPr/>
                      <wps:spPr>
                        <a:xfrm>
                          <a:off x="0" y="0"/>
                          <a:ext cx="3429000" cy="936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32"/>
                            </w:pPr>
                            <w:r>
                              <w:t>Рассмотрение принятых документов</w:t>
                            </w:r>
                          </w:p>
                          <w:p w:rsidR="00415127" w:rsidRDefault="00415127">
                            <w:pPr>
                              <w:pStyle w:val="32"/>
                            </w:pPr>
                          </w:p>
                          <w:p w:rsidR="00415127" w:rsidRDefault="004D5210">
                            <w:pPr>
                              <w:pStyle w:val="32"/>
                            </w:pPr>
                            <w:r>
                              <w:t xml:space="preserve">(не более 10 дней со дня подачи документов </w:t>
                            </w:r>
                            <w:r>
                              <w:rPr>
                                <w:sz w:val="24"/>
                                <w:szCs w:val="24"/>
                              </w:rPr>
                              <w:t>заявителем</w:t>
                            </w:r>
                            <w:r>
                              <w:t>)</w:t>
                            </w:r>
                          </w:p>
                          <w:p w:rsidR="00415127" w:rsidRDefault="00415127">
                            <w:pPr>
                              <w:pStyle w:val="32"/>
                              <w:rPr>
                                <w:b/>
                                <w:bCs/>
                              </w:rPr>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D8400" id="Прямоугольник 24" o:spid="_x0000_s1028" style="position:absolute;left:0;text-align:left;margin-left:99pt;margin-top:88.65pt;width:270.05pt;height:73.7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" o:allowincell="f">
                <v:textbox>
                  <w:txbxContent>
                    <w:p w:rsidR="00415127" w:rsidRDefault="004D5210">
                      <w:pPr>
                        <w:pStyle w:val="32"/>
                      </w:pPr>
                      <w:r>
                        <w:t>Рассмотрение принятых документов</w:t>
                      </w:r>
                    </w:p>
                    <w:p w:rsidR="00415127" w:rsidRDefault="00415127">
                      <w:pPr>
                        <w:pStyle w:val="32"/>
                      </w:pPr>
                    </w:p>
                    <w:p w:rsidR="00415127" w:rsidRDefault="004D5210">
                      <w:pPr>
                        <w:pStyle w:val="32"/>
                      </w:pPr>
                      <w:r>
                        <w:t xml:space="preserve">(не более 10 дней со дня подачи документов </w:t>
                      </w:r>
                      <w:r>
                        <w:rPr>
                          <w:sz w:val="24"/>
                          <w:szCs w:val="24"/>
                        </w:rPr>
                        <w:t>заявителем</w:t>
                      </w:r>
                      <w:r>
                        <w:t>)</w:t>
                      </w:r>
                    </w:p>
                    <w:p w:rsidR="00415127" w:rsidRDefault="00415127">
                      <w:pPr>
                        <w:pStyle w:val="32"/>
                        <w:rPr>
                          <w:b/>
                          <w:bCs/>
                        </w:rPr>
                      </w:pPr>
                    </w:p>
                  </w:txbxContent>
                </v:textbox>
              </v:rect>
            </w:pict>
          </mc:Fallback>
        </mc:AlternateContent>
      </w:r>
      <w:r>
        <w:rPr>
          <w:noProof/>
        </w:rPr>
        <mc:AlternateContent>
          <mc:Choice Requires="wps">
            <w:drawing>
              <wp:anchor distT="0" distB="0" distL="0" distR="0" simplePos="0" relativeHeight="14" behindDoc="0" locked="0" layoutInCell="0" allowOverlap="1" wp14:anchorId="792B0A9F">
                <wp:simplePos x="0" y="0"/>
                <wp:positionH relativeFrom="column">
                  <wp:posOffset>2971800</wp:posOffset>
                </wp:positionH>
                <wp:positionV relativeFrom="paragraph">
                  <wp:posOffset>2061845</wp:posOffset>
                </wp:positionV>
                <wp:extent cx="1270" cy="255270"/>
                <wp:effectExtent l="13335" t="13970" r="5715" b="7620"/>
                <wp:wrapNone/>
                <wp:docPr id="9" name="Прямая со стрелкой 26"/>
                <wp:cNvGraphicFramePr/>
                <a:graphic xmlns:a="http://schemas.openxmlformats.org/drawingml/2006/main">
                  <a:graphicData uri="http://schemas.microsoft.com/office/word/2010/wordprocessingShape">
                    <wps:wsp>
                      <wps:cNvSpPr/>
                      <wps:spPr>
                        <a:xfrm>
                          <a:off x="0" y="0"/>
                          <a:ext cx="720" cy="2545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5DB18" id="Прямая со стрелкой 26" o:spid="_x0000_s1026" style="position:absolute;margin-left:234pt;margin-top:162.35pt;width:.1pt;height:20.1pt;z-index:1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" o:allowincell="f" path="m,l21600,21600e" filled="f">
                <v:path arrowok="t"/>
              </v:shape>
            </w:pict>
          </mc:Fallback>
        </mc:AlternateContent>
      </w:r>
      <w:r>
        <w:rPr>
          <w:noProof/>
        </w:rPr>
        <mc:AlternateContent>
          <mc:Choice Requires="wps">
            <w:drawing>
              <wp:anchor distT="0" distB="0" distL="0" distR="0" simplePos="0" relativeHeight="13" behindDoc="0" locked="0" layoutInCell="0" allowOverlap="1" wp14:anchorId="03435B98">
                <wp:simplePos x="0" y="0"/>
                <wp:positionH relativeFrom="column">
                  <wp:posOffset>2971800</wp:posOffset>
                </wp:positionH>
                <wp:positionV relativeFrom="paragraph">
                  <wp:posOffset>925830</wp:posOffset>
                </wp:positionV>
                <wp:extent cx="1270" cy="200660"/>
                <wp:effectExtent l="60960" t="11430" r="53340" b="17145"/>
                <wp:wrapNone/>
                <wp:docPr id="10" name="Прямая со стрелкой 25"/>
                <wp:cNvGraphicFramePr/>
                <a:graphic xmlns:a="http://schemas.openxmlformats.org/drawingml/2006/main">
                  <a:graphicData uri="http://schemas.microsoft.com/office/word/2010/wordprocessingShape">
                    <wps:wsp>
                      <wps:cNvSpPr/>
                      <wps:spPr>
                        <a:xfrm>
                          <a:off x="0" y="0"/>
                          <a:ext cx="720" cy="2001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67BDB" id="Прямая со стрелкой 25" o:spid="_x0000_s1026" style="position:absolute;margin-left:234pt;margin-top:72.9pt;width:.1pt;height:15.8pt;z-index:1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" o:allowincell="f" path="m,l21600,21600e" filled="f">
                <v:stroke endarrow="block"/>
                <v:path arrowok="t"/>
              </v:shape>
            </w:pict>
          </mc:Fallback>
        </mc:AlternateContent>
      </w:r>
      <w:r>
        <w:rPr>
          <w:noProof/>
        </w:rPr>
        <mc:AlternateContent>
          <mc:Choice Requires="wps">
            <w:drawing>
              <wp:anchor distT="0" distB="0" distL="0" distR="0" simplePos="0" relativeHeight="12" behindDoc="0" locked="0" layoutInCell="0" allowOverlap="1" wp14:anchorId="63B84EC4">
                <wp:simplePos x="0" y="0"/>
                <wp:positionH relativeFrom="column">
                  <wp:posOffset>510540</wp:posOffset>
                </wp:positionH>
                <wp:positionV relativeFrom="paragraph">
                  <wp:posOffset>4538345</wp:posOffset>
                </wp:positionV>
                <wp:extent cx="635" cy="290830"/>
                <wp:effectExtent l="57150" t="13970" r="57150" b="19685"/>
                <wp:wrapNone/>
                <wp:docPr id="11" name="Прямая соединительная линия 29"/>
                <wp:cNvGraphicFramePr/>
                <a:graphic xmlns:a="http://schemas.openxmlformats.org/drawingml/2006/main">
                  <a:graphicData uri="http://schemas.microsoft.com/office/word/2010/wordprocessingShape">
                    <wps:wsp>
                      <wps:cNvCnPr/>
                      <wps:spPr>
                        <a:xfrm>
                          <a:off x="0" y="0"/>
                          <a:ext cx="0" cy="2901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F19AD" id="Прямая соединительная линия 2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40.2pt,357.35pt" to="40.2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" o:allowincell="f">
                <v:stroke endarrow="block"/>
              </v:line>
            </w:pict>
          </mc:Fallback>
        </mc:AlternateContent>
      </w:r>
      <w:r>
        <w:rPr>
          <w:noProof/>
        </w:rPr>
        <mc:AlternateContent>
          <mc:Choice Requires="wps">
            <w:drawing>
              <wp:anchor distT="0" distB="0" distL="0" distR="0" simplePos="0" relativeHeight="11" behindDoc="0" locked="0" layoutInCell="0" allowOverlap="1" wp14:anchorId="695DCD2A">
                <wp:simplePos x="0" y="0"/>
                <wp:positionH relativeFrom="column">
                  <wp:posOffset>4228465</wp:posOffset>
                </wp:positionH>
                <wp:positionV relativeFrom="paragraph">
                  <wp:posOffset>2823210</wp:posOffset>
                </wp:positionV>
                <wp:extent cx="572135" cy="269875"/>
                <wp:effectExtent l="13335" t="0" r="0" b="87630"/>
                <wp:wrapNone/>
                <wp:docPr id="12" name="Выноска 1 (без границы) 23"/>
                <wp:cNvGraphicFramePr/>
                <a:graphic xmlns:a="http://schemas.openxmlformats.org/drawingml/2006/main">
                  <a:graphicData uri="http://schemas.microsoft.com/office/word/2010/wordprocessingShape">
                    <wps:wsp>
                      <wps:cNvSpPr/>
                      <wps:spPr>
                        <a:xfrm flipV="1">
                          <a:off x="0" y="0"/>
                          <a:ext cx="571680" cy="269280"/>
                        </a:xfrm>
                        <a:prstGeom prst="callout1">
                          <a:avLst>
                            <a:gd name="adj1" fmla="val -28306"/>
                            <a:gd name="adj2" fmla="val 80000"/>
                            <a:gd name="adj3" fmla="val -28306"/>
                            <a:gd name="adj4" fmla="val -333"/>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af3"/>
                              <w:rPr>
                                <w:b/>
                                <w:bCs/>
                                <w:sz w:val="20"/>
                              </w:rPr>
                            </w:pPr>
                            <w:r>
                              <w:rPr>
                                <w:b/>
                                <w:bCs/>
                                <w:sz w:val="20"/>
                              </w:rPr>
                              <w:t>ДА</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DCD2A"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3" o:spid="_x0000_s1029" type="#_x0000_t41" style="position:absolute;left:0;text-align:left;margin-left:332.95pt;margin-top:222.3pt;width:45.05pt;height:21.25pt;flip:y;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" o:allowincell="f" adj="-72,-6114,17280,-6114">
                <v:textbox>
                  <w:txbxContent>
                    <w:p w:rsidR="00415127" w:rsidRDefault="004D5210">
                      <w:pPr>
                        <w:pStyle w:val="af3"/>
                        <w:rPr>
                          <w:b/>
                          <w:bCs/>
                          <w:sz w:val="20"/>
                        </w:rPr>
                      </w:pPr>
                      <w:r>
                        <w:rPr>
                          <w:b/>
                          <w:bCs/>
                          <w:sz w:val="20"/>
                        </w:rPr>
                        <w:t>ДА</w:t>
                      </w:r>
                    </w:p>
                  </w:txbxContent>
                </v:textbox>
              </v:shape>
            </w:pict>
          </mc:Fallback>
        </mc:AlternateContent>
      </w:r>
      <w:r>
        <w:rPr>
          <w:noProof/>
        </w:rPr>
        <mc:AlternateContent>
          <mc:Choice Requires="wps">
            <w:drawing>
              <wp:anchor distT="0" distB="0" distL="0" distR="0" simplePos="0" relativeHeight="10" behindDoc="0" locked="0" layoutInCell="0" allowOverlap="1" wp14:anchorId="4E94BAF2">
                <wp:simplePos x="0" y="0"/>
                <wp:positionH relativeFrom="column">
                  <wp:posOffset>1216660</wp:posOffset>
                </wp:positionH>
                <wp:positionV relativeFrom="paragraph">
                  <wp:posOffset>2635250</wp:posOffset>
                </wp:positionV>
                <wp:extent cx="572135" cy="457835"/>
                <wp:effectExtent l="1905" t="0" r="0" b="87630"/>
                <wp:wrapNone/>
                <wp:docPr id="14" name="Выноска 1 (без границы) 22"/>
                <wp:cNvGraphicFramePr/>
                <a:graphic xmlns:a="http://schemas.openxmlformats.org/drawingml/2006/main">
                  <a:graphicData uri="http://schemas.microsoft.com/office/word/2010/wordprocessingShape">
                    <wps:wsp>
                      <wps:cNvSpPr/>
                      <wps:spPr>
                        <a:xfrm flipV="1">
                          <a:off x="0" y="0"/>
                          <a:ext cx="571680" cy="457200"/>
                        </a:xfrm>
                        <a:prstGeom prst="callout1">
                          <a:avLst>
                            <a:gd name="adj1" fmla="val -16667"/>
                            <a:gd name="adj2" fmla="val 20000"/>
                            <a:gd name="adj3" fmla="val -16667"/>
                            <a:gd name="adj4" fmla="val 86778"/>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w:t>
                            </w:r>
                          </w:p>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НЕТ</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4BAF2" id="Выноска 1 (без границы) 22" o:spid="_x0000_s1030" type="#_x0000_t41" style="position:absolute;left:0;text-align:left;margin-left:95.8pt;margin-top:207.5pt;width:45.05pt;height:36.05pt;flip:y;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" o:allowincell="f" adj="18744,-3600,4320,-3600">
                <v:textbox>
                  <w:txbxContent>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w:t>
                      </w:r>
                    </w:p>
                    <w:p w:rsidR="00415127" w:rsidRDefault="004D5210">
                      <w:pPr>
                        <w:pStyle w:val="ConsNonformat"/>
                        <w:widowControl/>
                        <w:rPr>
                          <w:rFonts w:ascii="Times New Roman" w:hAnsi="Times New Roman" w:cs="Times New Roman"/>
                          <w:b/>
                          <w:bCs/>
                          <w:szCs w:val="24"/>
                        </w:rPr>
                      </w:pPr>
                      <w:r>
                        <w:rPr>
                          <w:rFonts w:ascii="Times New Roman" w:hAnsi="Times New Roman" w:cs="Times New Roman"/>
                          <w:b/>
                          <w:bCs/>
                          <w:szCs w:val="24"/>
                        </w:rPr>
                        <w:t xml:space="preserve"> НЕТ</w:t>
                      </w:r>
                    </w:p>
                  </w:txbxContent>
                </v:textbox>
                <o:callout v:ext="edit" minusx="t"/>
              </v:shape>
            </w:pict>
          </mc:Fallback>
        </mc:AlternateContent>
      </w:r>
      <w:r>
        <w:rPr>
          <w:noProof/>
        </w:rPr>
        <mc:AlternateContent>
          <mc:Choice Requires="wps">
            <w:drawing>
              <wp:anchor distT="0" distB="0" distL="0" distR="0" simplePos="0" relativeHeight="9" behindDoc="0" locked="0" layoutInCell="0" allowOverlap="1" wp14:anchorId="39534B73">
                <wp:simplePos x="0" y="0"/>
                <wp:positionH relativeFrom="column">
                  <wp:posOffset>-641985</wp:posOffset>
                </wp:positionH>
                <wp:positionV relativeFrom="paragraph">
                  <wp:posOffset>4828540</wp:posOffset>
                </wp:positionV>
                <wp:extent cx="3105785" cy="2022475"/>
                <wp:effectExtent l="9525" t="8890" r="9525" b="7620"/>
                <wp:wrapNone/>
                <wp:docPr id="16" name="Овал 31"/>
                <wp:cNvGraphicFramePr/>
                <a:graphic xmlns:a="http://schemas.openxmlformats.org/drawingml/2006/main">
                  <a:graphicData uri="http://schemas.microsoft.com/office/word/2010/wordprocessingShape">
                    <wps:wsp>
                      <wps:cNvSpPr/>
                      <wps:spPr>
                        <a:xfrm>
                          <a:off x="0" y="0"/>
                          <a:ext cx="3105000" cy="202176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 xml:space="preserve">Выдача заявителю отказа в выдаче разрешения на вступление в брак </w:t>
                            </w:r>
                          </w:p>
                          <w:p w:rsidR="00415127" w:rsidRDefault="00415127">
                            <w:pPr>
                              <w:pStyle w:val="af4"/>
                              <w:jc w:val="center"/>
                              <w:rPr>
                                <w:bCs/>
                              </w:rPr>
                            </w:pPr>
                          </w:p>
                          <w:p w:rsidR="00415127" w:rsidRDefault="004D5210">
                            <w:pPr>
                              <w:pStyle w:val="af4"/>
                              <w:jc w:val="center"/>
                              <w:rPr>
                                <w:b/>
                                <w:bCs/>
                              </w:rPr>
                            </w:pPr>
                            <w:r>
                              <w:rPr>
                                <w:bCs/>
                              </w:rPr>
                              <w:t>(по истечению</w:t>
                            </w:r>
                            <w:r>
                              <w:rPr>
                                <w:b/>
                                <w:bCs/>
                              </w:rPr>
                              <w:t xml:space="preserve"> </w:t>
                            </w:r>
                            <w:r>
                              <w:t>30 дней со дня приема документов от Заявителя)</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534B73" id="Овал 31" o:spid="_x0000_s1031" style="position:absolute;left:0;text-align:left;margin-left:-50.55pt;margin-top:380.2pt;width:244.55pt;height:159.2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" o:allowincell="f">
                <v:textbox>
                  <w:txbxContent>
                    <w:p w:rsidR="00415127" w:rsidRDefault="004D5210">
                      <w:pPr>
                        <w:pStyle w:val="af4"/>
                        <w:jc w:val="center"/>
                      </w:pPr>
                      <w:r>
                        <w:t xml:space="preserve">Выдача заявителю отказа в выдаче разрешения на вступление в брак </w:t>
                      </w:r>
                    </w:p>
                    <w:p w:rsidR="00415127" w:rsidRDefault="00415127">
                      <w:pPr>
                        <w:pStyle w:val="af4"/>
                        <w:jc w:val="center"/>
                        <w:rPr>
                          <w:bCs/>
                        </w:rPr>
                      </w:pPr>
                    </w:p>
                    <w:p w:rsidR="00415127" w:rsidRDefault="004D5210">
                      <w:pPr>
                        <w:pStyle w:val="af4"/>
                        <w:jc w:val="center"/>
                        <w:rPr>
                          <w:b/>
                          <w:bCs/>
                        </w:rPr>
                      </w:pPr>
                      <w:r>
                        <w:rPr>
                          <w:bCs/>
                        </w:rPr>
                        <w:t>(по истечению</w:t>
                      </w:r>
                      <w:r>
                        <w:rPr>
                          <w:b/>
                          <w:bCs/>
                        </w:rPr>
                        <w:t xml:space="preserve"> </w:t>
                      </w:r>
                      <w:r>
                        <w:t>30 дней со дня приема документов от Заявителя)</w:t>
                      </w:r>
                    </w:p>
                  </w:txbxContent>
                </v:textbox>
              </v:oval>
            </w:pict>
          </mc:Fallback>
        </mc:AlternateContent>
      </w:r>
      <w:r>
        <w:rPr>
          <w:noProof/>
        </w:rPr>
        <mc:AlternateContent>
          <mc:Choice Requires="wps">
            <w:drawing>
              <wp:anchor distT="0" distB="0" distL="0" distR="0" simplePos="0" relativeHeight="8" behindDoc="0" locked="0" layoutInCell="0" allowOverlap="1" wp14:anchorId="4DDB8285">
                <wp:simplePos x="0" y="0"/>
                <wp:positionH relativeFrom="column">
                  <wp:posOffset>4800600</wp:posOffset>
                </wp:positionH>
                <wp:positionV relativeFrom="paragraph">
                  <wp:posOffset>2192655</wp:posOffset>
                </wp:positionV>
                <wp:extent cx="1372235" cy="2346325"/>
                <wp:effectExtent l="13335" t="11430" r="5715" b="5080"/>
                <wp:wrapNone/>
                <wp:docPr id="18" name="Прямоугольник 27"/>
                <wp:cNvGraphicFramePr/>
                <a:graphic xmlns:a="http://schemas.openxmlformats.org/drawingml/2006/main">
                  <a:graphicData uri="http://schemas.microsoft.com/office/word/2010/wordprocessingShape">
                    <wps:wsp>
                      <wps:cNvSpPr/>
                      <wps:spPr>
                        <a:xfrm>
                          <a:off x="0" y="0"/>
                          <a:ext cx="1371600" cy="2345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15127">
                            <w:pPr>
                              <w:pStyle w:val="af4"/>
                              <w:jc w:val="center"/>
                              <w:rPr>
                                <w:sz w:val="26"/>
                                <w:szCs w:val="26"/>
                              </w:rPr>
                            </w:pPr>
                          </w:p>
                          <w:p w:rsidR="00415127" w:rsidRDefault="00415127">
                            <w:pPr>
                              <w:pStyle w:val="af4"/>
                              <w:jc w:val="center"/>
                              <w:rPr>
                                <w:sz w:val="26"/>
                                <w:szCs w:val="26"/>
                              </w:rPr>
                            </w:pPr>
                          </w:p>
                          <w:p w:rsidR="00415127" w:rsidRDefault="004D5210">
                            <w:pPr>
                              <w:pStyle w:val="af4"/>
                              <w:jc w:val="center"/>
                            </w:pPr>
                            <w:r>
                              <w:t>Оформление разрешения на вступление в брак лицу, достигшему возраста шестнадцати лет</w:t>
                            </w:r>
                          </w:p>
                          <w:p w:rsidR="00415127" w:rsidRDefault="004D5210">
                            <w:pPr>
                              <w:pStyle w:val="af4"/>
                              <w:jc w:val="center"/>
                              <w:rPr>
                                <w:b/>
                                <w:bCs/>
                              </w:rPr>
                            </w:pPr>
                            <w:r>
                              <w:t>(не более                     20 дней)</w:t>
                            </w: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B8285" id="Прямоугольник 27" o:spid="_x0000_s1032" style="position:absolute;left:0;text-align:left;margin-left:378pt;margin-top:172.65pt;width:108.05pt;height:184.7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" o:allowincell="f">
                <v:textbox>
                  <w:txbxContent>
                    <w:p w:rsidR="00415127" w:rsidRDefault="00415127">
                      <w:pPr>
                        <w:pStyle w:val="af4"/>
                        <w:jc w:val="center"/>
                        <w:rPr>
                          <w:sz w:val="26"/>
                          <w:szCs w:val="26"/>
                        </w:rPr>
                      </w:pPr>
                    </w:p>
                    <w:p w:rsidR="00415127" w:rsidRDefault="00415127">
                      <w:pPr>
                        <w:pStyle w:val="af4"/>
                        <w:jc w:val="center"/>
                        <w:rPr>
                          <w:sz w:val="26"/>
                          <w:szCs w:val="26"/>
                        </w:rPr>
                      </w:pPr>
                    </w:p>
                    <w:p w:rsidR="00415127" w:rsidRDefault="004D5210">
                      <w:pPr>
                        <w:pStyle w:val="af4"/>
                        <w:jc w:val="center"/>
                      </w:pPr>
                      <w:r>
                        <w:t>Оформление разрешения на вступление в брак лицу, достигшему возраста шестнадцати лет</w:t>
                      </w:r>
                    </w:p>
                    <w:p w:rsidR="00415127" w:rsidRDefault="004D5210">
                      <w:pPr>
                        <w:pStyle w:val="af4"/>
                        <w:jc w:val="center"/>
                        <w:rPr>
                          <w:b/>
                          <w:bCs/>
                        </w:rPr>
                      </w:pPr>
                      <w:r>
                        <w:t>(не более                     20 дней)</w:t>
                      </w:r>
                    </w:p>
                  </w:txbxContent>
                </v:textbox>
              </v:rect>
            </w:pict>
          </mc:Fallback>
        </mc:AlternateContent>
      </w:r>
      <w:r>
        <w:rPr>
          <w:noProof/>
        </w:rPr>
        <mc:AlternateContent>
          <mc:Choice Requires="wps">
            <w:drawing>
              <wp:anchor distT="0" distB="0" distL="0" distR="0" simplePos="0" relativeHeight="7" behindDoc="0" locked="0" layoutInCell="0" allowOverlap="1" wp14:anchorId="37D9FF95">
                <wp:simplePos x="0" y="0"/>
                <wp:positionH relativeFrom="column">
                  <wp:posOffset>-260985</wp:posOffset>
                </wp:positionH>
                <wp:positionV relativeFrom="paragraph">
                  <wp:posOffset>2192655</wp:posOffset>
                </wp:positionV>
                <wp:extent cx="1404620" cy="2346325"/>
                <wp:effectExtent l="9525" t="11430" r="5715" b="5080"/>
                <wp:wrapNone/>
                <wp:docPr id="20" name="Прямоугольник 33"/>
                <wp:cNvGraphicFramePr/>
                <a:graphic xmlns:a="http://schemas.openxmlformats.org/drawingml/2006/main">
                  <a:graphicData uri="http://schemas.microsoft.com/office/word/2010/wordprocessingShape">
                    <wps:wsp>
                      <wps:cNvSpPr/>
                      <wps:spPr>
                        <a:xfrm>
                          <a:off x="0" y="0"/>
                          <a:ext cx="1404000" cy="2345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15127">
                            <w:pPr>
                              <w:pStyle w:val="af4"/>
                              <w:jc w:val="center"/>
                              <w:rPr>
                                <w:bCs/>
                              </w:rPr>
                            </w:pPr>
                          </w:p>
                          <w:p w:rsidR="00415127" w:rsidRDefault="004D5210">
                            <w:pPr>
                              <w:pStyle w:val="af4"/>
                              <w:jc w:val="center"/>
                            </w:pPr>
                            <w:r>
                              <w:rPr>
                                <w:bCs/>
                              </w:rPr>
                              <w:t xml:space="preserve">Оформление отказа в выдаче разрешения </w:t>
                            </w:r>
                            <w:r>
                              <w:t>на вступление в брак лицу, достигшему возраста шестнадцати лет</w:t>
                            </w:r>
                          </w:p>
                          <w:p w:rsidR="00415127" w:rsidRDefault="004D5210">
                            <w:pPr>
                              <w:pStyle w:val="af4"/>
                              <w:jc w:val="center"/>
                            </w:pPr>
                            <w:r>
                              <w:t xml:space="preserve">(не более     </w:t>
                            </w:r>
                          </w:p>
                          <w:p w:rsidR="00415127" w:rsidRDefault="004D5210">
                            <w:pPr>
                              <w:pStyle w:val="af4"/>
                              <w:jc w:val="center"/>
                              <w:rPr>
                                <w:b/>
                                <w:bCs/>
                              </w:rPr>
                            </w:pPr>
                            <w:r>
                              <w:t>20 дней)</w:t>
                            </w:r>
                          </w:p>
                          <w:p w:rsidR="00415127" w:rsidRDefault="00415127">
                            <w:pPr>
                              <w:pStyle w:val="af4"/>
                              <w:jc w:val="center"/>
                              <w:rPr>
                                <w:bCs/>
                                <w:sz w:val="26"/>
                                <w:szCs w:val="26"/>
                              </w:rPr>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9FF95" id="Прямоугольник 33" o:spid="_x0000_s1033" style="position:absolute;left:0;text-align:left;margin-left:-20.55pt;margin-top:172.65pt;width:110.6pt;height:184.7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" o:allowincell="f">
                <v:textbox>
                  <w:txbxContent>
                    <w:p w:rsidR="00415127" w:rsidRDefault="00415127">
                      <w:pPr>
                        <w:pStyle w:val="af4"/>
                        <w:jc w:val="center"/>
                        <w:rPr>
                          <w:bCs/>
                        </w:rPr>
                      </w:pPr>
                    </w:p>
                    <w:p w:rsidR="00415127" w:rsidRDefault="004D5210">
                      <w:pPr>
                        <w:pStyle w:val="af4"/>
                        <w:jc w:val="center"/>
                      </w:pPr>
                      <w:r>
                        <w:rPr>
                          <w:bCs/>
                        </w:rPr>
                        <w:t xml:space="preserve">Оформление отказа в выдаче разрешения </w:t>
                      </w:r>
                      <w:r>
                        <w:t>на вступление в брак лицу, достигшему возраста шестнадцати лет</w:t>
                      </w:r>
                    </w:p>
                    <w:p w:rsidR="00415127" w:rsidRDefault="004D5210">
                      <w:pPr>
                        <w:pStyle w:val="af4"/>
                        <w:jc w:val="center"/>
                      </w:pPr>
                      <w:r>
                        <w:t xml:space="preserve">(не более     </w:t>
                      </w:r>
                    </w:p>
                    <w:p w:rsidR="00415127" w:rsidRDefault="004D5210">
                      <w:pPr>
                        <w:pStyle w:val="af4"/>
                        <w:jc w:val="center"/>
                        <w:rPr>
                          <w:b/>
                          <w:bCs/>
                        </w:rPr>
                      </w:pPr>
                      <w:r>
                        <w:t>20 дней)</w:t>
                      </w:r>
                    </w:p>
                    <w:p w:rsidR="00415127" w:rsidRDefault="00415127">
                      <w:pPr>
                        <w:pStyle w:val="af4"/>
                        <w:jc w:val="center"/>
                        <w:rPr>
                          <w:bCs/>
                          <w:sz w:val="26"/>
                          <w:szCs w:val="26"/>
                        </w:rPr>
                      </w:pPr>
                    </w:p>
                  </w:txbxContent>
                </v:textbox>
              </v:rect>
            </w:pict>
          </mc:Fallback>
        </mc:AlternateContent>
      </w:r>
      <w:r>
        <w:rPr>
          <w:noProof/>
        </w:rPr>
        <mc:AlternateContent>
          <mc:Choice Requires="wps">
            <w:drawing>
              <wp:anchor distT="0" distB="0" distL="0" distR="0" simplePos="0" relativeHeight="6" behindDoc="0" locked="0" layoutInCell="0" allowOverlap="1" wp14:anchorId="30B293C4">
                <wp:simplePos x="0" y="0"/>
                <wp:positionH relativeFrom="column">
                  <wp:posOffset>1257300</wp:posOffset>
                </wp:positionH>
                <wp:positionV relativeFrom="paragraph">
                  <wp:posOffset>2316480</wp:posOffset>
                </wp:positionV>
                <wp:extent cx="3429635" cy="2848610"/>
                <wp:effectExtent l="13335" t="11430" r="15240" b="17145"/>
                <wp:wrapNone/>
                <wp:docPr id="22" name="Блок-схема: решение 28"/>
                <wp:cNvGraphicFramePr/>
                <a:graphic xmlns:a="http://schemas.openxmlformats.org/drawingml/2006/main">
                  <a:graphicData uri="http://schemas.microsoft.com/office/word/2010/wordprocessingShape">
                    <wps:wsp>
                      <wps:cNvSpPr/>
                      <wps:spPr>
                        <a:xfrm>
                          <a:off x="0" y="0"/>
                          <a:ext cx="3429000" cy="2847960"/>
                        </a:xfrm>
                        <a:prstGeom prst="flowChartDecision">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415127" w:rsidRDefault="004D5210">
                            <w:pPr>
                              <w:pStyle w:val="af4"/>
                              <w:jc w:val="center"/>
                            </w:pPr>
                            <w:r>
                              <w:t xml:space="preserve">Решение о выдаче разрешения на вступление в брак лицу, достигшему возраста шестнадцати лет (об отказе в выдаче разрешения) </w:t>
                            </w:r>
                          </w:p>
                          <w:p w:rsidR="00415127" w:rsidRDefault="00415127">
                            <w:pPr>
                              <w:pStyle w:val="af4"/>
                              <w:jc w:val="center"/>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293C4" id="_x0000_t110" coordsize="21600,21600" o:spt="110" path="m10800,l,10800,10800,21600,21600,10800xe">
                <v:stroke joinstyle="miter"/>
                <v:path gradientshapeok="t" o:connecttype="rect" textboxrect="5400,5400,16200,16200"/>
              </v:shapetype>
              <v:shape id="Блок-схема: решение 28" o:spid="_x0000_s1034" type="#_x0000_t110" style="position:absolute;left:0;text-align:left;margin-left:99pt;margin-top:182.4pt;width:270.05pt;height:224.3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" o:allowincell="f">
                <v:textbox>
                  <w:txbxContent>
                    <w:p w:rsidR="00415127" w:rsidRDefault="004D5210">
                      <w:pPr>
                        <w:pStyle w:val="af4"/>
                        <w:jc w:val="center"/>
                      </w:pPr>
                      <w:r>
                        <w:t xml:space="preserve">Решение о выдаче разрешения на вступление в брак лицу, достигшему возраста шестнадцати лет (об отказе в выдаче разрешения) </w:t>
                      </w:r>
                    </w:p>
                    <w:p w:rsidR="00415127" w:rsidRDefault="00415127">
                      <w:pPr>
                        <w:pStyle w:val="af4"/>
                        <w:jc w:val="center"/>
                      </w:pPr>
                    </w:p>
                  </w:txbxContent>
                </v:textbox>
              </v:shape>
            </w:pict>
          </mc:Fallback>
        </mc:AlternateContent>
      </w:r>
      <w:r>
        <w:rPr>
          <w:noProof/>
        </w:rPr>
        <mc:AlternateContent>
          <mc:Choice Requires="wps">
            <w:drawing>
              <wp:inline distT="0" distB="0" distL="0" distR="0" wp14:anchorId="3AD4A4F7">
                <wp:extent cx="6915785" cy="6077585"/>
                <wp:effectExtent l="0" t="0" r="0" b="0"/>
                <wp:docPr id="24" name="Фигура14"/>
                <wp:cNvGraphicFramePr/>
                <a:graphic xmlns:a="http://schemas.openxmlformats.org/drawingml/2006/main">
                  <a:graphicData uri="http://schemas.microsoft.com/office/word/2010/wordprocessingShape">
                    <wps:wsp>
                      <wps:cNvSpPr/>
                      <wps:spPr>
                        <a:xfrm>
                          <a:off x="0" y="0"/>
                          <a:ext cx="6915240" cy="60768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813A5" id="Фигура14" o:spid="_x0000_s1026" style="width:544.55pt;height:4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" filled="f" stroked="f" strokeweight="0">
                <w10:anchorlock/>
              </v:rect>
            </w:pict>
          </mc:Fallback>
        </mc:AlternateContent>
      </w:r>
    </w:p>
    <w:sectPr w:rsidR="00415127">
      <w:pgSz w:w="11906" w:h="16838"/>
      <w:pgMar w:top="709"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charset w:val="01"/>
    <w:family w:val="roman"/>
    <w:pitch w:val="default"/>
  </w:font>
  <w:font w:name="Noto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245"/>
    <w:multiLevelType w:val="multilevel"/>
    <w:tmpl w:val="35A2F98E"/>
    <w:lvl w:ilvl="0">
      <w:start w:val="1"/>
      <w:numFmt w:val="upperRoman"/>
      <w:lvlText w:val="%1."/>
      <w:lvlJc w:val="left"/>
      <w:pPr>
        <w:tabs>
          <w:tab w:val="num" w:pos="0"/>
        </w:tabs>
        <w:ind w:left="1004"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55B13B8"/>
    <w:multiLevelType w:val="multilevel"/>
    <w:tmpl w:val="548CEC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D434FF"/>
    <w:multiLevelType w:val="multilevel"/>
    <w:tmpl w:val="D548CA78"/>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
    <w:nsid w:val="2FFF079F"/>
    <w:multiLevelType w:val="multilevel"/>
    <w:tmpl w:val="FE6E81A8"/>
    <w:lvl w:ilvl="0">
      <w:start w:val="18"/>
      <w:numFmt w:val="decimal"/>
      <w:lvlText w:val="%1."/>
      <w:lvlJc w:val="left"/>
      <w:pPr>
        <w:tabs>
          <w:tab w:val="num" w:pos="0"/>
        </w:tabs>
        <w:ind w:left="735" w:hanging="375"/>
      </w:p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4">
    <w:nsid w:val="36F2114B"/>
    <w:multiLevelType w:val="multilevel"/>
    <w:tmpl w:val="24ECB67A"/>
    <w:lvl w:ilvl="0">
      <w:start w:val="1"/>
      <w:numFmt w:val="decimal"/>
      <w:lvlText w:val="%1."/>
      <w:lvlJc w:val="left"/>
      <w:pPr>
        <w:tabs>
          <w:tab w:val="num" w:pos="0"/>
        </w:tabs>
        <w:ind w:left="2204" w:hanging="360"/>
      </w:pPr>
      <w:rPr>
        <w:rFonts w:cs="Times New Roman"/>
        <w:sz w:val="24"/>
        <w:szCs w:val="24"/>
      </w:rPr>
    </w:lvl>
    <w:lvl w:ilvl="1">
      <w:start w:val="1"/>
      <w:numFmt w:val="decimal"/>
      <w:lvlText w:val="%2)"/>
      <w:lvlJc w:val="left"/>
      <w:pPr>
        <w:tabs>
          <w:tab w:val="num" w:pos="1070"/>
        </w:tabs>
        <w:ind w:left="1070" w:hanging="360"/>
      </w:pPr>
      <w:rPr>
        <w:sz w:val="24"/>
        <w:szCs w:val="24"/>
      </w:rPr>
    </w:lvl>
    <w:lvl w:ilvl="2">
      <w:start w:val="1"/>
      <w:numFmt w:val="decimal"/>
      <w:lvlText w:val="%1.%2.%3."/>
      <w:lvlJc w:val="left"/>
      <w:pPr>
        <w:tabs>
          <w:tab w:val="num" w:pos="0"/>
        </w:tabs>
        <w:ind w:left="1789" w:hanging="720"/>
      </w:pPr>
      <w:rPr>
        <w:rFonts w:cs="Times New Roman"/>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509" w:hanging="144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5">
    <w:nsid w:val="49EA6109"/>
    <w:multiLevelType w:val="multilevel"/>
    <w:tmpl w:val="B84A6900"/>
    <w:lvl w:ilvl="0">
      <w:start w:val="18"/>
      <w:numFmt w:val="decimal"/>
      <w:lvlText w:val="%1"/>
      <w:lvlJc w:val="left"/>
      <w:pPr>
        <w:tabs>
          <w:tab w:val="num" w:pos="0"/>
        </w:tabs>
        <w:ind w:left="525" w:hanging="525"/>
      </w:pPr>
    </w:lvl>
    <w:lvl w:ilvl="1">
      <w:start w:val="3"/>
      <w:numFmt w:val="decimal"/>
      <w:lvlText w:val="%1.%2"/>
      <w:lvlJc w:val="left"/>
      <w:pPr>
        <w:tabs>
          <w:tab w:val="num" w:pos="0"/>
        </w:tabs>
        <w:ind w:left="885" w:hanging="52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
    <w:nsid w:val="53C27B05"/>
    <w:multiLevelType w:val="multilevel"/>
    <w:tmpl w:val="93E8B95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663D0B38"/>
    <w:multiLevelType w:val="multilevel"/>
    <w:tmpl w:val="2A6A6EB2"/>
    <w:lvl w:ilvl="0">
      <w:start w:val="10"/>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714C3FCA"/>
    <w:multiLevelType w:val="multilevel"/>
    <w:tmpl w:val="B244824A"/>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
  </w:num>
  <w:num w:numId="2">
    <w:abstractNumId w:val="2"/>
  </w:num>
  <w:num w:numId="3">
    <w:abstractNumId w:val="8"/>
  </w:num>
  <w:num w:numId="4">
    <w:abstractNumId w:val="7"/>
  </w:num>
  <w:num w:numId="5">
    <w:abstractNumId w:val="0"/>
  </w:num>
  <w:num w:numId="6">
    <w:abstractNumId w:val="3"/>
  </w:num>
  <w:num w:numId="7">
    <w:abstractNumId w:val="5"/>
  </w:num>
  <w:num w:numId="8">
    <w:abstractNumId w:val="6"/>
  </w:num>
  <w:num w:numId="9">
    <w:abstractNumId w:val="1"/>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27"/>
    <w:rsid w:val="000C3FF7"/>
    <w:rsid w:val="00415127"/>
    <w:rsid w:val="004C66B1"/>
    <w:rsid w:val="004D5210"/>
    <w:rsid w:val="0082291E"/>
    <w:rsid w:val="0087088A"/>
    <w:rsid w:val="00920123"/>
    <w:rsid w:val="00A13D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C0346"/>
    <w:rPr>
      <w:i/>
      <w:iCs/>
    </w:rPr>
  </w:style>
  <w:style w:type="character" w:customStyle="1" w:styleId="a4">
    <w:name w:val="Текст выноски Знак"/>
    <w:basedOn w:val="a0"/>
    <w:uiPriority w:val="99"/>
    <w:semiHidden/>
    <w:qFormat/>
    <w:rsid w:val="00FC0346"/>
    <w:rPr>
      <w:rFonts w:ascii="Tahoma" w:eastAsia="Times New Roman" w:hAnsi="Tahoma" w:cs="Tahoma"/>
      <w:sz w:val="16"/>
      <w:szCs w:val="16"/>
      <w:lang w:eastAsia="ru-RU"/>
    </w:rPr>
  </w:style>
  <w:style w:type="character" w:customStyle="1" w:styleId="a5">
    <w:name w:val="Текст сноски Знак"/>
    <w:basedOn w:val="a0"/>
    <w:uiPriority w:val="99"/>
    <w:semiHidden/>
    <w:qFormat/>
    <w:rsid w:val="00DB73D2"/>
    <w:rPr>
      <w:rFonts w:ascii="Times New Roman" w:eastAsia="Times New Roman" w:hAnsi="Times New Roman" w:cs="Calibri"/>
      <w:color w:val="000000"/>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semiHidden/>
    <w:unhideWhenUsed/>
    <w:qFormat/>
    <w:rsid w:val="00DB73D2"/>
    <w:rPr>
      <w:rFonts w:cs="Times New Roman"/>
      <w:vertAlign w:val="superscript"/>
    </w:rPr>
  </w:style>
  <w:style w:type="character" w:customStyle="1" w:styleId="-">
    <w:name w:val="Интернет-ссылка"/>
    <w:semiHidden/>
    <w:rsid w:val="008B6A15"/>
    <w:rPr>
      <w:rFonts w:ascii="Times New Roman" w:hAnsi="Times New Roman" w:cs="Times New Roman"/>
      <w:color w:val="0000FF"/>
      <w:u w:val="single"/>
    </w:rPr>
  </w:style>
  <w:style w:type="character" w:customStyle="1" w:styleId="ConsPlusNormal">
    <w:name w:val="ConsPlusNormal Знак"/>
    <w:link w:val="ConsPlusNormal"/>
    <w:uiPriority w:val="99"/>
    <w:qFormat/>
    <w:rsid w:val="008B6A15"/>
    <w:rPr>
      <w:rFonts w:ascii="Arial" w:eastAsia="Times New Roman" w:hAnsi="Arial" w:cs="Arial"/>
      <w:sz w:val="20"/>
      <w:szCs w:val="20"/>
      <w:lang w:eastAsia="ru-RU"/>
    </w:rPr>
  </w:style>
  <w:style w:type="character" w:customStyle="1" w:styleId="3">
    <w:name w:val="Основной текст с отступом 3 Знак"/>
    <w:basedOn w:val="a0"/>
    <w:link w:val="3"/>
    <w:semiHidden/>
    <w:qFormat/>
    <w:rsid w:val="008B6A15"/>
    <w:rPr>
      <w:rFonts w:ascii="Times New Roman" w:eastAsia="Times New Roman" w:hAnsi="Times New Roman" w:cs="Times New Roman"/>
      <w:b/>
      <w:bCs/>
      <w:sz w:val="26"/>
      <w:szCs w:val="26"/>
      <w:lang w:eastAsia="ru-RU"/>
    </w:rPr>
  </w:style>
  <w:style w:type="character" w:customStyle="1" w:styleId="30">
    <w:name w:val="Основной текст 3 Знак"/>
    <w:basedOn w:val="a0"/>
    <w:link w:val="30"/>
    <w:uiPriority w:val="99"/>
    <w:semiHidden/>
    <w:qFormat/>
    <w:rsid w:val="00107E5C"/>
    <w:rPr>
      <w:rFonts w:ascii="Times New Roman" w:eastAsia="Times New Roman" w:hAnsi="Times New Roman" w:cs="Times New Roman"/>
      <w:sz w:val="16"/>
      <w:szCs w:val="16"/>
      <w:lang w:eastAsia="ru-RU"/>
    </w:rPr>
  </w:style>
  <w:style w:type="character" w:customStyle="1" w:styleId="a7">
    <w:name w:val="Верхний колонтитул Знак"/>
    <w:basedOn w:val="a0"/>
    <w:qFormat/>
    <w:rsid w:val="00107E5C"/>
    <w:rPr>
      <w:rFonts w:ascii="Times New Roman" w:eastAsia="Times New Roman" w:hAnsi="Times New Roman" w:cs="Times New Roman"/>
      <w:sz w:val="24"/>
      <w:szCs w:val="24"/>
      <w:lang w:eastAsia="ru-RU"/>
    </w:rPr>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customStyle="1" w:styleId="ConsPlusNormal0">
    <w:name w:val="ConsPlusNormal"/>
    <w:uiPriority w:val="99"/>
    <w:qFormat/>
    <w:rsid w:val="00FC0346"/>
    <w:pPr>
      <w:widowControl w:val="0"/>
      <w:ind w:firstLine="720"/>
    </w:pPr>
    <w:rPr>
      <w:rFonts w:ascii="Arial" w:eastAsia="Times New Roman" w:hAnsi="Arial" w:cs="Arial"/>
      <w:sz w:val="20"/>
      <w:szCs w:val="20"/>
      <w:lang w:eastAsia="ru-RU"/>
    </w:rPr>
  </w:style>
  <w:style w:type="paragraph" w:styleId="ad">
    <w:name w:val="No Spacing"/>
    <w:qFormat/>
    <w:rsid w:val="00FC0346"/>
    <w:rPr>
      <w:rFonts w:cs="Times New Roman"/>
    </w:rPr>
  </w:style>
  <w:style w:type="paragraph" w:styleId="ae">
    <w:name w:val="Balloon Text"/>
    <w:basedOn w:val="a"/>
    <w:uiPriority w:val="99"/>
    <w:semiHidden/>
    <w:unhideWhenUsed/>
    <w:qFormat/>
    <w:rsid w:val="00FC0346"/>
    <w:rPr>
      <w:rFonts w:ascii="Tahoma" w:hAnsi="Tahoma" w:cs="Tahoma"/>
      <w:sz w:val="16"/>
      <w:szCs w:val="16"/>
    </w:rPr>
  </w:style>
  <w:style w:type="paragraph" w:styleId="af">
    <w:name w:val="footnote text"/>
    <w:basedOn w:val="a"/>
    <w:uiPriority w:val="99"/>
    <w:semiHidden/>
    <w:unhideWhenUsed/>
    <w:rsid w:val="00DB73D2"/>
    <w:pPr>
      <w:ind w:firstLine="709"/>
      <w:jc w:val="both"/>
    </w:pPr>
    <w:rPr>
      <w:rFonts w:cs="Calibri"/>
      <w:color w:val="000000"/>
      <w:lang w:eastAsia="en-US"/>
    </w:rPr>
  </w:style>
  <w:style w:type="paragraph" w:styleId="af0">
    <w:name w:val="List Paragraph"/>
    <w:basedOn w:val="a"/>
    <w:uiPriority w:val="34"/>
    <w:qFormat/>
    <w:rsid w:val="00F92900"/>
    <w:pPr>
      <w:ind w:left="720"/>
      <w:contextualSpacing/>
    </w:pPr>
  </w:style>
  <w:style w:type="paragraph" w:customStyle="1" w:styleId="ConsPlusNonformat">
    <w:name w:val="ConsPlusNonformat"/>
    <w:qFormat/>
    <w:rsid w:val="00AA4991"/>
    <w:rPr>
      <w:rFonts w:ascii="Courier New" w:eastAsia="Batang" w:hAnsi="Courier New" w:cs="Courier New"/>
      <w:sz w:val="20"/>
      <w:szCs w:val="20"/>
      <w:lang w:eastAsia="ru-RU"/>
    </w:rPr>
  </w:style>
  <w:style w:type="paragraph" w:customStyle="1" w:styleId="ConsPlusTitle">
    <w:name w:val="ConsPlusTitle"/>
    <w:qFormat/>
    <w:rsid w:val="00AA4991"/>
    <w:pPr>
      <w:widowControl w:val="0"/>
    </w:pPr>
    <w:rPr>
      <w:rFonts w:ascii="Arial" w:eastAsia="Times New Roman" w:hAnsi="Arial" w:cs="Arial"/>
      <w:b/>
      <w:bCs/>
      <w:sz w:val="20"/>
      <w:szCs w:val="20"/>
      <w:lang w:eastAsia="ar-SA"/>
    </w:rPr>
  </w:style>
  <w:style w:type="paragraph" w:styleId="31">
    <w:name w:val="Body Text Indent 3"/>
    <w:basedOn w:val="a"/>
    <w:semiHidden/>
    <w:qFormat/>
    <w:rsid w:val="008B6A15"/>
    <w:pPr>
      <w:widowControl w:val="0"/>
      <w:tabs>
        <w:tab w:val="left" w:pos="4820"/>
      </w:tabs>
      <w:ind w:firstLine="567"/>
      <w:jc w:val="both"/>
    </w:pPr>
    <w:rPr>
      <w:b/>
      <w:bCs/>
      <w:sz w:val="26"/>
      <w:szCs w:val="26"/>
    </w:rPr>
  </w:style>
  <w:style w:type="paragraph" w:styleId="af1">
    <w:name w:val="Normal (Web)"/>
    <w:basedOn w:val="a"/>
    <w:uiPriority w:val="99"/>
    <w:semiHidden/>
    <w:unhideWhenUsed/>
    <w:qFormat/>
    <w:rsid w:val="008A269A"/>
    <w:pPr>
      <w:spacing w:beforeAutospacing="1" w:afterAutospacing="1"/>
    </w:pPr>
    <w:rPr>
      <w:sz w:val="24"/>
      <w:szCs w:val="24"/>
    </w:rPr>
  </w:style>
  <w:style w:type="paragraph" w:customStyle="1" w:styleId="1">
    <w:name w:val="нум список 1"/>
    <w:basedOn w:val="a"/>
    <w:qFormat/>
    <w:rsid w:val="00092A85"/>
    <w:pPr>
      <w:tabs>
        <w:tab w:val="left" w:pos="900"/>
      </w:tabs>
      <w:spacing w:before="120" w:after="120"/>
      <w:ind w:left="-720"/>
      <w:jc w:val="both"/>
    </w:pPr>
    <w:rPr>
      <w:sz w:val="24"/>
      <w:lang w:eastAsia="ar-SA"/>
    </w:rPr>
  </w:style>
  <w:style w:type="paragraph" w:styleId="32">
    <w:name w:val="Body Text 3"/>
    <w:basedOn w:val="a"/>
    <w:uiPriority w:val="99"/>
    <w:semiHidden/>
    <w:unhideWhenUsed/>
    <w:qFormat/>
    <w:rsid w:val="00107E5C"/>
    <w:pPr>
      <w:spacing w:after="120"/>
    </w:pPr>
    <w:rPr>
      <w:sz w:val="16"/>
      <w:szCs w:val="16"/>
    </w:rPr>
  </w:style>
  <w:style w:type="paragraph" w:customStyle="1" w:styleId="af2">
    <w:name w:val="Верхний и нижний колонтитулы"/>
    <w:basedOn w:val="a"/>
    <w:qFormat/>
  </w:style>
  <w:style w:type="paragraph" w:styleId="af3">
    <w:name w:val="header"/>
    <w:basedOn w:val="a"/>
    <w:rsid w:val="00107E5C"/>
    <w:pPr>
      <w:tabs>
        <w:tab w:val="center" w:pos="4677"/>
        <w:tab w:val="right" w:pos="9355"/>
      </w:tabs>
    </w:pPr>
    <w:rPr>
      <w:sz w:val="24"/>
      <w:szCs w:val="24"/>
    </w:rPr>
  </w:style>
  <w:style w:type="paragraph" w:customStyle="1" w:styleId="ConsNonformat">
    <w:name w:val="ConsNonformat"/>
    <w:qFormat/>
    <w:rsid w:val="00107E5C"/>
    <w:pPr>
      <w:widowControl w:val="0"/>
    </w:pPr>
    <w:rPr>
      <w:rFonts w:ascii="Courier New" w:eastAsia="Times New Roman" w:hAnsi="Courier New" w:cs="Courier New"/>
      <w:sz w:val="20"/>
      <w:szCs w:val="20"/>
      <w:lang w:eastAsia="ru-RU"/>
    </w:rPr>
  </w:style>
  <w:style w:type="paragraph" w:customStyle="1" w:styleId="21">
    <w:name w:val="Основной текст с отступом 21"/>
    <w:basedOn w:val="a"/>
    <w:qFormat/>
    <w:rsid w:val="00107E5C"/>
    <w:pPr>
      <w:spacing w:line="360" w:lineRule="auto"/>
      <w:ind w:firstLine="540"/>
      <w:jc w:val="both"/>
    </w:pPr>
    <w:rPr>
      <w:sz w:val="24"/>
      <w:szCs w:val="24"/>
      <w:lang w:eastAsia="ar-SA"/>
    </w:rPr>
  </w:style>
  <w:style w:type="paragraph" w:customStyle="1" w:styleId="af4">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C0346"/>
    <w:rPr>
      <w:i/>
      <w:iCs/>
    </w:rPr>
  </w:style>
  <w:style w:type="character" w:customStyle="1" w:styleId="a4">
    <w:name w:val="Текст выноски Знак"/>
    <w:basedOn w:val="a0"/>
    <w:uiPriority w:val="99"/>
    <w:semiHidden/>
    <w:qFormat/>
    <w:rsid w:val="00FC0346"/>
    <w:rPr>
      <w:rFonts w:ascii="Tahoma" w:eastAsia="Times New Roman" w:hAnsi="Tahoma" w:cs="Tahoma"/>
      <w:sz w:val="16"/>
      <w:szCs w:val="16"/>
      <w:lang w:eastAsia="ru-RU"/>
    </w:rPr>
  </w:style>
  <w:style w:type="character" w:customStyle="1" w:styleId="a5">
    <w:name w:val="Текст сноски Знак"/>
    <w:basedOn w:val="a0"/>
    <w:uiPriority w:val="99"/>
    <w:semiHidden/>
    <w:qFormat/>
    <w:rsid w:val="00DB73D2"/>
    <w:rPr>
      <w:rFonts w:ascii="Times New Roman" w:eastAsia="Times New Roman" w:hAnsi="Times New Roman" w:cs="Calibri"/>
      <w:color w:val="000000"/>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semiHidden/>
    <w:unhideWhenUsed/>
    <w:qFormat/>
    <w:rsid w:val="00DB73D2"/>
    <w:rPr>
      <w:rFonts w:cs="Times New Roman"/>
      <w:vertAlign w:val="superscript"/>
    </w:rPr>
  </w:style>
  <w:style w:type="character" w:customStyle="1" w:styleId="-">
    <w:name w:val="Интернет-ссылка"/>
    <w:semiHidden/>
    <w:rsid w:val="008B6A15"/>
    <w:rPr>
      <w:rFonts w:ascii="Times New Roman" w:hAnsi="Times New Roman" w:cs="Times New Roman"/>
      <w:color w:val="0000FF"/>
      <w:u w:val="single"/>
    </w:rPr>
  </w:style>
  <w:style w:type="character" w:customStyle="1" w:styleId="ConsPlusNormal">
    <w:name w:val="ConsPlusNormal Знак"/>
    <w:link w:val="ConsPlusNormal"/>
    <w:uiPriority w:val="99"/>
    <w:qFormat/>
    <w:rsid w:val="008B6A15"/>
    <w:rPr>
      <w:rFonts w:ascii="Arial" w:eastAsia="Times New Roman" w:hAnsi="Arial" w:cs="Arial"/>
      <w:sz w:val="20"/>
      <w:szCs w:val="20"/>
      <w:lang w:eastAsia="ru-RU"/>
    </w:rPr>
  </w:style>
  <w:style w:type="character" w:customStyle="1" w:styleId="3">
    <w:name w:val="Основной текст с отступом 3 Знак"/>
    <w:basedOn w:val="a0"/>
    <w:link w:val="3"/>
    <w:semiHidden/>
    <w:qFormat/>
    <w:rsid w:val="008B6A15"/>
    <w:rPr>
      <w:rFonts w:ascii="Times New Roman" w:eastAsia="Times New Roman" w:hAnsi="Times New Roman" w:cs="Times New Roman"/>
      <w:b/>
      <w:bCs/>
      <w:sz w:val="26"/>
      <w:szCs w:val="26"/>
      <w:lang w:eastAsia="ru-RU"/>
    </w:rPr>
  </w:style>
  <w:style w:type="character" w:customStyle="1" w:styleId="30">
    <w:name w:val="Основной текст 3 Знак"/>
    <w:basedOn w:val="a0"/>
    <w:link w:val="30"/>
    <w:uiPriority w:val="99"/>
    <w:semiHidden/>
    <w:qFormat/>
    <w:rsid w:val="00107E5C"/>
    <w:rPr>
      <w:rFonts w:ascii="Times New Roman" w:eastAsia="Times New Roman" w:hAnsi="Times New Roman" w:cs="Times New Roman"/>
      <w:sz w:val="16"/>
      <w:szCs w:val="16"/>
      <w:lang w:eastAsia="ru-RU"/>
    </w:rPr>
  </w:style>
  <w:style w:type="character" w:customStyle="1" w:styleId="a7">
    <w:name w:val="Верхний колонтитул Знак"/>
    <w:basedOn w:val="a0"/>
    <w:qFormat/>
    <w:rsid w:val="00107E5C"/>
    <w:rPr>
      <w:rFonts w:ascii="Times New Roman" w:eastAsia="Times New Roman" w:hAnsi="Times New Roman" w:cs="Times New Roman"/>
      <w:sz w:val="24"/>
      <w:szCs w:val="24"/>
      <w:lang w:eastAsia="ru-RU"/>
    </w:rPr>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customStyle="1" w:styleId="ConsPlusNormal0">
    <w:name w:val="ConsPlusNormal"/>
    <w:uiPriority w:val="99"/>
    <w:qFormat/>
    <w:rsid w:val="00FC0346"/>
    <w:pPr>
      <w:widowControl w:val="0"/>
      <w:ind w:firstLine="720"/>
    </w:pPr>
    <w:rPr>
      <w:rFonts w:ascii="Arial" w:eastAsia="Times New Roman" w:hAnsi="Arial" w:cs="Arial"/>
      <w:sz w:val="20"/>
      <w:szCs w:val="20"/>
      <w:lang w:eastAsia="ru-RU"/>
    </w:rPr>
  </w:style>
  <w:style w:type="paragraph" w:styleId="ad">
    <w:name w:val="No Spacing"/>
    <w:qFormat/>
    <w:rsid w:val="00FC0346"/>
    <w:rPr>
      <w:rFonts w:cs="Times New Roman"/>
    </w:rPr>
  </w:style>
  <w:style w:type="paragraph" w:styleId="ae">
    <w:name w:val="Balloon Text"/>
    <w:basedOn w:val="a"/>
    <w:uiPriority w:val="99"/>
    <w:semiHidden/>
    <w:unhideWhenUsed/>
    <w:qFormat/>
    <w:rsid w:val="00FC0346"/>
    <w:rPr>
      <w:rFonts w:ascii="Tahoma" w:hAnsi="Tahoma" w:cs="Tahoma"/>
      <w:sz w:val="16"/>
      <w:szCs w:val="16"/>
    </w:rPr>
  </w:style>
  <w:style w:type="paragraph" w:styleId="af">
    <w:name w:val="footnote text"/>
    <w:basedOn w:val="a"/>
    <w:uiPriority w:val="99"/>
    <w:semiHidden/>
    <w:unhideWhenUsed/>
    <w:rsid w:val="00DB73D2"/>
    <w:pPr>
      <w:ind w:firstLine="709"/>
      <w:jc w:val="both"/>
    </w:pPr>
    <w:rPr>
      <w:rFonts w:cs="Calibri"/>
      <w:color w:val="000000"/>
      <w:lang w:eastAsia="en-US"/>
    </w:rPr>
  </w:style>
  <w:style w:type="paragraph" w:styleId="af0">
    <w:name w:val="List Paragraph"/>
    <w:basedOn w:val="a"/>
    <w:uiPriority w:val="34"/>
    <w:qFormat/>
    <w:rsid w:val="00F92900"/>
    <w:pPr>
      <w:ind w:left="720"/>
      <w:contextualSpacing/>
    </w:pPr>
  </w:style>
  <w:style w:type="paragraph" w:customStyle="1" w:styleId="ConsPlusNonformat">
    <w:name w:val="ConsPlusNonformat"/>
    <w:qFormat/>
    <w:rsid w:val="00AA4991"/>
    <w:rPr>
      <w:rFonts w:ascii="Courier New" w:eastAsia="Batang" w:hAnsi="Courier New" w:cs="Courier New"/>
      <w:sz w:val="20"/>
      <w:szCs w:val="20"/>
      <w:lang w:eastAsia="ru-RU"/>
    </w:rPr>
  </w:style>
  <w:style w:type="paragraph" w:customStyle="1" w:styleId="ConsPlusTitle">
    <w:name w:val="ConsPlusTitle"/>
    <w:qFormat/>
    <w:rsid w:val="00AA4991"/>
    <w:pPr>
      <w:widowControl w:val="0"/>
    </w:pPr>
    <w:rPr>
      <w:rFonts w:ascii="Arial" w:eastAsia="Times New Roman" w:hAnsi="Arial" w:cs="Arial"/>
      <w:b/>
      <w:bCs/>
      <w:sz w:val="20"/>
      <w:szCs w:val="20"/>
      <w:lang w:eastAsia="ar-SA"/>
    </w:rPr>
  </w:style>
  <w:style w:type="paragraph" w:styleId="31">
    <w:name w:val="Body Text Indent 3"/>
    <w:basedOn w:val="a"/>
    <w:semiHidden/>
    <w:qFormat/>
    <w:rsid w:val="008B6A15"/>
    <w:pPr>
      <w:widowControl w:val="0"/>
      <w:tabs>
        <w:tab w:val="left" w:pos="4820"/>
      </w:tabs>
      <w:ind w:firstLine="567"/>
      <w:jc w:val="both"/>
    </w:pPr>
    <w:rPr>
      <w:b/>
      <w:bCs/>
      <w:sz w:val="26"/>
      <w:szCs w:val="26"/>
    </w:rPr>
  </w:style>
  <w:style w:type="paragraph" w:styleId="af1">
    <w:name w:val="Normal (Web)"/>
    <w:basedOn w:val="a"/>
    <w:uiPriority w:val="99"/>
    <w:semiHidden/>
    <w:unhideWhenUsed/>
    <w:qFormat/>
    <w:rsid w:val="008A269A"/>
    <w:pPr>
      <w:spacing w:beforeAutospacing="1" w:afterAutospacing="1"/>
    </w:pPr>
    <w:rPr>
      <w:sz w:val="24"/>
      <w:szCs w:val="24"/>
    </w:rPr>
  </w:style>
  <w:style w:type="paragraph" w:customStyle="1" w:styleId="1">
    <w:name w:val="нум список 1"/>
    <w:basedOn w:val="a"/>
    <w:qFormat/>
    <w:rsid w:val="00092A85"/>
    <w:pPr>
      <w:tabs>
        <w:tab w:val="left" w:pos="900"/>
      </w:tabs>
      <w:spacing w:before="120" w:after="120"/>
      <w:ind w:left="-720"/>
      <w:jc w:val="both"/>
    </w:pPr>
    <w:rPr>
      <w:sz w:val="24"/>
      <w:lang w:eastAsia="ar-SA"/>
    </w:rPr>
  </w:style>
  <w:style w:type="paragraph" w:styleId="32">
    <w:name w:val="Body Text 3"/>
    <w:basedOn w:val="a"/>
    <w:uiPriority w:val="99"/>
    <w:semiHidden/>
    <w:unhideWhenUsed/>
    <w:qFormat/>
    <w:rsid w:val="00107E5C"/>
    <w:pPr>
      <w:spacing w:after="120"/>
    </w:pPr>
    <w:rPr>
      <w:sz w:val="16"/>
      <w:szCs w:val="16"/>
    </w:rPr>
  </w:style>
  <w:style w:type="paragraph" w:customStyle="1" w:styleId="af2">
    <w:name w:val="Верхний и нижний колонтитулы"/>
    <w:basedOn w:val="a"/>
    <w:qFormat/>
  </w:style>
  <w:style w:type="paragraph" w:styleId="af3">
    <w:name w:val="header"/>
    <w:basedOn w:val="a"/>
    <w:rsid w:val="00107E5C"/>
    <w:pPr>
      <w:tabs>
        <w:tab w:val="center" w:pos="4677"/>
        <w:tab w:val="right" w:pos="9355"/>
      </w:tabs>
    </w:pPr>
    <w:rPr>
      <w:sz w:val="24"/>
      <w:szCs w:val="24"/>
    </w:rPr>
  </w:style>
  <w:style w:type="paragraph" w:customStyle="1" w:styleId="ConsNonformat">
    <w:name w:val="ConsNonformat"/>
    <w:qFormat/>
    <w:rsid w:val="00107E5C"/>
    <w:pPr>
      <w:widowControl w:val="0"/>
    </w:pPr>
    <w:rPr>
      <w:rFonts w:ascii="Courier New" w:eastAsia="Times New Roman" w:hAnsi="Courier New" w:cs="Courier New"/>
      <w:sz w:val="20"/>
      <w:szCs w:val="20"/>
      <w:lang w:eastAsia="ru-RU"/>
    </w:rPr>
  </w:style>
  <w:style w:type="paragraph" w:customStyle="1" w:styleId="21">
    <w:name w:val="Основной текст с отступом 21"/>
    <w:basedOn w:val="a"/>
    <w:qFormat/>
    <w:rsid w:val="00107E5C"/>
    <w:pPr>
      <w:spacing w:line="360" w:lineRule="auto"/>
      <w:ind w:firstLine="540"/>
      <w:jc w:val="both"/>
    </w:pPr>
    <w:rPr>
      <w:sz w:val="24"/>
      <w:szCs w:val="24"/>
      <w:lang w:eastAsia="ar-SA"/>
    </w:rPr>
  </w:style>
  <w:style w:type="paragraph" w:customStyle="1" w:styleId="af4">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6030</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19.12.2022)</vt:lpstr>
    </vt:vector>
  </TitlesOfParts>
  <Company>КонсультантПлюс Версия 4022.00.55</Company>
  <LinksUpToDate>false</LinksUpToDate>
  <CharactersWithSpaces>40327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19.12.2022)</dc:title>
  <dc:creator>Uizo-new</dc:creator>
  <cp:lastModifiedBy>Yaykova</cp:lastModifiedBy>
  <cp:revision>2</cp:revision>
  <cp:lastPrinted>2023-02-07T00:12:00Z</cp:lastPrinted>
  <dcterms:created xsi:type="dcterms:W3CDTF">2023-02-07T02:24:00Z</dcterms:created>
  <dcterms:modified xsi:type="dcterms:W3CDTF">2023-02-07T02:24:00Z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