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70B" w:rsidRPr="0089670B" w:rsidRDefault="0089670B" w:rsidP="0089670B">
      <w:pPr>
        <w:shd w:val="clear" w:color="auto" w:fill="FFFFFF"/>
        <w:spacing w:after="255" w:line="480" w:lineRule="atLeast"/>
        <w:outlineLvl w:val="0"/>
        <w:rPr>
          <w:rFonts w:ascii="Arial" w:eastAsia="Times New Roman" w:hAnsi="Arial" w:cs="Arial"/>
          <w:b/>
          <w:bCs/>
          <w:color w:val="4D4D4D"/>
          <w:kern w:val="36"/>
          <w:sz w:val="45"/>
          <w:szCs w:val="45"/>
          <w:lang w:eastAsia="ru-RU"/>
        </w:rPr>
      </w:pPr>
      <w:r w:rsidRPr="0089670B">
        <w:rPr>
          <w:rFonts w:ascii="Arial" w:eastAsia="Times New Roman" w:hAnsi="Arial" w:cs="Arial"/>
          <w:b/>
          <w:bCs/>
          <w:color w:val="4D4D4D"/>
          <w:kern w:val="36"/>
          <w:sz w:val="45"/>
          <w:szCs w:val="45"/>
          <w:lang w:eastAsia="ru-RU"/>
        </w:rPr>
        <w:t>Минтруд России напомнил об особенностях трудоустройства подростков</w:t>
      </w:r>
    </w:p>
    <w:p w:rsidR="0089670B" w:rsidRPr="0089670B" w:rsidRDefault="0089670B" w:rsidP="0089670B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tbl>
      <w:tblPr>
        <w:tblpPr w:leftFromText="45" w:rightFromText="45" w:vertAnchor="text" w:tblpXSpec="right" w:tblpYSpec="center"/>
        <w:tblW w:w="31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0"/>
      </w:tblGrid>
      <w:tr w:rsidR="0089670B" w:rsidRPr="0089670B" w:rsidTr="0089670B">
        <w:tc>
          <w:tcPr>
            <w:tcW w:w="0" w:type="auto"/>
            <w:shd w:val="clear" w:color="auto" w:fill="FFFFFF"/>
            <w:hideMark/>
          </w:tcPr>
          <w:p w:rsidR="0089670B" w:rsidRPr="0089670B" w:rsidRDefault="0089670B" w:rsidP="008967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bookmarkStart w:id="0" w:name="_GoBack"/>
            <w:r>
              <w:rPr>
                <w:rFonts w:ascii="Arial" w:eastAsia="Times New Roman" w:hAnsi="Arial" w:cs="Arial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 wp14:anchorId="4FEACC1C" wp14:editId="7DA537E4">
                  <wp:extent cx="1905000" cy="1905000"/>
                  <wp:effectExtent l="0" t="0" r="0" b="0"/>
                  <wp:docPr id="1" name="Рисунок 1" descr="Минтруд России напомнил об особенностях трудоустройства подрост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нтруд России напомнил об особенностях трудоустройства подрост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89670B" w:rsidRPr="0089670B" w:rsidTr="0089670B">
        <w:tc>
          <w:tcPr>
            <w:tcW w:w="0" w:type="auto"/>
            <w:shd w:val="clear" w:color="auto" w:fill="FFFFFF"/>
            <w:hideMark/>
          </w:tcPr>
          <w:p w:rsidR="0089670B" w:rsidRPr="0089670B" w:rsidRDefault="0089670B" w:rsidP="0089670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3"/>
                <w:szCs w:val="13"/>
                <w:lang w:eastAsia="ru-RU"/>
              </w:rPr>
            </w:pPr>
          </w:p>
        </w:tc>
      </w:tr>
    </w:tbl>
    <w:p w:rsidR="0089670B" w:rsidRPr="0089670B" w:rsidRDefault="0089670B" w:rsidP="0089670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670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Разработаны методические рекомендации по организации трудовой деятельности несовершеннолетних граждан в возрасте от 14 до 18 лет в свободное от учебы время (</w:t>
      </w:r>
      <w:hyperlink r:id="rId7" w:history="1">
        <w:r w:rsidRPr="0089670B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Письмо Минтруда России от 30 мая 2024 г. № 14-6/10/В-8769</w:t>
        </w:r>
      </w:hyperlink>
      <w:r w:rsidRPr="0089670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). В частности, они содержат:</w:t>
      </w:r>
    </w:p>
    <w:p w:rsidR="0089670B" w:rsidRPr="0089670B" w:rsidRDefault="0089670B" w:rsidP="0089670B">
      <w:pPr>
        <w:numPr>
          <w:ilvl w:val="0"/>
          <w:numId w:val="1"/>
        </w:numPr>
        <w:shd w:val="clear" w:color="auto" w:fill="FFFFFF"/>
        <w:spacing w:after="0" w:line="270" w:lineRule="atLeast"/>
        <w:ind w:left="15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670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правовые </w:t>
      </w:r>
      <w:hyperlink r:id="rId8" w:anchor="block_1200" w:history="1">
        <w:r w:rsidRPr="0089670B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основания</w:t>
        </w:r>
      </w:hyperlink>
      <w:r w:rsidRPr="0089670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заключения трудового договора с несовершеннолетними;</w:t>
      </w:r>
    </w:p>
    <w:p w:rsidR="0089670B" w:rsidRPr="0089670B" w:rsidRDefault="0089670B" w:rsidP="0089670B">
      <w:pPr>
        <w:numPr>
          <w:ilvl w:val="0"/>
          <w:numId w:val="1"/>
        </w:numPr>
        <w:shd w:val="clear" w:color="auto" w:fill="FFFFFF"/>
        <w:spacing w:before="60" w:after="0" w:line="270" w:lineRule="atLeast"/>
        <w:ind w:left="15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9" w:anchor="block_1300" w:history="1">
        <w:r w:rsidRPr="0089670B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ограничения</w:t>
        </w:r>
      </w:hyperlink>
      <w:r w:rsidRPr="0089670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по привлечению несовершеннолетних к труду во вредных и опасных условиях;</w:t>
      </w:r>
    </w:p>
    <w:p w:rsidR="0089670B" w:rsidRPr="0089670B" w:rsidRDefault="0089670B" w:rsidP="0089670B">
      <w:pPr>
        <w:numPr>
          <w:ilvl w:val="0"/>
          <w:numId w:val="1"/>
        </w:numPr>
        <w:shd w:val="clear" w:color="auto" w:fill="FFFFFF"/>
        <w:spacing w:before="60" w:after="0" w:line="270" w:lineRule="atLeast"/>
        <w:ind w:left="15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10" w:anchor="block_1400" w:history="1">
        <w:r w:rsidRPr="0089670B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особенности</w:t>
        </w:r>
      </w:hyperlink>
      <w:r w:rsidRPr="0089670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установления рабочего времени;</w:t>
      </w:r>
    </w:p>
    <w:p w:rsidR="0089670B" w:rsidRPr="0089670B" w:rsidRDefault="0089670B" w:rsidP="0089670B">
      <w:pPr>
        <w:numPr>
          <w:ilvl w:val="0"/>
          <w:numId w:val="1"/>
        </w:numPr>
        <w:shd w:val="clear" w:color="auto" w:fill="FFFFFF"/>
        <w:spacing w:before="60" w:after="0" w:line="270" w:lineRule="atLeast"/>
        <w:ind w:left="15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670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рекомендуемые </w:t>
      </w:r>
      <w:hyperlink r:id="rId11" w:anchor="block_1500" w:history="1">
        <w:r w:rsidRPr="0089670B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правила</w:t>
        </w:r>
      </w:hyperlink>
      <w:r w:rsidRPr="0089670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подбора перечня работ для несовершеннолетних при содействии в их трудоустройстве;</w:t>
      </w:r>
    </w:p>
    <w:p w:rsidR="0089670B" w:rsidRPr="0089670B" w:rsidRDefault="0089670B" w:rsidP="0089670B">
      <w:pPr>
        <w:numPr>
          <w:ilvl w:val="0"/>
          <w:numId w:val="1"/>
        </w:numPr>
        <w:shd w:val="clear" w:color="auto" w:fill="FFFFFF"/>
        <w:spacing w:before="60" w:after="0" w:line="270" w:lineRule="atLeast"/>
        <w:ind w:left="15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12" w:anchor="block_1600" w:history="1">
        <w:r w:rsidRPr="0089670B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порядок</w:t>
        </w:r>
      </w:hyperlink>
      <w:r w:rsidRPr="0089670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приема на работу несовершеннолетнего.</w:t>
      </w:r>
    </w:p>
    <w:p w:rsidR="0089670B" w:rsidRPr="0089670B" w:rsidRDefault="0089670B" w:rsidP="0089670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670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Кроме того, Минтруд привел </w:t>
      </w:r>
      <w:hyperlink r:id="rId13" w:anchor="block_11000" w:history="1">
        <w:r w:rsidRPr="0089670B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перечень</w:t>
        </w:r>
      </w:hyperlink>
      <w:r w:rsidRPr="0089670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работ, рекомендуемых для несовершеннолетних с учетом ограничений, установленных трудовым законодательством России. В нем 59 профессий (должностей), например, оператор электронно-вычислительных и вычислительных машин, промоутер, комплектовщик, мойщик посуды, курьер. По отдельным работам даже представлены примерные должностные (рабочие) инструкции.</w:t>
      </w:r>
    </w:p>
    <w:p w:rsidR="003C4118" w:rsidRDefault="003C4118"/>
    <w:sectPr w:rsidR="003C4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D378A"/>
    <w:multiLevelType w:val="multilevel"/>
    <w:tmpl w:val="ECFAE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5C9"/>
    <w:rsid w:val="0008350A"/>
    <w:rsid w:val="002B35C9"/>
    <w:rsid w:val="003C4118"/>
    <w:rsid w:val="0089670B"/>
    <w:rsid w:val="00A4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67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67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dvertising">
    <w:name w:val="advertising"/>
    <w:basedOn w:val="a0"/>
    <w:rsid w:val="0089670B"/>
  </w:style>
  <w:style w:type="paragraph" w:styleId="a3">
    <w:name w:val="Normal (Web)"/>
    <w:basedOn w:val="a"/>
    <w:uiPriority w:val="99"/>
    <w:semiHidden/>
    <w:unhideWhenUsed/>
    <w:rsid w:val="00896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9670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96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67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67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67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dvertising">
    <w:name w:val="advertising"/>
    <w:basedOn w:val="a0"/>
    <w:rsid w:val="0089670B"/>
  </w:style>
  <w:style w:type="paragraph" w:styleId="a3">
    <w:name w:val="Normal (Web)"/>
    <w:basedOn w:val="a"/>
    <w:uiPriority w:val="99"/>
    <w:semiHidden/>
    <w:unhideWhenUsed/>
    <w:rsid w:val="00896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9670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96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67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4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264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409198938/" TargetMode="External"/><Relationship Id="rId13" Type="http://schemas.openxmlformats.org/officeDocument/2006/relationships/hyperlink" Target="http://base.garant.ru/409198938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ase.garant.ru/409198938/" TargetMode="External"/><Relationship Id="rId12" Type="http://schemas.openxmlformats.org/officeDocument/2006/relationships/hyperlink" Target="http://base.garant.ru/40919893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base.garant.ru/409198938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ase.garant.ru/40919893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409198938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1271</Characters>
  <Application>Microsoft Office Word</Application>
  <DocSecurity>0</DocSecurity>
  <Lines>10</Lines>
  <Paragraphs>2</Paragraphs>
  <ScaleCrop>false</ScaleCrop>
  <Company>*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2024-07-03T04:51:00Z</dcterms:created>
  <dcterms:modified xsi:type="dcterms:W3CDTF">2024-07-03T04:51:00Z</dcterms:modified>
</cp:coreProperties>
</file>