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1" w:rsidRDefault="007F0021" w:rsidP="007F0021">
      <w:pPr>
        <w:jc w:val="center"/>
      </w:pPr>
    </w:p>
    <w:p w:rsidR="007F0021" w:rsidRDefault="007F0021" w:rsidP="007F0021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C528B4" wp14:editId="65B765F1">
            <wp:simplePos x="0" y="0"/>
            <wp:positionH relativeFrom="column">
              <wp:posOffset>2650490</wp:posOffset>
            </wp:positionH>
            <wp:positionV relativeFrom="paragraph">
              <wp:posOffset>-184150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21" w:rsidRDefault="007F0021" w:rsidP="007F0021">
      <w:pPr>
        <w:pStyle w:val="a3"/>
        <w:tabs>
          <w:tab w:val="left" w:pos="0"/>
        </w:tabs>
        <w:rPr>
          <w:sz w:val="52"/>
        </w:rPr>
      </w:pPr>
    </w:p>
    <w:p w:rsidR="007F0021" w:rsidRDefault="007F0021" w:rsidP="007F002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F0021" w:rsidRDefault="007F0021" w:rsidP="007F002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F0021" w:rsidRDefault="007F0021" w:rsidP="007F002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F0021" w:rsidRPr="008A7667" w:rsidRDefault="007F0021" w:rsidP="007F0021">
      <w:pPr>
        <w:pStyle w:val="a3"/>
        <w:tabs>
          <w:tab w:val="left" w:pos="0"/>
        </w:tabs>
        <w:rPr>
          <w:szCs w:val="28"/>
        </w:rPr>
      </w:pPr>
    </w:p>
    <w:p w:rsidR="007F0021" w:rsidRPr="0018594A" w:rsidRDefault="007F0021" w:rsidP="007F0021">
      <w:pPr>
        <w:pStyle w:val="a3"/>
        <w:tabs>
          <w:tab w:val="left" w:pos="0"/>
        </w:tabs>
        <w:rPr>
          <w:sz w:val="48"/>
        </w:rPr>
      </w:pPr>
      <w:proofErr w:type="gramStart"/>
      <w:r w:rsidRPr="0018594A">
        <w:rPr>
          <w:sz w:val="48"/>
        </w:rPr>
        <w:t>Р</w:t>
      </w:r>
      <w:proofErr w:type="gramEnd"/>
      <w:r w:rsidRPr="0018594A"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XSpec="center" w:tblpY="341"/>
        <w:tblW w:w="0" w:type="auto"/>
        <w:tblLook w:val="0000" w:firstRow="0" w:lastRow="0" w:firstColumn="0" w:lastColumn="0" w:noHBand="0" w:noVBand="0"/>
      </w:tblPr>
      <w:tblGrid>
        <w:gridCol w:w="6414"/>
      </w:tblGrid>
      <w:tr w:rsidR="007F0021" w:rsidRPr="00576E15" w:rsidTr="00493172">
        <w:trPr>
          <w:trHeight w:val="851"/>
        </w:trPr>
        <w:tc>
          <w:tcPr>
            <w:tcW w:w="6414" w:type="dxa"/>
          </w:tcPr>
          <w:p w:rsidR="00493172" w:rsidRDefault="00493172" w:rsidP="00493172">
            <w:pPr>
              <w:jc w:val="center"/>
              <w:rPr>
                <w:b/>
                <w:sz w:val="26"/>
                <w:szCs w:val="26"/>
              </w:rPr>
            </w:pPr>
            <w:r w:rsidRPr="00493172">
              <w:rPr>
                <w:b/>
                <w:sz w:val="26"/>
                <w:szCs w:val="26"/>
              </w:rPr>
              <w:t xml:space="preserve">О внесении изменений </w:t>
            </w:r>
          </w:p>
          <w:p w:rsidR="007F0021" w:rsidRPr="003B5A0D" w:rsidRDefault="00493172" w:rsidP="00493172">
            <w:pPr>
              <w:jc w:val="center"/>
              <w:rPr>
                <w:b/>
                <w:sz w:val="26"/>
                <w:szCs w:val="26"/>
              </w:rPr>
            </w:pPr>
            <w:r w:rsidRPr="00493172">
              <w:rPr>
                <w:b/>
                <w:sz w:val="26"/>
                <w:szCs w:val="26"/>
              </w:rPr>
              <w:t>в Устав Чугуевского  муниципального округа Приморского края</w:t>
            </w:r>
          </w:p>
          <w:p w:rsidR="007F0021" w:rsidRPr="00576E15" w:rsidRDefault="007F0021" w:rsidP="00F7626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7F0021" w:rsidRDefault="007F0021" w:rsidP="007F0021">
      <w:pPr>
        <w:rPr>
          <w:sz w:val="26"/>
          <w:szCs w:val="26"/>
        </w:rPr>
      </w:pPr>
    </w:p>
    <w:p w:rsidR="007F0021" w:rsidRDefault="007F0021" w:rsidP="007F0021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F0021" w:rsidRDefault="007F0021" w:rsidP="007F0021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F0021" w:rsidRDefault="007F0021" w:rsidP="007F0021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F0021" w:rsidRDefault="007F0021" w:rsidP="007F0021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7F0021" w:rsidRPr="00190F3D" w:rsidRDefault="007F0021" w:rsidP="007F0021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190F3D">
        <w:rPr>
          <w:b/>
        </w:rPr>
        <w:t>Принято Думой Чугуевского муниципального округа</w:t>
      </w:r>
    </w:p>
    <w:p w:rsidR="007F0021" w:rsidRPr="00190F3D" w:rsidRDefault="007F0021" w:rsidP="007F0021">
      <w:pPr>
        <w:jc w:val="right"/>
        <w:rPr>
          <w:b/>
        </w:rPr>
      </w:pPr>
      <w:r w:rsidRPr="00190F3D">
        <w:rPr>
          <w:b/>
        </w:rPr>
        <w:t>«</w:t>
      </w:r>
      <w:r>
        <w:rPr>
          <w:b/>
        </w:rPr>
        <w:t>29</w:t>
      </w:r>
      <w:r w:rsidRPr="00190F3D">
        <w:rPr>
          <w:b/>
        </w:rPr>
        <w:t xml:space="preserve">» </w:t>
      </w:r>
      <w:r>
        <w:rPr>
          <w:b/>
        </w:rPr>
        <w:t xml:space="preserve">января </w:t>
      </w:r>
      <w:r w:rsidRPr="00190F3D">
        <w:rPr>
          <w:b/>
        </w:rPr>
        <w:t>2021 года</w:t>
      </w:r>
    </w:p>
    <w:p w:rsidR="007F0021" w:rsidRDefault="007F0021" w:rsidP="007F0021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FA6DF1" w:rsidRDefault="00FA6DF1" w:rsidP="00FA6DF1">
      <w:pPr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 Общие положения</w:t>
      </w:r>
    </w:p>
    <w:p w:rsidR="00FA6DF1" w:rsidRDefault="00FA6DF1" w:rsidP="00FA6DF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Устав Чугуевского муниципального округа Приморского края (далее Устав):</w:t>
      </w:r>
    </w:p>
    <w:p w:rsidR="00FA6DF1" w:rsidRDefault="00FA6DF1" w:rsidP="00FA6DF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1.Часть 1 статьи 5 Устава дополнить пунктами 18,19 и 20 следующего содержания:</w:t>
      </w:r>
    </w:p>
    <w:p w:rsidR="00FA6DF1" w:rsidRDefault="00FA6DF1" w:rsidP="00FA6DF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«18) создание муниципальных образовательных организаций высшего образования;</w:t>
      </w:r>
    </w:p>
    <w:p w:rsidR="00FA6DF1" w:rsidRDefault="00FA6DF1" w:rsidP="00FA6DF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A6DF1" w:rsidRDefault="00FA6DF1" w:rsidP="00FA6DF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FA6DF1" w:rsidRDefault="00FA6DF1" w:rsidP="00FA6DF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2.Дополнить Устав статьей 12.1. следующего содержания: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12.1.</w:t>
      </w:r>
      <w:r>
        <w:rPr>
          <w:rFonts w:eastAsiaTheme="minorHAnsi"/>
          <w:b/>
          <w:sz w:val="26"/>
          <w:szCs w:val="26"/>
          <w:lang w:eastAsia="en-US"/>
        </w:rPr>
        <w:t xml:space="preserve"> Сход граждан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На территории Чугуевского муниципального округа сход граждан может проводиться в следующих случаях: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1) в населенном пункте, входящем в состав Чугуевского муниципального округа, по вопросу введения и использования средств самообложения граждан на территории данного населенного пункта;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службе;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в соответствии с законом Приморского края </w:t>
      </w:r>
      <w:proofErr w:type="gramStart"/>
      <w:r>
        <w:rPr>
          <w:rFonts w:eastAsiaTheme="minorHAnsi"/>
          <w:sz w:val="26"/>
          <w:szCs w:val="26"/>
          <w:lang w:eastAsia="en-US"/>
        </w:rPr>
        <w:t>на части территории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населенного пункта, входящего в состав Чугуевского муниципального округа,  по вопросу введения и использования средств самообложения граждан на данной части территории населенного пункта;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(части территории населенного пункта).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в населенном пункте (на части территории населенного пункта) отсутствует возможность одновременного совместного присутствия более половины обладающих избирательным правом жителей данного населенного пункта</w:t>
      </w:r>
      <w:r>
        <w:t xml:space="preserve"> (</w:t>
      </w:r>
      <w:r>
        <w:rPr>
          <w:rFonts w:eastAsiaTheme="minorHAnsi"/>
          <w:sz w:val="26"/>
          <w:szCs w:val="26"/>
          <w:lang w:eastAsia="en-US"/>
        </w:rPr>
        <w:t>части территории населенного пункта), сход граждан проводится поэтапно,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Сход граждан, предусмотренный </w:t>
      </w:r>
      <w:hyperlink r:id="rId6" w:history="1">
        <w:r w:rsidRPr="00FA6DF1">
          <w:rPr>
            <w:rStyle w:val="a5"/>
            <w:rFonts w:eastAsiaTheme="minorHAnsi"/>
            <w:color w:val="auto"/>
            <w:sz w:val="26"/>
            <w:szCs w:val="26"/>
            <w:u w:val="none"/>
            <w:lang w:eastAsia="en-US"/>
          </w:rPr>
          <w:t>пунктом 4 части 1</w:t>
        </w:r>
      </w:hyperlink>
      <w:r w:rsidRPr="00FA6D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настоящей статьи, может созываться Думой  Чугуевского муниципального округа по инициативе </w:t>
      </w:r>
      <w:proofErr w:type="gramStart"/>
      <w:r>
        <w:rPr>
          <w:rFonts w:eastAsiaTheme="minorHAnsi"/>
          <w:sz w:val="26"/>
          <w:szCs w:val="26"/>
          <w:lang w:eastAsia="en-US"/>
        </w:rPr>
        <w:t>группы жителей соответствующей части территории населенного пункта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численностью не менее 10 человек.».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В части 2 статьи 21 Устава: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3.1.В абзаце 2 после слов «Дума Чугуевского муниципального округа» дополнить словами «Приморского края».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3.2.В абзаце 3 после слов «Глава Чугуевского муниципального округа»</w:t>
      </w:r>
      <w:r>
        <w:t xml:space="preserve"> </w:t>
      </w:r>
      <w:r>
        <w:rPr>
          <w:rFonts w:eastAsiaTheme="minorHAnsi"/>
          <w:sz w:val="26"/>
          <w:szCs w:val="26"/>
          <w:lang w:eastAsia="en-US"/>
        </w:rPr>
        <w:t>дополнить словами «Приморского края».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</w:t>
      </w:r>
      <w:r>
        <w:t xml:space="preserve"> </w:t>
      </w:r>
      <w:r>
        <w:rPr>
          <w:rFonts w:eastAsiaTheme="minorHAnsi"/>
          <w:sz w:val="26"/>
          <w:szCs w:val="26"/>
          <w:lang w:eastAsia="en-US"/>
        </w:rPr>
        <w:t>В абзаце 4 после слов «Администрация Чугуевского муниципального округа» дополнить словами «Приморского края».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 В абзаце 5 после слов «Контрольно-счетный комитет Чугуевского муниципального округа»</w:t>
      </w:r>
      <w:r>
        <w:t xml:space="preserve"> </w:t>
      </w:r>
      <w:r>
        <w:rPr>
          <w:rFonts w:eastAsiaTheme="minorHAnsi"/>
          <w:sz w:val="26"/>
          <w:szCs w:val="26"/>
          <w:lang w:eastAsia="en-US"/>
        </w:rPr>
        <w:t>дополнить словами «Приморского края».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Дополнить статью 21 Устава частью 6, 7, 8, 9 следующего содержания: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«6.В настоящем Уставе и иных  муниципальных правовых актах слова «Дума Чугуевского муниципального округа Приморского края», «Дума Чугуевского муниципального округа»  и образованные на их основе слова и словосочетания применяются в одном значении.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В настоящем Уставе и иных  муниципальных правовых актах слова «Глава Чугуевского муниципального округа Приморского края», «Глава Чугуевского муниципального округа»  и образованные на их основе слова и словосочетания применяются в одном значении.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 В настоящем Уставе и иных  муниципальных правовых актах слова «Администрация Чугуевского муниципального округа Приморского края», «Администрация Чугуевского муниципального округа»  и образованные на их основе слова и словосочетания применяются в одном значении.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 В настоящем Уставе и иных  муниципальных правовых актах слова «Контрольно-счетный комитет Чугуевского муниципального округа Приморского края», «Контрольно-счетный комитет Чугуевского муниципального округа»  и образованные на их основе слова и словосочетания применяются в одном значении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5.В статьи 59 Устава: 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5.1. в части 1 третье предложение изложить в следующей редакции: 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«Размер платежей в порядке самообложения граждан устанавливается в абсолютной величине равным для всех жителей Чугуевского муниципального округа (населенного пункта (либо части его территории), входящего в состав Чугуевского муниципального округа,  за исключением отдельных категорий </w:t>
      </w:r>
      <w:r>
        <w:rPr>
          <w:rFonts w:eastAsiaTheme="minorHAnsi"/>
          <w:sz w:val="26"/>
          <w:szCs w:val="26"/>
          <w:lang w:eastAsia="en-US"/>
        </w:rPr>
        <w:lastRenderedPageBreak/>
        <w:t>граждан, численность которых не может превышать 30 процентов от общего числа жителей Чугуевского муниципального округа (населенного пункта (либо части его территории), входящего в состав Чугуевского муниципального округа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и для которых размер платежей может быть уменьшен.».</w:t>
      </w:r>
      <w:proofErr w:type="gramEnd"/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 часть 2 изложить в следующей редакции: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</w:t>
      </w:r>
      <w: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Вопросы введения и </w:t>
      </w:r>
      <w:proofErr w:type="gramStart"/>
      <w:r>
        <w:rPr>
          <w:rFonts w:eastAsiaTheme="minorHAnsi"/>
          <w:sz w:val="26"/>
          <w:szCs w:val="26"/>
          <w:lang w:eastAsia="en-US"/>
        </w:rPr>
        <w:t>использования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 4.1 и 4.3 части 1 статьи 25.1 Федерального закона от 06 октября 2003 года №131-ФЗ «Об общих принципах организации местного самоуправления в Российской Федерации», на сходе граждан.».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Дополнить Устав статьей 60.1 следующего содержания: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«Статья 60.1 Финансовое и иное обеспечение реализации инициативных проектов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Источником финансового обеспечения реализации инициативных проектов, предусмотренных </w:t>
      </w:r>
      <w:hyperlink r:id="rId7" w:history="1">
        <w:r w:rsidRPr="00FA6DF1">
          <w:rPr>
            <w:rStyle w:val="a5"/>
            <w:rFonts w:eastAsiaTheme="minorHAnsi"/>
            <w:color w:val="auto"/>
            <w:sz w:val="26"/>
            <w:szCs w:val="26"/>
            <w:u w:val="none"/>
            <w:lang w:eastAsia="en-US"/>
          </w:rPr>
          <w:t>статьей 26.1</w:t>
        </w:r>
      </w:hyperlink>
      <w:r w:rsidRPr="00FA6D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06 октября 2003 года №131-ФЗ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eastAsiaTheme="minorHAnsi"/>
          <w:sz w:val="26"/>
          <w:szCs w:val="26"/>
          <w:lang w:eastAsia="en-US"/>
        </w:rPr>
        <w:t>формируемые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том числе с учетом объемов инициативных платежей и (или) межбюджетных трансфертов из бюджета Приморского края, предоставленных в целях финансового обеспечения соответствующих расходных обязательств Чугуевского муниципального округа.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C4543B">
          <w:rPr>
            <w:rStyle w:val="a5"/>
            <w:rFonts w:eastAsiaTheme="minorHAnsi"/>
            <w:color w:val="auto"/>
            <w:sz w:val="26"/>
            <w:szCs w:val="26"/>
            <w:u w:val="none"/>
            <w:lang w:eastAsia="en-US"/>
          </w:rPr>
          <w:t>кодексом</w:t>
        </w:r>
      </w:hyperlink>
      <w:r w:rsidRPr="00C4543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Российской Федерации в местный бюджет в целях реализации конкретных инициативных проектов.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</w:t>
      </w:r>
      <w:r>
        <w:rPr>
          <w:rFonts w:eastAsiaTheme="minorHAnsi"/>
          <w:sz w:val="26"/>
          <w:szCs w:val="26"/>
          <w:lang w:eastAsia="en-US"/>
        </w:rPr>
        <w:lastRenderedPageBreak/>
        <w:t>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Думы Чугуевского муниципального округа.</w:t>
      </w:r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FA6DF1" w:rsidRDefault="00FA6DF1" w:rsidP="00FA6DF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A6DF1" w:rsidRDefault="00FA6DF1" w:rsidP="00FA6DF1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2. Заключительные положения</w:t>
      </w:r>
    </w:p>
    <w:p w:rsidR="00FA6DF1" w:rsidRDefault="00FA6DF1" w:rsidP="00FA6D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опубликования, после государственной регистрации. </w:t>
      </w:r>
    </w:p>
    <w:p w:rsidR="00493172" w:rsidRPr="00F03AC5" w:rsidRDefault="00493172" w:rsidP="004931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93172" w:rsidTr="00F7626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93172" w:rsidRDefault="00493172" w:rsidP="00F7626A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493172" w:rsidRDefault="00493172" w:rsidP="00F7626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493172" w:rsidRDefault="00493172" w:rsidP="00F7626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93172" w:rsidRDefault="00493172" w:rsidP="00F7626A">
            <w:pPr>
              <w:jc w:val="center"/>
              <w:rPr>
                <w:noProof/>
              </w:rPr>
            </w:pPr>
          </w:p>
          <w:p w:rsidR="00493172" w:rsidRDefault="00493172" w:rsidP="00F7626A">
            <w:pPr>
              <w:jc w:val="center"/>
            </w:pPr>
          </w:p>
          <w:p w:rsidR="00493172" w:rsidRDefault="00493172" w:rsidP="00F7626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493172" w:rsidRDefault="00493172" w:rsidP="00F7626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93172" w:rsidRDefault="00493172" w:rsidP="00F7626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Р.Ю.Деменев</w:t>
            </w:r>
            <w:proofErr w:type="spellEnd"/>
          </w:p>
        </w:tc>
      </w:tr>
    </w:tbl>
    <w:p w:rsidR="00493172" w:rsidRDefault="00493172" w:rsidP="004931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3172" w:rsidRDefault="00493172" w:rsidP="00493172">
      <w:pPr>
        <w:spacing w:after="200" w:line="276" w:lineRule="auto"/>
        <w:rPr>
          <w:rFonts w:eastAsia="Times New Roman"/>
          <w:sz w:val="26"/>
          <w:szCs w:val="26"/>
        </w:rPr>
      </w:pPr>
    </w:p>
    <w:p w:rsidR="00493172" w:rsidRPr="00AF7497" w:rsidRDefault="00493172" w:rsidP="007F0021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</w:p>
    <w:p w:rsidR="00493172" w:rsidRPr="00406DDA" w:rsidRDefault="00493172" w:rsidP="00493172">
      <w:pPr>
        <w:jc w:val="both"/>
        <w:rPr>
          <w:b/>
          <w:sz w:val="26"/>
          <w:szCs w:val="26"/>
          <w:u w:val="single"/>
        </w:rPr>
      </w:pPr>
      <w:r w:rsidRPr="00406DDA">
        <w:rPr>
          <w:b/>
          <w:sz w:val="26"/>
          <w:szCs w:val="26"/>
          <w:u w:val="single"/>
        </w:rPr>
        <w:t>«</w:t>
      </w:r>
      <w:r w:rsidR="00BA4B4D">
        <w:rPr>
          <w:b/>
          <w:sz w:val="26"/>
          <w:szCs w:val="26"/>
          <w:u w:val="single"/>
        </w:rPr>
        <w:t>0</w:t>
      </w:r>
      <w:bookmarkStart w:id="0" w:name="_GoBack"/>
      <w:bookmarkEnd w:id="0"/>
      <w:r w:rsidR="00E364A7">
        <w:rPr>
          <w:b/>
          <w:sz w:val="26"/>
          <w:szCs w:val="26"/>
          <w:u w:val="single"/>
        </w:rPr>
        <w:t>1</w:t>
      </w:r>
      <w:r w:rsidRPr="00406DDA">
        <w:rPr>
          <w:b/>
          <w:sz w:val="26"/>
          <w:szCs w:val="26"/>
          <w:u w:val="single"/>
        </w:rPr>
        <w:t>» февраля 2021г.</w:t>
      </w:r>
    </w:p>
    <w:p w:rsidR="00493172" w:rsidRDefault="00493172" w:rsidP="00493172">
      <w:pPr>
        <w:jc w:val="both"/>
        <w:rPr>
          <w:b/>
          <w:sz w:val="26"/>
          <w:szCs w:val="26"/>
        </w:rPr>
      </w:pPr>
      <w:r w:rsidRPr="00406DDA">
        <w:rPr>
          <w:b/>
          <w:sz w:val="26"/>
          <w:szCs w:val="26"/>
          <w:u w:val="single"/>
        </w:rPr>
        <w:t>№ 14</w:t>
      </w:r>
      <w:r>
        <w:rPr>
          <w:b/>
          <w:sz w:val="26"/>
          <w:szCs w:val="26"/>
          <w:u w:val="single"/>
        </w:rPr>
        <w:t>9</w:t>
      </w:r>
      <w:r w:rsidRPr="00406DDA">
        <w:rPr>
          <w:b/>
          <w:sz w:val="26"/>
          <w:szCs w:val="26"/>
          <w:u w:val="single"/>
        </w:rPr>
        <w:t xml:space="preserve"> – НПА </w:t>
      </w:r>
    </w:p>
    <w:p w:rsidR="00ED5EB6" w:rsidRDefault="00BA4B4D" w:rsidP="00493172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1"/>
    <w:rsid w:val="001E790C"/>
    <w:rsid w:val="002D1B47"/>
    <w:rsid w:val="00493172"/>
    <w:rsid w:val="004E0554"/>
    <w:rsid w:val="005E0779"/>
    <w:rsid w:val="007F0021"/>
    <w:rsid w:val="009D2425"/>
    <w:rsid w:val="00BA4B4D"/>
    <w:rsid w:val="00C4543B"/>
    <w:rsid w:val="00CE14C5"/>
    <w:rsid w:val="00E364A7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0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F002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F0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1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A6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0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F002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F0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1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A6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131834EDF71329C85C84BF4D69890CBACE22D45F60108A6DFACB119D8DB0ADFF135F03F0516720353BE4E03ODW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131834EDF71329C85C84BF4D69890CBAFEF2F46F70108A6DFACB119D8DB0ACDF16DF43F0303275009E94300DE7260921B8F2768O5W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94FB35BDD8A39754AD24DEF01ED6DA63F03205499A9B7B5D8495622598E803597B7D2597E53B5BE6C201BAC761C90E0D256AFB2450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2021-01-14T04:27:00Z</dcterms:created>
  <dcterms:modified xsi:type="dcterms:W3CDTF">2021-01-29T01:56:00Z</dcterms:modified>
</cp:coreProperties>
</file>