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42044B" w:rsidRDefault="00C60FCF" w:rsidP="00C60FCF">
      <w:pPr>
        <w:pStyle w:val="a4"/>
        <w:ind w:left="1418" w:right="777" w:firstLine="709"/>
        <w:jc w:val="right"/>
        <w:rPr>
          <w:i/>
          <w:spacing w:val="-5"/>
          <w:sz w:val="10"/>
          <w:szCs w:val="10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DF" w:rsidRDefault="00FC4A1F" w:rsidP="00CF3279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Более 600 </w:t>
      </w:r>
      <w:r w:rsidRPr="00FC4A1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самозанятых приморцев самостоятельно уплачивают страховые взносы в </w:t>
      </w:r>
      <w:r w:rsidR="0097720E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региональное Отделение </w:t>
      </w:r>
      <w:r w:rsidRPr="00FC4A1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СФР для формирования будущей пенсии</w:t>
      </w:r>
    </w:p>
    <w:p w:rsidR="00FC4A1F" w:rsidRPr="00FC4A1F" w:rsidRDefault="00FC4A1F" w:rsidP="00FC4A1F">
      <w:pPr>
        <w:pStyle w:val="a4"/>
        <w:spacing w:line="336" w:lineRule="auto"/>
        <w:jc w:val="both"/>
        <w:rPr>
          <w:i/>
        </w:rPr>
      </w:pPr>
      <w:r w:rsidRPr="00FC4A1F">
        <w:rPr>
          <w:i/>
        </w:rPr>
        <w:t xml:space="preserve">Чтобы самозанятые граждане могли «заработать» пенсионные права, им необходимо зарегистрироваться в Социальном фонде России в качестве лиц, добровольно вступивших в правоотношения по обязательному пенсионному страхованию. </w:t>
      </w:r>
      <w:r>
        <w:rPr>
          <w:i/>
        </w:rPr>
        <w:t>В настоящий момент в Приморье страховые взносы на будущую пенсию уплачивают 620 самозанятых приморцев.</w:t>
      </w:r>
    </w:p>
    <w:p w:rsidR="00FC4A1F" w:rsidRDefault="00FC4A1F" w:rsidP="00FC4A1F">
      <w:pPr>
        <w:pStyle w:val="a4"/>
        <w:spacing w:line="336" w:lineRule="auto"/>
        <w:jc w:val="both"/>
      </w:pPr>
      <w:r w:rsidRPr="00FC4A1F">
        <w:t xml:space="preserve">Размер всех необходимых для получения страховой пенсии платежей рассчитывается из величины МРОТ. В 2024 году минимальный размер </w:t>
      </w:r>
      <w:r w:rsidR="0078665D">
        <w:t>страховых взносов составляет 50</w:t>
      </w:r>
      <w:r w:rsidRPr="00FC4A1F">
        <w:t xml:space="preserve">798,88 рублей. При уплате этой суммы в страховой стаж будет засчитано 12 месяцев, </w:t>
      </w:r>
      <w:r w:rsidR="0097720E">
        <w:t xml:space="preserve">а </w:t>
      </w:r>
      <w:r w:rsidRPr="00FC4A1F">
        <w:t>индивидуальный пенсионный коэффициент (ИПК) равен 1,037.</w:t>
      </w:r>
      <w:r w:rsidR="0078665D">
        <w:t xml:space="preserve"> Максимальный размер — 406</w:t>
      </w:r>
      <w:r w:rsidRPr="00FC4A1F">
        <w:t>391,04 рублей, платеж в таком размере будет преобразован в ИПК 8,292.</w:t>
      </w:r>
    </w:p>
    <w:p w:rsidR="00FC4A1F" w:rsidRDefault="00FC4A1F" w:rsidP="00FC4A1F">
      <w:pPr>
        <w:pStyle w:val="a4"/>
        <w:spacing w:line="336" w:lineRule="auto"/>
        <w:jc w:val="both"/>
      </w:pPr>
      <w:r w:rsidRPr="00FC4A1F">
        <w:t xml:space="preserve">«Самозанятые граждане законодательно освобождены от уплаты взносов на обязательное пенсионное страхование. Вместе с тем, без уплаты взносов не будут формироваться их страховой стаж и пенсионные коэффициенты, необходимые для назначения страховой пенсии по старости. Для того, чтобы эта категория граждан </w:t>
      </w:r>
      <w:r w:rsidR="0097720E">
        <w:t>могла</w:t>
      </w:r>
      <w:r w:rsidRPr="00FC4A1F">
        <w:t xml:space="preserve"> </w:t>
      </w:r>
      <w:r>
        <w:t>формировать будущую пенсию</w:t>
      </w:r>
      <w:r w:rsidRPr="00FC4A1F">
        <w:t>, предусмотрена возможность добровольно</w:t>
      </w:r>
      <w:r w:rsidR="0078665D">
        <w:t>го вступления</w:t>
      </w:r>
      <w:r w:rsidR="0078665D" w:rsidRPr="0078665D">
        <w:t xml:space="preserve"> в правоотношения по обязательному пенсионному страхованию</w:t>
      </w:r>
      <w:r w:rsidR="0078665D">
        <w:t>.</w:t>
      </w:r>
      <w:r w:rsidR="0078665D" w:rsidRPr="0078665D">
        <w:t xml:space="preserve"> </w:t>
      </w:r>
      <w:r w:rsidR="0078665D">
        <w:t>Зарегистрироваться</w:t>
      </w:r>
      <w:r w:rsidR="0097720E">
        <w:t xml:space="preserve"> можно на портале госуслуг, </w:t>
      </w:r>
      <w:r w:rsidR="0078665D" w:rsidRPr="0078665D">
        <w:t xml:space="preserve">в приложении налоговой службы </w:t>
      </w:r>
      <w:r w:rsidR="0097720E">
        <w:t>“</w:t>
      </w:r>
      <w:r w:rsidR="0078665D" w:rsidRPr="0078665D">
        <w:t>Мой налог</w:t>
      </w:r>
      <w:r w:rsidR="0097720E">
        <w:t>”</w:t>
      </w:r>
      <w:r w:rsidR="0078665D" w:rsidRPr="0078665D">
        <w:t xml:space="preserve">, а также очно </w:t>
      </w:r>
      <w:r w:rsidR="0097720E">
        <w:t>в</w:t>
      </w:r>
      <w:r w:rsidR="0078665D" w:rsidRPr="0078665D">
        <w:t xml:space="preserve"> клиентск</w:t>
      </w:r>
      <w:r w:rsidR="0097720E">
        <w:t>ой</w:t>
      </w:r>
      <w:r w:rsidR="0078665D" w:rsidRPr="0078665D">
        <w:t xml:space="preserve"> служб</w:t>
      </w:r>
      <w:r w:rsidR="0097720E">
        <w:t>е</w:t>
      </w:r>
      <w:r w:rsidR="0078665D" w:rsidRPr="0078665D">
        <w:t xml:space="preserve"> СФР</w:t>
      </w:r>
      <w:r w:rsidRPr="00FC4A1F">
        <w:t>»,</w:t>
      </w:r>
      <w:r>
        <w:t xml:space="preserve"> — пояснила </w:t>
      </w:r>
      <w:r w:rsidR="000505F3">
        <w:t>руководитель</w:t>
      </w:r>
      <w:r w:rsidR="0097720E">
        <w:t xml:space="preserve"> </w:t>
      </w:r>
      <w:r>
        <w:t>Отделени</w:t>
      </w:r>
      <w:r w:rsidR="000505F3">
        <w:t>я</w:t>
      </w:r>
      <w:r>
        <w:t xml:space="preserve"> Социального фонда </w:t>
      </w:r>
      <w:r w:rsidR="0078665D">
        <w:t xml:space="preserve">России </w:t>
      </w:r>
      <w:r>
        <w:t xml:space="preserve">по Приморскому краю </w:t>
      </w:r>
      <w:r w:rsidRPr="001569D4">
        <w:rPr>
          <w:b/>
        </w:rPr>
        <w:t>Александра Вовченко</w:t>
      </w:r>
      <w:r>
        <w:t>.</w:t>
      </w:r>
    </w:p>
    <w:p w:rsidR="00FC4A1F" w:rsidRPr="00FC4A1F" w:rsidRDefault="00FC4A1F" w:rsidP="00FC4A1F">
      <w:pPr>
        <w:pStyle w:val="a4"/>
        <w:spacing w:line="336" w:lineRule="auto"/>
        <w:jc w:val="both"/>
      </w:pPr>
      <w:r w:rsidRPr="00FC4A1F">
        <w:t xml:space="preserve">Расчетным периодом по уплате добровольных взносов является календарный год. С какой периодичностью платить, </w:t>
      </w:r>
      <w:r w:rsidR="0097720E">
        <w:t xml:space="preserve">— </w:t>
      </w:r>
      <w:r w:rsidRPr="00FC4A1F">
        <w:t>можно решить самостоятельно</w:t>
      </w:r>
      <w:r w:rsidR="0097720E">
        <w:t>.</w:t>
      </w:r>
      <w:r w:rsidRPr="00FC4A1F">
        <w:t xml:space="preserve"> </w:t>
      </w:r>
      <w:r w:rsidR="0097720E">
        <w:t xml:space="preserve">Главное, </w:t>
      </w:r>
      <w:r w:rsidRPr="00FC4A1F">
        <w:t>чтобы платеж был внесен до 31 декабря.</w:t>
      </w:r>
    </w:p>
    <w:p w:rsidR="00FC4A1F" w:rsidRDefault="00A4088F" w:rsidP="00FC4A1F">
      <w:pPr>
        <w:pStyle w:val="a4"/>
        <w:spacing w:before="0" w:beforeAutospacing="0" w:line="336" w:lineRule="auto"/>
        <w:jc w:val="both"/>
        <w:rPr>
          <w:i/>
        </w:rPr>
      </w:pPr>
      <w:hyperlink r:id="rId6" w:history="1">
        <w:r w:rsidR="00FC4A1F" w:rsidRPr="000505F3">
          <w:rPr>
            <w:rStyle w:val="a6"/>
            <w:i/>
          </w:rPr>
          <w:t>Реквизиты</w:t>
        </w:r>
      </w:hyperlink>
      <w:r w:rsidR="00FC4A1F" w:rsidRPr="000505F3">
        <w:rPr>
          <w:i/>
        </w:rPr>
        <w:t xml:space="preserve"> для уплаты страховых взносов (раздел «Добровол</w:t>
      </w:r>
      <w:bookmarkStart w:id="0" w:name="_GoBack"/>
      <w:bookmarkEnd w:id="0"/>
      <w:r w:rsidR="00FC4A1F" w:rsidRPr="000505F3">
        <w:rPr>
          <w:i/>
        </w:rPr>
        <w:t>ьное пенсионное страхование»).</w:t>
      </w:r>
    </w:p>
    <w:p w:rsidR="001F4AA3" w:rsidRDefault="00B23B69" w:rsidP="00266D05">
      <w:pPr>
        <w:pStyle w:val="a4"/>
        <w:spacing w:before="0" w:beforeAutospacing="0" w:line="336" w:lineRule="auto"/>
        <w:jc w:val="both"/>
      </w:pPr>
      <w:r w:rsidRPr="00EA5630">
        <w:t>Получить дополнительную информацию можно по номеру телефона единого контакт-центра: 8 800 100 00 01</w:t>
      </w:r>
      <w:r w:rsidRPr="001F4AA3">
        <w:rPr>
          <w:color w:val="FF0000"/>
        </w:rPr>
        <w:t xml:space="preserve"> </w:t>
      </w:r>
      <w:r w:rsidRPr="001D7381">
        <w:t>(звонок бесплатный</w:t>
      </w:r>
      <w:r w:rsidR="001D7381" w:rsidRPr="001D7381">
        <w:t>).</w:t>
      </w:r>
    </w:p>
    <w:p w:rsidR="00B23B69" w:rsidRDefault="006E5351" w:rsidP="00266D05">
      <w:pPr>
        <w:pStyle w:val="a7"/>
        <w:ind w:firstLine="709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266D05">
        <w:rPr>
          <w:rFonts w:ascii="Times New Roman" w:hAnsi="Times New Roman"/>
          <w:bCs/>
          <w:i/>
          <w:sz w:val="24"/>
          <w:szCs w:val="24"/>
        </w:rPr>
        <w:t>Пресс-служба</w:t>
      </w:r>
      <w:r w:rsidR="00266D05" w:rsidRPr="00266D05">
        <w:rPr>
          <w:rFonts w:ascii="Times New Roman" w:hAnsi="Times New Roman"/>
          <w:bCs/>
          <w:i/>
          <w:sz w:val="24"/>
          <w:szCs w:val="24"/>
        </w:rPr>
        <w:t xml:space="preserve"> ОСФР </w:t>
      </w:r>
      <w:r w:rsidRPr="00266D05">
        <w:rPr>
          <w:rFonts w:ascii="Times New Roman" w:hAnsi="Times New Roman"/>
          <w:bCs/>
          <w:i/>
          <w:sz w:val="24"/>
          <w:szCs w:val="24"/>
        </w:rPr>
        <w:t>по Приморскому краю</w:t>
      </w:r>
    </w:p>
    <w:sectPr w:rsidR="00B23B69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0313"/>
    <w:rsid w:val="000176E7"/>
    <w:rsid w:val="00017FAC"/>
    <w:rsid w:val="00032D97"/>
    <w:rsid w:val="00042221"/>
    <w:rsid w:val="000505F3"/>
    <w:rsid w:val="00051395"/>
    <w:rsid w:val="00055A4A"/>
    <w:rsid w:val="0007659A"/>
    <w:rsid w:val="00076C03"/>
    <w:rsid w:val="000876C7"/>
    <w:rsid w:val="000B152A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28A3"/>
    <w:rsid w:val="001B464A"/>
    <w:rsid w:val="001C10F9"/>
    <w:rsid w:val="001C51B8"/>
    <w:rsid w:val="001C72A9"/>
    <w:rsid w:val="001D4614"/>
    <w:rsid w:val="001D4C33"/>
    <w:rsid w:val="001D6A59"/>
    <w:rsid w:val="001D7381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71BA"/>
    <w:rsid w:val="00262D71"/>
    <w:rsid w:val="002668BE"/>
    <w:rsid w:val="00266D05"/>
    <w:rsid w:val="002724C1"/>
    <w:rsid w:val="00290797"/>
    <w:rsid w:val="002A0E9F"/>
    <w:rsid w:val="002A3409"/>
    <w:rsid w:val="002A4C77"/>
    <w:rsid w:val="002A7EF2"/>
    <w:rsid w:val="002F61BD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D2D35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EC"/>
    <w:rsid w:val="00773815"/>
    <w:rsid w:val="00785302"/>
    <w:rsid w:val="0078665D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36375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A3695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71F8B"/>
    <w:rsid w:val="0097720E"/>
    <w:rsid w:val="009870AC"/>
    <w:rsid w:val="00990CA8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4088F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A54A0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771A1"/>
    <w:rsid w:val="00CB4673"/>
    <w:rsid w:val="00CB4699"/>
    <w:rsid w:val="00CB7179"/>
    <w:rsid w:val="00CC3D5C"/>
    <w:rsid w:val="00CC46BD"/>
    <w:rsid w:val="00CC6E96"/>
    <w:rsid w:val="00CF3279"/>
    <w:rsid w:val="00CF7F27"/>
    <w:rsid w:val="00D0039C"/>
    <w:rsid w:val="00D1542C"/>
    <w:rsid w:val="00D20322"/>
    <w:rsid w:val="00D216FD"/>
    <w:rsid w:val="00D21FDB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C4A1F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3452A-4A1E-4D74-BF03-1EDCFF4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primorye/info/~2024/04/25/109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2037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9</cp:revision>
  <cp:lastPrinted>2023-06-23T02:03:00Z</cp:lastPrinted>
  <dcterms:created xsi:type="dcterms:W3CDTF">2024-05-07T09:38:00Z</dcterms:created>
  <dcterms:modified xsi:type="dcterms:W3CDTF">2024-05-15T22:32:00Z</dcterms:modified>
</cp:coreProperties>
</file>