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14" w:rsidRDefault="00D42114" w:rsidP="00C5589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7B5E618" wp14:editId="5848F1A5">
            <wp:simplePos x="0" y="0"/>
            <wp:positionH relativeFrom="column">
              <wp:posOffset>2496185</wp:posOffset>
            </wp:positionH>
            <wp:positionV relativeFrom="paragraph">
              <wp:posOffset>-188595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14" w:rsidRDefault="00D42114" w:rsidP="00D42114">
      <w:pPr>
        <w:spacing w:after="0"/>
        <w:jc w:val="center"/>
      </w:pPr>
    </w:p>
    <w:p w:rsidR="0003090C" w:rsidRDefault="0003090C" w:rsidP="00D42114">
      <w:pPr>
        <w:pStyle w:val="a3"/>
        <w:tabs>
          <w:tab w:val="left" w:pos="0"/>
        </w:tabs>
        <w:rPr>
          <w:sz w:val="52"/>
        </w:rPr>
      </w:pPr>
    </w:p>
    <w:p w:rsidR="00D42114" w:rsidRDefault="00D42114" w:rsidP="00D4211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42114" w:rsidRDefault="00D42114" w:rsidP="00D4211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42114" w:rsidRDefault="00D42114" w:rsidP="00D42114">
      <w:pPr>
        <w:pStyle w:val="a3"/>
        <w:tabs>
          <w:tab w:val="left" w:pos="0"/>
        </w:tabs>
      </w:pPr>
      <w:r>
        <w:t xml:space="preserve">МУНИЦИПАЛЬНОГО ОКРУГА </w:t>
      </w:r>
    </w:p>
    <w:p w:rsidR="00D42114" w:rsidRDefault="00D42114" w:rsidP="00D42114">
      <w:pPr>
        <w:pStyle w:val="a3"/>
        <w:tabs>
          <w:tab w:val="left" w:pos="0"/>
        </w:tabs>
        <w:rPr>
          <w:sz w:val="32"/>
          <w:szCs w:val="32"/>
        </w:rPr>
      </w:pPr>
    </w:p>
    <w:p w:rsidR="00D42114" w:rsidRDefault="00D42114" w:rsidP="00D4211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D42114" w:rsidRPr="00F2148B" w:rsidRDefault="00D42114" w:rsidP="00D42114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D42114" w:rsidRPr="00397925" w:rsidTr="00DF7947">
        <w:trPr>
          <w:trHeight w:val="627"/>
        </w:trPr>
        <w:tc>
          <w:tcPr>
            <w:tcW w:w="9571" w:type="dxa"/>
          </w:tcPr>
          <w:p w:rsidR="00D42114" w:rsidRDefault="00D42114" w:rsidP="00D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D42114" w:rsidRPr="0037045C" w:rsidRDefault="00D42114" w:rsidP="00D42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93A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959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D42114">
              <w:rPr>
                <w:rFonts w:ascii="Times New Roman" w:hAnsi="Times New Roman" w:cs="Times New Roman"/>
                <w:b/>
                <w:sz w:val="26"/>
                <w:szCs w:val="26"/>
              </w:rPr>
              <w:t>о порядке передачи в аренду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211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имущества, являющегося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42114">
              <w:rPr>
                <w:rFonts w:ascii="Times New Roman" w:hAnsi="Times New Roman" w:cs="Times New Roman"/>
                <w:b/>
                <w:sz w:val="26"/>
                <w:szCs w:val="26"/>
              </w:rPr>
              <w:t>собственностью Чугуевского муниципального округа</w:t>
            </w:r>
          </w:p>
        </w:tc>
      </w:tr>
    </w:tbl>
    <w:p w:rsidR="00D42114" w:rsidRPr="00D42114" w:rsidRDefault="00D42114" w:rsidP="00D42114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D42114" w:rsidRPr="00D42114" w:rsidRDefault="00D42114" w:rsidP="00D42114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D4211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D42114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D42114" w:rsidRPr="00246567" w:rsidRDefault="00D42114" w:rsidP="00D4211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D42114" w:rsidRPr="00246567" w:rsidRDefault="00D42114" w:rsidP="005234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E33D54">
        <w:rPr>
          <w:rFonts w:ascii="Times New Roman" w:hAnsi="Times New Roman" w:cs="Times New Roman"/>
          <w:b/>
          <w:sz w:val="26"/>
          <w:szCs w:val="26"/>
        </w:rPr>
        <w:t>«</w:t>
      </w:r>
      <w:r w:rsidR="0052349D" w:rsidRPr="00C9593A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52349D">
        <w:rPr>
          <w:rFonts w:ascii="Times New Roman" w:hAnsi="Times New Roman" w:cs="Times New Roman"/>
          <w:b/>
          <w:sz w:val="26"/>
          <w:szCs w:val="26"/>
        </w:rPr>
        <w:t>е</w:t>
      </w:r>
      <w:r w:rsidR="0052349D" w:rsidRPr="00C95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349D">
        <w:t xml:space="preserve"> </w:t>
      </w:r>
      <w:r w:rsidR="0052349D" w:rsidRPr="00D42114">
        <w:rPr>
          <w:rFonts w:ascii="Times New Roman" w:hAnsi="Times New Roman" w:cs="Times New Roman"/>
          <w:b/>
          <w:sz w:val="26"/>
          <w:szCs w:val="26"/>
        </w:rPr>
        <w:t>о порядке передачи в аренду</w:t>
      </w:r>
      <w:r w:rsidR="00523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349D" w:rsidRPr="00D42114">
        <w:rPr>
          <w:rFonts w:ascii="Times New Roman" w:hAnsi="Times New Roman" w:cs="Times New Roman"/>
          <w:b/>
          <w:sz w:val="26"/>
          <w:szCs w:val="26"/>
        </w:rPr>
        <w:t>муниципального имущества, являющегося</w:t>
      </w:r>
      <w:r w:rsidR="00523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349D" w:rsidRPr="00D42114">
        <w:rPr>
          <w:rFonts w:ascii="Times New Roman" w:hAnsi="Times New Roman" w:cs="Times New Roman"/>
          <w:b/>
          <w:sz w:val="26"/>
          <w:szCs w:val="26"/>
        </w:rPr>
        <w:t>собственностью Чугуевского муниципального округа</w:t>
      </w:r>
      <w:r w:rsidRPr="00E33D54">
        <w:rPr>
          <w:rFonts w:ascii="Times New Roman" w:hAnsi="Times New Roman" w:cs="Times New Roman"/>
          <w:b/>
          <w:sz w:val="26"/>
          <w:szCs w:val="26"/>
        </w:rPr>
        <w:t>»</w:t>
      </w:r>
      <w:r w:rsidRPr="00246567">
        <w:rPr>
          <w:rFonts w:ascii="Times New Roman" w:hAnsi="Times New Roman" w:cs="Times New Roman"/>
          <w:sz w:val="26"/>
          <w:szCs w:val="26"/>
        </w:rPr>
        <w:t>.</w:t>
      </w:r>
    </w:p>
    <w:p w:rsidR="00D42114" w:rsidRPr="00246567" w:rsidRDefault="00D42114" w:rsidP="00D42114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114" w:rsidRDefault="00D42114" w:rsidP="009C739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016DC3" w:rsidRDefault="009C7399" w:rsidP="009C7399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6DC3">
        <w:rPr>
          <w:rFonts w:ascii="Times New Roman" w:hAnsi="Times New Roman" w:cs="Times New Roman"/>
          <w:sz w:val="26"/>
          <w:szCs w:val="26"/>
        </w:rPr>
        <w:t>Признать</w:t>
      </w:r>
      <w:r w:rsidRPr="000A3733">
        <w:rPr>
          <w:rFonts w:ascii="Times New Roman" w:hAnsi="Times New Roman" w:cs="Times New Roman"/>
          <w:sz w:val="26"/>
          <w:szCs w:val="26"/>
        </w:rPr>
        <w:t xml:space="preserve"> утратившим</w:t>
      </w:r>
      <w:r w:rsidR="00016DC3">
        <w:rPr>
          <w:rFonts w:ascii="Times New Roman" w:hAnsi="Times New Roman" w:cs="Times New Roman"/>
          <w:sz w:val="26"/>
          <w:szCs w:val="26"/>
        </w:rPr>
        <w:t>и</w:t>
      </w:r>
      <w:r w:rsidRPr="000A3733">
        <w:rPr>
          <w:rFonts w:ascii="Times New Roman" w:hAnsi="Times New Roman" w:cs="Times New Roman"/>
          <w:sz w:val="26"/>
          <w:szCs w:val="26"/>
        </w:rPr>
        <w:t xml:space="preserve"> силу </w:t>
      </w:r>
      <w:hyperlink r:id="rId6" w:history="1">
        <w:r w:rsidRPr="000A3733">
          <w:rPr>
            <w:rFonts w:ascii="Times New Roman" w:hAnsi="Times New Roman" w:cs="Times New Roman"/>
            <w:sz w:val="26"/>
            <w:szCs w:val="26"/>
          </w:rPr>
          <w:t>решени</w:t>
        </w:r>
      </w:hyperlink>
      <w:r w:rsidR="00016DC3">
        <w:rPr>
          <w:rFonts w:ascii="Times New Roman" w:hAnsi="Times New Roman" w:cs="Times New Roman"/>
          <w:sz w:val="26"/>
          <w:szCs w:val="26"/>
        </w:rPr>
        <w:t>я</w:t>
      </w:r>
      <w:r w:rsidRPr="000A3733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</w:t>
      </w:r>
      <w:r w:rsidR="00016DC3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:rsidR="00016DC3" w:rsidRDefault="00016DC3" w:rsidP="009C7399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C7399" w:rsidRPr="000A3733">
        <w:rPr>
          <w:rFonts w:ascii="Times New Roman" w:hAnsi="Times New Roman" w:cs="Times New Roman"/>
          <w:sz w:val="26"/>
          <w:szCs w:val="26"/>
        </w:rPr>
        <w:t xml:space="preserve"> от 30 сентября 2005 года № 191 «Об утверждении Положения о порядке сдачи в аренду муниципального имущества Чугуевского муниципального района»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6DC3" w:rsidRPr="008F3ED0" w:rsidRDefault="00016DC3" w:rsidP="00077EBA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3ED0">
        <w:rPr>
          <w:rFonts w:ascii="Times New Roman" w:hAnsi="Times New Roman" w:cs="Times New Roman"/>
          <w:sz w:val="26"/>
          <w:szCs w:val="26"/>
        </w:rPr>
        <w:t xml:space="preserve">- </w:t>
      </w:r>
      <w:r w:rsidR="00D7696D" w:rsidRPr="008F3ED0">
        <w:rPr>
          <w:rFonts w:ascii="Times New Roman" w:hAnsi="Times New Roman" w:cs="Times New Roman"/>
          <w:sz w:val="26"/>
          <w:szCs w:val="26"/>
        </w:rPr>
        <w:t xml:space="preserve"> от</w:t>
      </w:r>
      <w:r w:rsidRPr="008F3ED0">
        <w:rPr>
          <w:rFonts w:ascii="Times New Roman" w:hAnsi="Times New Roman" w:cs="Times New Roman"/>
          <w:sz w:val="26"/>
          <w:szCs w:val="26"/>
        </w:rPr>
        <w:t xml:space="preserve"> </w:t>
      </w:r>
      <w:r w:rsidR="00D7696D" w:rsidRPr="008F3ED0">
        <w:rPr>
          <w:rFonts w:ascii="Times New Roman" w:hAnsi="Times New Roman" w:cs="Times New Roman"/>
          <w:sz w:val="26"/>
          <w:szCs w:val="26"/>
        </w:rPr>
        <w:t>29</w:t>
      </w:r>
      <w:r w:rsidRPr="008F3ED0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D7696D" w:rsidRPr="008F3ED0">
        <w:rPr>
          <w:rFonts w:ascii="Times New Roman" w:hAnsi="Times New Roman" w:cs="Times New Roman"/>
          <w:sz w:val="26"/>
          <w:szCs w:val="26"/>
        </w:rPr>
        <w:t>06</w:t>
      </w:r>
      <w:r w:rsidR="008F3ED0" w:rsidRPr="008F3ED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7696D" w:rsidRPr="008F3ED0">
        <w:rPr>
          <w:rFonts w:ascii="Times New Roman" w:hAnsi="Times New Roman" w:cs="Times New Roman"/>
          <w:sz w:val="26"/>
          <w:szCs w:val="26"/>
        </w:rPr>
        <w:t>№</w:t>
      </w:r>
      <w:r w:rsidR="008F3ED0" w:rsidRPr="008F3ED0">
        <w:rPr>
          <w:rFonts w:ascii="Times New Roman" w:hAnsi="Times New Roman" w:cs="Times New Roman"/>
          <w:sz w:val="26"/>
          <w:szCs w:val="26"/>
        </w:rPr>
        <w:t xml:space="preserve"> </w:t>
      </w:r>
      <w:r w:rsidR="00D7696D" w:rsidRPr="008F3ED0">
        <w:rPr>
          <w:rFonts w:ascii="Times New Roman" w:hAnsi="Times New Roman" w:cs="Times New Roman"/>
          <w:sz w:val="26"/>
          <w:szCs w:val="26"/>
        </w:rPr>
        <w:t xml:space="preserve">356 </w:t>
      </w:r>
      <w:r w:rsidR="00077EBA">
        <w:rPr>
          <w:rFonts w:ascii="Times New Roman" w:hAnsi="Times New Roman" w:cs="Times New Roman"/>
          <w:sz w:val="26"/>
          <w:szCs w:val="26"/>
        </w:rPr>
        <w:t>«</w:t>
      </w:r>
      <w:r w:rsidR="00077EBA" w:rsidRPr="00077EBA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района от 30</w:t>
      </w:r>
      <w:r w:rsidR="00077EBA">
        <w:rPr>
          <w:rFonts w:ascii="Times New Roman" w:hAnsi="Times New Roman" w:cs="Times New Roman"/>
          <w:sz w:val="26"/>
          <w:szCs w:val="26"/>
        </w:rPr>
        <w:t xml:space="preserve"> сентября 2005 года №191 «Об утверждении </w:t>
      </w:r>
      <w:r w:rsidR="00077EBA" w:rsidRPr="00077EBA">
        <w:rPr>
          <w:rFonts w:ascii="Times New Roman" w:hAnsi="Times New Roman" w:cs="Times New Roman"/>
          <w:sz w:val="26"/>
          <w:szCs w:val="26"/>
        </w:rPr>
        <w:t>Положения</w:t>
      </w:r>
      <w:proofErr w:type="gramStart"/>
      <w:r w:rsidR="00077EBA" w:rsidRPr="00077EBA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077EBA" w:rsidRPr="00077EBA">
        <w:rPr>
          <w:rFonts w:ascii="Times New Roman" w:hAnsi="Times New Roman" w:cs="Times New Roman"/>
          <w:sz w:val="26"/>
          <w:szCs w:val="26"/>
        </w:rPr>
        <w:t xml:space="preserve"> порядке сдачи в аренду муниципального имущества Чугуевского муниципального района»</w:t>
      </w:r>
      <w:r w:rsidR="00C516D6">
        <w:rPr>
          <w:rFonts w:ascii="Times New Roman" w:hAnsi="Times New Roman" w:cs="Times New Roman"/>
          <w:sz w:val="26"/>
          <w:szCs w:val="26"/>
        </w:rPr>
        <w:t>;</w:t>
      </w:r>
    </w:p>
    <w:p w:rsidR="00016DC3" w:rsidRPr="008F3ED0" w:rsidRDefault="00016DC3" w:rsidP="00C516D6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3ED0">
        <w:rPr>
          <w:rFonts w:ascii="Times New Roman" w:hAnsi="Times New Roman" w:cs="Times New Roman"/>
          <w:sz w:val="26"/>
          <w:szCs w:val="26"/>
        </w:rPr>
        <w:t xml:space="preserve">- </w:t>
      </w:r>
      <w:r w:rsidR="00D7696D" w:rsidRPr="008F3ED0">
        <w:rPr>
          <w:rFonts w:ascii="Times New Roman" w:hAnsi="Times New Roman" w:cs="Times New Roman"/>
          <w:sz w:val="26"/>
          <w:szCs w:val="26"/>
        </w:rPr>
        <w:t>от 29</w:t>
      </w:r>
      <w:r w:rsidR="00C516D6">
        <w:rPr>
          <w:rFonts w:ascii="Times New Roman" w:hAnsi="Times New Roman" w:cs="Times New Roman"/>
          <w:sz w:val="26"/>
          <w:szCs w:val="26"/>
        </w:rPr>
        <w:t xml:space="preserve"> июня 20</w:t>
      </w:r>
      <w:r w:rsidR="00D7696D" w:rsidRPr="008F3ED0">
        <w:rPr>
          <w:rFonts w:ascii="Times New Roman" w:hAnsi="Times New Roman" w:cs="Times New Roman"/>
          <w:sz w:val="26"/>
          <w:szCs w:val="26"/>
        </w:rPr>
        <w:t>07</w:t>
      </w:r>
      <w:r w:rsidR="00C516D6">
        <w:rPr>
          <w:rFonts w:ascii="Times New Roman" w:hAnsi="Times New Roman" w:cs="Times New Roman"/>
          <w:sz w:val="26"/>
          <w:szCs w:val="26"/>
        </w:rPr>
        <w:t xml:space="preserve"> года № 498 </w:t>
      </w:r>
      <w:r w:rsidR="00D7696D" w:rsidRPr="008F3ED0">
        <w:rPr>
          <w:rFonts w:ascii="Times New Roman" w:hAnsi="Times New Roman" w:cs="Times New Roman"/>
          <w:sz w:val="26"/>
          <w:szCs w:val="26"/>
        </w:rPr>
        <w:t xml:space="preserve"> </w:t>
      </w:r>
      <w:r w:rsidR="00C516D6">
        <w:rPr>
          <w:rFonts w:ascii="Times New Roman" w:hAnsi="Times New Roman" w:cs="Times New Roman"/>
          <w:sz w:val="26"/>
          <w:szCs w:val="26"/>
        </w:rPr>
        <w:t>«</w:t>
      </w:r>
      <w:r w:rsidR="00C516D6" w:rsidRPr="00C516D6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района от 30 сентября 2005 года №191 «Об утверждении Положения о порядке сдачи в аренду муниципального имущества Чугуевского муниципального района» (в редакции решения Думы Чугуевского муниципального района от 29 сентября 2006 года №356)</w:t>
      </w:r>
      <w:r w:rsidR="00C516D6">
        <w:rPr>
          <w:rFonts w:ascii="Times New Roman" w:hAnsi="Times New Roman" w:cs="Times New Roman"/>
          <w:sz w:val="26"/>
          <w:szCs w:val="26"/>
        </w:rPr>
        <w:t>;</w:t>
      </w:r>
    </w:p>
    <w:p w:rsidR="00016DC3" w:rsidRPr="008F3ED0" w:rsidRDefault="00016DC3" w:rsidP="009C7399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3ED0">
        <w:rPr>
          <w:rFonts w:ascii="Times New Roman" w:hAnsi="Times New Roman" w:cs="Times New Roman"/>
          <w:sz w:val="26"/>
          <w:szCs w:val="26"/>
        </w:rPr>
        <w:t xml:space="preserve">- от </w:t>
      </w:r>
      <w:r w:rsidR="00D7696D" w:rsidRPr="008F3ED0">
        <w:rPr>
          <w:rFonts w:ascii="Times New Roman" w:hAnsi="Times New Roman" w:cs="Times New Roman"/>
          <w:sz w:val="26"/>
          <w:szCs w:val="26"/>
        </w:rPr>
        <w:t>02</w:t>
      </w:r>
      <w:r w:rsidR="00C516D6">
        <w:rPr>
          <w:rFonts w:ascii="Times New Roman" w:hAnsi="Times New Roman" w:cs="Times New Roman"/>
          <w:sz w:val="26"/>
          <w:szCs w:val="26"/>
        </w:rPr>
        <w:t xml:space="preserve"> октября 20</w:t>
      </w:r>
      <w:r w:rsidR="00D7696D" w:rsidRPr="008F3ED0">
        <w:rPr>
          <w:rFonts w:ascii="Times New Roman" w:hAnsi="Times New Roman" w:cs="Times New Roman"/>
          <w:sz w:val="26"/>
          <w:szCs w:val="26"/>
        </w:rPr>
        <w:t>09</w:t>
      </w:r>
      <w:r w:rsidR="00C516D6">
        <w:rPr>
          <w:rFonts w:ascii="Times New Roman" w:hAnsi="Times New Roman" w:cs="Times New Roman"/>
          <w:sz w:val="26"/>
          <w:szCs w:val="26"/>
        </w:rPr>
        <w:t xml:space="preserve">  года</w:t>
      </w:r>
      <w:r w:rsidR="00D7696D" w:rsidRPr="008F3ED0">
        <w:rPr>
          <w:rFonts w:ascii="Times New Roman" w:hAnsi="Times New Roman" w:cs="Times New Roman"/>
          <w:sz w:val="26"/>
          <w:szCs w:val="26"/>
        </w:rPr>
        <w:t xml:space="preserve"> №</w:t>
      </w:r>
      <w:r w:rsidR="00C516D6">
        <w:rPr>
          <w:rFonts w:ascii="Times New Roman" w:hAnsi="Times New Roman" w:cs="Times New Roman"/>
          <w:sz w:val="26"/>
          <w:szCs w:val="26"/>
        </w:rPr>
        <w:t xml:space="preserve"> </w:t>
      </w:r>
      <w:r w:rsidR="00D7696D" w:rsidRPr="008F3ED0">
        <w:rPr>
          <w:rFonts w:ascii="Times New Roman" w:hAnsi="Times New Roman" w:cs="Times New Roman"/>
          <w:sz w:val="26"/>
          <w:szCs w:val="26"/>
        </w:rPr>
        <w:t>918-НПА</w:t>
      </w:r>
      <w:r w:rsidR="00C516D6">
        <w:rPr>
          <w:rFonts w:ascii="Times New Roman" w:hAnsi="Times New Roman" w:cs="Times New Roman"/>
          <w:sz w:val="26"/>
          <w:szCs w:val="26"/>
        </w:rPr>
        <w:t xml:space="preserve"> «</w:t>
      </w:r>
      <w:r w:rsidR="00C516D6" w:rsidRPr="00C516D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="00C516D6" w:rsidRPr="00C516D6">
        <w:rPr>
          <w:rFonts w:ascii="Times New Roman" w:hAnsi="Times New Roman" w:cs="Times New Roman"/>
          <w:sz w:val="26"/>
          <w:szCs w:val="26"/>
        </w:rPr>
        <w:lastRenderedPageBreak/>
        <w:t>Думы Чугуевского муниципального района от 30 сентября 2005 года № 191 «Об утверждении Положения о порядке сдачи в аренду муниципального имущества Чугуевского муниципального района»</w:t>
      </w:r>
      <w:r w:rsidR="00E32A06">
        <w:rPr>
          <w:rFonts w:ascii="Times New Roman" w:hAnsi="Times New Roman" w:cs="Times New Roman"/>
          <w:sz w:val="26"/>
          <w:szCs w:val="26"/>
        </w:rPr>
        <w:t>;</w:t>
      </w:r>
    </w:p>
    <w:p w:rsidR="00016DC3" w:rsidRPr="008F3ED0" w:rsidRDefault="00016DC3" w:rsidP="009C7399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3ED0">
        <w:rPr>
          <w:rFonts w:ascii="Times New Roman" w:hAnsi="Times New Roman" w:cs="Times New Roman"/>
          <w:sz w:val="26"/>
          <w:szCs w:val="26"/>
        </w:rPr>
        <w:t xml:space="preserve">- от </w:t>
      </w:r>
      <w:r w:rsidR="00D7696D" w:rsidRPr="008F3ED0">
        <w:rPr>
          <w:rFonts w:ascii="Times New Roman" w:hAnsi="Times New Roman" w:cs="Times New Roman"/>
          <w:sz w:val="26"/>
          <w:szCs w:val="26"/>
        </w:rPr>
        <w:t>09</w:t>
      </w:r>
      <w:r w:rsidR="00E32A06">
        <w:rPr>
          <w:rFonts w:ascii="Times New Roman" w:hAnsi="Times New Roman" w:cs="Times New Roman"/>
          <w:sz w:val="26"/>
          <w:szCs w:val="26"/>
        </w:rPr>
        <w:t xml:space="preserve"> ноября 20</w:t>
      </w:r>
      <w:r w:rsidR="00D7696D" w:rsidRPr="008F3ED0">
        <w:rPr>
          <w:rFonts w:ascii="Times New Roman" w:hAnsi="Times New Roman" w:cs="Times New Roman"/>
          <w:sz w:val="26"/>
          <w:szCs w:val="26"/>
        </w:rPr>
        <w:t>09</w:t>
      </w:r>
      <w:r w:rsidR="00E32A06">
        <w:rPr>
          <w:rFonts w:ascii="Times New Roman" w:hAnsi="Times New Roman" w:cs="Times New Roman"/>
          <w:sz w:val="26"/>
          <w:szCs w:val="26"/>
        </w:rPr>
        <w:t xml:space="preserve"> года</w:t>
      </w:r>
      <w:r w:rsidR="00D7696D" w:rsidRPr="008F3ED0">
        <w:rPr>
          <w:rFonts w:ascii="Times New Roman" w:hAnsi="Times New Roman" w:cs="Times New Roman"/>
          <w:sz w:val="26"/>
          <w:szCs w:val="26"/>
        </w:rPr>
        <w:t xml:space="preserve"> №</w:t>
      </w:r>
      <w:r w:rsidR="00E32A06">
        <w:rPr>
          <w:rFonts w:ascii="Times New Roman" w:hAnsi="Times New Roman" w:cs="Times New Roman"/>
          <w:sz w:val="26"/>
          <w:szCs w:val="26"/>
        </w:rPr>
        <w:t xml:space="preserve"> </w:t>
      </w:r>
      <w:r w:rsidR="00D7696D" w:rsidRPr="008F3ED0">
        <w:rPr>
          <w:rFonts w:ascii="Times New Roman" w:hAnsi="Times New Roman" w:cs="Times New Roman"/>
          <w:sz w:val="26"/>
          <w:szCs w:val="26"/>
        </w:rPr>
        <w:t>926-НПА</w:t>
      </w:r>
      <w:r w:rsidR="00E32A06">
        <w:rPr>
          <w:rFonts w:ascii="Times New Roman" w:hAnsi="Times New Roman" w:cs="Times New Roman"/>
          <w:sz w:val="26"/>
          <w:szCs w:val="26"/>
        </w:rPr>
        <w:t xml:space="preserve"> </w:t>
      </w:r>
      <w:r w:rsidR="00D7696D" w:rsidRPr="008F3ED0">
        <w:rPr>
          <w:rFonts w:ascii="Times New Roman" w:hAnsi="Times New Roman" w:cs="Times New Roman"/>
          <w:sz w:val="26"/>
          <w:szCs w:val="26"/>
        </w:rPr>
        <w:t xml:space="preserve"> </w:t>
      </w:r>
      <w:r w:rsidR="00E32A06">
        <w:rPr>
          <w:rFonts w:ascii="Times New Roman" w:hAnsi="Times New Roman" w:cs="Times New Roman"/>
          <w:sz w:val="26"/>
          <w:szCs w:val="26"/>
        </w:rPr>
        <w:t>«</w:t>
      </w:r>
      <w:r w:rsidR="00E32A06" w:rsidRPr="00E32A06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района от 30 сентября 2005 года № 191 «Об утверждении Положения «О порядке сдачи в аренду муниципального имущества Чугуевского муниципального района»</w:t>
      </w:r>
      <w:r w:rsidR="00E32A06">
        <w:rPr>
          <w:rFonts w:ascii="Times New Roman" w:hAnsi="Times New Roman" w:cs="Times New Roman"/>
          <w:sz w:val="26"/>
          <w:szCs w:val="26"/>
        </w:rPr>
        <w:t>;</w:t>
      </w:r>
    </w:p>
    <w:p w:rsidR="009C7399" w:rsidRPr="008F3ED0" w:rsidRDefault="00016DC3" w:rsidP="009C7399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F3ED0">
        <w:rPr>
          <w:rFonts w:ascii="Times New Roman" w:hAnsi="Times New Roman" w:cs="Times New Roman"/>
          <w:sz w:val="26"/>
          <w:szCs w:val="26"/>
        </w:rPr>
        <w:t xml:space="preserve">- от </w:t>
      </w:r>
      <w:r w:rsidR="00D7696D" w:rsidRPr="008F3ED0">
        <w:rPr>
          <w:rFonts w:ascii="Times New Roman" w:hAnsi="Times New Roman" w:cs="Times New Roman"/>
          <w:sz w:val="26"/>
          <w:szCs w:val="26"/>
        </w:rPr>
        <w:t>05</w:t>
      </w:r>
      <w:r w:rsidR="00E32A06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D7696D" w:rsidRPr="008F3ED0">
        <w:rPr>
          <w:rFonts w:ascii="Times New Roman" w:hAnsi="Times New Roman" w:cs="Times New Roman"/>
          <w:sz w:val="26"/>
          <w:szCs w:val="26"/>
        </w:rPr>
        <w:t>13</w:t>
      </w:r>
      <w:r w:rsidR="00E32A0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7696D" w:rsidRPr="008F3ED0">
        <w:rPr>
          <w:rFonts w:ascii="Times New Roman" w:hAnsi="Times New Roman" w:cs="Times New Roman"/>
          <w:sz w:val="26"/>
          <w:szCs w:val="26"/>
        </w:rPr>
        <w:t>№</w:t>
      </w:r>
      <w:r w:rsidR="00E32A06">
        <w:rPr>
          <w:rFonts w:ascii="Times New Roman" w:hAnsi="Times New Roman" w:cs="Times New Roman"/>
          <w:sz w:val="26"/>
          <w:szCs w:val="26"/>
        </w:rPr>
        <w:t xml:space="preserve"> </w:t>
      </w:r>
      <w:r w:rsidR="00D7696D" w:rsidRPr="008F3ED0">
        <w:rPr>
          <w:rFonts w:ascii="Times New Roman" w:hAnsi="Times New Roman" w:cs="Times New Roman"/>
          <w:sz w:val="26"/>
          <w:szCs w:val="26"/>
        </w:rPr>
        <w:t>368-НПА</w:t>
      </w:r>
      <w:r w:rsidR="00E32A06">
        <w:rPr>
          <w:rFonts w:ascii="Times New Roman" w:hAnsi="Times New Roman" w:cs="Times New Roman"/>
          <w:sz w:val="26"/>
          <w:szCs w:val="26"/>
        </w:rPr>
        <w:t xml:space="preserve"> </w:t>
      </w:r>
      <w:r w:rsidR="003621A0">
        <w:rPr>
          <w:rFonts w:ascii="Times New Roman" w:hAnsi="Times New Roman" w:cs="Times New Roman"/>
          <w:sz w:val="26"/>
          <w:szCs w:val="26"/>
        </w:rPr>
        <w:t>«</w:t>
      </w:r>
      <w:r w:rsidR="00E32A06" w:rsidRPr="00E32A06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района от 30 сентября 2005 года № 191 «Об утверждении Положения «О порядке сдачи в аренду муниципального имущества Чугуевского муниципального района»</w:t>
      </w:r>
      <w:r w:rsidR="009C7399" w:rsidRPr="008F3ED0">
        <w:rPr>
          <w:rFonts w:ascii="Times New Roman" w:hAnsi="Times New Roman" w:cs="Times New Roman"/>
          <w:sz w:val="26"/>
          <w:szCs w:val="26"/>
        </w:rPr>
        <w:t>.</w:t>
      </w:r>
    </w:p>
    <w:p w:rsidR="009C7399" w:rsidRPr="000A3733" w:rsidRDefault="009C7399" w:rsidP="009C7399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C7399" w:rsidRDefault="009C7399" w:rsidP="009C739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42114" w:rsidRPr="00246567" w:rsidRDefault="00D42114" w:rsidP="00D42114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D42114" w:rsidRDefault="00D42114" w:rsidP="00D42114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114" w:rsidRPr="00246567" w:rsidRDefault="00D42114" w:rsidP="00D4211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2114" w:rsidRPr="00246567" w:rsidRDefault="00D42114" w:rsidP="00D4211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D42114" w:rsidRPr="00AB78A0" w:rsidRDefault="00D42114" w:rsidP="00D4211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D42114" w:rsidRPr="00AB78A0" w:rsidRDefault="00D42114" w:rsidP="00D42114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DC3" w:rsidRPr="00086B46" w:rsidRDefault="00016DC3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6B46">
        <w:rPr>
          <w:rFonts w:ascii="Times New Roman" w:hAnsi="Times New Roman" w:cs="Times New Roman"/>
          <w:b/>
          <w:sz w:val="26"/>
          <w:szCs w:val="26"/>
          <w:u w:val="single"/>
        </w:rPr>
        <w:t>«01» марта 2021г.</w:t>
      </w:r>
    </w:p>
    <w:p w:rsidR="00016DC3" w:rsidRDefault="00016DC3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86B46">
        <w:rPr>
          <w:rFonts w:ascii="Times New Roman" w:hAnsi="Times New Roman" w:cs="Times New Roman"/>
          <w:b/>
          <w:sz w:val="26"/>
          <w:szCs w:val="26"/>
          <w:u w:val="single"/>
        </w:rPr>
        <w:t>№ 15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086B46">
        <w:rPr>
          <w:rFonts w:ascii="Times New Roman" w:hAnsi="Times New Roman" w:cs="Times New Roman"/>
          <w:b/>
          <w:sz w:val="26"/>
          <w:szCs w:val="26"/>
          <w:u w:val="single"/>
        </w:rPr>
        <w:t>-НПА</w:t>
      </w: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21A0" w:rsidRPr="00086B46" w:rsidRDefault="003621A0" w:rsidP="00016DC3">
      <w:pPr>
        <w:pStyle w:val="ConsPlusTitlePage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2114" w:rsidRDefault="00D42114" w:rsidP="00D42114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D42114" w:rsidRPr="004F2538" w:rsidRDefault="00DB072A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D42114" w:rsidRPr="004F2538" w:rsidRDefault="00DB072A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42114" w:rsidRPr="004F2538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D42114" w:rsidRPr="004F2538">
        <w:rPr>
          <w:rFonts w:ascii="Times New Roman" w:hAnsi="Times New Roman" w:cs="Times New Roman"/>
          <w:sz w:val="26"/>
          <w:szCs w:val="26"/>
        </w:rPr>
        <w:t xml:space="preserve"> Думы Чугуевского </w:t>
      </w:r>
    </w:p>
    <w:p w:rsidR="00D42114" w:rsidRPr="004F2538" w:rsidRDefault="00D42114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D42114" w:rsidRPr="00995B36" w:rsidRDefault="00D42114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3621A0">
        <w:rPr>
          <w:rFonts w:ascii="Times New Roman" w:hAnsi="Times New Roman" w:cs="Times New Roman"/>
          <w:sz w:val="26"/>
          <w:szCs w:val="26"/>
        </w:rPr>
        <w:t>01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21A0">
        <w:rPr>
          <w:rFonts w:ascii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394A67">
        <w:rPr>
          <w:rFonts w:ascii="Times New Roman" w:hAnsi="Times New Roman" w:cs="Times New Roman"/>
          <w:sz w:val="26"/>
          <w:szCs w:val="26"/>
        </w:rPr>
        <w:t>7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114" w:rsidRPr="009338FB" w:rsidRDefault="00D42114" w:rsidP="0093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8FB" w:rsidRDefault="009338FB" w:rsidP="009338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8FB" w:rsidRPr="000A3733" w:rsidRDefault="009338FB" w:rsidP="000A3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8FB">
        <w:rPr>
          <w:rFonts w:ascii="Times New Roman" w:hAnsi="Times New Roman" w:cs="Times New Roman"/>
          <w:b/>
          <w:sz w:val="26"/>
          <w:szCs w:val="26"/>
        </w:rPr>
        <w:t xml:space="preserve">Положение о порядке передачи в аренду муниципального имущества, </w:t>
      </w:r>
      <w:r w:rsidRPr="000A3733">
        <w:rPr>
          <w:rFonts w:ascii="Times New Roman" w:hAnsi="Times New Roman" w:cs="Times New Roman"/>
          <w:b/>
          <w:sz w:val="26"/>
          <w:szCs w:val="26"/>
        </w:rPr>
        <w:t>являющегося собственностью Чугуевского муниципального округа</w:t>
      </w:r>
    </w:p>
    <w:p w:rsidR="000A3733" w:rsidRDefault="000A3733" w:rsidP="000A373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 xml:space="preserve">Порядок передачи в аренду муниципального имущества, являющегося собственностью Чугуевского муниципального округа (далее - Порядок) разработан в соответствии с </w:t>
      </w:r>
      <w:hyperlink r:id="rId7" w:history="1">
        <w:r w:rsidRPr="000A373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8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A3733">
        <w:rPr>
          <w:rFonts w:ascii="Times New Roman" w:hAnsi="Times New Roman" w:cs="Times New Roman"/>
          <w:sz w:val="26"/>
          <w:szCs w:val="26"/>
        </w:rPr>
        <w:t xml:space="preserve">6 октября 2003 года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0A3733">
          <w:rPr>
            <w:rFonts w:ascii="Times New Roman" w:hAnsi="Times New Roman" w:cs="Times New Roman"/>
            <w:sz w:val="26"/>
            <w:szCs w:val="26"/>
          </w:rPr>
          <w:t xml:space="preserve"> 131-ФЗ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26 июля 2006 года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0A3733">
          <w:rPr>
            <w:rFonts w:ascii="Times New Roman" w:hAnsi="Times New Roman" w:cs="Times New Roman"/>
            <w:sz w:val="26"/>
            <w:szCs w:val="26"/>
          </w:rPr>
          <w:t xml:space="preserve"> 135-ФЗ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«О защите конкуренции», Положением об управлении и распоряжении муниципальной собственностью Чугуевского муниципального округа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>, утвержденным р</w:t>
      </w:r>
      <w:r w:rsidRPr="000A3733">
        <w:rPr>
          <w:rFonts w:ascii="Times New Roman" w:eastAsia="Calibri" w:hAnsi="Times New Roman" w:cs="Times New Roman"/>
          <w:bCs/>
          <w:sz w:val="26"/>
          <w:szCs w:val="26"/>
        </w:rPr>
        <w:t>ешением Думы Чугуевского муниципального округа от 01 февраля 2021 года № 146-НПА</w:t>
      </w:r>
      <w:r w:rsidRPr="000A3733">
        <w:rPr>
          <w:rFonts w:ascii="Times New Roman" w:hAnsi="Times New Roman" w:cs="Times New Roman"/>
          <w:sz w:val="26"/>
          <w:szCs w:val="26"/>
        </w:rPr>
        <w:t>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0A3733">
        <w:rPr>
          <w:rFonts w:ascii="Times New Roman" w:hAnsi="Times New Roman" w:cs="Times New Roman"/>
          <w:sz w:val="26"/>
          <w:szCs w:val="26"/>
        </w:rPr>
        <w:t>Порядок определяет условия и процедуру передачи в аренду муниципального имущества, являющегося собственностью Чугуевского муниципального округа.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1.3. Порядок не распространяется на имущество, распоряжение которым осуществляется в соответствии с Земельным </w:t>
      </w:r>
      <w:hyperlink r:id="rId11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Водным </w:t>
      </w:r>
      <w:hyperlink r:id="rId12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Лесным </w:t>
      </w:r>
      <w:hyperlink r:id="rId13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14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 о недрах. 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1.4. В аренду предоставляются здания, сооружения, имущественные комплексы, иное движимое и недвижимое имущество, являющееся собственностью Чугуевского муниципального округа и находящееся в казне Чугуевского муниципального округа (далее - имущество муниципальной казны).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1.5. Арендаторами имущества муниципальной казны являются: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1.5.1. Юридические лица;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1.5.2. Физические лица, зарегистрированные в качестве индивидуальных предпринимателей, осуществляющих предпринимательскую деятельность без образования юридического лица;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>1.5.3. Физические лица, осуществляющие деятельность, не являющуюся предпринимательской, право на занятие которой, предусмотрено действующим законодательством для определенной категории лиц.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1.6. Имущество муниципальной казны предоставляется в аренду: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1.6.1. По инициативе администрации Чугуевского муниципального округа;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1.6.2. На основании заявлений юридических и физических лиц (далее - заявитель).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1.7. Предоставление права на заключение договоров аренды в отношении имущества муниципальной казны осуществляется: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1.7.1. По результатам проведения торгов (в форме конкурсов или аукционов) на право заключения договоров аренды;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1.7.2. Без проведения торгов в случаях, предусмотренных федеральным законодательством.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18.Уполномоченным органом администрации Чугуевского муниципального округа по вопросам рассмотрения и подготовки документов для передачи в аренду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муниципального имущества, являющегося собственностью Чугуевского муниципального округа является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управление имущественных и земельных отношений администрации Чугуевского муниципального округа – далее УИиЗО.</w:t>
      </w:r>
    </w:p>
    <w:p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2. Порядок предоставления документов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на право заключения</w:t>
      </w:r>
    </w:p>
    <w:p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 xml:space="preserve"> договора аренды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в отношении имущества муниципальной казны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2.1. Лицо, заинтересованное в заключени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договора аренды в отношении имущества муниципальной казны, предоставляет в УИиЗО заявление о предоставлении имущества муниципальной казны в аренду с указанием наименования, организационно-правовой формы, места нахождения - для юридического лица; фамилии, имени, отчества, места жительства - для физического лица; требуемых технических характеристик имущества (месторасположение, площадь), целей использования имущества и срока, необходимого для его использования.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2.1.2. Исчерпывающий перечень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документов, прилагаемых к заявлению определяется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муниципальным правовым актом администрации Чугуевского муниципального округа.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2.2. По результатам рассмотрения представленных документов принимается решение: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>2.2.1. О проведении торгов на право заключения договоров аренды;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2.2.2. О заключении договоров аренды без проведения торгов;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2.2.3. Об отказе в заключени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договора аренды.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Указанные решения принимаются администрацией Чугуевского муниципального округа по истечении 25 рабочих дней со дня регистрации соответствующего заявления со всеми необходимыми документами. 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Решение о проведении торгов оформляется постановлением администрации Чугуевского муниципального округа, проект которого готовит УИиЗО.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Решение о предоставлении имущества в аренду без проведения торгов оформляется постановлением администрации Чугуевского муниципального округа, проект которого готовит УИиЗО.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Решение об отказе в предоставлении имущества в аренду оформляется письмом  администрации Чугуевского муниципального округа, проект которого готовит УИиЗО.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принятого решения дается письменный ответ заявителю.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2.3. Основания для отказа в заключени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договора аренды: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2.3.1. Имущество находится в пользовании других лиц;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2.3.2. Имущество ограничено в обороте или изъято из оборота в соответствии с действующим законодательством Российской Федерации;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2.3.3. Не представление или не полное представление документов указанных в </w:t>
      </w:r>
      <w:hyperlink r:id="rId15" w:history="1">
        <w:r w:rsidRPr="000A373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3. Порядок предоставления права на заключение</w:t>
      </w:r>
      <w:r w:rsidR="00030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 xml:space="preserve">договора </w:t>
      </w:r>
    </w:p>
    <w:p w:rsidR="0003090C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аренды в отношении имущества муниципальной</w:t>
      </w:r>
      <w:r w:rsidR="00030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казны</w:t>
      </w:r>
    </w:p>
    <w:p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по результатам проведения торгов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3.1. В случае принятия решения о проведении торгов на право заключения договора аренды в отношении имущества муниципальной казны, по результатам рассмотренных документов, УИиЗО подготавливает проект постановления администрации Чугуевского муниципального округа о проведении торгов.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В постановлении о проведении торгов утверждается конкурсная или аукционная документация; утверждается состав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конкурсной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или аукционной комиссии; указываются сведения о форме проведения торгов; о форме подачи </w:t>
      </w:r>
      <w:r w:rsidRPr="000A3733">
        <w:rPr>
          <w:rFonts w:ascii="Times New Roman" w:hAnsi="Times New Roman" w:cs="Times New Roman"/>
          <w:sz w:val="26"/>
          <w:szCs w:val="26"/>
        </w:rPr>
        <w:lastRenderedPageBreak/>
        <w:t>участниками торгов предложений о цене на право заключения договоров аренды в отношении имущества муниципальной казны.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Проект постановления о проведении торгов согласовывается в установленном порядке.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3.2. Организатором торгов является УИиЗО.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 xml:space="preserve">Торги на право заключения договоров аренды (далее - торги), проводятся в порядке, установленном </w:t>
      </w:r>
      <w:hyperlink r:id="rId16" w:history="1">
        <w:r w:rsidRPr="000A373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3.4. Предметом торгов является право на заключение договора аренды. По результатам торгов у победителей возникает право на заключение договора аренды, а у организатора торгов - обязанность заключить договор на условиях, объявленных при проведении торгов.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3.5. Начальная (минимальная) цена договора (размер годовой арендной платы) при проведении торгов в форме аукционов на право заключения договоров аренды устанавливается на основании отчета независимого оценщика, составленного в соответствии с Федеральным </w:t>
      </w:r>
      <w:hyperlink r:id="rId17" w:history="1">
        <w:r w:rsidRPr="000A37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от 29 июля 1998 года № 135-ФЗ «Об оценочной деятельности в Российской Федерации».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3.6. УИиЗО подготавливает и размещает информационное сообщение о проведении торгов на официальном сайте Российской Федерации в сети Интернет - www.torgi.gov.ru и в районной газете «Наше время».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3.7. Заявитель на участие в торгах представляет в УИиЗО заявку в срок и по форме,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установлены конкурсной или аукционной документацией.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3.8. УИиЗО проводит торги в срок, установленный конкурсной или аукционной документацией.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3.9. С победителем торгов заключается договор аренды имущества муниципальной казны.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3.10. Договор аренды имущества муниципальной казны подписывается сторонами в срок, установленный конкурсной (аукционной) документацией.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>3.11. В договор аренды включаются следующие условия: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3.11.1. Сведения о сторонах договора;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3.11.2. Данные, позволяющие определенно установить имущество муниципальной казны, подлежащее передаче арендатору в качестве объекта аренды (местонахождение объекта и другие признаки), в том числе оговорку о недостатках объекта аренды, если они есть;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3.11.3. Сведения обо всех обременениях сдаваемого в аренду имущества муниципальной казны (залог);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3.11.4. Срок договора аренды;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3.11.5. Порядок и срок передачи арендатору имущества муниципальной казны аренды;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3.11.6. Права и обязанности сторон;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3.11.7. Осуществление контроля арендодателем за использованием имущества муниципальной казны;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3.11.8. Размер арендной платы, порядок и сроки ее уплаты;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3.11.9. Порядок и сроки возврата арендованного имущества по окончании договора аренды;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3.11.10. Иные условия в соответствии с Гражданским </w:t>
      </w:r>
      <w:hyperlink r:id="rId18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3.12. В отношении имущества, отнесенного к памятникам исторического и культурного наследия, арендатор обязан заключить с уполномоченным органом охранное обязательство по охране и содержанию памятника истории и культуры.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3.13. Заключенный договор аренды регистрируется в журнале регистрации договоров аренды и делается запись в реестре муниципального имущества о заключенном договоре аренды.</w:t>
      </w:r>
    </w:p>
    <w:p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399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4. Порядок предоставления права на заключение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 xml:space="preserve">договора аренды </w:t>
      </w:r>
    </w:p>
    <w:p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в отношении имущества муниципальной казны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без проведения торгов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4.1. В случаях, установленных </w:t>
      </w:r>
      <w:hyperlink r:id="rId19" w:history="1">
        <w:r w:rsidRPr="000A3733">
          <w:rPr>
            <w:rFonts w:ascii="Times New Roman" w:hAnsi="Times New Roman" w:cs="Times New Roman"/>
            <w:sz w:val="26"/>
            <w:szCs w:val="26"/>
          </w:rPr>
          <w:t>пунктом 1 статьи 17.1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№ 135-ФЗ «О защите конкуренции», имущество муниципальной казны предоставляется в аренду без проведения торгов.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4.2. УИиЗО в течение 30 рабочих дней со дня регистрации заявления о предоставлении имущества муниципальной казны в аренду со всеми необходимыми документами, указанными в </w:t>
      </w:r>
      <w:hyperlink r:id="rId20" w:history="1">
        <w:r w:rsidRPr="000A3733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0A3733">
        <w:rPr>
          <w:rFonts w:ascii="Times New Roman" w:hAnsi="Times New Roman" w:cs="Times New Roman"/>
          <w:sz w:val="26"/>
          <w:szCs w:val="26"/>
        </w:rPr>
        <w:lastRenderedPageBreak/>
        <w:t>заключает с заявителем договор аренды в отношении имущества муниципальной казны.</w:t>
      </w:r>
    </w:p>
    <w:p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399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5. Порядок внесения арендной платы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 xml:space="preserve">по договору аренды </w:t>
      </w:r>
    </w:p>
    <w:p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в отношении имущества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муниципальной казны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5.1. За пользование имуществом муниципальной казны арендатор обязан своевременно вносить арендную плату в соответствии с заключенным договором аренды.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Арендная плата вносится арендатором ежемесячно до 30 числа текущего месяца с момента заключения договора аренды, если иное не установлено договором аренды.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 xml:space="preserve">Арендная плата - величина, определяемая на основании </w:t>
      </w:r>
      <w:hyperlink r:id="rId21" w:history="1">
        <w:r w:rsidRPr="000A3733">
          <w:rPr>
            <w:rFonts w:ascii="Times New Roman" w:hAnsi="Times New Roman" w:cs="Times New Roman"/>
            <w:sz w:val="26"/>
            <w:szCs w:val="26"/>
          </w:rPr>
          <w:t>Методики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sz w:val="26"/>
        </w:rPr>
        <w:t xml:space="preserve">расчета арендной платы за нежилые помещения (здания, сооружения), относящиеся к муниципальной собственности Чугуевского муниципального округа (Приложение № 1 к настоящему Положению) исходя из базовой ставки </w:t>
      </w:r>
      <w:r w:rsidRPr="000A3733">
        <w:rPr>
          <w:rFonts w:ascii="Times New Roman" w:hAnsi="Times New Roman" w:cs="Times New Roman"/>
          <w:sz w:val="26"/>
          <w:szCs w:val="26"/>
        </w:rPr>
        <w:t>за аренду 1 кв.м.</w:t>
      </w:r>
      <w:r w:rsidRPr="000A3733">
        <w:rPr>
          <w:rFonts w:ascii="Times New Roman" w:hAnsi="Times New Roman" w:cs="Times New Roman"/>
        </w:rPr>
        <w:t xml:space="preserve"> </w:t>
      </w:r>
      <w:r w:rsidRPr="000A3733">
        <w:rPr>
          <w:rFonts w:ascii="Times New Roman" w:hAnsi="Times New Roman" w:cs="Times New Roman"/>
          <w:sz w:val="26"/>
        </w:rPr>
        <w:t>нежилых помещений (зданий, сооружений), относящихся к муниципальной собственности Чугуевского муниципального округа</w:t>
      </w:r>
      <w:r w:rsidRPr="000A3733">
        <w:rPr>
          <w:rFonts w:ascii="Times New Roman" w:hAnsi="Times New Roman" w:cs="Times New Roman"/>
          <w:sz w:val="26"/>
          <w:szCs w:val="26"/>
        </w:rPr>
        <w:t>, или размер годовой арендной платы, установленной по результатам проведения торгов на право заключения договоров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аренды.</w:t>
      </w:r>
    </w:p>
    <w:p w:rsidR="000A3733" w:rsidRPr="000A3733" w:rsidRDefault="000A3733" w:rsidP="00030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0A3733">
        <w:rPr>
          <w:rFonts w:ascii="Times New Roman" w:hAnsi="Times New Roman" w:cs="Times New Roman"/>
          <w:sz w:val="26"/>
        </w:rPr>
        <w:t>Размер арендной платы в месяц за движимое имущество, передаваемое Арендатору по акту приема-передачи, определяется в размере 2-х % балансовой стоимости.</w:t>
      </w:r>
    </w:p>
    <w:p w:rsidR="000A3733" w:rsidRPr="000A3733" w:rsidRDefault="000A3733" w:rsidP="00030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0A3733">
        <w:rPr>
          <w:rFonts w:ascii="Times New Roman" w:hAnsi="Times New Roman" w:cs="Times New Roman"/>
          <w:sz w:val="26"/>
        </w:rPr>
        <w:t>Величина арендной платы за инженерные сети устанавливается в размере амортизационных отчислений с коэффициентом 5.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5.3. Коммунальные платежи оплачиваются арендаторами сверх арендной платы по установленным тарифам, ценам и фактическому потреблению в соответствии с заключенными ими договорами с эксплуатирующими организациями. 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5.4. Арендная плата является источником формирования бюджета Чугуевского муниципального округа. 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5.5. Расчет арендной платы является обязательным приложением к договору аренды. В случае изменения арендной платы арендодатель уведомляет арендатора о предстоящем изменении не позднее, чем за 30 календарных дней.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 xml:space="preserve">5.6.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В случае невнесения арендатором более двух месяцев подряд арендной платы либо при неоднократной, более трех раз, задержке внесения арендной платы в течение одного года, арендодатель вправе потребовать от арендатора досрочного внесения арендной платы в установленный арендодателем срок, но не более чем за два срока подряд.</w:t>
      </w:r>
      <w:proofErr w:type="gramEnd"/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5.7. Если арендатор более двух месяцев подряд по истечении установленного договором срока платежа не вносит арендную плату, арендодатель вправе обратиться в суд с требованием о досрочном расторжении договора аренды.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5.8. В случае невнесения арендатором арендной платы в срок, установленный договором аренды, арендодатель начисляет пеню в размере одной трехсотой действующей ключевой ставки Центрального Банка Российской Федерации за каждый день просрочки от общей суммы задолженности.</w:t>
      </w:r>
    </w:p>
    <w:p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6. Порядок предоставления преференций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Муниципальная преференция предоставляется в порядке, установленном Федеральным </w:t>
      </w:r>
      <w:hyperlink r:id="rId22" w:history="1">
        <w:r w:rsidRPr="000A37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 и принятыми в соответствии с указанным законом правовыми актами администрации Чугуевского муниципального округа.</w:t>
      </w:r>
    </w:p>
    <w:p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7. Порядок передачи имущества по договору аренды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7.1. Имущество муниципальной казны передается арендодателем по передаточному акту, подписываемому сторонами договора аренды. В передаточном акте указывается санитарное и техническое состояние имущества муниципальной казны, иные его особенности и характеристики.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Обязательство арендодателя передать имущество муниципальной казны арендатору считается исполненным после предоставления его арендатору в фактическое владение или пользование и подписания сторонами передаточного акта в соответствии с условиями заключенного договора аренды.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7.2. Предоставление арендованного имущества муниципальной казны в субаренду допускается с согласия арендодателя.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7.3. При прекращении договора аренды арендатор обязан вернуть имущество в том состоянии, в котором он его получил, с учетом нормального износа или в состоянии, обусловленном договором, при этом имущество муниципальной казны </w:t>
      </w:r>
      <w:r w:rsidRPr="000A3733">
        <w:rPr>
          <w:rFonts w:ascii="Times New Roman" w:hAnsi="Times New Roman" w:cs="Times New Roman"/>
          <w:sz w:val="26"/>
          <w:szCs w:val="26"/>
        </w:rPr>
        <w:lastRenderedPageBreak/>
        <w:t xml:space="preserve">возвращается арендодателю по передаточному акту в течение 5 рабочих дней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срока действия договора.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7.4. Арендатор не имеет права после прекращения договора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аренды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на возмещение стоимости улучшений арендованного имущества, произведенных за счет собственных средств и с согласия арендодателя, не отделимых без вреда для имущества.</w:t>
      </w:r>
    </w:p>
    <w:p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399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 xml:space="preserve">Статья 8. Регистрация договора аренды, </w:t>
      </w:r>
    </w:p>
    <w:p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A3733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0A3733">
        <w:rPr>
          <w:rFonts w:ascii="Times New Roman" w:hAnsi="Times New Roman" w:cs="Times New Roman"/>
          <w:b/>
          <w:sz w:val="26"/>
          <w:szCs w:val="26"/>
        </w:rPr>
        <w:t xml:space="preserve"> использованием имущества, переданного в аренду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8.1. Договор аренды недвижимого имущества, заключенный на срок не менее года, подлежит государственной регистрации.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Стороны обязаны в течение 30 календарных дней, со дня заключения договора аренды недвижимого имущества муниципальной казны, представить заявление и документы, необходимые для государственной регистрации в регистрирующий орган.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В случае уклонения арендатора от регистрации договора аренды в течение 30 дней, арендодатель обращается в суд о понуждении арендатора к регистрации договора аренды имущества муниципальной казны.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8.2. В случае отказа или уклонения заинтересованным лицом от заключения договора аренды в отношении имущества муниципальной казны администрация Чугуевского муниципального округа выносит решение об отмене решения о предоставлении имущества муниципальной казны и заключении договора аренды.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8.3. УИиЗО обязано проверять использование имущества муниципальной казны в соответствии с их целевым назначением либо с условиями, указанными в договоре аренды.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8.4. За предоставление недостоверных или искаженных сведений при подаче заявления о предоставлении имущества муниципальной казны и заключении договора аренды в отношении имущества муниципальной казны заинтересованное лицо несет ответственность в соответствии с законодательством Российской Федерации.</w:t>
      </w:r>
    </w:p>
    <w:p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8.5. Взаимоотношения сторон по договору аренды, не предусмотренные настоящим Порядком, регламентируются действующим законодательством Российской Федерации.</w:t>
      </w:r>
    </w:p>
    <w:p w:rsidR="000A3733" w:rsidRPr="000A3733" w:rsidRDefault="000A3733" w:rsidP="0003090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lastRenderedPageBreak/>
        <w:t>Статья 9. Заключительные положения</w:t>
      </w:r>
    </w:p>
    <w:p w:rsidR="000A3733" w:rsidRPr="000A3733" w:rsidRDefault="000A3733" w:rsidP="0003090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Финансирование деятельности по предоставлению в аренду муниципального имущества осуществляется из средств бюджета Чугуевского муниципального округа.</w:t>
      </w:r>
    </w:p>
    <w:p w:rsidR="000A3733" w:rsidRPr="000A3733" w:rsidRDefault="000A3733" w:rsidP="000309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21A0" w:rsidRDefault="003621A0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21A0" w:rsidRDefault="003621A0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90C" w:rsidRPr="000A3733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733" w:rsidRPr="000A3733" w:rsidRDefault="000A3733" w:rsidP="00AA1E15">
      <w:pPr>
        <w:spacing w:after="0"/>
        <w:ind w:left="6480" w:firstLine="720"/>
        <w:jc w:val="right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lastRenderedPageBreak/>
        <w:t>Приложение № 1</w:t>
      </w:r>
    </w:p>
    <w:p w:rsidR="000A3733" w:rsidRPr="000A3733" w:rsidRDefault="00AA1E15" w:rsidP="00AA1E15">
      <w:pPr>
        <w:spacing w:after="0"/>
        <w:jc w:val="right"/>
        <w:rPr>
          <w:rFonts w:ascii="Times New Roman" w:hAnsi="Times New Roman" w:cs="Times New Roman"/>
          <w:b/>
        </w:rPr>
      </w:pPr>
      <w:r w:rsidRPr="00AA1E15">
        <w:rPr>
          <w:rFonts w:ascii="Times New Roman" w:hAnsi="Times New Roman" w:cs="Times New Roman"/>
          <w:b/>
        </w:rPr>
        <w:t>Положение  о порядке передачи в аренду муниципального имущества, являющегося собственностью Чугуевского муниципального округа</w:t>
      </w:r>
    </w:p>
    <w:p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</w:p>
    <w:p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М Е Т О Д И К А</w:t>
      </w:r>
    </w:p>
    <w:p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РАСЧЕТА АРЕНДНОЙ ПЛАТЫ ЗА НЕЖИЛЫЕ ПОМЕЩЕНИЯ</w:t>
      </w:r>
    </w:p>
    <w:p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 xml:space="preserve">(ЗДАНИЯ, СООРУЖЕНИЯ), ОТНОСЯЩИЕСЯ К </w:t>
      </w:r>
      <w:proofErr w:type="gramStart"/>
      <w:r w:rsidRPr="000A3733">
        <w:rPr>
          <w:rFonts w:ascii="Times New Roman" w:hAnsi="Times New Roman" w:cs="Times New Roman"/>
          <w:b/>
        </w:rPr>
        <w:t>МУНИЦИПАЛЬНОЙ</w:t>
      </w:r>
      <w:proofErr w:type="gramEnd"/>
    </w:p>
    <w:p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СОБСТВЕННОСТИ ЧУГУЕВСКОГО МУНИЦИПАЛЬНОГО ОКРУГА</w:t>
      </w:r>
    </w:p>
    <w:p w:rsidR="000A3733" w:rsidRPr="000A3733" w:rsidRDefault="000A3733" w:rsidP="000A3733">
      <w:pPr>
        <w:spacing w:after="0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</w:t>
      </w:r>
    </w:p>
    <w:p w:rsidR="000A3733" w:rsidRPr="000A3733" w:rsidRDefault="000A3733" w:rsidP="000A373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Расчет арендной платы за объекты муниципальной собственности Чугуевского муниципального округа производится по следующей формуле:</w:t>
      </w:r>
    </w:p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</w:t>
      </w:r>
    </w:p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Ц =  С х</w:t>
      </w:r>
      <w:proofErr w:type="gramStart"/>
      <w:r w:rsidRPr="000A3733">
        <w:rPr>
          <w:rFonts w:ascii="Times New Roman" w:hAnsi="Times New Roman" w:cs="Times New Roman"/>
        </w:rPr>
        <w:t xml:space="preserve"> К</w:t>
      </w:r>
      <w:proofErr w:type="gramEnd"/>
      <w:r w:rsidRPr="000A3733">
        <w:rPr>
          <w:rFonts w:ascii="Times New Roman" w:hAnsi="Times New Roman" w:cs="Times New Roman"/>
        </w:rPr>
        <w:t xml:space="preserve"> х </w:t>
      </w:r>
      <w:proofErr w:type="spellStart"/>
      <w:r w:rsidRPr="000A3733">
        <w:rPr>
          <w:rFonts w:ascii="Times New Roman" w:hAnsi="Times New Roman" w:cs="Times New Roman"/>
        </w:rPr>
        <w:t>Кт</w:t>
      </w:r>
      <w:proofErr w:type="spellEnd"/>
      <w:r w:rsidRPr="000A3733">
        <w:rPr>
          <w:rFonts w:ascii="Times New Roman" w:hAnsi="Times New Roman" w:cs="Times New Roman"/>
        </w:rPr>
        <w:t xml:space="preserve"> х К ц</w:t>
      </w:r>
    </w:p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</w:t>
      </w:r>
      <w:proofErr w:type="gramStart"/>
      <w:r w:rsidRPr="000A3733">
        <w:rPr>
          <w:rFonts w:ascii="Times New Roman" w:hAnsi="Times New Roman" w:cs="Times New Roman"/>
        </w:rPr>
        <w:t>Ц</w:t>
      </w:r>
      <w:proofErr w:type="gramEnd"/>
      <w:r w:rsidRPr="000A3733">
        <w:rPr>
          <w:rFonts w:ascii="Times New Roman" w:hAnsi="Times New Roman" w:cs="Times New Roman"/>
        </w:rPr>
        <w:t xml:space="preserve">      -   размер арендной платы за 1 кв.м нежилого помещения в месяц без НДС;</w:t>
      </w:r>
    </w:p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</w:t>
      </w:r>
      <w:proofErr w:type="gramStart"/>
      <w:r w:rsidRPr="000A3733">
        <w:rPr>
          <w:rFonts w:ascii="Times New Roman" w:hAnsi="Times New Roman" w:cs="Times New Roman"/>
        </w:rPr>
        <w:t>С</w:t>
      </w:r>
      <w:proofErr w:type="gramEnd"/>
      <w:r w:rsidRPr="000A3733">
        <w:rPr>
          <w:rFonts w:ascii="Times New Roman" w:hAnsi="Times New Roman" w:cs="Times New Roman"/>
        </w:rPr>
        <w:t xml:space="preserve">      -   </w:t>
      </w:r>
      <w:proofErr w:type="gramStart"/>
      <w:r w:rsidRPr="000A3733">
        <w:rPr>
          <w:rFonts w:ascii="Times New Roman" w:hAnsi="Times New Roman" w:cs="Times New Roman"/>
        </w:rPr>
        <w:t>базовая</w:t>
      </w:r>
      <w:proofErr w:type="gramEnd"/>
      <w:r w:rsidRPr="000A3733">
        <w:rPr>
          <w:rFonts w:ascii="Times New Roman" w:hAnsi="Times New Roman" w:cs="Times New Roman"/>
        </w:rPr>
        <w:t xml:space="preserve"> ставка за аренду 1 кв.м нежилого помещения в месяц;</w:t>
      </w:r>
    </w:p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</w:t>
      </w:r>
      <w:proofErr w:type="gramStart"/>
      <w:r w:rsidRPr="000A3733">
        <w:rPr>
          <w:rFonts w:ascii="Times New Roman" w:hAnsi="Times New Roman" w:cs="Times New Roman"/>
        </w:rPr>
        <w:t>К</w:t>
      </w:r>
      <w:proofErr w:type="gramEnd"/>
      <w:r w:rsidRPr="000A3733">
        <w:rPr>
          <w:rFonts w:ascii="Times New Roman" w:hAnsi="Times New Roman" w:cs="Times New Roman"/>
        </w:rPr>
        <w:t xml:space="preserve">      -   коэффициент, учитывающий организационно-правовую форму;</w:t>
      </w:r>
    </w:p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</w:t>
      </w:r>
      <w:proofErr w:type="spellStart"/>
      <w:r w:rsidRPr="000A3733">
        <w:rPr>
          <w:rFonts w:ascii="Times New Roman" w:hAnsi="Times New Roman" w:cs="Times New Roman"/>
        </w:rPr>
        <w:t>Кт</w:t>
      </w:r>
      <w:proofErr w:type="spellEnd"/>
      <w:r w:rsidRPr="000A3733">
        <w:rPr>
          <w:rFonts w:ascii="Times New Roman" w:hAnsi="Times New Roman" w:cs="Times New Roman"/>
        </w:rPr>
        <w:t xml:space="preserve">    -   коэффициент территориального расположения;</w:t>
      </w:r>
    </w:p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</w:t>
      </w:r>
      <w:proofErr w:type="spellStart"/>
      <w:r w:rsidRPr="000A3733">
        <w:rPr>
          <w:rFonts w:ascii="Times New Roman" w:hAnsi="Times New Roman" w:cs="Times New Roman"/>
        </w:rPr>
        <w:t>Кц</w:t>
      </w:r>
      <w:proofErr w:type="spellEnd"/>
      <w:r w:rsidRPr="000A3733">
        <w:rPr>
          <w:rFonts w:ascii="Times New Roman" w:hAnsi="Times New Roman" w:cs="Times New Roman"/>
        </w:rPr>
        <w:t xml:space="preserve">    -   коэффициент цели использования.</w:t>
      </w:r>
    </w:p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:rsidR="000A3733" w:rsidRPr="000A3733" w:rsidRDefault="000A3733" w:rsidP="000A3733">
      <w:pPr>
        <w:spacing w:after="0"/>
        <w:ind w:firstLine="64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Базовая ставка за аренду 1 кв.м. нежилого помещения в месяц утверждается постановлением администрации Чугуевского муниципального округа.</w:t>
      </w:r>
    </w:p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:rsidR="000A3733" w:rsidRPr="000A3733" w:rsidRDefault="000A3733" w:rsidP="000A3733">
      <w:pPr>
        <w:spacing w:after="0"/>
        <w:ind w:firstLine="64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Коэффициент, учитывающий организационно-правовую форму арендатора (К)       приведен в таблице № 1. </w:t>
      </w:r>
    </w:p>
    <w:p w:rsidR="000A3733" w:rsidRPr="000A3733" w:rsidRDefault="000A3733" w:rsidP="000A3733">
      <w:pPr>
        <w:spacing w:after="0"/>
        <w:ind w:left="645"/>
        <w:jc w:val="right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A373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A373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pStyle w:val="1"/>
              <w:rPr>
                <w:rFonts w:ascii="Times New Roman" w:hAnsi="Times New Roman"/>
                <w:bCs/>
                <w:spacing w:val="0"/>
                <w:sz w:val="24"/>
                <w:szCs w:val="24"/>
              </w:rPr>
            </w:pPr>
            <w:r w:rsidRPr="000A3733">
              <w:rPr>
                <w:rFonts w:ascii="Times New Roman" w:hAnsi="Times New Roman"/>
                <w:bCs/>
                <w:spacing w:val="0"/>
                <w:sz w:val="24"/>
              </w:rPr>
              <w:t>Организационно-правовая форма арендатора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К</w:t>
            </w:r>
          </w:p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Государственные и муниципальные унитарные предприятия, учреждения, организации, а также юридические лица с долей государства или муниципального образования в уставном капитале не менее 50% либо пакета акций не менее 50% плюс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              </w:t>
            </w:r>
          </w:p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1,2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9C7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3.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Коммерческие организации независимо от организационно-правовой формы, кроме </w:t>
            </w:r>
            <w:proofErr w:type="gramStart"/>
            <w:r w:rsidRPr="000A3733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0A3733">
              <w:rPr>
                <w:rFonts w:ascii="Times New Roman" w:hAnsi="Times New Roman" w:cs="Times New Roman"/>
              </w:rPr>
              <w:t xml:space="preserve"> в позиции 1, и индивидуальные предприниматели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               </w:t>
            </w:r>
          </w:p>
          <w:p w:rsidR="000A3733" w:rsidRPr="000A3733" w:rsidRDefault="000A3733" w:rsidP="009C7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1,4                              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4.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Общества инвалидов, общественные организации инвалидов, благотворительные фонды, инвалиды: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              </w:t>
            </w:r>
          </w:p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За площади, не используемые в коммерческих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0,1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За площади, используемые в коммерческих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Общественные организации, некоммерческие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6.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Государственные и федеральные органы исполнительной власти, правоохранительные и надзорные органы, представительства депутатов Государственной Думы и краевого законодательного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1,2</w:t>
            </w:r>
          </w:p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3733" w:rsidRPr="000A3733" w:rsidRDefault="000A3733" w:rsidP="000A3733">
      <w:pPr>
        <w:spacing w:after="0"/>
        <w:ind w:left="64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ab/>
      </w:r>
    </w:p>
    <w:p w:rsidR="000A3733" w:rsidRPr="000A3733" w:rsidRDefault="000A3733" w:rsidP="000A373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Коэффициент территориального расположения (</w:t>
      </w:r>
      <w:proofErr w:type="spellStart"/>
      <w:r w:rsidRPr="000A3733">
        <w:rPr>
          <w:rFonts w:ascii="Times New Roman" w:hAnsi="Times New Roman" w:cs="Times New Roman"/>
        </w:rPr>
        <w:t>Кт</w:t>
      </w:r>
      <w:proofErr w:type="spellEnd"/>
      <w:r w:rsidRPr="000A3733">
        <w:rPr>
          <w:rFonts w:ascii="Times New Roman" w:hAnsi="Times New Roman" w:cs="Times New Roman"/>
        </w:rPr>
        <w:t>) определяется в зависимости от места нахождения  объекта аренды в соответствии с таблицей №2.</w:t>
      </w:r>
    </w:p>
    <w:p w:rsidR="000A3733" w:rsidRPr="000A3733" w:rsidRDefault="000A3733" w:rsidP="000A3733">
      <w:pPr>
        <w:spacing w:after="0"/>
        <w:jc w:val="right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Таблица №2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A373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A373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pStyle w:val="5"/>
              <w:rPr>
                <w:szCs w:val="24"/>
              </w:rPr>
            </w:pPr>
            <w:r w:rsidRPr="000A3733">
              <w:t>Место нахождения объекта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3733">
              <w:rPr>
                <w:rFonts w:ascii="Times New Roman" w:hAnsi="Times New Roman" w:cs="Times New Roman"/>
                <w:b/>
                <w:bCs/>
              </w:rPr>
              <w:t>Кт</w:t>
            </w:r>
            <w:proofErr w:type="spellEnd"/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pStyle w:val="5"/>
            </w:pPr>
            <w:r w:rsidRPr="000A373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с.Чугуевка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1,5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.С</w:t>
            </w:r>
            <w:proofErr w:type="gramEnd"/>
            <w:r w:rsidRPr="000A3733">
              <w:rPr>
                <w:rFonts w:ascii="Times New Roman" w:hAnsi="Times New Roman" w:cs="Times New Roman"/>
              </w:rPr>
              <w:t>околовка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с.Новочугуевка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1,1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.Н</w:t>
            </w:r>
            <w:proofErr w:type="gramEnd"/>
            <w:r w:rsidRPr="000A3733">
              <w:rPr>
                <w:rFonts w:ascii="Times New Roman" w:hAnsi="Times New Roman" w:cs="Times New Roman"/>
              </w:rPr>
              <w:t>овомихайловка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.А</w:t>
            </w:r>
            <w:proofErr w:type="gramEnd"/>
            <w:r w:rsidRPr="000A3733">
              <w:rPr>
                <w:rFonts w:ascii="Times New Roman" w:hAnsi="Times New Roman" w:cs="Times New Roman"/>
              </w:rPr>
              <w:t>нтоновка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.Б</w:t>
            </w:r>
            <w:proofErr w:type="gramEnd"/>
            <w:r w:rsidRPr="000A3733">
              <w:rPr>
                <w:rFonts w:ascii="Times New Roman" w:hAnsi="Times New Roman" w:cs="Times New Roman"/>
              </w:rPr>
              <w:t>реевка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.Б</w:t>
            </w:r>
            <w:proofErr w:type="gramEnd"/>
            <w:r w:rsidRPr="000A3733">
              <w:rPr>
                <w:rFonts w:ascii="Times New Roman" w:hAnsi="Times New Roman" w:cs="Times New Roman"/>
              </w:rPr>
              <w:t>ерезовка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.П</w:t>
            </w:r>
            <w:proofErr w:type="gramEnd"/>
            <w:r w:rsidRPr="000A3733">
              <w:rPr>
                <w:rFonts w:ascii="Times New Roman" w:hAnsi="Times New Roman" w:cs="Times New Roman"/>
              </w:rPr>
              <w:t>шеницыно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.С</w:t>
            </w:r>
            <w:proofErr w:type="gramEnd"/>
            <w:r w:rsidRPr="000A3733">
              <w:rPr>
                <w:rFonts w:ascii="Times New Roman" w:hAnsi="Times New Roman" w:cs="Times New Roman"/>
              </w:rPr>
              <w:t>амарка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.С</w:t>
            </w:r>
            <w:proofErr w:type="gramEnd"/>
            <w:r w:rsidRPr="000A3733">
              <w:rPr>
                <w:rFonts w:ascii="Times New Roman" w:hAnsi="Times New Roman" w:cs="Times New Roman"/>
              </w:rPr>
              <w:t>аратовка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.З</w:t>
            </w:r>
            <w:proofErr w:type="gramEnd"/>
            <w:r w:rsidRPr="000A3733">
              <w:rPr>
                <w:rFonts w:ascii="Times New Roman" w:hAnsi="Times New Roman" w:cs="Times New Roman"/>
              </w:rPr>
              <w:t>аветное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с.Кокшаровка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0,7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.З</w:t>
            </w:r>
            <w:proofErr w:type="gramEnd"/>
            <w:r w:rsidRPr="000A3733">
              <w:rPr>
                <w:rFonts w:ascii="Times New Roman" w:hAnsi="Times New Roman" w:cs="Times New Roman"/>
              </w:rPr>
              <w:t>аметное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</w:t>
            </w:r>
            <w:proofErr w:type="gramStart"/>
            <w:r w:rsidRPr="000A3733">
              <w:rPr>
                <w:rFonts w:ascii="Times New Roman" w:hAnsi="Times New Roman" w:cs="Times New Roman"/>
              </w:rPr>
              <w:t>.П</w:t>
            </w:r>
            <w:proofErr w:type="gramEnd"/>
            <w:r w:rsidRPr="000A3733">
              <w:rPr>
                <w:rFonts w:ascii="Times New Roman" w:hAnsi="Times New Roman" w:cs="Times New Roman"/>
              </w:rPr>
              <w:t>авловка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</w:tbl>
    <w:p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:rsidR="000A3733" w:rsidRPr="000A3733" w:rsidRDefault="000A3733" w:rsidP="000A373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Коэффициент цели использования  (</w:t>
      </w:r>
      <w:proofErr w:type="spellStart"/>
      <w:r w:rsidRPr="000A3733">
        <w:rPr>
          <w:rFonts w:ascii="Times New Roman" w:hAnsi="Times New Roman" w:cs="Times New Roman"/>
        </w:rPr>
        <w:t>Кц</w:t>
      </w:r>
      <w:proofErr w:type="spellEnd"/>
      <w:r w:rsidRPr="000A3733">
        <w:rPr>
          <w:rFonts w:ascii="Times New Roman" w:hAnsi="Times New Roman" w:cs="Times New Roman"/>
        </w:rPr>
        <w:t>) арендуемых нежилых помещений (зданий, сооружений) определяется в соответствии с таблицей №3.</w:t>
      </w:r>
    </w:p>
    <w:p w:rsidR="000A3733" w:rsidRPr="000A3733" w:rsidRDefault="000A3733" w:rsidP="000A3733">
      <w:pPr>
        <w:spacing w:after="0"/>
        <w:ind w:left="285"/>
        <w:jc w:val="right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A373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A373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Цель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3733">
              <w:rPr>
                <w:rFonts w:ascii="Times New Roman" w:hAnsi="Times New Roman" w:cs="Times New Roman"/>
                <w:b/>
                <w:bCs/>
              </w:rPr>
              <w:t>Кц</w:t>
            </w:r>
            <w:proofErr w:type="spellEnd"/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Производственная деятельность, осуществляемая  в цехах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0,3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Бытовые и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4.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Столовые, буфеты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5.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Рестораны, кафе, бары,  закусочные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2,0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Казино, игровые автоматы, игорный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4,8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Экскурсионные и туристические бюро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1,8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Гостиничный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9.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Авторемонт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0,9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1,5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Склады, гаражи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Подвалы, независимо от осуществляемой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Печатные средства массовой информации, производство печатной продукции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0,7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Услуги электро- и почтовой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1,1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Услуги сотовой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16,0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Услуги телекомпании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1,6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Музеи, выставки, театрально-зрелищные организации, спорт, культура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0,3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Фармация </w:t>
            </w:r>
            <w:proofErr w:type="gramStart"/>
            <w:r w:rsidRPr="000A373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A3733">
              <w:rPr>
                <w:rFonts w:ascii="Times New Roman" w:hAnsi="Times New Roman" w:cs="Times New Roman"/>
              </w:rPr>
              <w:t>аптеки, аптечные пункты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Компьютерный салон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1,1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21.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Офисы, административные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1,5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Павильоны (торговые)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0,7</w:t>
            </w:r>
          </w:p>
        </w:tc>
      </w:tr>
      <w:tr w:rsidR="000A3733" w:rsidRPr="000A3733" w:rsidTr="00DF7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A3733" w:rsidRPr="000A3733" w:rsidRDefault="000A3733" w:rsidP="000A3733">
      <w:pPr>
        <w:spacing w:after="0"/>
        <w:ind w:left="28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ab/>
      </w:r>
    </w:p>
    <w:sectPr w:rsidR="000A3733" w:rsidRPr="000A3733" w:rsidSect="000309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14"/>
    <w:rsid w:val="00016DC3"/>
    <w:rsid w:val="0003090C"/>
    <w:rsid w:val="00077EBA"/>
    <w:rsid w:val="000A3733"/>
    <w:rsid w:val="001E790C"/>
    <w:rsid w:val="002D1B47"/>
    <w:rsid w:val="003621A0"/>
    <w:rsid w:val="00394A67"/>
    <w:rsid w:val="004E0554"/>
    <w:rsid w:val="0052349D"/>
    <w:rsid w:val="00560026"/>
    <w:rsid w:val="00584773"/>
    <w:rsid w:val="005E0779"/>
    <w:rsid w:val="008F3ED0"/>
    <w:rsid w:val="009338FB"/>
    <w:rsid w:val="009C7399"/>
    <w:rsid w:val="00AA1E15"/>
    <w:rsid w:val="00C516D6"/>
    <w:rsid w:val="00C5589D"/>
    <w:rsid w:val="00D42114"/>
    <w:rsid w:val="00D7696D"/>
    <w:rsid w:val="00DB072A"/>
    <w:rsid w:val="00E3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4"/>
  </w:style>
  <w:style w:type="paragraph" w:styleId="1">
    <w:name w:val="heading 1"/>
    <w:basedOn w:val="a"/>
    <w:next w:val="a"/>
    <w:link w:val="10"/>
    <w:qFormat/>
    <w:rsid w:val="000A373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1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37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1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211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Page">
    <w:name w:val="ConsPlusTitlePage"/>
    <w:rsid w:val="00D42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733"/>
    <w:rPr>
      <w:rFonts w:ascii="Arial" w:eastAsia="Times New Roman" w:hAnsi="Arial" w:cs="Times New Roman"/>
      <w:b/>
      <w:spacing w:val="1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37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0A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4"/>
  </w:style>
  <w:style w:type="paragraph" w:styleId="1">
    <w:name w:val="heading 1"/>
    <w:basedOn w:val="a"/>
    <w:next w:val="a"/>
    <w:link w:val="10"/>
    <w:qFormat/>
    <w:rsid w:val="000A373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1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37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1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4211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Page">
    <w:name w:val="ConsPlusTitlePage"/>
    <w:rsid w:val="00D42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733"/>
    <w:rPr>
      <w:rFonts w:ascii="Arial" w:eastAsia="Times New Roman" w:hAnsi="Arial" w:cs="Times New Roman"/>
      <w:b/>
      <w:spacing w:val="1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37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0A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698A9770A343F2C63B92448AB234DA4B23412C708544EB8CE2A081CB25B42FF1BE1BFFC1BDE9BZ4h2A" TargetMode="External"/><Relationship Id="rId13" Type="http://schemas.openxmlformats.org/officeDocument/2006/relationships/hyperlink" Target="consultantplus://offline/ref=CA2698A9770A343F2C63B92448AB234DA4B23417CB0A544EB8CE2A081CZBh2A" TargetMode="External"/><Relationship Id="rId18" Type="http://schemas.openxmlformats.org/officeDocument/2006/relationships/hyperlink" Target="consultantplus://offline/ref=CA2698A9770A343F2C63B92448AB234DA4B23419C70F544EB8CE2A081CZBh2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2698A9770A343F2C63A7295EC77D42A5BB681DC6085910E29171554BBB5115B854B8FDB816D99E473ADBZ8h2A" TargetMode="External"/><Relationship Id="rId7" Type="http://schemas.openxmlformats.org/officeDocument/2006/relationships/hyperlink" Target="consultantplus://offline/ref=CA2698A9770A343F2C63B92448AB234DA7B83115C95A034CE99B24Z0hDA" TargetMode="External"/><Relationship Id="rId12" Type="http://schemas.openxmlformats.org/officeDocument/2006/relationships/hyperlink" Target="consultantplus://offline/ref=CA2698A9770A343F2C63B92448AB234DA4B23418C20C544EB8CE2A081CZBh2A" TargetMode="External"/><Relationship Id="rId17" Type="http://schemas.openxmlformats.org/officeDocument/2006/relationships/hyperlink" Target="consultantplus://offline/ref=CA2698A9770A343F2C63B92448AB234DA4B23416C005544EB8CE2A081CZBh2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2698A9770A343F2C63B92448AB234DA4B23416C40B544EB8CE2A081CZBh2A" TargetMode="External"/><Relationship Id="rId20" Type="http://schemas.openxmlformats.org/officeDocument/2006/relationships/hyperlink" Target="consultantplus://offline/ref=CA2698A9770A343F2C63A7295EC77D42A5BB681DC70D5D19E49171554BBB5115B854B8FDB816D99E473ADBZ8h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BE037E1D80E4E9C7FD66CE21B31F8562D772883DA3A2A28AC53585032CD79ABCB795456186FC00E4E92F432EE1C99M7DBJ" TargetMode="External"/><Relationship Id="rId11" Type="http://schemas.openxmlformats.org/officeDocument/2006/relationships/hyperlink" Target="consultantplus://offline/ref=CA2698A9770A343F2C63B92448AB234DA4B23417CB05544EB8CE2A081CZBh2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A2698A9770A343F2C63A7295EC77D42A5BB681DC70D5D19E49171554BBB5115B854B8FDB816D99E473AD9Z8h1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2698A9770A343F2C63B92448AB234DA4B23419C609544EB8CE2A081CZBh2A" TargetMode="External"/><Relationship Id="rId19" Type="http://schemas.openxmlformats.org/officeDocument/2006/relationships/hyperlink" Target="consultantplus://offline/ref=CA2698A9770A343F2C63B92448AB234DA4B23419C609544EB8CE2A081CB25B42FF1BE1BFFC1BDE9EZ4h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698A9770A343F2C63B92448AB234DA4B23417C20F544EB8CE2A081CB25B42FF1BE1BFFC1BDE9DZ4h6A" TargetMode="External"/><Relationship Id="rId14" Type="http://schemas.openxmlformats.org/officeDocument/2006/relationships/hyperlink" Target="consultantplus://offline/ref=CA2698A9770A343F2C63B92448AB234DA4B23119C20B544EB8CE2A081CZBh2A" TargetMode="External"/><Relationship Id="rId22" Type="http://schemas.openxmlformats.org/officeDocument/2006/relationships/hyperlink" Target="consultantplus://offline/ref=CA2698A9770A343F2C63B92448AB234DA4B23419C609544EB8CE2A081CZBh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2021-02-12T02:02:00Z</dcterms:created>
  <dcterms:modified xsi:type="dcterms:W3CDTF">2021-03-01T00:08:00Z</dcterms:modified>
</cp:coreProperties>
</file>