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71" w:rsidRDefault="00A830CF" w:rsidP="00AE3171">
      <w:pPr>
        <w:jc w:val="center"/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0" wp14:anchorId="57238D01" wp14:editId="09E53DC7">
            <wp:simplePos x="0" y="0"/>
            <wp:positionH relativeFrom="column">
              <wp:posOffset>2505075</wp:posOffset>
            </wp:positionH>
            <wp:positionV relativeFrom="paragraph">
              <wp:posOffset>-481965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171" w:rsidRDefault="00AE3171" w:rsidP="00AE3171">
      <w:pPr>
        <w:pStyle w:val="a3"/>
        <w:tabs>
          <w:tab w:val="left" w:pos="0"/>
        </w:tabs>
        <w:rPr>
          <w:sz w:val="52"/>
        </w:rPr>
      </w:pPr>
    </w:p>
    <w:p w:rsidR="00AE3171" w:rsidRDefault="00AE3171" w:rsidP="00AE317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E3171" w:rsidRDefault="00AE3171" w:rsidP="00AE317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E3171" w:rsidRDefault="00AE3171" w:rsidP="00AE3171">
      <w:pPr>
        <w:pStyle w:val="a3"/>
        <w:tabs>
          <w:tab w:val="left" w:pos="0"/>
        </w:tabs>
      </w:pPr>
      <w:r>
        <w:t>МУНИЦИПАЛЬНОГО ОКРУГА</w:t>
      </w:r>
    </w:p>
    <w:p w:rsidR="00AE3171" w:rsidRDefault="009807D8" w:rsidP="004F2F43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:rsidR="00AE3171" w:rsidRDefault="00AE3171" w:rsidP="00AE317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9428"/>
      </w:tblGrid>
      <w:tr w:rsidR="00AE3171" w:rsidRPr="007E048B" w:rsidTr="00252A25">
        <w:trPr>
          <w:trHeight w:val="766"/>
        </w:trPr>
        <w:tc>
          <w:tcPr>
            <w:tcW w:w="9428" w:type="dxa"/>
          </w:tcPr>
          <w:p w:rsidR="00BE336A" w:rsidRDefault="00A830CF" w:rsidP="00A830CF">
            <w:pPr>
              <w:jc w:val="center"/>
              <w:rPr>
                <w:b/>
                <w:sz w:val="26"/>
                <w:szCs w:val="26"/>
              </w:rPr>
            </w:pPr>
            <w:r w:rsidRPr="00BE336A">
              <w:rPr>
                <w:b/>
                <w:sz w:val="26"/>
                <w:szCs w:val="26"/>
              </w:rPr>
              <w:t xml:space="preserve">Положение о представительских и иных прочих расходах в органах </w:t>
            </w:r>
          </w:p>
          <w:p w:rsidR="00AE3171" w:rsidRPr="00BE336A" w:rsidRDefault="00A830CF" w:rsidP="00A830CF">
            <w:pPr>
              <w:jc w:val="center"/>
              <w:rPr>
                <w:b/>
                <w:sz w:val="26"/>
                <w:szCs w:val="26"/>
              </w:rPr>
            </w:pPr>
            <w:r w:rsidRPr="00BE336A">
              <w:rPr>
                <w:b/>
                <w:sz w:val="26"/>
                <w:szCs w:val="26"/>
              </w:rPr>
              <w:t>местного самоуправления Чугуевского муниципального округа</w:t>
            </w:r>
          </w:p>
        </w:tc>
      </w:tr>
    </w:tbl>
    <w:p w:rsidR="00AE3171" w:rsidRPr="007E048B" w:rsidRDefault="00AE3171" w:rsidP="00AE3171">
      <w:pPr>
        <w:jc w:val="right"/>
        <w:rPr>
          <w:sz w:val="28"/>
          <w:szCs w:val="28"/>
        </w:rPr>
      </w:pPr>
    </w:p>
    <w:p w:rsidR="00AE3171" w:rsidRPr="00A830CF" w:rsidRDefault="00AE3171" w:rsidP="00AE3171">
      <w:pPr>
        <w:jc w:val="right"/>
        <w:rPr>
          <w:sz w:val="26"/>
          <w:szCs w:val="26"/>
        </w:rPr>
      </w:pPr>
    </w:p>
    <w:p w:rsidR="00AE3171" w:rsidRPr="00A830CF" w:rsidRDefault="00AE3171" w:rsidP="00AE3171">
      <w:pPr>
        <w:jc w:val="right"/>
        <w:rPr>
          <w:b/>
          <w:sz w:val="26"/>
          <w:szCs w:val="26"/>
        </w:rPr>
      </w:pPr>
    </w:p>
    <w:p w:rsidR="00AE3171" w:rsidRPr="00F549BE" w:rsidRDefault="00AE3171" w:rsidP="00AE3171">
      <w:pPr>
        <w:jc w:val="right"/>
        <w:rPr>
          <w:b/>
        </w:rPr>
      </w:pPr>
      <w:r w:rsidRPr="00F549BE">
        <w:rPr>
          <w:b/>
        </w:rPr>
        <w:t>Принято Думой Чугуевского муниципального округа</w:t>
      </w:r>
    </w:p>
    <w:p w:rsidR="00AE3171" w:rsidRPr="00F549BE" w:rsidRDefault="00AE3171" w:rsidP="00AE3171">
      <w:pPr>
        <w:jc w:val="right"/>
        <w:rPr>
          <w:b/>
        </w:rPr>
      </w:pPr>
      <w:r w:rsidRPr="00F549BE">
        <w:rPr>
          <w:b/>
        </w:rPr>
        <w:t>«</w:t>
      </w:r>
      <w:r w:rsidR="009807D8">
        <w:rPr>
          <w:b/>
        </w:rPr>
        <w:t>24</w:t>
      </w:r>
      <w:r w:rsidRPr="00F549BE">
        <w:rPr>
          <w:b/>
        </w:rPr>
        <w:t>» апреля 2020 года</w:t>
      </w:r>
    </w:p>
    <w:p w:rsidR="00AE3171" w:rsidRPr="00A830CF" w:rsidRDefault="00AE3171" w:rsidP="00AE31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3171" w:rsidRDefault="00AE3171" w:rsidP="00AE317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0CF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A830CF" w:rsidRDefault="00A830CF" w:rsidP="00AE317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A830CF">
        <w:rPr>
          <w:rFonts w:ascii="Times New Roman" w:hAnsi="Times New Roman" w:cs="Times New Roman"/>
          <w:sz w:val="26"/>
          <w:szCs w:val="26"/>
        </w:rPr>
        <w:t>Положение о представительских и иных прочих расходах в органах местного самоуправления Чугуевского муниципального округа</w:t>
      </w:r>
      <w:r w:rsidR="0001382F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01382F" w:rsidRDefault="0001382F" w:rsidP="00AE317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382F" w:rsidRPr="0001382F" w:rsidRDefault="0001382F" w:rsidP="00AE317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382F">
        <w:rPr>
          <w:rFonts w:ascii="Times New Roman" w:hAnsi="Times New Roman" w:cs="Times New Roman"/>
          <w:b/>
          <w:sz w:val="26"/>
          <w:szCs w:val="26"/>
        </w:rPr>
        <w:t>Статья 2.</w:t>
      </w:r>
    </w:p>
    <w:p w:rsidR="00B02274" w:rsidRPr="00A830CF" w:rsidRDefault="0001382F" w:rsidP="00B0227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B02274">
        <w:rPr>
          <w:rFonts w:ascii="Times New Roman" w:hAnsi="Times New Roman" w:cs="Times New Roman"/>
          <w:sz w:val="26"/>
          <w:szCs w:val="26"/>
        </w:rPr>
        <w:t>со дня его принятия и подлежит офиц</w:t>
      </w:r>
      <w:r w:rsidR="00B02274">
        <w:rPr>
          <w:rFonts w:ascii="Times New Roman" w:hAnsi="Times New Roman" w:cs="Times New Roman"/>
          <w:sz w:val="26"/>
          <w:szCs w:val="26"/>
        </w:rPr>
        <w:t>и</w:t>
      </w:r>
      <w:r w:rsidR="00B02274">
        <w:rPr>
          <w:rFonts w:ascii="Times New Roman" w:hAnsi="Times New Roman" w:cs="Times New Roman"/>
          <w:sz w:val="26"/>
          <w:szCs w:val="26"/>
        </w:rPr>
        <w:t>альному опубликованию.</w:t>
      </w:r>
    </w:p>
    <w:p w:rsidR="00A830CF" w:rsidRPr="00A830CF" w:rsidRDefault="00A830CF" w:rsidP="00AE317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3171" w:rsidRPr="00A830CF" w:rsidRDefault="00AE3171" w:rsidP="006E53F9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E3171" w:rsidRPr="00A830CF" w:rsidRDefault="00AE3171" w:rsidP="006E53F9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346A73" w:rsidRPr="007E048B" w:rsidRDefault="00346A73" w:rsidP="00346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A73" w:rsidRPr="007E048B" w:rsidRDefault="00346A73" w:rsidP="00346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048B">
        <w:rPr>
          <w:rFonts w:ascii="Times New Roman" w:hAnsi="Times New Roman" w:cs="Times New Roman"/>
          <w:sz w:val="28"/>
          <w:szCs w:val="28"/>
        </w:rPr>
        <w:t xml:space="preserve">Глава Чугуевского </w:t>
      </w:r>
    </w:p>
    <w:p w:rsidR="00346A73" w:rsidRPr="007E048B" w:rsidRDefault="00346A73" w:rsidP="00346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048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Pr="007E048B">
        <w:rPr>
          <w:rFonts w:ascii="Times New Roman" w:hAnsi="Times New Roman" w:cs="Times New Roman"/>
          <w:sz w:val="28"/>
          <w:szCs w:val="28"/>
        </w:rPr>
        <w:tab/>
        <w:t xml:space="preserve">    Р.Ю. Деменев</w:t>
      </w:r>
    </w:p>
    <w:p w:rsidR="00346A73" w:rsidRPr="007E048B" w:rsidRDefault="00346A73" w:rsidP="00346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0CF" w:rsidRPr="00F76286" w:rsidRDefault="00A830CF" w:rsidP="006E53F9">
      <w:pPr>
        <w:pStyle w:val="ConsPlusNormal"/>
        <w:jc w:val="right"/>
        <w:outlineLvl w:val="0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A5776D" w:rsidRDefault="00A5776D" w:rsidP="00A5776D">
      <w:pPr>
        <w:pStyle w:val="ConsPlusNormal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«28» апреля 2020г.</w:t>
      </w:r>
    </w:p>
    <w:p w:rsidR="00A5776D" w:rsidRDefault="00A5776D" w:rsidP="00A5776D">
      <w:pPr>
        <w:pStyle w:val="ConsPlusNormal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НПА </w:t>
      </w:r>
    </w:p>
    <w:p w:rsidR="00346A73" w:rsidRDefault="00346A73" w:rsidP="00A5776D">
      <w:pPr>
        <w:pStyle w:val="ConsPlusNormal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02274" w:rsidRDefault="00B02274" w:rsidP="006E53F9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02274" w:rsidRDefault="00B02274" w:rsidP="006E53F9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346A73" w:rsidRDefault="00346A73" w:rsidP="006E53F9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30CF" w:rsidRDefault="00A830CF" w:rsidP="006E53F9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30BFF" w:rsidRDefault="00830BFF" w:rsidP="006E53F9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bookmarkStart w:id="0" w:name="_GoBack"/>
      <w:bookmarkEnd w:id="0"/>
    </w:p>
    <w:p w:rsidR="00A830CF" w:rsidRDefault="00A830CF" w:rsidP="006E53F9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rmal"/>
        <w:jc w:val="righ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>Утверждено</w:t>
      </w:r>
    </w:p>
    <w:p w:rsidR="00ED1AD0" w:rsidRDefault="00ED1AD0" w:rsidP="006E53F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</w:t>
      </w:r>
      <w:r w:rsidR="006E53F9"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ешением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6E53F9"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Думы Чугуевского </w:t>
      </w:r>
    </w:p>
    <w:p w:rsidR="006E53F9" w:rsidRPr="006E53F9" w:rsidRDefault="006E53F9" w:rsidP="006E53F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муниципального округа</w:t>
      </w:r>
    </w:p>
    <w:p w:rsidR="006E53F9" w:rsidRPr="006E53F9" w:rsidRDefault="006E53F9" w:rsidP="006E53F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от </w:t>
      </w:r>
      <w:r w:rsidR="00BE336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28.04.2020.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№</w:t>
      </w:r>
      <w:r w:rsidR="00B0227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31</w:t>
      </w:r>
      <w:r w:rsidR="00346A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-НПА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</w:p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bookmarkStart w:id="1" w:name="P34"/>
      <w:bookmarkEnd w:id="1"/>
    </w:p>
    <w:p w:rsidR="00F76286" w:rsidRDefault="00F76286" w:rsidP="006E53F9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ПОЛОЖЕНИЕ</w:t>
      </w:r>
    </w:p>
    <w:p w:rsidR="00325407" w:rsidRDefault="006E53F9" w:rsidP="006E53F9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 ПРЕДСТАВИТЕЛЬСКИХ И ИНЫХ ПРОЧИХ РАСХОДАХ </w:t>
      </w:r>
    </w:p>
    <w:p w:rsidR="006E53F9" w:rsidRPr="006E53F9" w:rsidRDefault="006E53F9" w:rsidP="006E53F9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ОРГАНАХ</w:t>
      </w:r>
      <w:r w:rsidR="0032540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МЕСТНОГО САМОУПРАВЛЕНИЯ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ЧУГУЕВСКОГО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МУН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ЦИПАЛЬНОГО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ОКРУГА</w:t>
      </w:r>
    </w:p>
    <w:p w:rsidR="006E53F9" w:rsidRPr="006E53F9" w:rsidRDefault="006E53F9" w:rsidP="00ED1AD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ED1AD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I. Общие положения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1. Настоящее Положение разработано в целях упорядочения использования средств на представительские и иные прочие расходы в органах местного сам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управления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Чугуевского муниципального округа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(далее - органы местного сам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управления). Основной целью осуществления таких расходов является обеспечение мероприятий по установлению сотрудничества органов местного самоуправления с другими организациями, формирование взаимовыгодных отношений в интересах муниципального образования.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2. Представительские расходы - это расходы органов местного самоуправл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ния, связанные с проведением официальных приемов и (или) обслуживанием пре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ставителей других организаций, иностранных делегаций и отдельных лиц, учас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вующих в переговорах, иными мероприятиями, предусмотренными настоящим П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ложением в целях установления и (или) поддержания взаимного сотрудничества, решения вопросов местного значения, независимо от места проведения указанных мероприятий.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3. Иные прочие расходы - это расходы органов местного самоуправления, св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я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занные: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а) с проведением торжественных приемов, организованных органами местного самоуправления, ветеранов и участников Великой Отечественной войны, их вдов, детей Великой Отечественной войны, ветеранов труда, заслуженных работников образования, культуры, искусства, производственной сферы, почетных граждан, студентов, учащихся школ, спортсменов, достигших высоких показателей в своей деятельности, и других представителей общественности (далее - гости торжестве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ного приема);</w:t>
      </w:r>
      <w:proofErr w:type="gramEnd"/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с участием представителей органов местного самоуправления в торж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ственных мероприятиях, организованных органами местного самоуправления, а также иными структурами (организациями, независимо от организационно-правовой формы собственности, общественными объединениями, иностранными государствами);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праздничных </w:t>
      </w:r>
      <w:proofErr w:type="gramStart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мероприятиях</w:t>
      </w:r>
      <w:proofErr w:type="gramEnd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общероссийского, краевого, местного значения, в том числе в чествовании кого-либо (чего-либо), открытии школ, выставок и других мероприятиях;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траурных мероприятиях, посвященных памятным общероссийским датам и траурным событиям общероссийского, регионального и местного значений, либо траурных мероприятиях, связанных с историческими трагическими событиями и смертью граждан, внесших значительный вклад в развитие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Чугуевского муниц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пального округа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;</w:t>
      </w:r>
      <w:proofErr w:type="gramEnd"/>
    </w:p>
    <w:p w:rsidR="006E53F9" w:rsidRPr="006E53F9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поздравлениях</w:t>
      </w:r>
      <w:proofErr w:type="gramEnd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 связи с празднованием годовщин образования субъектов Ро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сийской Федерации, городов зарубежных стран, других муниципальных образов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ний, предприятий, учреждений, организаций.</w:t>
      </w:r>
    </w:p>
    <w:p w:rsidR="006E53F9" w:rsidRPr="006E53F9" w:rsidRDefault="006E53F9" w:rsidP="00ED1AD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ED1AD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II. Состав и порядок осуществления </w:t>
      </w:r>
      <w:proofErr w:type="gramStart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представительских</w:t>
      </w:r>
      <w:proofErr w:type="gramEnd"/>
    </w:p>
    <w:p w:rsidR="006E53F9" w:rsidRPr="006E53F9" w:rsidRDefault="006E53F9" w:rsidP="00ED1AD0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расходов на прием иностранных делегаций и отдельных лиц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1. Прием иностранной делегации или отдельного лица осуществляется в соо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ветствии с распоряжением органа местного самоуправления, в котором: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а) утверждается </w:t>
      </w:r>
      <w:hyperlink w:anchor="P196" w:history="1">
        <w:r w:rsidRPr="006E53F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программа</w:t>
        </w:r>
      </w:hyperlink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проведения представительских мероприятий, предусмотренная приложением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№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1, и </w:t>
      </w:r>
      <w:hyperlink w:anchor="P274" w:history="1">
        <w:r w:rsidRPr="006E53F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смета</w:t>
        </w:r>
      </w:hyperlink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представительских расходов на прием иностранных делегаций и отдельных лиц, предусмотренная приложением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№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2;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обозначаются источники финансирования расходов;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в) утверждается круг ответственных лиц.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2. В состав представительских расходов на прием иностранных делегаций и отдельных лиц могут включаться: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а) расходы на оплату проживания;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расходы на оплату питания;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в) расходы на буфетное обслуживание;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г) расходы на проведение официального приема (либо завтрака, либо обеда, либо ужина, либо другого аналогичного мероприятия);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д) расходы на приобретение сувениров и памятных подарков.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3. Нормы расходов на прием и обслуживание иностранных делегаций и 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дельных лиц: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а) оплата гостиницы (в сутки на одного человека):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для руководителей делегаций - по фактическим расходам (не более стоимости двухкомнатного номера высшей категории);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для членов делегаций, переводчиков и сопровождающих лиц - по фактическим расходам (не более стоимости двухместного номера 1 категории);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оплата питания членов иностранных делегаций, приглашенных лиц органа местного самоуправления (в сутки на 1 человека) - до 1500 рублей. При этом кол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чество приглашенных лиц органа местного самоуправления не должно превышать количество участников делегации;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в) буфетное обслуживание во время переговоров, мероприятий культурной программы (кофе-брейк) (на одного человека в день, включая переводчика и с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провождающего) - до 500 рублей;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г) оплата (на одного участника за один официальный прием) либо завтрака, либо обеда, либо ужина, либо другого аналогичного мероприятия, связанного с официальным приемом делегаций - до 1500 рублей. При этом количество участн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ков принимающей стороны не должно превышать количество участников офиц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альной делегации;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д) приобретение сувениров (памятных подарков): для руководителя делегации - до 1500 рублей; для членов делегации - до 700 рублей.</w:t>
      </w:r>
    </w:p>
    <w:p w:rsidR="006E53F9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4. Представление отчетных и платежных документов производится отве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ственными лицами в бухгалтерию органа местного самоуправления не позднее трех рабочих дней в случае оплаты произведенных расходов за наличный расчет, либо пяти рабочих дней в случае оплаты произведенных расходов по безналичному расчету со дня официального окончания приема.</w:t>
      </w:r>
    </w:p>
    <w:p w:rsidR="005916E8" w:rsidRPr="006E53F9" w:rsidRDefault="005916E8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6E53F9" w:rsidP="00ED1AD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III. Состав и предельные нормативы</w:t>
      </w:r>
      <w:r w:rsidR="00ED1AD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представительских расходов </w:t>
      </w:r>
    </w:p>
    <w:p w:rsidR="005916E8" w:rsidRPr="006E53F9" w:rsidRDefault="006E53F9" w:rsidP="00ED1AD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 прием официальных</w:t>
      </w:r>
      <w:r w:rsidR="00ED1AD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российских делегаций и отдельных лиц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1. Прием официальной российской делегации и отдельных лиц осуществляе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ся в соответствии с распоряжением органа местного самоуправления, в котором: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а) утверждается </w:t>
      </w:r>
      <w:hyperlink w:anchor="P196" w:history="1">
        <w:r w:rsidRPr="006E53F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программа</w:t>
        </w:r>
      </w:hyperlink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проведения представительских мероприятий, предусмотренная приложением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№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1, и </w:t>
      </w:r>
      <w:hyperlink w:anchor="P317" w:history="1">
        <w:r w:rsidRPr="006E53F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смета</w:t>
        </w:r>
      </w:hyperlink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представительских расходов на прием официальной российской делегации и отдельных лиц, предусмотренная прилож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нием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№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2;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обозначаются источники финансирования расходов;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в) утверждается круг ответственных лиц.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2. В состав представительских расходов на прием официальных российских делегаций и отдельных лиц могут включаться: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а) расходы на проведение официального приема (либо завтрака, либо обеда, либо ужина, либо другого аналогичного мероприятия);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расходы на буфетное обслуживание (кофе-брейк);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в) расходы на оплату питания;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г) расходы на приобретение сувениров и памятных подарков.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3. Предельные нормативы расходов на прием официальных российских дел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гаций и отдельных лиц: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а) на официальный прием (либо завтрак, либо обед, либо ужин, либо другое аналогичное мероприятие) в расчете на одного участника за один официальный прием, включая сопровождающих лиц принимающей стороны, - не более 1500 рублей. При этом количество участников принимающей стороны не должно пр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вышать количество участников официальной делегации;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на буфетное обслуживание во время переговоров, семинаров, совещаний (в расчете на одного участника в день, включая сопровождающих лиц принимающей стороны) - не более 500 рублей;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в) оплата питания членов официальных российских делегаций и отдельных лиц (в сутки на 1 человека) - до 1500 рублей.</w:t>
      </w:r>
    </w:p>
    <w:p w:rsidR="006E53F9" w:rsidRPr="006E53F9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4. Представление отчетных и платежных документов производится отве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ственными лицами в бухгалтерию органа местного самоуправления не позднее трех рабочих дней в случае оплаты произведенных расходов за наличный расчет, либо пяти рабочих дней в случае оплаты произведенных расходов по безналичному расчету со дня официального окончания приема.</w:t>
      </w:r>
    </w:p>
    <w:p w:rsidR="006E53F9" w:rsidRPr="006E53F9" w:rsidRDefault="006E53F9" w:rsidP="00ED1AD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6E53F9" w:rsidP="00ED1AD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IV. Состав и предельные нормативы</w:t>
      </w:r>
      <w:r w:rsidR="00ED1AD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представительских расходов, </w:t>
      </w:r>
    </w:p>
    <w:p w:rsidR="00ED1AD0" w:rsidRDefault="006E53F9" w:rsidP="00ED1AD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связанных с официальным</w:t>
      </w:r>
      <w:r w:rsidR="00ED1AD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приемом представителей органов </w:t>
      </w:r>
    </w:p>
    <w:p w:rsidR="00ED1AD0" w:rsidRDefault="006E53F9" w:rsidP="00ED1AD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государственной власти,</w:t>
      </w:r>
      <w:r w:rsidR="00ED1AD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органов местного самоуправления, </w:t>
      </w:r>
    </w:p>
    <w:p w:rsidR="006E53F9" w:rsidRPr="006E53F9" w:rsidRDefault="006E53F9" w:rsidP="00ED1AD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организаций</w:t>
      </w:r>
      <w:r w:rsidR="00ED1AD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(учреждений, предприятий)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1. Официальный прием представителей органов государственной власти, 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ганов местного самоуправления, организаций (учреждений, предприятий) (далее по тексту - официальных лиц) осуществляется при необходимости встречи и провед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ния переговоров в соответствии с распоряжением органа местного самоуправления.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2. В состав представительских расходов на официальный прием могут вкл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ю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чаться: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а) расходы на проведение официального приема (либо завтрака, либо обеда, либо ужина, либо другого аналогичного мероприятия);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расходы на буфетное обслуживание во время переговоров, семинаров, с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вещаний.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3. Предельные нормативы расходов на официальный прием: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а) на официальный прием (либо завтрак, либо обед, либо ужин, либо другое аналогичное мероприятие) в расчете на одного участника за один официальный прием, включая сопровождающих лиц принимающей стороны, - не более 1500 рублей. При этом количество участников принимающей стороны не должно пр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вышать количество участников официальной делегации;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на буфетное обслуживание во время переговоров, семинаров, совещаний (в расчете на одного участника в день) - не более 500 рублей.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4. Представление отчетных и платежных документов производится отве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ственными лицами в бухгалтерию органа местного самоуправления не позднее трех рабочих дней в случае оплаты произведенных расходов за наличный расчет, либо пяти рабочих дней в случае оплаты произведенных расходов по безналичному расчету со дня официального окончания приема.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5. Должностные лица, имеющие право от имени органов местного самоупра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ления вести официальные приемы: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а) глава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Чугуевского муниципального округа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глава администрации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Чугуе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ского муниципального округа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б) председатель Думы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Чугуевского муниципального округа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;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в) заместитель председателя Думы </w:t>
      </w:r>
      <w:r w:rsidR="008B0BF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Чугуевского муниципального округа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;</w:t>
      </w:r>
    </w:p>
    <w:p w:rsidR="006E53F9" w:rsidRPr="006E53F9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г) первый заместитель главы администрации </w:t>
      </w:r>
      <w:r w:rsidR="008B0BF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Чугуевского муниципального округа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DF14DC" w:rsidRDefault="00DF14DC" w:rsidP="00ED1AD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ED1AD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V. Порядок получения и использования средств</w:t>
      </w:r>
    </w:p>
    <w:p w:rsidR="006E53F9" w:rsidRPr="006E53F9" w:rsidRDefault="006E53F9" w:rsidP="00ED1AD0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 оплату представительских расходов,</w:t>
      </w:r>
      <w:r w:rsidR="0080216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оформление и отражение в учете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1. Перед проведением представительских мероприятий, связанных с предст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вительскими расходами, составляется программа проведения мероприятий </w:t>
      </w:r>
      <w:hyperlink w:anchor="P196" w:history="1">
        <w:r w:rsidRPr="006E53F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(прил</w:t>
        </w:r>
        <w:r w:rsidRPr="006E53F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о</w:t>
        </w:r>
        <w:r w:rsidRPr="006E53F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 xml:space="preserve">жение </w:t>
        </w:r>
        <w:r w:rsidR="008B0BF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№</w:t>
        </w:r>
        <w:r w:rsidRPr="006E53F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 xml:space="preserve"> 1)</w:t>
        </w:r>
      </w:hyperlink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с указанием:</w:t>
      </w:r>
    </w:p>
    <w:p w:rsidR="005916E8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а) наименования органов государственной власти, органов местного сам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управления, организаций (учреждений, предприятий) участников;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фамилии, имени, отчества и должности лица, ответственного за проведение мероприятия;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в) количества официальных представителей от органов государственной вл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сти, органов местного самоуправления, организаций (учреждений, предприятий);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г) количества участников от органов местного самоуправления Думы </w:t>
      </w:r>
      <w:r w:rsidR="008B0BF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Чугуе</w:t>
      </w:r>
      <w:r w:rsidR="008B0BF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</w:t>
      </w:r>
      <w:r w:rsidR="008B0BF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ского муниципального округа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;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д) даты проведения;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е) места проведения;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ж) наименований планируемых к проведению мероприятий, с указанием пл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нового времени проведения;</w:t>
      </w:r>
    </w:p>
    <w:p w:rsidR="006E53F9" w:rsidRPr="006E53F9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з) источника финансирования.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Программа и смета расходов </w:t>
      </w:r>
      <w:hyperlink w:anchor="P274" w:history="1">
        <w:r w:rsidRPr="006E53F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 xml:space="preserve">(приложение </w:t>
        </w:r>
        <w:r w:rsidR="008B0BF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№</w:t>
        </w:r>
        <w:r w:rsidRPr="006E53F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 xml:space="preserve"> 2)</w:t>
        </w:r>
      </w:hyperlink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 мероприятие утверждается распоряжением органа местного самоуправления.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2. Представление отчетных и платежных документов производится отве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ственными лицами в бухгалтерию органа местного самоуправления не позднее трех рабочих дней в случае оплаты произведенных расходов за наличный расчет, либо пяти рабочих дней в случае оплаты произведенных расходов по безналичному расчету со дня официального окончания приема.</w:t>
      </w:r>
    </w:p>
    <w:p w:rsidR="006E53F9" w:rsidRPr="006E53F9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3. Представительские расходы производятся за безналичные средства, в и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ключительных случаях могут быть произведены за наличные средства. В течение трех дней после проведения представительского мероприятия лицо, получившее наличные денежные средства на проведение указанного мероприятия, обязано 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читаться, предоставив в бухгалтерию органов местного самоуправления авансовый отчет с приложением к нему отчета о произведенных представительских расходах и оправдательных документов, либо внести в кассу неиспользованные денежные средства.</w:t>
      </w:r>
    </w:p>
    <w:p w:rsidR="006E53F9" w:rsidRPr="006E53F9" w:rsidRDefault="006E53F9" w:rsidP="00ED1AD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216C" w:rsidRDefault="006E53F9" w:rsidP="0080216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VI. Состав и порядок осуществления</w:t>
      </w:r>
      <w:r w:rsidR="0080216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прочих расходов, </w:t>
      </w:r>
    </w:p>
    <w:p w:rsidR="006E53F9" w:rsidRPr="006E53F9" w:rsidRDefault="006E53F9" w:rsidP="0080216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связанных с участием представителей</w:t>
      </w:r>
      <w:r w:rsidR="0080216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органов местного самоуправления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bookmarkStart w:id="2" w:name="P132"/>
      <w:bookmarkEnd w:id="2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1. Лица, имеющие право от имени органов местного самоуправления участв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вать в мероприятиях, предусмотренных настоящим Положением и организованных органами местного самоуправления, а также другими структурами (организациями независимо от организационно-правовой формы собственности, общественными объединениями), иностранными государствами и осуществлять связанные с этими мероприятиями расходы: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а) глава </w:t>
      </w:r>
      <w:r w:rsidR="008B0BF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Чугуевского муниципального округа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глава администрации </w:t>
      </w:r>
      <w:r w:rsidR="008B0BF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Чугуе</w:t>
      </w:r>
      <w:r w:rsidR="008B0BF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</w:t>
      </w:r>
      <w:r w:rsidR="008B0BF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ского муниципального округа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;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б) председатель Думы </w:t>
      </w:r>
      <w:r w:rsidR="008B0BF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Чугуевского муниципального округа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;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в) заместитель председателя Думы </w:t>
      </w:r>
      <w:r w:rsidR="008B0BF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Чугуевского муниципального округа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;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г) первый заместитель главы администрации </w:t>
      </w:r>
      <w:r w:rsidR="008B0BF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Чугуевского муниципального округа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2. Лица, указанные в </w:t>
      </w:r>
      <w:hyperlink w:anchor="P132" w:history="1">
        <w:r w:rsidRPr="006E53F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пункте 1 раздела VI</w:t>
        </w:r>
      </w:hyperlink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Положения имеют право включать в состав делегации (приглашенные и участвующие в переговорах или иных меропр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ятиях) лиц, замещающих муниципальные должности муниципального образования, муниципальных служащих, а также иных лиц, привлеченных для участия в мер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приятиях и включенных в состав делегации, в качестве представителей муниц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пального образования.</w:t>
      </w:r>
      <w:bookmarkStart w:id="3" w:name="P138"/>
      <w:bookmarkEnd w:id="3"/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3. Предельные нормативы расходования средств на приобретение цветов и памятных сувениров или ценных подарков юридическим лицам (от имени органов местного самоуправления):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а) в связи с 5, 10, 15-летием и далее каждые последующие 5 лет со дня их 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разования - цветы на сумму не более 2500 рублей за букет и ценный подарок на сумму не более 10000 рублей;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в связи с прочими праздничными датами - цветы на сумму не более 2500 рублей за букет и ценный подарок на сумму не более 10000 рублей.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4. Состав иных прочих расходов на проведение торжественных мероприятий: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а) расходы на приобретение ценных подарков или памятных сувениров;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расходы на приобретение цветов;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в) расходы на оплату венка и траурной ленты.</w:t>
      </w:r>
      <w:bookmarkStart w:id="4" w:name="P145"/>
      <w:bookmarkEnd w:id="4"/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5. Предельные нормативы расходования средств на приобретение цветов, п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мятных сувениров или ценных подарков физическим лицам: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а) в связи с 50-летием и далее последующие пять лет со дня рождения - цветы на сумму не более 2500 рублей и ценный подарок на сумму не более 10000 рублей;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в связи с прочими праздничными датами - цветы на сумму не более 2500 рублей и подарок на сумму не более 10000 рублей;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в) в связи с участием в траурных мероприятиях - цветы на сумму не более 2500 рублей за букет и траурный венок на сумму не более 5000 рублей.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6. На участие представителей органов местного самоуправления в торж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ственных юбилейных мероприятиях издается распоряжение органа местного сам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управления, в котором: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а) утверждается предельная сумма расходов на данное мероприятие;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обозначаются источники финансирования расходов;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в) утверждается круг ответственных лиц.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7. При участии представителя органа местного самоуправления в торжестве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ных мероприятиях (праздничных, траурных, чествовании кого-либо (чего-либо), открытии школ, выставок и т.п., а также других аналогичных мероприятиях) пр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изводится оплата расходов в соответствии с </w:t>
      </w:r>
      <w:hyperlink w:anchor="P138" w:history="1">
        <w:r w:rsidRPr="006E53F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пунктами 3</w:t>
        </w:r>
      </w:hyperlink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</w:t>
      </w:r>
      <w:hyperlink w:anchor="P145" w:history="1">
        <w:r w:rsidRPr="006E53F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5</w:t>
        </w:r>
      </w:hyperlink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настоящей статьи. 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нованием для оплаты расходов является: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а) распоряжение органа местного самоуправления об участии представителя органа местного самоуправления в торжественных мероприятиях (праздничных, траурных, чествовании кого-либо (чего-либо), открытии школ, выставок и т.п., а также других аналогичных мероприятиях);</w:t>
      </w:r>
    </w:p>
    <w:p w:rsidR="00AB3AE7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договор и счет (счет-фактура и накладная) поставщика.</w:t>
      </w:r>
    </w:p>
    <w:p w:rsidR="006E53F9" w:rsidRPr="006E53F9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8. При награждении физического лица ценным подарком ответственные лица органа местного самоуправления обязаны представлять в бухгалтерию органов местного самоуправления сведения о награждаемом физическом лице как о нал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гоплательщике (ИНН, паспортные данные, страховое свидетельство обязательного пенсионного страхования, согласие на обработку персональных данных).</w:t>
      </w:r>
    </w:p>
    <w:p w:rsidR="006E53F9" w:rsidRPr="006E53F9" w:rsidRDefault="006E53F9" w:rsidP="00ED1AD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216C" w:rsidRDefault="006E53F9" w:rsidP="0080216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VII. Состав и порядок осуществления</w:t>
      </w:r>
      <w:r w:rsidR="0080216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прочих расходов,</w:t>
      </w:r>
    </w:p>
    <w:p w:rsidR="0080216C" w:rsidRDefault="006E53F9" w:rsidP="0080216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связанных с проведением</w:t>
      </w:r>
      <w:r w:rsidR="0080216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торжественных приемов, организованных </w:t>
      </w:r>
    </w:p>
    <w:p w:rsidR="0080216C" w:rsidRDefault="006E53F9" w:rsidP="0080216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органами</w:t>
      </w:r>
      <w:r w:rsidR="0080216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местного самоуправления, ветеранов и участников</w:t>
      </w:r>
      <w:r w:rsidR="0080216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gramStart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Великой</w:t>
      </w:r>
      <w:proofErr w:type="gramEnd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</w:p>
    <w:p w:rsidR="0080216C" w:rsidRDefault="006E53F9" w:rsidP="0080216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Отечественной войны, их вдов, детей Великой</w:t>
      </w:r>
      <w:r w:rsidR="0080216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Отечественной войны,</w:t>
      </w:r>
    </w:p>
    <w:p w:rsidR="0080216C" w:rsidRDefault="006E53F9" w:rsidP="0080216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ветеранов труда, заслуженных работников</w:t>
      </w:r>
      <w:r w:rsidR="0080216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образования, культуры, </w:t>
      </w:r>
    </w:p>
    <w:p w:rsidR="0080216C" w:rsidRDefault="006E53F9" w:rsidP="0080216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искусства, производственной сферы,</w:t>
      </w:r>
      <w:r w:rsidR="0080216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почетных граждан, студентов, </w:t>
      </w:r>
    </w:p>
    <w:p w:rsidR="0080216C" w:rsidRDefault="006E53F9" w:rsidP="0080216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учащихся школ, спортсменов,</w:t>
      </w:r>
      <w:r w:rsidR="0080216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достигших высоких показателей </w:t>
      </w:r>
    </w:p>
    <w:p w:rsidR="006E53F9" w:rsidRPr="006E53F9" w:rsidRDefault="006E53F9" w:rsidP="0080216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своей деятельности</w:t>
      </w:r>
      <w:r w:rsidR="0080216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 других представителей общественности</w:t>
      </w:r>
    </w:p>
    <w:p w:rsidR="00ED1AD0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1. Организация приема производится в соответствии с распоряжением органа местного самоуправления, в котором:</w:t>
      </w:r>
    </w:p>
    <w:p w:rsidR="00ED1AD0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а) обозначаются приглашенные на прием лица;</w:t>
      </w:r>
    </w:p>
    <w:p w:rsidR="00ED1AD0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б) утверждается смета </w:t>
      </w:r>
      <w:proofErr w:type="gramStart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расходов</w:t>
      </w:r>
      <w:proofErr w:type="gramEnd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 организацию приема предусмотренная </w:t>
      </w:r>
      <w:hyperlink w:anchor="P274" w:history="1">
        <w:r w:rsidRPr="006E53F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 xml:space="preserve">приложением </w:t>
        </w:r>
        <w:r w:rsidR="008B0BF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№</w:t>
        </w:r>
        <w:r w:rsidRPr="006E53F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 xml:space="preserve"> 2</w:t>
        </w:r>
      </w:hyperlink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;</w:t>
      </w:r>
    </w:p>
    <w:p w:rsidR="00ED1AD0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в) обозначаются источники финансирования расходов;</w:t>
      </w:r>
    </w:p>
    <w:p w:rsidR="00ED1AD0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г) утверждается круг ответственных лиц.</w:t>
      </w:r>
    </w:p>
    <w:p w:rsidR="00ED1AD0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2. В состав прочих расходов на организацию приема могут быть </w:t>
      </w:r>
      <w:proofErr w:type="gramStart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включены</w:t>
      </w:r>
      <w:proofErr w:type="gramEnd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:</w:t>
      </w:r>
    </w:p>
    <w:p w:rsidR="00ED1AD0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а) на официальный прием (либо завтрак, либо обед, либо ужин, либо другое аналогичное мероприятие) в расчете на одного участника за один официальный прием, включая сопровождающих лиц принимающей стороны, - не более 1500 рублей. При этом количество участников принимающей стороны не должно пр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вышать количества участников гостей торжественного приема;</w:t>
      </w:r>
    </w:p>
    <w:p w:rsidR="00ED1AD0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б) приобретение цветов на сумму не более 2500 рублей за букет и ценный п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дарок на сумму не более 10000 рублей.</w:t>
      </w:r>
    </w:p>
    <w:p w:rsidR="006E53F9" w:rsidRPr="006E53F9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3. Расходы на организацию приема производятся за безналичные средства, в исключительных случаях могут быть произведены за наличные средства.</w:t>
      </w:r>
    </w:p>
    <w:p w:rsidR="006E53F9" w:rsidRDefault="006E53F9" w:rsidP="00ED1AD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DF14DC" w:rsidRPr="006E53F9" w:rsidRDefault="00DF14DC" w:rsidP="00ED1AD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F76286" w:rsidRDefault="00F76286" w:rsidP="00ED1AD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ED1AD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VIII. Заключительные положения</w:t>
      </w:r>
    </w:p>
    <w:p w:rsidR="006E53F9" w:rsidRPr="00DF14DC" w:rsidRDefault="006E53F9" w:rsidP="00ED1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Средства на представительские и иные прочие расходы планируются ежего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но в смете расходов органов местного самоуправления в пределах средств, утве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ждаемых в бюджете </w:t>
      </w:r>
      <w:r w:rsidR="008B0BF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Чугуевского муниципального округа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DF14DC">
        <w:rPr>
          <w:rFonts w:ascii="Times New Roman" w:hAnsi="Times New Roman" w:cs="Times New Roman"/>
          <w:sz w:val="26"/>
          <w:szCs w:val="26"/>
        </w:rPr>
        <w:t>на текущий финансовый год</w:t>
      </w:r>
      <w:r w:rsidR="00DF14DC"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r w:rsidRPr="00DF14DC">
        <w:rPr>
          <w:rFonts w:ascii="Times New Roman" w:hAnsi="Times New Roman" w:cs="Times New Roman"/>
          <w:sz w:val="26"/>
          <w:szCs w:val="26"/>
        </w:rPr>
        <w:t>.</w:t>
      </w:r>
    </w:p>
    <w:p w:rsidR="006E53F9" w:rsidRPr="006E53F9" w:rsidRDefault="006E53F9" w:rsidP="00ED1AD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ED1AD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D1AD0" w:rsidRPr="006E53F9" w:rsidRDefault="00ED1AD0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216C" w:rsidRDefault="0080216C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216C" w:rsidRDefault="0080216C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216C" w:rsidRDefault="0080216C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216C" w:rsidRDefault="0080216C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216C" w:rsidRDefault="0080216C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216C" w:rsidRDefault="0080216C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216C" w:rsidRDefault="0080216C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216C" w:rsidRDefault="0080216C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216C" w:rsidRDefault="0080216C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0216C" w:rsidRDefault="0080216C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Приложение </w:t>
      </w:r>
      <w:r w:rsidR="008B0BF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№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1</w:t>
      </w:r>
    </w:p>
    <w:p w:rsidR="006E53F9" w:rsidRPr="006E53F9" w:rsidRDefault="006E53F9" w:rsidP="006E53F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 Положению</w:t>
      </w:r>
    </w:p>
    <w:p w:rsidR="006E53F9" w:rsidRPr="006E53F9" w:rsidRDefault="006E53F9" w:rsidP="006E53F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 представительских</w:t>
      </w:r>
      <w:r w:rsidR="0080216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 иных прочих расходах</w:t>
      </w:r>
    </w:p>
    <w:p w:rsidR="006E53F9" w:rsidRPr="006E53F9" w:rsidRDefault="006E53F9" w:rsidP="006E53F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органах местного</w:t>
      </w:r>
      <w:r w:rsidR="0080216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самоуправления</w:t>
      </w:r>
    </w:p>
    <w:p w:rsidR="006E53F9" w:rsidRPr="006E53F9" w:rsidRDefault="008B0BF5" w:rsidP="006E53F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Чугуевского</w:t>
      </w:r>
      <w:r w:rsidR="0080216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6E53F9"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округа</w:t>
      </w:r>
    </w:p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8B0BF5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bookmarkStart w:id="5" w:name="P196"/>
      <w:bookmarkEnd w:id="5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ПРОГРАММА</w:t>
      </w:r>
    </w:p>
    <w:p w:rsidR="006E53F9" w:rsidRPr="006E53F9" w:rsidRDefault="006E53F9" w:rsidP="008B0BF5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ПРОВЕДЕНИЯ ПРЕДСТАВИТЕЛЬСКИХ МЕРОПРИЯТИЙ</w:t>
      </w:r>
    </w:p>
    <w:p w:rsidR="006E53F9" w:rsidRPr="006E53F9" w:rsidRDefault="006E53F9" w:rsidP="008B0BF5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Орган местного самоуправления ______________________________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Цель проведения (вопросы) __________________________________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Дата проведения: с "_" _______ 20_ г. по "_" ________ 20_ г.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Место проведения: __________________________________________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1. Приглашенные лица органа местного самоуправления: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3260"/>
        <w:gridCol w:w="3742"/>
      </w:tblGrid>
      <w:tr w:rsidR="006E53F9" w:rsidRPr="006E53F9" w:rsidTr="00F263A5">
        <w:tc>
          <w:tcPr>
            <w:tcW w:w="959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N </w:t>
            </w:r>
            <w:proofErr w:type="gramStart"/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</w:t>
            </w:r>
            <w:proofErr w:type="gramEnd"/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/п</w:t>
            </w:r>
          </w:p>
        </w:tc>
        <w:tc>
          <w:tcPr>
            <w:tcW w:w="3260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Ф.И.О.</w:t>
            </w:r>
          </w:p>
        </w:tc>
        <w:tc>
          <w:tcPr>
            <w:tcW w:w="3742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Должность</w:t>
            </w:r>
          </w:p>
        </w:tc>
      </w:tr>
      <w:tr w:rsidR="006E53F9" w:rsidRPr="006E53F9" w:rsidTr="00F263A5">
        <w:tc>
          <w:tcPr>
            <w:tcW w:w="959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260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742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6E53F9" w:rsidRPr="006E53F9" w:rsidTr="00F263A5">
        <w:tc>
          <w:tcPr>
            <w:tcW w:w="959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260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742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2. Другие приглашенные лица принимающей стороны: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3260"/>
        <w:gridCol w:w="3685"/>
      </w:tblGrid>
      <w:tr w:rsidR="006E53F9" w:rsidRPr="006E53F9" w:rsidTr="00F263A5">
        <w:tc>
          <w:tcPr>
            <w:tcW w:w="959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N </w:t>
            </w:r>
            <w:proofErr w:type="gramStart"/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</w:t>
            </w:r>
            <w:proofErr w:type="gramEnd"/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/п</w:t>
            </w:r>
          </w:p>
        </w:tc>
        <w:tc>
          <w:tcPr>
            <w:tcW w:w="3260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Ф.И.О.</w:t>
            </w:r>
          </w:p>
        </w:tc>
        <w:tc>
          <w:tcPr>
            <w:tcW w:w="3685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Должность</w:t>
            </w:r>
          </w:p>
        </w:tc>
      </w:tr>
      <w:tr w:rsidR="006E53F9" w:rsidRPr="006E53F9" w:rsidTr="00F263A5">
        <w:tc>
          <w:tcPr>
            <w:tcW w:w="959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260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685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6E53F9" w:rsidRPr="006E53F9" w:rsidTr="00F263A5">
        <w:tc>
          <w:tcPr>
            <w:tcW w:w="959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260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685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3. Другие приглашенные лица, прибывающие в составе делегации:</w:t>
      </w:r>
    </w:p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3260"/>
        <w:gridCol w:w="3685"/>
      </w:tblGrid>
      <w:tr w:rsidR="006E53F9" w:rsidRPr="006E53F9" w:rsidTr="00F263A5">
        <w:tc>
          <w:tcPr>
            <w:tcW w:w="959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N </w:t>
            </w:r>
            <w:proofErr w:type="gramStart"/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</w:t>
            </w:r>
            <w:proofErr w:type="gramEnd"/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/п</w:t>
            </w:r>
          </w:p>
        </w:tc>
        <w:tc>
          <w:tcPr>
            <w:tcW w:w="3260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Ф.И.О.</w:t>
            </w:r>
          </w:p>
        </w:tc>
        <w:tc>
          <w:tcPr>
            <w:tcW w:w="3685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Должность</w:t>
            </w:r>
          </w:p>
        </w:tc>
      </w:tr>
      <w:tr w:rsidR="006E53F9" w:rsidRPr="006E53F9" w:rsidTr="00F263A5">
        <w:tc>
          <w:tcPr>
            <w:tcW w:w="959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260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685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6E53F9" w:rsidRPr="006E53F9" w:rsidTr="00F263A5">
        <w:tc>
          <w:tcPr>
            <w:tcW w:w="959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260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685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4. Источники финансирования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5. Список запланированных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18"/>
        <w:gridCol w:w="2268"/>
        <w:gridCol w:w="1984"/>
        <w:gridCol w:w="1587"/>
      </w:tblGrid>
      <w:tr w:rsidR="006E53F9" w:rsidRPr="006E53F9" w:rsidTr="00F263A5">
        <w:tc>
          <w:tcPr>
            <w:tcW w:w="629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N </w:t>
            </w:r>
            <w:proofErr w:type="gramStart"/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</w:t>
            </w:r>
            <w:proofErr w:type="gramEnd"/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/п</w:t>
            </w:r>
          </w:p>
        </w:tc>
        <w:tc>
          <w:tcPr>
            <w:tcW w:w="1418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Дата, вр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е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мя</w:t>
            </w:r>
          </w:p>
        </w:tc>
        <w:tc>
          <w:tcPr>
            <w:tcW w:w="2268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Представител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ь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ские мероприятия</w:t>
            </w:r>
          </w:p>
        </w:tc>
        <w:tc>
          <w:tcPr>
            <w:tcW w:w="1984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gramStart"/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Ответственный</w:t>
            </w:r>
            <w:proofErr w:type="gramEnd"/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 присутству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ю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щие</w:t>
            </w:r>
          </w:p>
        </w:tc>
        <w:tc>
          <w:tcPr>
            <w:tcW w:w="1587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Место пр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ведения</w:t>
            </w:r>
          </w:p>
        </w:tc>
      </w:tr>
      <w:tr w:rsidR="006E53F9" w:rsidRPr="006E53F9" w:rsidTr="00F263A5">
        <w:tc>
          <w:tcPr>
            <w:tcW w:w="629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268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587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6E53F9" w:rsidRPr="006E53F9" w:rsidTr="00F263A5">
        <w:tc>
          <w:tcPr>
            <w:tcW w:w="629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268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587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Ответственное лицо: ___________________/___________________/</w:t>
      </w:r>
    </w:p>
    <w:p w:rsidR="0080216C" w:rsidRDefault="0080216C" w:rsidP="006E53F9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rmal"/>
        <w:jc w:val="right"/>
        <w:outlineLvl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Приложение N 2</w:t>
      </w:r>
    </w:p>
    <w:p w:rsidR="006E53F9" w:rsidRPr="006E53F9" w:rsidRDefault="006E53F9" w:rsidP="006E53F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 Положению</w:t>
      </w:r>
    </w:p>
    <w:p w:rsidR="006E53F9" w:rsidRPr="006E53F9" w:rsidRDefault="006E53F9" w:rsidP="006E53F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 представительских</w:t>
      </w:r>
    </w:p>
    <w:p w:rsidR="006E53F9" w:rsidRPr="006E53F9" w:rsidRDefault="006E53F9" w:rsidP="006E53F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 иных прочих расходах</w:t>
      </w:r>
    </w:p>
    <w:p w:rsidR="006E53F9" w:rsidRPr="006E53F9" w:rsidRDefault="006E53F9" w:rsidP="006E53F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органах местного</w:t>
      </w:r>
    </w:p>
    <w:p w:rsidR="006E53F9" w:rsidRPr="006E53F9" w:rsidRDefault="006E53F9" w:rsidP="006E53F9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самоуправления</w:t>
      </w:r>
    </w:p>
    <w:p w:rsidR="006E53F9" w:rsidRPr="006E53F9" w:rsidRDefault="008B0BF5" w:rsidP="008B0BF5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Чугуевского муниципального округа</w:t>
      </w:r>
    </w:p>
    <w:p w:rsidR="006E53F9" w:rsidRPr="006E53F9" w:rsidRDefault="006E53F9" w:rsidP="008B0BF5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bookmarkStart w:id="6" w:name="P274"/>
      <w:bookmarkEnd w:id="6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СМЕТА</w:t>
      </w:r>
    </w:p>
    <w:p w:rsidR="006E53F9" w:rsidRPr="006E53F9" w:rsidRDefault="006E53F9" w:rsidP="008B0BF5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ПРЕДСТАВИТЕЛЬСКИХ РАСХОДОВ </w:t>
      </w:r>
      <w:proofErr w:type="gramStart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</w:t>
      </w:r>
      <w:proofErr w:type="gramEnd"/>
    </w:p>
    <w:p w:rsidR="006E53F9" w:rsidRPr="006E53F9" w:rsidRDefault="006E53F9" w:rsidP="008B0BF5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ПРИЕМ ИНОСТРАННЫХ ДЕЛЕГАЦИЙ И ОТДЕЛЬНЫХ ЛИЦ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___________________________________________________________________________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Место проведения </w:t>
      </w:r>
      <w:proofErr w:type="gramStart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</w:t>
      </w:r>
      <w:proofErr w:type="gramEnd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 _______________________________________________________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"___" ______________ 200__ г.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Приглашенные лица в кол-ве ________________ чел.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Официальные участники со стороны учреждения _____________ чел.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Источник финансирования 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7087"/>
        <w:gridCol w:w="1276"/>
      </w:tblGrid>
      <w:tr w:rsidR="006E53F9" w:rsidRPr="006E53F9" w:rsidTr="00F263A5">
        <w:tc>
          <w:tcPr>
            <w:tcW w:w="495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N</w:t>
            </w:r>
          </w:p>
        </w:tc>
        <w:tc>
          <w:tcPr>
            <w:tcW w:w="7087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Наименование представительских расходов на прием ин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странных делегаций и отдельных лиц (состав расходов)</w:t>
            </w:r>
          </w:p>
        </w:tc>
        <w:tc>
          <w:tcPr>
            <w:tcW w:w="1276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Суммы (руб.)</w:t>
            </w:r>
          </w:p>
        </w:tc>
      </w:tr>
      <w:tr w:rsidR="006E53F9" w:rsidRPr="006E53F9" w:rsidTr="00F263A5">
        <w:tc>
          <w:tcPr>
            <w:tcW w:w="495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7087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Оплата питания (в сутки на одного человека по норме)</w:t>
            </w:r>
          </w:p>
        </w:tc>
        <w:tc>
          <w:tcPr>
            <w:tcW w:w="1276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6E53F9" w:rsidRPr="006E53F9" w:rsidTr="00F263A5">
        <w:tc>
          <w:tcPr>
            <w:tcW w:w="495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7087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Оплата (на одного участника за один официальный прием) либо завтрака, либо обеда, либо ужина, либо другого анал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гичного мероприятия, связанного с официальным приемом: делегаций, возглавляемых министрами и лицами аналогичных рангов, членами парламента, других делегаций по норме</w:t>
            </w:r>
          </w:p>
        </w:tc>
        <w:tc>
          <w:tcPr>
            <w:tcW w:w="1276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6E53F9" w:rsidRPr="006E53F9" w:rsidTr="00F263A5">
        <w:tc>
          <w:tcPr>
            <w:tcW w:w="495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7087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Буфетное обслуживание во время переговоров, мероприятий культурной программы (на одного человека в день, включая переводчика и сопровождающего)</w:t>
            </w:r>
          </w:p>
        </w:tc>
        <w:tc>
          <w:tcPr>
            <w:tcW w:w="1276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6E53F9" w:rsidRPr="006E53F9" w:rsidTr="00F263A5">
        <w:tc>
          <w:tcPr>
            <w:tcW w:w="495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7087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Приобретение сувениров (памятных подарков) для руковод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теля организации, для членов делегации</w:t>
            </w:r>
          </w:p>
        </w:tc>
        <w:tc>
          <w:tcPr>
            <w:tcW w:w="1276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6E53F9" w:rsidRPr="006E53F9" w:rsidTr="00F263A5">
        <w:tc>
          <w:tcPr>
            <w:tcW w:w="495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7087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Расходы на оплату гостиницы и бронирование мест по ра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ценкам, действующим на дату прибытия иностранной делег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а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ции</w:t>
            </w:r>
          </w:p>
        </w:tc>
        <w:tc>
          <w:tcPr>
            <w:tcW w:w="1276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6E53F9" w:rsidRPr="006E53F9" w:rsidTr="00F263A5">
        <w:tc>
          <w:tcPr>
            <w:tcW w:w="495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7087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Расходы на транспортное обслуживание - по фактическим расходам</w:t>
            </w:r>
          </w:p>
        </w:tc>
        <w:tc>
          <w:tcPr>
            <w:tcW w:w="1276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6E53F9" w:rsidRPr="006E53F9" w:rsidTr="00F263A5">
        <w:tc>
          <w:tcPr>
            <w:tcW w:w="495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087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ИТОГО:</w:t>
            </w:r>
          </w:p>
        </w:tc>
        <w:tc>
          <w:tcPr>
            <w:tcW w:w="1276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Примерный расчет расходов по каждому пункту.</w:t>
      </w:r>
    </w:p>
    <w:p w:rsidR="006E53F9" w:rsidRPr="006E53F9" w:rsidRDefault="006E53F9" w:rsidP="00E803E0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Подпись ответственного лица</w:t>
      </w:r>
      <w:r w:rsidR="00E803E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______________________________________</w:t>
      </w:r>
      <w:r w:rsidR="00E803E0"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</w:t>
      </w:r>
      <w:r w:rsidR="00E803E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</w:t>
      </w:r>
      <w:r w:rsidR="00E803E0"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(подпись)            </w:t>
      </w:r>
      <w:r w:rsidR="00E803E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</w:t>
      </w:r>
      <w:r w:rsidR="00E803E0"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(Ф.И.О.)                (должность</w:t>
      </w:r>
      <w:proofErr w:type="gramStart"/>
      <w:r w:rsidR="00E803E0"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E803E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</w:t>
      </w:r>
      <w:proofErr w:type="gramEnd"/>
    </w:p>
    <w:p w:rsidR="006E53F9" w:rsidRPr="006E53F9" w:rsidRDefault="006E53F9" w:rsidP="00E803E0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bookmarkStart w:id="7" w:name="P317"/>
      <w:bookmarkEnd w:id="7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СМЕТА</w:t>
      </w:r>
    </w:p>
    <w:p w:rsidR="006E53F9" w:rsidRPr="006E53F9" w:rsidRDefault="006E53F9" w:rsidP="00E803E0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ПРЕДСТАВИТЕЛЬСКИХ РАСХОДОВ </w:t>
      </w:r>
      <w:proofErr w:type="gramStart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</w:t>
      </w:r>
      <w:proofErr w:type="gramEnd"/>
    </w:p>
    <w:p w:rsidR="006E53F9" w:rsidRPr="006E53F9" w:rsidRDefault="006E53F9" w:rsidP="00E803E0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ПРИЕМ ОФИЦИАЛЬНОЙ РОССИЙСКОЙ ДЕЛЕГАЦИИ И ОТДЕЛЬНЫХ ЛИЦ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_______________________________________________________________________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Место проведения </w:t>
      </w:r>
      <w:proofErr w:type="gramStart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</w:t>
      </w:r>
      <w:proofErr w:type="gramEnd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 _______________________________________________________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"___" ______________ 200__ г.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Приглашенные лица в кол-ве ________________ чел.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Официальные участники со стороны учреждения ______________ чел.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Источник финансирования ___________________________________________________</w:t>
      </w:r>
    </w:p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7087"/>
        <w:gridCol w:w="1276"/>
      </w:tblGrid>
      <w:tr w:rsidR="006E53F9" w:rsidRPr="006E53F9" w:rsidTr="00F263A5">
        <w:tc>
          <w:tcPr>
            <w:tcW w:w="495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N</w:t>
            </w:r>
          </w:p>
        </w:tc>
        <w:tc>
          <w:tcPr>
            <w:tcW w:w="7087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Наименование представительских расходов на прием и о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дельных лиц (состав расходов)</w:t>
            </w:r>
          </w:p>
        </w:tc>
        <w:tc>
          <w:tcPr>
            <w:tcW w:w="1276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Суммы (руб.)</w:t>
            </w:r>
          </w:p>
        </w:tc>
      </w:tr>
      <w:tr w:rsidR="006E53F9" w:rsidRPr="006E53F9" w:rsidTr="00F263A5">
        <w:tc>
          <w:tcPr>
            <w:tcW w:w="495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7087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Расходы на официальный прием (либо завтрак, либо обед, л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бо ужин, либо другое аналогичное мероприятие) в расчете на одного участника за один официальный прием, включая с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провождающих лиц принимающей стороны</w:t>
            </w:r>
          </w:p>
        </w:tc>
        <w:tc>
          <w:tcPr>
            <w:tcW w:w="1276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6E53F9" w:rsidRPr="006E53F9" w:rsidTr="00F263A5">
        <w:tc>
          <w:tcPr>
            <w:tcW w:w="495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7087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Буфетное обслуживание во время переговоров, семинаров, совещаний в расчете на одного участника в день, включая с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провождающих лиц принимающей стороны</w:t>
            </w:r>
          </w:p>
        </w:tc>
        <w:tc>
          <w:tcPr>
            <w:tcW w:w="1276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6E53F9" w:rsidRPr="006E53F9" w:rsidTr="00F263A5">
        <w:tc>
          <w:tcPr>
            <w:tcW w:w="495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7087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Расходы на транспортное обслуживание - по фактическим расходам</w:t>
            </w:r>
          </w:p>
        </w:tc>
        <w:tc>
          <w:tcPr>
            <w:tcW w:w="1276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6E53F9" w:rsidRPr="006E53F9" w:rsidTr="00F263A5">
        <w:tc>
          <w:tcPr>
            <w:tcW w:w="495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7087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Оплата питания (в сутки на одного человека по норме)</w:t>
            </w:r>
          </w:p>
        </w:tc>
        <w:tc>
          <w:tcPr>
            <w:tcW w:w="1276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6E53F9" w:rsidRPr="006E53F9" w:rsidTr="00F263A5">
        <w:tc>
          <w:tcPr>
            <w:tcW w:w="495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087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ИТОГО:</w:t>
            </w:r>
          </w:p>
        </w:tc>
        <w:tc>
          <w:tcPr>
            <w:tcW w:w="1276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Примерный расчет расходов по каждому пункту.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Подпись ответственного лица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______________________/_____________________/______________________________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(подпись)              (Ф.И.О.)                (должность)</w:t>
      </w:r>
    </w:p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803E0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</w:t>
      </w:r>
    </w:p>
    <w:p w:rsidR="00E803E0" w:rsidRDefault="00E803E0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803E0" w:rsidRDefault="00E803E0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803E0" w:rsidRDefault="00E803E0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4D3EF2" w:rsidRDefault="004D3EF2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4D3EF2" w:rsidRDefault="004D3EF2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803E0" w:rsidRDefault="00E803E0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803E0" w:rsidRDefault="00E803E0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803E0" w:rsidRDefault="00E803E0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E803E0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СМЕТА</w:t>
      </w:r>
    </w:p>
    <w:p w:rsidR="006E53F9" w:rsidRPr="006E53F9" w:rsidRDefault="006E53F9" w:rsidP="00E803E0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ПРЕДСТАВИТЕЛЬСКИХ РАСХОДОВ </w:t>
      </w:r>
      <w:proofErr w:type="gramStart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НА</w:t>
      </w:r>
      <w:proofErr w:type="gramEnd"/>
    </w:p>
    <w:p w:rsidR="006E53F9" w:rsidRPr="006E53F9" w:rsidRDefault="006E53F9" w:rsidP="00E803E0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ОФИЦИАЛЬНЫЙ ПРИЕМ ПРЕДСТАВИТЕЛЕЙ</w:t>
      </w:r>
    </w:p>
    <w:p w:rsidR="006E53F9" w:rsidRPr="006E53F9" w:rsidRDefault="006E53F9" w:rsidP="00E803E0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ОРГАНОВ ГОСУДАРСТВЕННОЙ ВЛАСТИ, ОРГАНОВ МЕСТНОГО</w:t>
      </w:r>
    </w:p>
    <w:p w:rsidR="006E53F9" w:rsidRPr="006E53F9" w:rsidRDefault="006E53F9" w:rsidP="00E803E0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САМОУПРАВЛЕНИЯ, ОРГАНИЗАЦИЙ (УЧРЕЖДЕНИЙ, ПРЕДПРИЯТИЙ)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_______________________________________________________________________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Место проведения </w:t>
      </w:r>
      <w:proofErr w:type="gramStart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</w:t>
      </w:r>
      <w:proofErr w:type="gramEnd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 _______________________________________________________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"___" ______________ 200__ г.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Приглашенные лица в кол-ве ________________ чел.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Официальные участники со стороны учреждения ______________ чел.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Источник финансирования ___________________________________________________</w:t>
      </w:r>
    </w:p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7087"/>
        <w:gridCol w:w="1276"/>
      </w:tblGrid>
      <w:tr w:rsidR="006E53F9" w:rsidRPr="006E53F9" w:rsidTr="00F263A5">
        <w:tc>
          <w:tcPr>
            <w:tcW w:w="495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N</w:t>
            </w:r>
          </w:p>
        </w:tc>
        <w:tc>
          <w:tcPr>
            <w:tcW w:w="7087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Наименование представительских расходов на прием офиц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альных лиц, представителей органов государственной власти, органов местного самоуправления, организаций (учреждений, предприятий) (состав расходов)</w:t>
            </w:r>
          </w:p>
        </w:tc>
        <w:tc>
          <w:tcPr>
            <w:tcW w:w="1276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Суммы (руб.)</w:t>
            </w:r>
          </w:p>
        </w:tc>
      </w:tr>
      <w:tr w:rsidR="006E53F9" w:rsidRPr="006E53F9" w:rsidTr="00F263A5">
        <w:tc>
          <w:tcPr>
            <w:tcW w:w="495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7087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Расходы на официальный прием (либо завтрак, либо обед, л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бо ужин, либо другое аналогичное мероприятие) в расчете на одного участника за один официальный прием, включая с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провождающих лиц принимающей стороны</w:t>
            </w:r>
          </w:p>
        </w:tc>
        <w:tc>
          <w:tcPr>
            <w:tcW w:w="1276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6E53F9" w:rsidRPr="006E53F9" w:rsidTr="00F263A5">
        <w:tc>
          <w:tcPr>
            <w:tcW w:w="495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7087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Буфетное обслуживание во время переговоров, семинаров, совещаний в расчете на одного участника в день, включая с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провождающих лиц принимающей стороны</w:t>
            </w:r>
          </w:p>
        </w:tc>
        <w:tc>
          <w:tcPr>
            <w:tcW w:w="1276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6E53F9" w:rsidRPr="006E53F9" w:rsidTr="00F263A5">
        <w:tc>
          <w:tcPr>
            <w:tcW w:w="495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087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ИТОГО:</w:t>
            </w:r>
          </w:p>
        </w:tc>
        <w:tc>
          <w:tcPr>
            <w:tcW w:w="1276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Примерный расчет расходов по каждому пункту.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Подпись ответственного лица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______________________/_____________________/______________________________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(подпись)              (Ф.И.О.)               (должность)</w:t>
      </w:r>
    </w:p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803E0" w:rsidRDefault="00E803E0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803E0" w:rsidRDefault="00E803E0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803E0" w:rsidRDefault="00E803E0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803E0" w:rsidRDefault="00E803E0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E803E0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СМЕТА</w:t>
      </w:r>
    </w:p>
    <w:p w:rsidR="006E53F9" w:rsidRPr="006E53F9" w:rsidRDefault="006E53F9" w:rsidP="00E803E0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ПРОЧИХ РАСХОДОВ НА ПРИЕМ ВЕТЕРАНОВ И УЧАСТНИКОВ</w:t>
      </w:r>
    </w:p>
    <w:p w:rsidR="006E53F9" w:rsidRPr="006E53F9" w:rsidRDefault="006E53F9" w:rsidP="00E803E0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ВЕЛИКОЙ ОТЕЧЕСТВЕННОЙ ВОЙНЫ, ИХ ВДОВ, ДЕТЕЙ ВЕЛИКОЙ</w:t>
      </w:r>
    </w:p>
    <w:p w:rsidR="006E53F9" w:rsidRPr="006E53F9" w:rsidRDefault="006E53F9" w:rsidP="00E803E0">
      <w:pPr>
        <w:pStyle w:val="ConsPlusNonformat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ОТЕЧЕСТВЕННОЙ ВОЙНЫ, ВЕТЕРАНОВ ТРУДА, ЗАСЛУЖЕННЫХ РАБО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НИКОВОБРАЗОВАНИЯ, КУЛЬТУРЫ, ИСКУССТВА, ПРОИЗВОДСТВЕННОЙ СФЕРЫ,</w:t>
      </w:r>
      <w:r w:rsidR="00BC182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ПОЧЕТНЫХ ГРАЖДАН, СТУДЕНТОВ, УЧАЩИХСЯ ШКОЛ, СПОРТСМЕНОВ,</w:t>
      </w:r>
      <w:r w:rsidR="00BC182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ДОСТИГШИХ ВЫСОКИХ ПОКАЗАТЕЛЕЙ В СВОЕЙ ДЕ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Я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ТЕЛЬНОСТИ</w:t>
      </w:r>
      <w:r w:rsidR="00BC182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 ДРУГИХ ПРЕДСТАВИТЕЛЕЙ ОБЩЕСТВЕННОСТИ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___________________________________________</w:t>
      </w:r>
      <w:r w:rsidR="00E803E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____________________________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Место проведения </w:t>
      </w:r>
      <w:proofErr w:type="gramStart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</w:t>
      </w:r>
      <w:proofErr w:type="gramEnd"/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 _______________________________________________________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"___" ______________ 200__ г.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Приглашенные лица в кол-ве ________________ чел.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Официальные участники со стороны учреждения ______________ чел.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Источник финансирования ___________________________________________________</w:t>
      </w:r>
    </w:p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7087"/>
        <w:gridCol w:w="1276"/>
      </w:tblGrid>
      <w:tr w:rsidR="006E53F9" w:rsidRPr="006E53F9" w:rsidTr="00F263A5">
        <w:tc>
          <w:tcPr>
            <w:tcW w:w="495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N</w:t>
            </w:r>
          </w:p>
        </w:tc>
        <w:tc>
          <w:tcPr>
            <w:tcW w:w="7087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Наименование прочих расходов на прием ветеранов и учас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ников Великой Отечественной войны, их вдов, детей Великой Отечественной войны, ветеранов труда, заслуженных рабо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ников образования, культуры, искусства, производственной сферы, почетных граждан, студентов, учащихся школ, спортсменов, достигших высоких показателей в своей де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я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тельности, и других представителей общественности (состав расходов)</w:t>
            </w:r>
          </w:p>
        </w:tc>
        <w:tc>
          <w:tcPr>
            <w:tcW w:w="1276" w:type="dxa"/>
          </w:tcPr>
          <w:p w:rsidR="006E53F9" w:rsidRPr="006E53F9" w:rsidRDefault="006E53F9" w:rsidP="00F263A5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Суммы (руб.)</w:t>
            </w:r>
          </w:p>
        </w:tc>
      </w:tr>
      <w:tr w:rsidR="006E53F9" w:rsidRPr="006E53F9" w:rsidTr="00F263A5">
        <w:tc>
          <w:tcPr>
            <w:tcW w:w="495" w:type="dxa"/>
          </w:tcPr>
          <w:p w:rsidR="006E53F9" w:rsidRPr="006E53F9" w:rsidRDefault="006E53F9" w:rsidP="00F263A5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1.</w:t>
            </w:r>
          </w:p>
        </w:tc>
        <w:tc>
          <w:tcPr>
            <w:tcW w:w="7087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Расходы на официальный прием (либо завтрак, либо обед, л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бо ужин, либо другое аналогичное мероприятие) в расчете на одного участника за один официальный прием, включая с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</w:t>
            </w: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провождающих лиц принимающей стороны</w:t>
            </w:r>
          </w:p>
        </w:tc>
        <w:tc>
          <w:tcPr>
            <w:tcW w:w="1276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6E53F9" w:rsidRPr="006E53F9" w:rsidTr="00F263A5">
        <w:tc>
          <w:tcPr>
            <w:tcW w:w="495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087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E53F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ИТОГО:</w:t>
            </w:r>
          </w:p>
        </w:tc>
        <w:tc>
          <w:tcPr>
            <w:tcW w:w="1276" w:type="dxa"/>
          </w:tcPr>
          <w:p w:rsidR="006E53F9" w:rsidRPr="006E53F9" w:rsidRDefault="006E53F9" w:rsidP="00F263A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Примерный расчет расходов по каждому пункту.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Подпись ответственного лица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______________________/_____________________/______________________________</w:t>
      </w:r>
    </w:p>
    <w:p w:rsidR="006E53F9" w:rsidRPr="006E53F9" w:rsidRDefault="006E53F9" w:rsidP="006E53F9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E53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(подпись)              (Ф.И.О.)               (должность)</w:t>
      </w:r>
    </w:p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E53F9" w:rsidRPr="006E53F9" w:rsidRDefault="006E53F9" w:rsidP="006E53F9">
      <w:pPr>
        <w:rPr>
          <w:color w:val="0D0D0D" w:themeColor="text1" w:themeTint="F2"/>
          <w:sz w:val="26"/>
          <w:szCs w:val="26"/>
        </w:rPr>
      </w:pPr>
    </w:p>
    <w:p w:rsidR="00B74BA4" w:rsidRPr="006E53F9" w:rsidRDefault="00B74BA4">
      <w:pPr>
        <w:rPr>
          <w:color w:val="0D0D0D" w:themeColor="text1" w:themeTint="F2"/>
          <w:sz w:val="26"/>
          <w:szCs w:val="26"/>
        </w:rPr>
      </w:pPr>
    </w:p>
    <w:p w:rsidR="006E53F9" w:rsidRPr="006E53F9" w:rsidRDefault="006E53F9">
      <w:pPr>
        <w:rPr>
          <w:color w:val="0D0D0D" w:themeColor="text1" w:themeTint="F2"/>
          <w:sz w:val="26"/>
          <w:szCs w:val="26"/>
        </w:rPr>
      </w:pPr>
    </w:p>
    <w:sectPr w:rsidR="006E53F9" w:rsidRPr="006E53F9" w:rsidSect="00AE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F9"/>
    <w:rsid w:val="00006191"/>
    <w:rsid w:val="0001382F"/>
    <w:rsid w:val="00325407"/>
    <w:rsid w:val="00346A73"/>
    <w:rsid w:val="004D3EF2"/>
    <w:rsid w:val="004F2F43"/>
    <w:rsid w:val="005916E8"/>
    <w:rsid w:val="006B0A63"/>
    <w:rsid w:val="006E53F9"/>
    <w:rsid w:val="007F76B5"/>
    <w:rsid w:val="0080216C"/>
    <w:rsid w:val="00830BFF"/>
    <w:rsid w:val="00860BB2"/>
    <w:rsid w:val="008B0BF5"/>
    <w:rsid w:val="009807D8"/>
    <w:rsid w:val="00A42C7D"/>
    <w:rsid w:val="00A5776D"/>
    <w:rsid w:val="00A830CF"/>
    <w:rsid w:val="00AB3AE7"/>
    <w:rsid w:val="00AE3171"/>
    <w:rsid w:val="00AF5D27"/>
    <w:rsid w:val="00B02274"/>
    <w:rsid w:val="00B74BA4"/>
    <w:rsid w:val="00BC1828"/>
    <w:rsid w:val="00BE336A"/>
    <w:rsid w:val="00DF14DC"/>
    <w:rsid w:val="00E803E0"/>
    <w:rsid w:val="00ED1AD0"/>
    <w:rsid w:val="00F549BE"/>
    <w:rsid w:val="00F7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53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AE317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E31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F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53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5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AE317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E31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3697</Words>
  <Characters>21079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/>
      <vt:lpstr/>
      <vt:lpstr/>
      <vt:lpstr/>
      <vt:lpstr/>
      <vt:lpstr/>
      <vt:lpstr/>
      <vt:lpstr/>
      <vt:lpstr/>
      <vt:lpstr/>
      <vt:lpstr/>
      <vt:lpstr/>
      <vt:lpstr>Утверждено</vt:lpstr>
      <vt:lpstr>    I. Общие положения</vt:lpstr>
      <vt:lpstr>    II. Состав и порядок осуществления представительских</vt:lpstr>
      <vt:lpstr>    III. Состав и предельные нормативы представительских расходов </vt:lpstr>
      <vt:lpstr>    на прием официальных российских делегаций и отдельных лиц</vt:lpstr>
      <vt:lpstr>    IV. Состав и предельные нормативы представительских расходов, </vt:lpstr>
      <vt:lpstr>    связанных с официальным приемом представителей органов </vt:lpstr>
      <vt:lpstr>    государственной власти, органов местного самоуправления, </vt:lpstr>
      <vt:lpstr>    организаций (учреждений, предприятий)</vt:lpstr>
      <vt:lpstr>    </vt:lpstr>
      <vt:lpstr>    V. Порядок получения и использования средств</vt:lpstr>
      <vt:lpstr>    VI. Состав и порядок осуществления прочих расходов, </vt:lpstr>
      <vt:lpstr>    связанных с участием представителей органов местного самоуправления</vt:lpstr>
      <vt:lpstr>    VII. Состав и порядок осуществления прочих расходов,</vt:lpstr>
      <vt:lpstr>    связанных с проведением торжественных приемов, организованных </vt:lpstr>
      <vt:lpstr>    органами местного самоуправления, ветеранов и участников Великой </vt:lpstr>
      <vt:lpstr>    Отечественной войны, их вдов, детей Великой Отечественной войны,</vt:lpstr>
      <vt:lpstr>    ветеранов труда, заслуженных работников образования, культуры, </vt:lpstr>
      <vt:lpstr>    искусства, производственной сферы, почетных граждан, студентов, </vt:lpstr>
      <vt:lpstr>    учащихся школ, спортсменов, достигших высоких показателей </vt:lpstr>
      <vt:lpstr>    в своей деятельности и других представителей общественности</vt:lpstr>
      <vt:lpstr>    </vt:lpstr>
      <vt:lpstr>    VIII. Заключительные положения</vt:lpstr>
      <vt:lpstr>    Приложение № 1</vt:lpstr>
      <vt:lpstr>    </vt:lpstr>
      <vt:lpstr>    Приложение N 2</vt:lpstr>
    </vt:vector>
  </TitlesOfParts>
  <Company>SPecialiST RePack</Company>
  <LinksUpToDate>false</LinksUpToDate>
  <CharactersWithSpaces>24727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7</cp:revision>
  <cp:lastPrinted>2020-04-28T04:51:00Z</cp:lastPrinted>
  <dcterms:created xsi:type="dcterms:W3CDTF">2020-04-27T01:41:00Z</dcterms:created>
  <dcterms:modified xsi:type="dcterms:W3CDTF">2020-04-28T23:22:00Z</dcterms:modified>
</cp:coreProperties>
</file>