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9FDE" w14:textId="77777777" w:rsidR="006B772B" w:rsidRDefault="006B772B" w:rsidP="006B772B">
      <w:pPr>
        <w:jc w:val="center"/>
      </w:pPr>
      <w:r>
        <w:rPr>
          <w:noProof/>
          <w:lang w:eastAsia="ru-RU"/>
        </w:rPr>
        <w:drawing>
          <wp:anchor distT="0" distB="0" distL="114300" distR="114300" simplePos="0" relativeHeight="251659264" behindDoc="0" locked="0" layoutInCell="1" allowOverlap="0" wp14:anchorId="497F7C4E" wp14:editId="3AD08577">
            <wp:simplePos x="0" y="0"/>
            <wp:positionH relativeFrom="column">
              <wp:posOffset>2534285</wp:posOffset>
            </wp:positionH>
            <wp:positionV relativeFrom="paragraph">
              <wp:posOffset>-541655</wp:posOffset>
            </wp:positionV>
            <wp:extent cx="817880" cy="1028700"/>
            <wp:effectExtent l="0" t="0" r="127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14:paraId="1787F69F" w14:textId="77777777" w:rsidR="006B772B" w:rsidRDefault="006B772B" w:rsidP="006B772B">
      <w:pPr>
        <w:spacing w:after="0"/>
        <w:jc w:val="center"/>
      </w:pPr>
    </w:p>
    <w:p w14:paraId="560CE59C" w14:textId="77777777" w:rsidR="006B772B" w:rsidRDefault="006B772B" w:rsidP="006B772B">
      <w:pPr>
        <w:pStyle w:val="a3"/>
        <w:tabs>
          <w:tab w:val="left" w:pos="0"/>
        </w:tabs>
        <w:rPr>
          <w:sz w:val="52"/>
        </w:rPr>
      </w:pPr>
      <w:r>
        <w:rPr>
          <w:sz w:val="52"/>
        </w:rPr>
        <w:t xml:space="preserve">ДУМА </w:t>
      </w:r>
    </w:p>
    <w:p w14:paraId="47D1862F" w14:textId="77777777" w:rsidR="006B772B" w:rsidRDefault="006B772B" w:rsidP="006B772B">
      <w:pPr>
        <w:pStyle w:val="a3"/>
        <w:tabs>
          <w:tab w:val="left" w:pos="0"/>
        </w:tabs>
        <w:rPr>
          <w:sz w:val="40"/>
        </w:rPr>
      </w:pPr>
      <w:r>
        <w:rPr>
          <w:sz w:val="44"/>
        </w:rPr>
        <w:t xml:space="preserve">ЧУГУЕВСКОГО </w:t>
      </w:r>
    </w:p>
    <w:p w14:paraId="4C15A439" w14:textId="400FFC9E" w:rsidR="006B772B" w:rsidRDefault="006B772B" w:rsidP="006B772B">
      <w:pPr>
        <w:pStyle w:val="a3"/>
        <w:tabs>
          <w:tab w:val="left" w:pos="0"/>
        </w:tabs>
      </w:pPr>
      <w:r>
        <w:t xml:space="preserve">МУНИЦИПАЛЬНОГО </w:t>
      </w:r>
      <w:r w:rsidR="00833F45">
        <w:t>ОКРУГА</w:t>
      </w:r>
    </w:p>
    <w:p w14:paraId="7549EECD" w14:textId="77777777" w:rsidR="006B772B" w:rsidRPr="002F60A0" w:rsidRDefault="006B772B" w:rsidP="006B772B">
      <w:pPr>
        <w:pStyle w:val="a3"/>
        <w:tabs>
          <w:tab w:val="left" w:pos="0"/>
        </w:tabs>
        <w:rPr>
          <w:sz w:val="32"/>
          <w:szCs w:val="32"/>
        </w:rPr>
      </w:pPr>
    </w:p>
    <w:p w14:paraId="305B3558" w14:textId="77777777" w:rsidR="006B772B" w:rsidRDefault="006B772B" w:rsidP="006B772B">
      <w:pPr>
        <w:pStyle w:val="a3"/>
        <w:tabs>
          <w:tab w:val="left" w:pos="0"/>
        </w:tabs>
        <w:rPr>
          <w:sz w:val="48"/>
        </w:rPr>
      </w:pPr>
      <w:proofErr w:type="gramStart"/>
      <w:r>
        <w:rPr>
          <w:sz w:val="48"/>
        </w:rPr>
        <w:t>Р</w:t>
      </w:r>
      <w:proofErr w:type="gramEnd"/>
      <w:r>
        <w:rPr>
          <w:sz w:val="48"/>
        </w:rPr>
        <w:t xml:space="preserve">  Е  Ш  Е  Н  И  Е</w:t>
      </w:r>
    </w:p>
    <w:tbl>
      <w:tblPr>
        <w:tblpPr w:leftFromText="180" w:rightFromText="180" w:vertAnchor="text" w:horzAnchor="margin" w:tblpY="646"/>
        <w:tblW w:w="0" w:type="auto"/>
        <w:tblLook w:val="0000" w:firstRow="0" w:lastRow="0" w:firstColumn="0" w:lastColumn="0" w:noHBand="0" w:noVBand="0"/>
      </w:tblPr>
      <w:tblGrid>
        <w:gridCol w:w="9355"/>
      </w:tblGrid>
      <w:tr w:rsidR="006B772B" w:rsidRPr="00D50519" w14:paraId="3E8B2F07" w14:textId="77777777" w:rsidTr="006B772B">
        <w:trPr>
          <w:trHeight w:val="627"/>
        </w:trPr>
        <w:tc>
          <w:tcPr>
            <w:tcW w:w="9355" w:type="dxa"/>
          </w:tcPr>
          <w:p w14:paraId="361A4903" w14:textId="77777777" w:rsidR="006B772B" w:rsidRDefault="006B772B" w:rsidP="00A6150E">
            <w:pPr>
              <w:autoSpaceDE w:val="0"/>
              <w:autoSpaceDN w:val="0"/>
              <w:adjustRightInd w:val="0"/>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 xml:space="preserve">О </w:t>
            </w:r>
            <w:r w:rsidRPr="00DA1638">
              <w:rPr>
                <w:rFonts w:ascii="Times New Roman" w:hAnsi="Times New Roman"/>
                <w:b/>
                <w:sz w:val="26"/>
                <w:szCs w:val="26"/>
                <w:lang w:eastAsia="ru-RU"/>
              </w:rPr>
              <w:t>Положени</w:t>
            </w:r>
            <w:r>
              <w:rPr>
                <w:rFonts w:ascii="Times New Roman" w:hAnsi="Times New Roman"/>
                <w:b/>
                <w:sz w:val="26"/>
                <w:szCs w:val="26"/>
                <w:lang w:eastAsia="ru-RU"/>
              </w:rPr>
              <w:t>и</w:t>
            </w:r>
            <w:r w:rsidRPr="00DA1638">
              <w:rPr>
                <w:rFonts w:ascii="Times New Roman" w:hAnsi="Times New Roman"/>
                <w:b/>
                <w:sz w:val="26"/>
                <w:szCs w:val="26"/>
                <w:lang w:eastAsia="ru-RU"/>
              </w:rPr>
              <w:t xml:space="preserve"> о реализации на территории </w:t>
            </w:r>
          </w:p>
          <w:p w14:paraId="788BD426" w14:textId="77777777" w:rsidR="006B772B" w:rsidRDefault="006B772B" w:rsidP="00A6150E">
            <w:pPr>
              <w:autoSpaceDE w:val="0"/>
              <w:autoSpaceDN w:val="0"/>
              <w:adjustRightInd w:val="0"/>
              <w:spacing w:after="0" w:line="240" w:lineRule="auto"/>
              <w:jc w:val="center"/>
              <w:rPr>
                <w:rFonts w:ascii="Times New Roman" w:hAnsi="Times New Roman"/>
                <w:b/>
                <w:sz w:val="26"/>
                <w:szCs w:val="26"/>
                <w:lang w:eastAsia="ru-RU"/>
              </w:rPr>
            </w:pPr>
            <w:proofErr w:type="spellStart"/>
            <w:r w:rsidRPr="00DA1638">
              <w:rPr>
                <w:rFonts w:ascii="Times New Roman" w:hAnsi="Times New Roman"/>
                <w:b/>
                <w:sz w:val="26"/>
                <w:szCs w:val="26"/>
                <w:lang w:eastAsia="ru-RU"/>
              </w:rPr>
              <w:t>Чугуевского</w:t>
            </w:r>
            <w:proofErr w:type="spellEnd"/>
            <w:r w:rsidRPr="00DA1638">
              <w:rPr>
                <w:rFonts w:ascii="Times New Roman" w:hAnsi="Times New Roman"/>
                <w:b/>
                <w:sz w:val="26"/>
                <w:szCs w:val="26"/>
                <w:lang w:eastAsia="ru-RU"/>
              </w:rPr>
              <w:t xml:space="preserve"> муниципального округа инициативных проектов</w:t>
            </w:r>
          </w:p>
          <w:p w14:paraId="296FBBFA" w14:textId="2D98320B" w:rsidR="00657B28" w:rsidRPr="00657B28" w:rsidRDefault="00657B28" w:rsidP="00A6150E">
            <w:pPr>
              <w:autoSpaceDE w:val="0"/>
              <w:autoSpaceDN w:val="0"/>
              <w:adjustRightInd w:val="0"/>
              <w:spacing w:after="0" w:line="240" w:lineRule="auto"/>
              <w:jc w:val="center"/>
              <w:rPr>
                <w:rFonts w:ascii="Times New Roman" w:hAnsi="Times New Roman" w:cs="Times New Roman"/>
                <w:b/>
                <w:sz w:val="20"/>
                <w:szCs w:val="20"/>
              </w:rPr>
            </w:pPr>
            <w:r w:rsidRPr="00657B28">
              <w:rPr>
                <w:rFonts w:ascii="Times New Roman" w:hAnsi="Times New Roman"/>
                <w:b/>
                <w:sz w:val="20"/>
                <w:szCs w:val="20"/>
                <w:lang w:eastAsia="ru-RU"/>
              </w:rPr>
              <w:t xml:space="preserve">(с изменениями от </w:t>
            </w:r>
            <w:bookmarkStart w:id="0" w:name="_GoBack"/>
            <w:bookmarkEnd w:id="0"/>
            <w:r w:rsidRPr="00657B28">
              <w:rPr>
                <w:rFonts w:ascii="Times New Roman" w:hAnsi="Times New Roman"/>
                <w:b/>
                <w:sz w:val="20"/>
                <w:szCs w:val="20"/>
                <w:lang w:eastAsia="ru-RU"/>
              </w:rPr>
              <w:t>14.12.2021 № 298-НПА; от 22.02.2022 № 322-НПА; от 26.12.2022 № 435-НПА)</w:t>
            </w:r>
          </w:p>
        </w:tc>
      </w:tr>
    </w:tbl>
    <w:p w14:paraId="7C97E4C6" w14:textId="77777777" w:rsidR="007D753C" w:rsidRDefault="007D753C">
      <w:pPr>
        <w:rPr>
          <w:rFonts w:ascii="Times New Roman" w:hAnsi="Times New Roman" w:cs="Times New Roman"/>
          <w:sz w:val="26"/>
          <w:szCs w:val="26"/>
        </w:rPr>
      </w:pPr>
    </w:p>
    <w:p w14:paraId="6A3079D6" w14:textId="77777777" w:rsidR="006B772B" w:rsidRDefault="006B772B">
      <w:pPr>
        <w:rPr>
          <w:rFonts w:ascii="Times New Roman" w:hAnsi="Times New Roman" w:cs="Times New Roman"/>
          <w:sz w:val="26"/>
          <w:szCs w:val="26"/>
        </w:rPr>
      </w:pPr>
    </w:p>
    <w:p w14:paraId="60BEF4F6" w14:textId="77777777" w:rsidR="006B772B" w:rsidRPr="006120CC" w:rsidRDefault="006B772B" w:rsidP="006B772B">
      <w:pPr>
        <w:spacing w:after="0" w:line="240" w:lineRule="auto"/>
        <w:jc w:val="right"/>
        <w:rPr>
          <w:rFonts w:ascii="Times New Roman" w:hAnsi="Times New Roman"/>
          <w:b/>
          <w:sz w:val="24"/>
          <w:szCs w:val="24"/>
          <w:lang w:eastAsia="ru-RU"/>
        </w:rPr>
      </w:pPr>
      <w:r w:rsidRPr="006120CC">
        <w:rPr>
          <w:rFonts w:ascii="Times New Roman" w:hAnsi="Times New Roman"/>
          <w:b/>
          <w:sz w:val="24"/>
          <w:szCs w:val="24"/>
          <w:lang w:eastAsia="ru-RU"/>
        </w:rPr>
        <w:t xml:space="preserve">Принято Думой </w:t>
      </w:r>
      <w:proofErr w:type="spellStart"/>
      <w:r w:rsidRPr="006120CC">
        <w:rPr>
          <w:rFonts w:ascii="Times New Roman" w:hAnsi="Times New Roman"/>
          <w:b/>
          <w:sz w:val="24"/>
          <w:szCs w:val="24"/>
          <w:lang w:eastAsia="ru-RU"/>
        </w:rPr>
        <w:t>Чугуевского</w:t>
      </w:r>
      <w:proofErr w:type="spellEnd"/>
      <w:r w:rsidRPr="006120CC">
        <w:rPr>
          <w:rFonts w:ascii="Times New Roman" w:hAnsi="Times New Roman"/>
          <w:b/>
          <w:sz w:val="24"/>
          <w:szCs w:val="24"/>
          <w:lang w:eastAsia="ru-RU"/>
        </w:rPr>
        <w:t xml:space="preserve"> муниципального округа </w:t>
      </w:r>
    </w:p>
    <w:p w14:paraId="18C862A0" w14:textId="77777777" w:rsidR="006B772B" w:rsidRPr="006120CC" w:rsidRDefault="006B772B" w:rsidP="006B772B">
      <w:pPr>
        <w:spacing w:after="0" w:line="240" w:lineRule="auto"/>
        <w:jc w:val="right"/>
        <w:rPr>
          <w:rFonts w:ascii="Times New Roman" w:hAnsi="Times New Roman"/>
          <w:b/>
          <w:sz w:val="24"/>
          <w:szCs w:val="24"/>
          <w:lang w:eastAsia="ru-RU"/>
        </w:rPr>
      </w:pPr>
      <w:r w:rsidRPr="006120CC">
        <w:rPr>
          <w:rFonts w:ascii="Times New Roman" w:hAnsi="Times New Roman"/>
          <w:b/>
          <w:sz w:val="24"/>
          <w:szCs w:val="24"/>
          <w:lang w:eastAsia="ru-RU"/>
        </w:rPr>
        <w:t>«25» июня 2021 года</w:t>
      </w:r>
    </w:p>
    <w:p w14:paraId="5A7C651F" w14:textId="77777777" w:rsidR="006B772B" w:rsidRDefault="006B772B">
      <w:pPr>
        <w:rPr>
          <w:rFonts w:ascii="Times New Roman" w:hAnsi="Times New Roman" w:cs="Times New Roman"/>
          <w:sz w:val="26"/>
          <w:szCs w:val="26"/>
        </w:rPr>
      </w:pPr>
    </w:p>
    <w:p w14:paraId="71403DA9" w14:textId="77777777" w:rsidR="006B772B" w:rsidRPr="00242749"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b/>
          <w:iCs/>
          <w:sz w:val="26"/>
          <w:szCs w:val="26"/>
          <w:lang w:eastAsia="zh-CN"/>
        </w:rPr>
      </w:pPr>
      <w:r w:rsidRPr="00242749">
        <w:rPr>
          <w:rFonts w:ascii="Times New Roman" w:eastAsia="SimSun" w:hAnsi="Times New Roman"/>
          <w:b/>
          <w:iCs/>
          <w:sz w:val="26"/>
          <w:szCs w:val="26"/>
          <w:lang w:eastAsia="zh-CN"/>
        </w:rPr>
        <w:t xml:space="preserve">Статья 1. </w:t>
      </w:r>
    </w:p>
    <w:p w14:paraId="488A6FB5" w14:textId="5DC02024" w:rsidR="006B772B"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iCs/>
          <w:sz w:val="26"/>
          <w:szCs w:val="26"/>
          <w:lang w:eastAsia="zh-CN"/>
        </w:rPr>
      </w:pPr>
      <w:r w:rsidRPr="00242749">
        <w:rPr>
          <w:rFonts w:ascii="Times New Roman" w:eastAsia="SimSun" w:hAnsi="Times New Roman"/>
          <w:iCs/>
          <w:sz w:val="26"/>
          <w:szCs w:val="26"/>
          <w:lang w:eastAsia="zh-CN"/>
        </w:rPr>
        <w:t xml:space="preserve">Утвердить прилагаемое </w:t>
      </w:r>
      <w:r w:rsidR="00C04739" w:rsidRPr="00C04739">
        <w:rPr>
          <w:rFonts w:ascii="Times New Roman" w:eastAsia="SimSun" w:hAnsi="Times New Roman"/>
          <w:b/>
          <w:bCs/>
          <w:iCs/>
          <w:sz w:val="26"/>
          <w:szCs w:val="26"/>
          <w:lang w:eastAsia="zh-CN"/>
        </w:rPr>
        <w:t>«</w:t>
      </w:r>
      <w:r w:rsidRPr="00BA0BAE">
        <w:rPr>
          <w:rFonts w:ascii="Times New Roman" w:hAnsi="Times New Roman"/>
          <w:b/>
          <w:sz w:val="26"/>
          <w:szCs w:val="26"/>
          <w:lang w:eastAsia="ru-RU"/>
        </w:rPr>
        <w:t xml:space="preserve">Положение о реализации на территории </w:t>
      </w:r>
      <w:proofErr w:type="spellStart"/>
      <w:r w:rsidRPr="00BA0BAE">
        <w:rPr>
          <w:rFonts w:ascii="Times New Roman" w:hAnsi="Times New Roman"/>
          <w:b/>
          <w:sz w:val="26"/>
          <w:szCs w:val="26"/>
          <w:lang w:eastAsia="ru-RU"/>
        </w:rPr>
        <w:t>Чугуевского</w:t>
      </w:r>
      <w:proofErr w:type="spellEnd"/>
      <w:r w:rsidRPr="00BA0BAE">
        <w:rPr>
          <w:rFonts w:ascii="Times New Roman" w:hAnsi="Times New Roman"/>
          <w:b/>
          <w:sz w:val="26"/>
          <w:szCs w:val="26"/>
          <w:lang w:eastAsia="ru-RU"/>
        </w:rPr>
        <w:t xml:space="preserve"> муниципального округа инициативных проектов</w:t>
      </w:r>
      <w:r w:rsidR="00C04739">
        <w:rPr>
          <w:rFonts w:ascii="Times New Roman" w:hAnsi="Times New Roman"/>
          <w:b/>
          <w:sz w:val="26"/>
          <w:szCs w:val="26"/>
          <w:lang w:eastAsia="ru-RU"/>
        </w:rPr>
        <w:t>»</w:t>
      </w:r>
      <w:r w:rsidRPr="00242749">
        <w:rPr>
          <w:rFonts w:ascii="Times New Roman" w:eastAsia="SimSun" w:hAnsi="Times New Roman"/>
          <w:iCs/>
          <w:sz w:val="26"/>
          <w:szCs w:val="26"/>
          <w:lang w:eastAsia="zh-CN"/>
        </w:rPr>
        <w:t xml:space="preserve">. </w:t>
      </w:r>
    </w:p>
    <w:p w14:paraId="01EC6194" w14:textId="77777777" w:rsidR="00BA0BAE" w:rsidRPr="00242749" w:rsidRDefault="00BA0BAE" w:rsidP="006B772B">
      <w:pPr>
        <w:widowControl w:val="0"/>
        <w:autoSpaceDE w:val="0"/>
        <w:autoSpaceDN w:val="0"/>
        <w:adjustRightInd w:val="0"/>
        <w:spacing w:after="0" w:line="360" w:lineRule="auto"/>
        <w:ind w:firstLine="708"/>
        <w:jc w:val="both"/>
        <w:outlineLvl w:val="0"/>
        <w:rPr>
          <w:rFonts w:ascii="Times New Roman" w:eastAsia="SimSun" w:hAnsi="Times New Roman"/>
          <w:iCs/>
          <w:sz w:val="26"/>
          <w:szCs w:val="26"/>
          <w:lang w:eastAsia="zh-CN"/>
        </w:rPr>
      </w:pPr>
    </w:p>
    <w:p w14:paraId="646810AD" w14:textId="77777777" w:rsidR="006B772B" w:rsidRPr="00242749"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b/>
          <w:iCs/>
          <w:sz w:val="26"/>
          <w:szCs w:val="26"/>
          <w:lang w:eastAsia="zh-CN"/>
        </w:rPr>
      </w:pPr>
      <w:r w:rsidRPr="00242749">
        <w:rPr>
          <w:rFonts w:ascii="Times New Roman" w:eastAsia="SimSun" w:hAnsi="Times New Roman"/>
          <w:b/>
          <w:iCs/>
          <w:sz w:val="26"/>
          <w:szCs w:val="26"/>
          <w:lang w:eastAsia="zh-CN"/>
        </w:rPr>
        <w:t xml:space="preserve">Статья 2. </w:t>
      </w:r>
    </w:p>
    <w:p w14:paraId="0754B99C" w14:textId="77777777" w:rsidR="006B772B" w:rsidRPr="00242749" w:rsidRDefault="006B772B" w:rsidP="006B772B">
      <w:pPr>
        <w:widowControl w:val="0"/>
        <w:autoSpaceDE w:val="0"/>
        <w:autoSpaceDN w:val="0"/>
        <w:adjustRightInd w:val="0"/>
        <w:spacing w:after="0" w:line="360" w:lineRule="auto"/>
        <w:ind w:firstLine="708"/>
        <w:jc w:val="both"/>
        <w:outlineLvl w:val="0"/>
        <w:rPr>
          <w:rFonts w:ascii="Times New Roman" w:eastAsia="SimSun" w:hAnsi="Times New Roman"/>
          <w:sz w:val="26"/>
          <w:szCs w:val="26"/>
          <w:lang w:eastAsia="zh-CN"/>
        </w:rPr>
      </w:pPr>
      <w:r w:rsidRPr="00242749">
        <w:rPr>
          <w:rFonts w:ascii="Times New Roman" w:eastAsia="SimSun" w:hAnsi="Times New Roman"/>
          <w:sz w:val="26"/>
          <w:szCs w:val="26"/>
          <w:lang w:eastAsia="zh-CN"/>
        </w:rPr>
        <w:t>Настоящее решение вступает в силу со дня его опубликования</w:t>
      </w:r>
      <w:r>
        <w:rPr>
          <w:rFonts w:ascii="Times New Roman" w:eastAsia="SimSun" w:hAnsi="Times New Roman"/>
          <w:sz w:val="26"/>
          <w:szCs w:val="26"/>
          <w:lang w:eastAsia="zh-CN"/>
        </w:rPr>
        <w:t>.</w:t>
      </w:r>
      <w:r w:rsidRPr="00242749">
        <w:rPr>
          <w:rFonts w:ascii="Times New Roman" w:eastAsia="SimSun" w:hAnsi="Times New Roman"/>
          <w:sz w:val="26"/>
          <w:szCs w:val="26"/>
          <w:lang w:eastAsia="zh-CN"/>
        </w:rPr>
        <w:t xml:space="preserve"> </w:t>
      </w:r>
    </w:p>
    <w:p w14:paraId="58614A58" w14:textId="77777777" w:rsidR="006B772B" w:rsidRPr="00242749" w:rsidRDefault="006B772B" w:rsidP="006B772B">
      <w:pPr>
        <w:spacing w:after="0" w:line="360" w:lineRule="auto"/>
        <w:jc w:val="both"/>
        <w:rPr>
          <w:rFonts w:ascii="Times New Roman" w:hAnsi="Times New Roman"/>
          <w:sz w:val="26"/>
          <w:szCs w:val="26"/>
          <w:lang w:eastAsia="ru-RU"/>
        </w:rPr>
      </w:pPr>
    </w:p>
    <w:p w14:paraId="276E0669" w14:textId="77777777" w:rsidR="006B772B" w:rsidRPr="00242749" w:rsidRDefault="006B772B" w:rsidP="006B772B">
      <w:pPr>
        <w:spacing w:after="0" w:line="360" w:lineRule="auto"/>
        <w:jc w:val="both"/>
        <w:rPr>
          <w:rFonts w:ascii="Times New Roman" w:hAnsi="Times New Roman"/>
          <w:sz w:val="26"/>
          <w:szCs w:val="26"/>
          <w:lang w:eastAsia="ru-RU"/>
        </w:rPr>
      </w:pPr>
    </w:p>
    <w:tbl>
      <w:tblPr>
        <w:tblW w:w="9133" w:type="dxa"/>
        <w:tblLook w:val="0000" w:firstRow="0" w:lastRow="0" w:firstColumn="0" w:lastColumn="0" w:noHBand="0" w:noVBand="0"/>
      </w:tblPr>
      <w:tblGrid>
        <w:gridCol w:w="4500"/>
        <w:gridCol w:w="2536"/>
        <w:gridCol w:w="2097"/>
      </w:tblGrid>
      <w:tr w:rsidR="006B772B" w:rsidRPr="00242749" w14:paraId="4DEC63E9" w14:textId="77777777" w:rsidTr="00A6150E">
        <w:trPr>
          <w:trHeight w:val="540"/>
        </w:trPr>
        <w:tc>
          <w:tcPr>
            <w:tcW w:w="4500" w:type="dxa"/>
            <w:tcBorders>
              <w:bottom w:val="nil"/>
            </w:tcBorders>
          </w:tcPr>
          <w:p w14:paraId="42F8A7F6" w14:textId="77777777" w:rsidR="006B772B" w:rsidRPr="00242749" w:rsidRDefault="006B772B" w:rsidP="00A6150E">
            <w:pPr>
              <w:spacing w:after="0" w:line="240" w:lineRule="auto"/>
              <w:ind w:left="3240" w:hanging="3240"/>
              <w:jc w:val="both"/>
              <w:rPr>
                <w:rFonts w:ascii="Times New Roman" w:hAnsi="Times New Roman"/>
                <w:sz w:val="26"/>
                <w:szCs w:val="26"/>
                <w:lang w:eastAsia="ru-RU"/>
              </w:rPr>
            </w:pPr>
            <w:r w:rsidRPr="00242749">
              <w:rPr>
                <w:rFonts w:ascii="Times New Roman" w:hAnsi="Times New Roman"/>
                <w:sz w:val="26"/>
                <w:szCs w:val="26"/>
                <w:lang w:eastAsia="ru-RU"/>
              </w:rPr>
              <w:t xml:space="preserve">Глава </w:t>
            </w:r>
            <w:proofErr w:type="spellStart"/>
            <w:r w:rsidRPr="00242749">
              <w:rPr>
                <w:rFonts w:ascii="Times New Roman" w:hAnsi="Times New Roman"/>
                <w:sz w:val="26"/>
                <w:szCs w:val="26"/>
                <w:lang w:eastAsia="ru-RU"/>
              </w:rPr>
              <w:t>Чугуевского</w:t>
            </w:r>
            <w:proofErr w:type="spellEnd"/>
            <w:r w:rsidRPr="00242749">
              <w:rPr>
                <w:rFonts w:ascii="Times New Roman" w:hAnsi="Times New Roman"/>
                <w:sz w:val="26"/>
                <w:szCs w:val="26"/>
                <w:lang w:eastAsia="ru-RU"/>
              </w:rPr>
              <w:t xml:space="preserve"> </w:t>
            </w:r>
          </w:p>
          <w:p w14:paraId="58505C96" w14:textId="77777777" w:rsidR="006B772B" w:rsidRPr="00242749" w:rsidRDefault="006B772B" w:rsidP="00A6150E">
            <w:pPr>
              <w:spacing w:after="0" w:line="240" w:lineRule="auto"/>
              <w:ind w:left="3240" w:hanging="3240"/>
              <w:jc w:val="both"/>
              <w:rPr>
                <w:rFonts w:ascii="Times New Roman" w:hAnsi="Times New Roman"/>
                <w:color w:val="000000"/>
                <w:sz w:val="26"/>
                <w:szCs w:val="26"/>
                <w:lang w:eastAsia="ru-RU"/>
              </w:rPr>
            </w:pPr>
            <w:r w:rsidRPr="00242749">
              <w:rPr>
                <w:rFonts w:ascii="Times New Roman" w:hAnsi="Times New Roman"/>
                <w:sz w:val="26"/>
                <w:szCs w:val="26"/>
                <w:lang w:eastAsia="ru-RU"/>
              </w:rPr>
              <w:t xml:space="preserve">муниципального </w:t>
            </w:r>
            <w:r>
              <w:rPr>
                <w:rFonts w:ascii="Times New Roman" w:hAnsi="Times New Roman"/>
                <w:sz w:val="26"/>
                <w:szCs w:val="26"/>
                <w:lang w:eastAsia="ru-RU"/>
              </w:rPr>
              <w:t>округа</w:t>
            </w:r>
          </w:p>
        </w:tc>
        <w:tc>
          <w:tcPr>
            <w:tcW w:w="2536" w:type="dxa"/>
            <w:tcBorders>
              <w:left w:val="nil"/>
              <w:bottom w:val="nil"/>
            </w:tcBorders>
          </w:tcPr>
          <w:p w14:paraId="1DFCC6A1" w14:textId="77777777" w:rsidR="006B772B" w:rsidRPr="00242749" w:rsidRDefault="006B772B" w:rsidP="00A6150E">
            <w:pPr>
              <w:spacing w:after="0" w:line="240" w:lineRule="auto"/>
              <w:jc w:val="center"/>
              <w:rPr>
                <w:rFonts w:ascii="Times New Roman" w:hAnsi="Times New Roman"/>
                <w:noProof/>
                <w:sz w:val="24"/>
                <w:szCs w:val="24"/>
                <w:lang w:eastAsia="ru-RU"/>
              </w:rPr>
            </w:pPr>
          </w:p>
          <w:p w14:paraId="055CC3B1" w14:textId="77777777" w:rsidR="006B772B" w:rsidRPr="00242749" w:rsidRDefault="006B772B" w:rsidP="00A6150E">
            <w:pPr>
              <w:spacing w:after="0" w:line="240" w:lineRule="auto"/>
              <w:jc w:val="center"/>
              <w:rPr>
                <w:rFonts w:ascii="Times New Roman" w:hAnsi="Times New Roman"/>
                <w:sz w:val="24"/>
                <w:szCs w:val="24"/>
                <w:lang w:eastAsia="ru-RU"/>
              </w:rPr>
            </w:pPr>
          </w:p>
          <w:p w14:paraId="52CC0F6D" w14:textId="77777777" w:rsidR="006B772B" w:rsidRPr="00242749" w:rsidRDefault="006B772B" w:rsidP="00A6150E">
            <w:pPr>
              <w:shd w:val="clear" w:color="auto" w:fill="FFFFFF"/>
              <w:tabs>
                <w:tab w:val="left" w:pos="432"/>
              </w:tabs>
              <w:spacing w:after="0" w:line="240" w:lineRule="auto"/>
              <w:ind w:left="180" w:right="-29"/>
              <w:jc w:val="both"/>
              <w:rPr>
                <w:rFonts w:ascii="Times New Roman" w:hAnsi="Times New Roman"/>
                <w:color w:val="000000"/>
                <w:sz w:val="26"/>
                <w:szCs w:val="26"/>
                <w:lang w:eastAsia="ru-RU"/>
              </w:rPr>
            </w:pPr>
          </w:p>
        </w:tc>
        <w:tc>
          <w:tcPr>
            <w:tcW w:w="2097" w:type="dxa"/>
            <w:tcBorders>
              <w:left w:val="nil"/>
              <w:bottom w:val="nil"/>
            </w:tcBorders>
          </w:tcPr>
          <w:p w14:paraId="7978B64A" w14:textId="77777777" w:rsidR="006B772B" w:rsidRPr="00242749" w:rsidRDefault="006B772B" w:rsidP="00A6150E">
            <w:pPr>
              <w:shd w:val="clear" w:color="auto" w:fill="FFFFFF"/>
              <w:tabs>
                <w:tab w:val="left" w:pos="0"/>
              </w:tabs>
              <w:spacing w:after="0" w:line="240" w:lineRule="auto"/>
              <w:ind w:left="180" w:right="-29"/>
              <w:jc w:val="both"/>
              <w:rPr>
                <w:rFonts w:ascii="Times New Roman" w:hAnsi="Times New Roman"/>
                <w:sz w:val="26"/>
                <w:szCs w:val="26"/>
                <w:lang w:eastAsia="ru-RU"/>
              </w:rPr>
            </w:pPr>
          </w:p>
          <w:p w14:paraId="26F63217" w14:textId="77777777" w:rsidR="006B772B" w:rsidRPr="00242749" w:rsidRDefault="006B772B" w:rsidP="00A6150E">
            <w:pPr>
              <w:shd w:val="clear" w:color="auto" w:fill="FFFFFF"/>
              <w:tabs>
                <w:tab w:val="left" w:pos="0"/>
              </w:tabs>
              <w:spacing w:after="0" w:line="240" w:lineRule="auto"/>
              <w:ind w:left="180" w:right="-29"/>
              <w:jc w:val="both"/>
              <w:rPr>
                <w:rFonts w:ascii="Times New Roman" w:hAnsi="Times New Roman"/>
                <w:color w:val="000000"/>
                <w:sz w:val="26"/>
                <w:szCs w:val="26"/>
                <w:lang w:eastAsia="ru-RU"/>
              </w:rPr>
            </w:pPr>
            <w:r w:rsidRPr="00242749">
              <w:rPr>
                <w:rFonts w:ascii="Times New Roman" w:hAnsi="Times New Roman"/>
                <w:sz w:val="26"/>
                <w:szCs w:val="26"/>
                <w:lang w:eastAsia="ru-RU"/>
              </w:rPr>
              <w:t>Р. Ю. Деменев</w:t>
            </w:r>
          </w:p>
        </w:tc>
      </w:tr>
    </w:tbl>
    <w:p w14:paraId="00C1CD65" w14:textId="77777777" w:rsidR="006B772B" w:rsidRPr="00242749" w:rsidRDefault="006B772B" w:rsidP="006B772B">
      <w:pPr>
        <w:spacing w:after="0" w:line="240" w:lineRule="auto"/>
        <w:jc w:val="both"/>
        <w:rPr>
          <w:rFonts w:ascii="Times New Roman" w:hAnsi="Times New Roman"/>
          <w:b/>
          <w:sz w:val="26"/>
          <w:szCs w:val="26"/>
          <w:u w:val="single"/>
          <w:lang w:eastAsia="ru-RU"/>
        </w:rPr>
      </w:pPr>
    </w:p>
    <w:p w14:paraId="25F156D0" w14:textId="17CAEA8D" w:rsidR="006B772B" w:rsidRPr="00242749" w:rsidRDefault="006B772B" w:rsidP="006B772B">
      <w:pPr>
        <w:spacing w:after="0" w:line="240" w:lineRule="auto"/>
        <w:jc w:val="both"/>
        <w:rPr>
          <w:rFonts w:ascii="Times New Roman" w:hAnsi="Times New Roman"/>
          <w:b/>
          <w:sz w:val="26"/>
          <w:szCs w:val="26"/>
          <w:u w:val="single"/>
          <w:lang w:eastAsia="ru-RU"/>
        </w:rPr>
      </w:pPr>
      <w:r w:rsidRPr="00242749">
        <w:rPr>
          <w:rFonts w:ascii="Times New Roman" w:hAnsi="Times New Roman"/>
          <w:b/>
          <w:sz w:val="26"/>
          <w:szCs w:val="26"/>
          <w:u w:val="single"/>
          <w:lang w:eastAsia="ru-RU"/>
        </w:rPr>
        <w:t>«</w:t>
      </w:r>
      <w:r w:rsidR="00A42E91">
        <w:rPr>
          <w:rFonts w:ascii="Times New Roman" w:hAnsi="Times New Roman"/>
          <w:b/>
          <w:sz w:val="26"/>
          <w:szCs w:val="26"/>
          <w:u w:val="single"/>
          <w:lang w:eastAsia="ru-RU"/>
        </w:rPr>
        <w:t>28</w:t>
      </w:r>
      <w:r w:rsidRPr="00242749">
        <w:rPr>
          <w:rFonts w:ascii="Times New Roman" w:hAnsi="Times New Roman"/>
          <w:b/>
          <w:sz w:val="26"/>
          <w:szCs w:val="26"/>
          <w:u w:val="single"/>
          <w:lang w:eastAsia="ru-RU"/>
        </w:rPr>
        <w:t xml:space="preserve">» </w:t>
      </w:r>
      <w:r w:rsidR="00A42E91">
        <w:rPr>
          <w:rFonts w:ascii="Times New Roman" w:hAnsi="Times New Roman"/>
          <w:b/>
          <w:sz w:val="26"/>
          <w:szCs w:val="26"/>
          <w:u w:val="single"/>
          <w:lang w:eastAsia="ru-RU"/>
        </w:rPr>
        <w:t>июня</w:t>
      </w:r>
      <w:r w:rsidRPr="00242749">
        <w:rPr>
          <w:rFonts w:ascii="Times New Roman" w:hAnsi="Times New Roman"/>
          <w:b/>
          <w:sz w:val="26"/>
          <w:szCs w:val="26"/>
          <w:u w:val="single"/>
          <w:lang w:eastAsia="ru-RU"/>
        </w:rPr>
        <w:t xml:space="preserve">  20</w:t>
      </w:r>
      <w:r>
        <w:rPr>
          <w:rFonts w:ascii="Times New Roman" w:hAnsi="Times New Roman"/>
          <w:b/>
          <w:sz w:val="26"/>
          <w:szCs w:val="26"/>
          <w:u w:val="single"/>
          <w:lang w:eastAsia="ru-RU"/>
        </w:rPr>
        <w:t>21</w:t>
      </w:r>
      <w:r w:rsidRPr="00242749">
        <w:rPr>
          <w:rFonts w:ascii="Times New Roman" w:hAnsi="Times New Roman"/>
          <w:b/>
          <w:sz w:val="26"/>
          <w:szCs w:val="26"/>
          <w:u w:val="single"/>
          <w:lang w:eastAsia="ru-RU"/>
        </w:rPr>
        <w:t xml:space="preserve"> г.</w:t>
      </w:r>
    </w:p>
    <w:p w14:paraId="369C291B" w14:textId="1D56A1AC" w:rsidR="006B772B" w:rsidRPr="00242749" w:rsidRDefault="006B772B" w:rsidP="006B772B">
      <w:pPr>
        <w:spacing w:after="0" w:line="240" w:lineRule="auto"/>
        <w:jc w:val="both"/>
        <w:rPr>
          <w:rFonts w:ascii="Times New Roman" w:hAnsi="Times New Roman"/>
          <w:b/>
          <w:sz w:val="26"/>
          <w:szCs w:val="26"/>
          <w:u w:val="single"/>
          <w:lang w:eastAsia="ru-RU"/>
        </w:rPr>
      </w:pPr>
      <w:r w:rsidRPr="00242749">
        <w:rPr>
          <w:rFonts w:ascii="Times New Roman" w:hAnsi="Times New Roman"/>
          <w:b/>
          <w:sz w:val="26"/>
          <w:szCs w:val="26"/>
          <w:u w:val="single"/>
          <w:lang w:eastAsia="ru-RU"/>
        </w:rPr>
        <w:t xml:space="preserve">№ </w:t>
      </w:r>
      <w:r>
        <w:rPr>
          <w:rFonts w:ascii="Times New Roman" w:hAnsi="Times New Roman"/>
          <w:b/>
          <w:sz w:val="26"/>
          <w:szCs w:val="26"/>
          <w:u w:val="single"/>
          <w:lang w:eastAsia="ru-RU"/>
        </w:rPr>
        <w:t>222</w:t>
      </w:r>
      <w:r w:rsidRPr="00242749">
        <w:rPr>
          <w:rFonts w:ascii="Times New Roman" w:hAnsi="Times New Roman"/>
          <w:b/>
          <w:sz w:val="26"/>
          <w:szCs w:val="26"/>
          <w:u w:val="single"/>
          <w:lang w:eastAsia="ru-RU"/>
        </w:rPr>
        <w:t xml:space="preserve">  – НПА </w:t>
      </w:r>
    </w:p>
    <w:p w14:paraId="1FE1B0FD" w14:textId="77777777" w:rsidR="006B772B" w:rsidRDefault="006B772B" w:rsidP="006B772B">
      <w:pPr>
        <w:spacing w:after="0" w:line="240" w:lineRule="auto"/>
        <w:ind w:firstLine="5529"/>
        <w:rPr>
          <w:rFonts w:ascii="Times New Roman" w:hAnsi="Times New Roman"/>
          <w:sz w:val="28"/>
          <w:szCs w:val="28"/>
        </w:rPr>
      </w:pPr>
      <w:r w:rsidRPr="00242749">
        <w:rPr>
          <w:rFonts w:ascii="Times New Roman" w:hAnsi="Times New Roman"/>
          <w:sz w:val="26"/>
          <w:szCs w:val="26"/>
          <w:lang w:eastAsia="ru-RU"/>
        </w:rPr>
        <w:br w:type="page"/>
      </w:r>
    </w:p>
    <w:p w14:paraId="493A4D4E" w14:textId="77777777" w:rsidR="00EC674C" w:rsidRPr="00BA0BAE" w:rsidRDefault="00EC674C" w:rsidP="00EC674C">
      <w:pPr>
        <w:spacing w:after="0" w:line="240" w:lineRule="auto"/>
        <w:ind w:firstLine="5529"/>
        <w:jc w:val="right"/>
        <w:rPr>
          <w:rFonts w:ascii="Times New Roman" w:hAnsi="Times New Roman"/>
          <w:sz w:val="26"/>
          <w:szCs w:val="26"/>
        </w:rPr>
      </w:pPr>
      <w:r>
        <w:rPr>
          <w:rFonts w:ascii="Times New Roman" w:hAnsi="Times New Roman"/>
          <w:sz w:val="26"/>
          <w:szCs w:val="26"/>
        </w:rPr>
        <w:lastRenderedPageBreak/>
        <w:t>Приложение</w:t>
      </w:r>
    </w:p>
    <w:p w14:paraId="5CB48532" w14:textId="77777777" w:rsidR="00EC674C" w:rsidRPr="00BA0BAE" w:rsidRDefault="00EC674C" w:rsidP="00EC674C">
      <w:pPr>
        <w:spacing w:after="0" w:line="240" w:lineRule="auto"/>
        <w:ind w:firstLine="5529"/>
        <w:jc w:val="right"/>
        <w:rPr>
          <w:rFonts w:ascii="Times New Roman" w:hAnsi="Times New Roman"/>
          <w:sz w:val="26"/>
          <w:szCs w:val="26"/>
        </w:rPr>
      </w:pPr>
      <w:r>
        <w:rPr>
          <w:rFonts w:ascii="Times New Roman" w:hAnsi="Times New Roman"/>
          <w:sz w:val="26"/>
          <w:szCs w:val="26"/>
        </w:rPr>
        <w:t xml:space="preserve">к </w:t>
      </w:r>
      <w:r w:rsidRPr="00BA0BAE">
        <w:rPr>
          <w:rFonts w:ascii="Times New Roman" w:hAnsi="Times New Roman"/>
          <w:sz w:val="26"/>
          <w:szCs w:val="26"/>
        </w:rPr>
        <w:t>решени</w:t>
      </w:r>
      <w:r>
        <w:rPr>
          <w:rFonts w:ascii="Times New Roman" w:hAnsi="Times New Roman"/>
          <w:sz w:val="26"/>
          <w:szCs w:val="26"/>
        </w:rPr>
        <w:t>ю</w:t>
      </w:r>
      <w:r w:rsidRPr="00BA0BAE">
        <w:rPr>
          <w:rFonts w:ascii="Times New Roman" w:hAnsi="Times New Roman"/>
          <w:sz w:val="26"/>
          <w:szCs w:val="26"/>
        </w:rPr>
        <w:t xml:space="preserve"> Думы </w:t>
      </w:r>
      <w:proofErr w:type="spellStart"/>
      <w:r w:rsidRPr="00BA0BAE">
        <w:rPr>
          <w:rFonts w:ascii="Times New Roman" w:hAnsi="Times New Roman"/>
          <w:sz w:val="26"/>
          <w:szCs w:val="26"/>
        </w:rPr>
        <w:t>Чугуевского</w:t>
      </w:r>
      <w:proofErr w:type="spellEnd"/>
      <w:r w:rsidRPr="00BA0BAE">
        <w:rPr>
          <w:rFonts w:ascii="Times New Roman" w:hAnsi="Times New Roman"/>
          <w:sz w:val="26"/>
          <w:szCs w:val="26"/>
        </w:rPr>
        <w:t xml:space="preserve"> </w:t>
      </w:r>
    </w:p>
    <w:p w14:paraId="1466C388" w14:textId="77777777" w:rsidR="00EC674C" w:rsidRPr="00BA0BAE" w:rsidRDefault="00EC674C" w:rsidP="00EC674C">
      <w:pPr>
        <w:spacing w:after="0" w:line="240" w:lineRule="auto"/>
        <w:ind w:firstLine="5529"/>
        <w:jc w:val="right"/>
        <w:rPr>
          <w:rFonts w:ascii="Times New Roman" w:hAnsi="Times New Roman"/>
          <w:sz w:val="26"/>
          <w:szCs w:val="26"/>
        </w:rPr>
      </w:pPr>
      <w:r w:rsidRPr="00BA0BAE">
        <w:rPr>
          <w:rFonts w:ascii="Times New Roman" w:hAnsi="Times New Roman"/>
          <w:sz w:val="26"/>
          <w:szCs w:val="26"/>
        </w:rPr>
        <w:t>муниципального округа</w:t>
      </w:r>
    </w:p>
    <w:p w14:paraId="4567EF41" w14:textId="77777777" w:rsidR="00EC674C" w:rsidRPr="00BA0BAE" w:rsidRDefault="00EC674C" w:rsidP="00EC674C">
      <w:pPr>
        <w:spacing w:after="0" w:line="240" w:lineRule="auto"/>
        <w:ind w:firstLine="5529"/>
        <w:jc w:val="right"/>
        <w:rPr>
          <w:rFonts w:ascii="Times New Roman" w:hAnsi="Times New Roman"/>
          <w:sz w:val="26"/>
          <w:szCs w:val="26"/>
        </w:rPr>
      </w:pPr>
      <w:r w:rsidRPr="00BA0BAE">
        <w:rPr>
          <w:rFonts w:ascii="Times New Roman" w:hAnsi="Times New Roman"/>
          <w:sz w:val="26"/>
          <w:szCs w:val="26"/>
        </w:rPr>
        <w:t>от</w:t>
      </w:r>
      <w:r>
        <w:rPr>
          <w:rFonts w:ascii="Times New Roman" w:hAnsi="Times New Roman"/>
          <w:sz w:val="26"/>
          <w:szCs w:val="26"/>
        </w:rPr>
        <w:t xml:space="preserve"> 28.06.2021</w:t>
      </w:r>
      <w:r w:rsidRPr="00BA0BAE">
        <w:rPr>
          <w:rFonts w:ascii="Times New Roman" w:hAnsi="Times New Roman"/>
          <w:sz w:val="26"/>
          <w:szCs w:val="26"/>
        </w:rPr>
        <w:t xml:space="preserve"> № </w:t>
      </w:r>
      <w:r>
        <w:rPr>
          <w:rFonts w:ascii="Times New Roman" w:hAnsi="Times New Roman"/>
          <w:sz w:val="26"/>
          <w:szCs w:val="26"/>
        </w:rPr>
        <w:t>222</w:t>
      </w:r>
      <w:r w:rsidRPr="00BA0BAE">
        <w:rPr>
          <w:rFonts w:ascii="Times New Roman" w:hAnsi="Times New Roman"/>
          <w:sz w:val="26"/>
          <w:szCs w:val="26"/>
        </w:rPr>
        <w:t>-НПА</w:t>
      </w:r>
    </w:p>
    <w:p w14:paraId="3F5268F4" w14:textId="77777777" w:rsidR="00EC674C" w:rsidRPr="00BA0BAE" w:rsidRDefault="00EC674C" w:rsidP="00EC674C">
      <w:pPr>
        <w:spacing w:after="0" w:line="240" w:lineRule="auto"/>
        <w:jc w:val="center"/>
        <w:rPr>
          <w:rFonts w:ascii="Times New Roman" w:hAnsi="Times New Roman"/>
          <w:sz w:val="26"/>
          <w:szCs w:val="26"/>
        </w:rPr>
      </w:pPr>
    </w:p>
    <w:p w14:paraId="57913866" w14:textId="77777777" w:rsidR="00EC674C" w:rsidRPr="00BA0BAE" w:rsidRDefault="00EC674C" w:rsidP="00EC674C">
      <w:pPr>
        <w:spacing w:after="0" w:line="240" w:lineRule="auto"/>
        <w:jc w:val="center"/>
        <w:rPr>
          <w:rFonts w:ascii="Times New Roman" w:hAnsi="Times New Roman"/>
          <w:b/>
          <w:sz w:val="26"/>
          <w:szCs w:val="26"/>
        </w:rPr>
      </w:pPr>
      <w:r w:rsidRPr="00BA0BAE">
        <w:rPr>
          <w:rFonts w:ascii="Times New Roman" w:hAnsi="Times New Roman"/>
          <w:b/>
          <w:sz w:val="26"/>
          <w:szCs w:val="26"/>
        </w:rPr>
        <w:t xml:space="preserve">Положение о реализации на территории </w:t>
      </w:r>
    </w:p>
    <w:p w14:paraId="792D8023" w14:textId="77777777" w:rsidR="00EC674C" w:rsidRPr="00BA0BAE" w:rsidRDefault="00EC674C" w:rsidP="00EC674C">
      <w:pPr>
        <w:spacing w:after="0" w:line="240" w:lineRule="auto"/>
        <w:jc w:val="center"/>
        <w:rPr>
          <w:rFonts w:ascii="Times New Roman" w:hAnsi="Times New Roman"/>
          <w:b/>
          <w:sz w:val="26"/>
          <w:szCs w:val="26"/>
        </w:rPr>
      </w:pPr>
      <w:proofErr w:type="spellStart"/>
      <w:r w:rsidRPr="00BA0BAE">
        <w:rPr>
          <w:rFonts w:ascii="Times New Roman" w:hAnsi="Times New Roman"/>
          <w:b/>
          <w:sz w:val="26"/>
          <w:szCs w:val="26"/>
        </w:rPr>
        <w:t>Чугуевского</w:t>
      </w:r>
      <w:proofErr w:type="spellEnd"/>
      <w:r w:rsidRPr="00BA0BAE">
        <w:rPr>
          <w:rFonts w:ascii="Times New Roman" w:hAnsi="Times New Roman"/>
          <w:b/>
          <w:sz w:val="26"/>
          <w:szCs w:val="26"/>
        </w:rPr>
        <w:t xml:space="preserve"> муниципального округа инициативных проектов</w:t>
      </w:r>
    </w:p>
    <w:p w14:paraId="6199ABCF" w14:textId="77777777" w:rsidR="00EC674C" w:rsidRDefault="00EC674C" w:rsidP="00EC674C">
      <w:pPr>
        <w:spacing w:after="0" w:line="240" w:lineRule="auto"/>
        <w:jc w:val="center"/>
        <w:rPr>
          <w:rFonts w:ascii="Times New Roman" w:hAnsi="Times New Roman"/>
          <w:sz w:val="26"/>
          <w:szCs w:val="26"/>
        </w:rPr>
      </w:pPr>
    </w:p>
    <w:p w14:paraId="5F611005" w14:textId="77777777" w:rsidR="00EC674C" w:rsidRPr="007B4657" w:rsidRDefault="00EC674C" w:rsidP="00EC674C">
      <w:pPr>
        <w:spacing w:after="0" w:line="240" w:lineRule="auto"/>
        <w:jc w:val="center"/>
        <w:rPr>
          <w:rFonts w:ascii="Times New Roman" w:hAnsi="Times New Roman" w:cs="Times New Roman"/>
          <w:sz w:val="26"/>
          <w:szCs w:val="26"/>
        </w:rPr>
      </w:pPr>
      <w:bookmarkStart w:id="1" w:name="_Hlk75773075"/>
    </w:p>
    <w:p w14:paraId="29B07845" w14:textId="77777777" w:rsidR="00EC674C" w:rsidRPr="007B4657" w:rsidRDefault="00EC674C" w:rsidP="00EC674C">
      <w:pPr>
        <w:spacing w:after="0" w:line="360" w:lineRule="auto"/>
        <w:jc w:val="center"/>
        <w:rPr>
          <w:rFonts w:ascii="Times New Roman" w:hAnsi="Times New Roman" w:cs="Times New Roman"/>
          <w:b/>
          <w:sz w:val="26"/>
          <w:szCs w:val="26"/>
        </w:rPr>
      </w:pPr>
      <w:r w:rsidRPr="007B4657">
        <w:rPr>
          <w:rFonts w:ascii="Times New Roman" w:hAnsi="Times New Roman" w:cs="Times New Roman"/>
          <w:b/>
          <w:sz w:val="26"/>
          <w:szCs w:val="26"/>
          <w:lang w:val="en-US"/>
        </w:rPr>
        <w:t>I</w:t>
      </w:r>
      <w:r w:rsidRPr="007B4657">
        <w:rPr>
          <w:rFonts w:ascii="Times New Roman" w:hAnsi="Times New Roman" w:cs="Times New Roman"/>
          <w:b/>
          <w:sz w:val="26"/>
          <w:szCs w:val="26"/>
        </w:rPr>
        <w:t>. Общие положения</w:t>
      </w:r>
    </w:p>
    <w:p w14:paraId="7202AA7B" w14:textId="77777777" w:rsidR="00EC674C" w:rsidRDefault="00EC674C" w:rsidP="00EC674C">
      <w:pPr>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 Настоящее Положение</w:t>
      </w:r>
      <w:r>
        <w:rPr>
          <w:rFonts w:ascii="Times New Roman" w:hAnsi="Times New Roman" w:cs="Times New Roman"/>
          <w:sz w:val="26"/>
          <w:szCs w:val="26"/>
        </w:rPr>
        <w:t xml:space="preserve"> о реализации на территории </w:t>
      </w:r>
      <w:proofErr w:type="spellStart"/>
      <w:r>
        <w:rPr>
          <w:rFonts w:ascii="Times New Roman" w:hAnsi="Times New Roman" w:cs="Times New Roman"/>
          <w:sz w:val="26"/>
          <w:szCs w:val="26"/>
        </w:rPr>
        <w:t>Чугуевского</w:t>
      </w:r>
      <w:proofErr w:type="spellEnd"/>
      <w:r>
        <w:rPr>
          <w:rFonts w:ascii="Times New Roman" w:hAnsi="Times New Roman" w:cs="Times New Roman"/>
          <w:sz w:val="26"/>
          <w:szCs w:val="26"/>
        </w:rPr>
        <w:t xml:space="preserve"> муниципального округа </w:t>
      </w:r>
      <w:r w:rsidRPr="007B4657">
        <w:rPr>
          <w:rFonts w:ascii="Times New Roman" w:hAnsi="Times New Roman" w:cs="Times New Roman"/>
          <w:sz w:val="26"/>
          <w:szCs w:val="26"/>
        </w:rPr>
        <w:t>(далее – Округ)</w:t>
      </w:r>
      <w:r>
        <w:rPr>
          <w:rFonts w:ascii="Times New Roman" w:hAnsi="Times New Roman" w:cs="Times New Roman"/>
          <w:sz w:val="26"/>
          <w:szCs w:val="26"/>
        </w:rPr>
        <w:t xml:space="preserve"> инициативных проектов (дале</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Положение), разработано в целях </w:t>
      </w:r>
      <w:r w:rsidRPr="007B4657">
        <w:rPr>
          <w:rFonts w:ascii="Times New Roman" w:hAnsi="Times New Roman" w:cs="Times New Roman"/>
          <w:sz w:val="26"/>
          <w:szCs w:val="26"/>
        </w:rPr>
        <w:t xml:space="preserve"> реализации </w:t>
      </w:r>
      <w:r>
        <w:rPr>
          <w:rFonts w:ascii="Times New Roman" w:hAnsi="Times New Roman" w:cs="Times New Roman"/>
          <w:sz w:val="26"/>
          <w:szCs w:val="26"/>
        </w:rPr>
        <w:t xml:space="preserve"> мероприятий, имеющих приоритетное значение для жителей  Округа </w:t>
      </w:r>
      <w:r w:rsidRPr="007B4657">
        <w:rPr>
          <w:rFonts w:ascii="Times New Roman" w:hAnsi="Times New Roman" w:cs="Times New Roman"/>
          <w:sz w:val="26"/>
          <w:szCs w:val="26"/>
        </w:rPr>
        <w:t xml:space="preserve"> </w:t>
      </w:r>
      <w:r>
        <w:rPr>
          <w:rFonts w:ascii="Times New Roman" w:hAnsi="Times New Roman" w:cs="Times New Roman"/>
          <w:sz w:val="26"/>
          <w:szCs w:val="26"/>
        </w:rPr>
        <w:t xml:space="preserve"> по решению вопросов местного значения или иных вопросов, право решения которых предоставлено органам местного самоуправления Округа.</w:t>
      </w:r>
    </w:p>
    <w:p w14:paraId="6B533275" w14:textId="77777777" w:rsidR="00EC674C" w:rsidRPr="007B4657" w:rsidRDefault="00EC674C" w:rsidP="00EC674C">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Настоящее Положение</w:t>
      </w:r>
      <w:r w:rsidRPr="007B4657">
        <w:rPr>
          <w:rFonts w:ascii="Times New Roman" w:hAnsi="Times New Roman" w:cs="Times New Roman"/>
          <w:sz w:val="26"/>
          <w:szCs w:val="26"/>
        </w:rPr>
        <w:t xml:space="preserve"> устанавливает:</w:t>
      </w:r>
    </w:p>
    <w:p w14:paraId="71C3A36B" w14:textId="77777777" w:rsidR="00EC674C" w:rsidRPr="007B4657" w:rsidRDefault="00EC674C" w:rsidP="00EC674C">
      <w:pPr>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 Порядок определения части территории Округа, на которой могут реализовываться инициативные проекты;</w:t>
      </w:r>
    </w:p>
    <w:p w14:paraId="796135E1"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2) </w:t>
      </w:r>
      <w:r w:rsidRPr="007B4657">
        <w:rPr>
          <w:rFonts w:ascii="Times New Roman" w:eastAsia="Times New Roman" w:hAnsi="Times New Roman" w:cs="Times New Roman"/>
          <w:sz w:val="26"/>
          <w:szCs w:val="26"/>
          <w:lang w:eastAsia="ru-RU"/>
        </w:rPr>
        <w:t>Порядок выдвижения, внесения, обсуждения, рассмотрения инициативных проектов, а также проведения их конкурсного отбора</w:t>
      </w:r>
      <w:r w:rsidRPr="007B4657">
        <w:rPr>
          <w:rFonts w:ascii="Times New Roman" w:hAnsi="Times New Roman" w:cs="Times New Roman"/>
          <w:sz w:val="26"/>
          <w:szCs w:val="26"/>
        </w:rPr>
        <w:t>;</w:t>
      </w:r>
    </w:p>
    <w:p w14:paraId="215CFC3D"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7B4657">
        <w:rPr>
          <w:rFonts w:ascii="Times New Roman" w:hAnsi="Times New Roman" w:cs="Times New Roman"/>
          <w:sz w:val="26"/>
          <w:szCs w:val="26"/>
        </w:rPr>
        <w:t>3) Порядок формирования и деятельности комиссии по проведению конкурсного отбора инициативных проектов;</w:t>
      </w:r>
    </w:p>
    <w:p w14:paraId="0745819C" w14:textId="77777777" w:rsidR="00EC674C" w:rsidRPr="007B4657" w:rsidRDefault="00EC674C" w:rsidP="00EC674C">
      <w:pPr>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4) Методику и критерии оценки инициативных проектов;</w:t>
      </w:r>
    </w:p>
    <w:p w14:paraId="108A0229" w14:textId="77777777" w:rsidR="00EC674C" w:rsidRPr="007B4657" w:rsidRDefault="00EC674C" w:rsidP="00EC674C">
      <w:pPr>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5) Порядок реализации инициативных проектов;</w:t>
      </w:r>
    </w:p>
    <w:p w14:paraId="1981931F" w14:textId="77777777" w:rsidR="00EC674C" w:rsidRPr="007B4657" w:rsidRDefault="00EC674C" w:rsidP="00EC674C">
      <w:pPr>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6)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7B4657">
        <w:rPr>
          <w:rFonts w:ascii="Times New Roman" w:hAnsi="Times New Roman" w:cs="Times New Roman"/>
          <w:sz w:val="26"/>
          <w:szCs w:val="26"/>
        </w:rPr>
        <w:t>Чугуевского</w:t>
      </w:r>
      <w:proofErr w:type="spellEnd"/>
      <w:r w:rsidRPr="007B4657">
        <w:rPr>
          <w:rFonts w:ascii="Times New Roman" w:hAnsi="Times New Roman" w:cs="Times New Roman"/>
          <w:sz w:val="26"/>
          <w:szCs w:val="26"/>
        </w:rPr>
        <w:t xml:space="preserve"> муниципального округа (далее – бюджет Округа).</w:t>
      </w:r>
    </w:p>
    <w:p w14:paraId="1AF5D6E5"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w:t>
      </w:r>
      <w:r w:rsidRPr="007B4657">
        <w:rPr>
          <w:rFonts w:ascii="Times New Roman" w:hAnsi="Times New Roman" w:cs="Times New Roman"/>
          <w:sz w:val="26"/>
          <w:szCs w:val="26"/>
          <w:lang w:eastAsia="ru-RU"/>
        </w:rPr>
        <w:t>Основные понятия, используемые для целей настоящего Порядка:</w:t>
      </w:r>
    </w:p>
    <w:p w14:paraId="6441BF5E"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7B4657">
        <w:rPr>
          <w:rFonts w:ascii="Times New Roman" w:hAnsi="Times New Roman" w:cs="Times New Roman"/>
          <w:sz w:val="26"/>
          <w:szCs w:val="26"/>
          <w:lang w:eastAsia="ru-RU"/>
        </w:rPr>
        <w:t xml:space="preserve">1) инициативные проекты - предложение граждан, внесенное в установленном порядке в администрацию </w:t>
      </w:r>
      <w:proofErr w:type="spellStart"/>
      <w:r w:rsidRPr="007B4657">
        <w:rPr>
          <w:rFonts w:ascii="Times New Roman" w:hAnsi="Times New Roman" w:cs="Times New Roman"/>
          <w:sz w:val="26"/>
          <w:szCs w:val="26"/>
          <w:lang w:eastAsia="ru-RU"/>
        </w:rPr>
        <w:t>Чугуевского</w:t>
      </w:r>
      <w:proofErr w:type="spellEnd"/>
      <w:r w:rsidRPr="007B4657">
        <w:rPr>
          <w:rFonts w:ascii="Times New Roman" w:hAnsi="Times New Roman" w:cs="Times New Roman"/>
          <w:sz w:val="26"/>
          <w:szCs w:val="26"/>
          <w:lang w:eastAsia="ru-RU"/>
        </w:rPr>
        <w:t xml:space="preserve"> муниципального округа (далее - администрация Округа)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7B4657">
        <w:rPr>
          <w:rFonts w:ascii="Times New Roman" w:hAnsi="Times New Roman" w:cs="Times New Roman"/>
          <w:sz w:val="26"/>
          <w:szCs w:val="26"/>
          <w:lang w:eastAsia="ru-RU"/>
        </w:rPr>
        <w:t>решения</w:t>
      </w:r>
      <w:proofErr w:type="gramEnd"/>
      <w:r w:rsidRPr="007B4657">
        <w:rPr>
          <w:rFonts w:ascii="Times New Roman" w:hAnsi="Times New Roman" w:cs="Times New Roman"/>
          <w:sz w:val="26"/>
          <w:szCs w:val="26"/>
          <w:lang w:eastAsia="ru-RU"/>
        </w:rPr>
        <w:t xml:space="preserve"> которых предоставлено органам местного самоуправления Округа;</w:t>
      </w:r>
    </w:p>
    <w:p w14:paraId="4957717C"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7B4657">
        <w:rPr>
          <w:rFonts w:ascii="Times New Roman" w:hAnsi="Times New Roman" w:cs="Times New Roman"/>
          <w:sz w:val="26"/>
          <w:szCs w:val="26"/>
          <w:lang w:eastAsia="ru-RU"/>
        </w:rPr>
        <w:lastRenderedPageBreak/>
        <w:t>2) конкурсная комиссия - постоянно действующая комиссия, созданная в целях проведения конкурсного отбора инициативных проектов;</w:t>
      </w:r>
    </w:p>
    <w:p w14:paraId="3AA970F2" w14:textId="77777777" w:rsidR="00EC674C" w:rsidRPr="00B20A1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lang w:eastAsia="ru-RU"/>
        </w:rPr>
        <w:t xml:space="preserve">3) инициатор проекта - инициативная группа численностью не менее десяти граждан, достигших шестнадцатилетнего возраста и проживающих на территории Округа, </w:t>
      </w:r>
      <w:r w:rsidRPr="007B4657">
        <w:rPr>
          <w:rFonts w:ascii="Times New Roman" w:hAnsi="Times New Roman" w:cs="Times New Roman"/>
          <w:sz w:val="26"/>
          <w:szCs w:val="26"/>
        </w:rPr>
        <w:t>орган территориального общественного самоуправления,  входящего в состав Округа;</w:t>
      </w:r>
    </w:p>
    <w:p w14:paraId="115ED805"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7B4657">
        <w:rPr>
          <w:rFonts w:ascii="Times New Roman" w:hAnsi="Times New Roman" w:cs="Times New Roman"/>
          <w:sz w:val="26"/>
          <w:szCs w:val="26"/>
          <w:lang w:eastAsia="ru-RU"/>
        </w:rPr>
        <w:t xml:space="preserve">4) 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w:t>
      </w:r>
      <w:hyperlink r:id="rId7" w:history="1">
        <w:r w:rsidRPr="007B4657">
          <w:rPr>
            <w:rFonts w:ascii="Times New Roman" w:hAnsi="Times New Roman" w:cs="Times New Roman"/>
            <w:sz w:val="26"/>
            <w:szCs w:val="26"/>
            <w:lang w:eastAsia="ru-RU"/>
          </w:rPr>
          <w:t>кодексом</w:t>
        </w:r>
      </w:hyperlink>
      <w:r w:rsidRPr="007B4657">
        <w:rPr>
          <w:rFonts w:ascii="Times New Roman" w:hAnsi="Times New Roman" w:cs="Times New Roman"/>
          <w:sz w:val="26"/>
          <w:szCs w:val="26"/>
          <w:lang w:eastAsia="ru-RU"/>
        </w:rPr>
        <w:t xml:space="preserve"> Российской Федерации в бюджет Округа в целях реализации конкретных инициативных проектов;</w:t>
      </w:r>
    </w:p>
    <w:p w14:paraId="7E920510"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7B4657">
        <w:rPr>
          <w:rFonts w:ascii="Times New Roman" w:hAnsi="Times New Roman" w:cs="Times New Roman"/>
          <w:sz w:val="26"/>
          <w:szCs w:val="26"/>
          <w:lang w:eastAsia="ru-RU"/>
        </w:rPr>
        <w:t>5) уполномоченный орган – финансовое управление администрации Округа, осуществляющее от лица администрации Округа координацию работы по рассмотрению инициативных проектов, а также проведению их конкурсного отбора.</w:t>
      </w:r>
    </w:p>
    <w:p w14:paraId="42D9416E" w14:textId="77777777" w:rsidR="00EC674C" w:rsidRPr="00F87AD5"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F87AD5">
        <w:rPr>
          <w:rFonts w:ascii="Times New Roman" w:hAnsi="Times New Roman" w:cs="Times New Roman"/>
          <w:sz w:val="26"/>
          <w:szCs w:val="26"/>
          <w:lang w:eastAsia="ru-RU"/>
        </w:rPr>
        <w:t>4. Источником финансового обеспечения реализации инициативных проектов являются предусмотренные решением о бюджете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Округа.</w:t>
      </w:r>
    </w:p>
    <w:p w14:paraId="23AFF427" w14:textId="77777777" w:rsidR="00EC674C" w:rsidRPr="007B4657" w:rsidRDefault="00EC674C" w:rsidP="00EC674C">
      <w:pPr>
        <w:widowControl w:val="0"/>
        <w:tabs>
          <w:tab w:val="left" w:pos="426"/>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7B4657">
        <w:rPr>
          <w:rFonts w:ascii="Times New Roman" w:eastAsia="Times New Roman" w:hAnsi="Times New Roman" w:cs="Times New Roman"/>
          <w:sz w:val="26"/>
          <w:szCs w:val="26"/>
          <w:lang w:eastAsia="ru-RU"/>
        </w:rPr>
        <w:t>. Материально-техническое,</w:t>
      </w:r>
      <w:r>
        <w:rPr>
          <w:rFonts w:ascii="Times New Roman" w:eastAsia="Times New Roman" w:hAnsi="Times New Roman" w:cs="Times New Roman"/>
          <w:sz w:val="26"/>
          <w:szCs w:val="26"/>
          <w:lang w:eastAsia="ru-RU"/>
        </w:rPr>
        <w:t xml:space="preserve"> </w:t>
      </w:r>
      <w:r w:rsidRPr="007B4657">
        <w:rPr>
          <w:rFonts w:ascii="Times New Roman" w:eastAsia="Times New Roman" w:hAnsi="Times New Roman" w:cs="Times New Roman"/>
          <w:sz w:val="26"/>
          <w:szCs w:val="26"/>
          <w:lang w:eastAsia="ru-RU"/>
        </w:rPr>
        <w:t>информационно-аналитическое</w:t>
      </w:r>
      <w:r>
        <w:rPr>
          <w:rFonts w:ascii="Times New Roman" w:eastAsia="Times New Roman" w:hAnsi="Times New Roman" w:cs="Times New Roman"/>
          <w:sz w:val="26"/>
          <w:szCs w:val="26"/>
          <w:lang w:eastAsia="ru-RU"/>
        </w:rPr>
        <w:t xml:space="preserve"> </w:t>
      </w:r>
      <w:r w:rsidRPr="007B4657">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Pr="007B4657">
        <w:rPr>
          <w:rFonts w:ascii="Times New Roman" w:eastAsia="Times New Roman" w:hAnsi="Times New Roman" w:cs="Times New Roman"/>
          <w:sz w:val="26"/>
          <w:szCs w:val="26"/>
          <w:lang w:eastAsia="ru-RU"/>
        </w:rPr>
        <w:t>организационное обеспечение конкурсного отбора инициативных проектов осуществляется администрацией Округа.</w:t>
      </w:r>
    </w:p>
    <w:p w14:paraId="303631D1" w14:textId="77777777" w:rsidR="00EC674C" w:rsidRPr="00B26B6B" w:rsidRDefault="00EC674C" w:rsidP="00EC674C">
      <w:pPr>
        <w:widowControl w:val="0"/>
        <w:tabs>
          <w:tab w:val="left" w:pos="426"/>
          <w:tab w:val="left" w:pos="709"/>
          <w:tab w:val="left" w:pos="851"/>
        </w:tabs>
        <w:autoSpaceDE w:val="0"/>
        <w:autoSpaceDN w:val="0"/>
        <w:adjustRightInd w:val="0"/>
        <w:spacing w:after="0" w:line="360" w:lineRule="auto"/>
        <w:ind w:firstLine="709"/>
        <w:jc w:val="center"/>
        <w:rPr>
          <w:rFonts w:ascii="Times New Roman" w:hAnsi="Times New Roman" w:cs="Times New Roman"/>
          <w:b/>
          <w:sz w:val="26"/>
          <w:szCs w:val="26"/>
        </w:rPr>
      </w:pPr>
    </w:p>
    <w:p w14:paraId="2A21FADD" w14:textId="77777777" w:rsidR="00EC674C" w:rsidRDefault="00EC674C" w:rsidP="00EC674C">
      <w:pPr>
        <w:widowControl w:val="0"/>
        <w:tabs>
          <w:tab w:val="left" w:pos="426"/>
          <w:tab w:val="left" w:pos="709"/>
          <w:tab w:val="left" w:pos="851"/>
        </w:tabs>
        <w:autoSpaceDE w:val="0"/>
        <w:autoSpaceDN w:val="0"/>
        <w:adjustRightInd w:val="0"/>
        <w:spacing w:after="0" w:line="240" w:lineRule="auto"/>
        <w:ind w:firstLine="709"/>
        <w:jc w:val="center"/>
        <w:rPr>
          <w:rFonts w:ascii="Times New Roman" w:hAnsi="Times New Roman" w:cs="Times New Roman"/>
          <w:b/>
          <w:sz w:val="26"/>
          <w:szCs w:val="26"/>
        </w:rPr>
      </w:pPr>
      <w:r w:rsidRPr="007B4657">
        <w:rPr>
          <w:rFonts w:ascii="Times New Roman" w:hAnsi="Times New Roman" w:cs="Times New Roman"/>
          <w:b/>
          <w:sz w:val="26"/>
          <w:szCs w:val="26"/>
          <w:lang w:val="en-US"/>
        </w:rPr>
        <w:t>II</w:t>
      </w:r>
      <w:r w:rsidRPr="007B4657">
        <w:rPr>
          <w:rFonts w:ascii="Times New Roman" w:hAnsi="Times New Roman" w:cs="Times New Roman"/>
          <w:b/>
          <w:sz w:val="26"/>
          <w:szCs w:val="26"/>
        </w:rPr>
        <w:t xml:space="preserve">. Порядок определения части территории </w:t>
      </w:r>
      <w:proofErr w:type="spellStart"/>
      <w:r w:rsidRPr="007B4657">
        <w:rPr>
          <w:rFonts w:ascii="Times New Roman" w:hAnsi="Times New Roman" w:cs="Times New Roman"/>
          <w:b/>
          <w:sz w:val="26"/>
          <w:szCs w:val="26"/>
        </w:rPr>
        <w:t>Чугуевского</w:t>
      </w:r>
      <w:proofErr w:type="spellEnd"/>
      <w:r w:rsidRPr="007B4657">
        <w:rPr>
          <w:rFonts w:ascii="Times New Roman" w:hAnsi="Times New Roman" w:cs="Times New Roman"/>
          <w:b/>
          <w:sz w:val="26"/>
          <w:szCs w:val="26"/>
        </w:rPr>
        <w:t xml:space="preserve"> муниципального округа, на которой могут реализовываться </w:t>
      </w:r>
    </w:p>
    <w:p w14:paraId="74A1C540" w14:textId="77777777" w:rsidR="00EC674C" w:rsidRDefault="00EC674C" w:rsidP="00EC674C">
      <w:pPr>
        <w:widowControl w:val="0"/>
        <w:tabs>
          <w:tab w:val="left" w:pos="426"/>
          <w:tab w:val="left" w:pos="709"/>
          <w:tab w:val="left" w:pos="851"/>
        </w:tabs>
        <w:autoSpaceDE w:val="0"/>
        <w:autoSpaceDN w:val="0"/>
        <w:adjustRightInd w:val="0"/>
        <w:spacing w:after="0" w:line="240" w:lineRule="auto"/>
        <w:ind w:firstLine="709"/>
        <w:jc w:val="center"/>
        <w:rPr>
          <w:rFonts w:ascii="Times New Roman" w:hAnsi="Times New Roman" w:cs="Times New Roman"/>
          <w:b/>
          <w:sz w:val="26"/>
          <w:szCs w:val="26"/>
        </w:rPr>
      </w:pPr>
      <w:r w:rsidRPr="007B4657">
        <w:rPr>
          <w:rFonts w:ascii="Times New Roman" w:hAnsi="Times New Roman" w:cs="Times New Roman"/>
          <w:b/>
          <w:sz w:val="26"/>
          <w:szCs w:val="26"/>
        </w:rPr>
        <w:t>инициативные проекты</w:t>
      </w:r>
    </w:p>
    <w:p w14:paraId="7D1927B3" w14:textId="77777777" w:rsidR="00EC674C" w:rsidRPr="007B4657" w:rsidRDefault="00EC674C" w:rsidP="00EC674C">
      <w:pPr>
        <w:widowControl w:val="0"/>
        <w:tabs>
          <w:tab w:val="left" w:pos="426"/>
          <w:tab w:val="left" w:pos="709"/>
          <w:tab w:val="left" w:pos="851"/>
        </w:tabs>
        <w:autoSpaceDE w:val="0"/>
        <w:autoSpaceDN w:val="0"/>
        <w:adjustRightInd w:val="0"/>
        <w:spacing w:after="0" w:line="240" w:lineRule="auto"/>
        <w:ind w:firstLine="709"/>
        <w:jc w:val="center"/>
        <w:rPr>
          <w:rFonts w:ascii="Times New Roman" w:hAnsi="Times New Roman" w:cs="Times New Roman"/>
          <w:b/>
          <w:sz w:val="26"/>
          <w:szCs w:val="26"/>
        </w:rPr>
      </w:pPr>
    </w:p>
    <w:p w14:paraId="4914FD2E" w14:textId="77777777" w:rsidR="00EC674C" w:rsidRPr="007B4657" w:rsidRDefault="00EC674C" w:rsidP="00EC674C">
      <w:pPr>
        <w:spacing w:after="0" w:line="360" w:lineRule="auto"/>
        <w:ind w:firstLine="709"/>
        <w:jc w:val="both"/>
        <w:rPr>
          <w:rFonts w:ascii="Times New Roman" w:hAnsi="Times New Roman" w:cs="Times New Roman"/>
          <w:bCs/>
          <w:sz w:val="26"/>
          <w:szCs w:val="26"/>
        </w:rPr>
      </w:pPr>
      <w:r w:rsidRPr="007B4657">
        <w:rPr>
          <w:rFonts w:ascii="Times New Roman" w:hAnsi="Times New Roman" w:cs="Times New Roman"/>
          <w:bCs/>
          <w:sz w:val="26"/>
          <w:szCs w:val="26"/>
        </w:rPr>
        <w:t xml:space="preserve">1. Инициативный проект может реализовываться в границах </w:t>
      </w:r>
      <w:proofErr w:type="spellStart"/>
      <w:r w:rsidRPr="007B4657">
        <w:rPr>
          <w:rFonts w:ascii="Times New Roman" w:hAnsi="Times New Roman" w:cs="Times New Roman"/>
          <w:bCs/>
          <w:sz w:val="26"/>
          <w:szCs w:val="26"/>
        </w:rPr>
        <w:t>Чугуевского</w:t>
      </w:r>
      <w:proofErr w:type="spellEnd"/>
      <w:r w:rsidRPr="007B4657">
        <w:rPr>
          <w:rFonts w:ascii="Times New Roman" w:hAnsi="Times New Roman" w:cs="Times New Roman"/>
          <w:bCs/>
          <w:sz w:val="26"/>
          <w:szCs w:val="26"/>
        </w:rPr>
        <w:t xml:space="preserve"> муниципального округа и в пределах следующих территорий:</w:t>
      </w:r>
    </w:p>
    <w:p w14:paraId="4541B0FE" w14:textId="77777777" w:rsidR="00EC674C" w:rsidRDefault="00EC674C" w:rsidP="00EC674C">
      <w:pPr>
        <w:spacing w:after="0" w:line="360" w:lineRule="auto"/>
        <w:ind w:firstLine="709"/>
        <w:jc w:val="both"/>
        <w:rPr>
          <w:rFonts w:ascii="Times New Roman" w:hAnsi="Times New Roman" w:cs="Times New Roman"/>
          <w:bCs/>
          <w:sz w:val="26"/>
          <w:szCs w:val="26"/>
        </w:rPr>
      </w:pPr>
      <w:r w:rsidRPr="007B4657">
        <w:rPr>
          <w:rFonts w:ascii="Times New Roman" w:hAnsi="Times New Roman" w:cs="Times New Roman"/>
          <w:bCs/>
          <w:sz w:val="26"/>
          <w:szCs w:val="26"/>
        </w:rPr>
        <w:t>1)  </w:t>
      </w:r>
      <w:r>
        <w:rPr>
          <w:rFonts w:ascii="Times New Roman" w:hAnsi="Times New Roman" w:cs="Times New Roman"/>
          <w:bCs/>
          <w:sz w:val="26"/>
          <w:szCs w:val="26"/>
        </w:rPr>
        <w:t>территориального общественного самоуправления;</w:t>
      </w:r>
    </w:p>
    <w:p w14:paraId="042FCD9A" w14:textId="77777777" w:rsidR="00EC674C" w:rsidRPr="007B4657" w:rsidRDefault="00EC674C" w:rsidP="00EC674C">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 </w:t>
      </w:r>
      <w:r w:rsidRPr="007B4657">
        <w:rPr>
          <w:rFonts w:ascii="Times New Roman" w:hAnsi="Times New Roman" w:cs="Times New Roman"/>
          <w:bCs/>
          <w:sz w:val="26"/>
          <w:szCs w:val="26"/>
        </w:rPr>
        <w:t>многоквартирного жилого дома;</w:t>
      </w:r>
    </w:p>
    <w:p w14:paraId="38EF51CE" w14:textId="77777777" w:rsidR="00EC674C" w:rsidRPr="007B4657" w:rsidRDefault="00EC674C" w:rsidP="00EC674C">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Pr="007B4657">
        <w:rPr>
          <w:rFonts w:ascii="Times New Roman" w:hAnsi="Times New Roman" w:cs="Times New Roman"/>
          <w:bCs/>
          <w:sz w:val="26"/>
          <w:szCs w:val="26"/>
        </w:rPr>
        <w:t>) группы жилых домов (домовладений);</w:t>
      </w:r>
    </w:p>
    <w:p w14:paraId="502222E7" w14:textId="77777777" w:rsidR="00EC674C" w:rsidRPr="007B4657" w:rsidRDefault="00EC674C" w:rsidP="00EC674C">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Pr="007B4657">
        <w:rPr>
          <w:rFonts w:ascii="Times New Roman" w:hAnsi="Times New Roman" w:cs="Times New Roman"/>
          <w:bCs/>
          <w:sz w:val="26"/>
          <w:szCs w:val="26"/>
        </w:rPr>
        <w:t>) сельского населенного пункта;</w:t>
      </w:r>
    </w:p>
    <w:p w14:paraId="48A1D44E" w14:textId="77777777" w:rsidR="00EC674C" w:rsidRPr="007B4657" w:rsidRDefault="00EC674C" w:rsidP="00EC674C">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5</w:t>
      </w:r>
      <w:r w:rsidRPr="007B4657">
        <w:rPr>
          <w:rFonts w:ascii="Times New Roman" w:hAnsi="Times New Roman" w:cs="Times New Roman"/>
          <w:bCs/>
          <w:sz w:val="26"/>
          <w:szCs w:val="26"/>
        </w:rPr>
        <w:t>) территорий общего пользования.</w:t>
      </w:r>
    </w:p>
    <w:p w14:paraId="035A8CC1" w14:textId="77777777" w:rsidR="00EC674C" w:rsidRPr="007B4657" w:rsidRDefault="00EC674C" w:rsidP="00EC674C">
      <w:pPr>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2. Решение об определении части территории, на которой может реализовываться инициативный проект, принимается администрацией Округа в форме постановления администрации Округа (далее - правовой акт администрации Округа).</w:t>
      </w:r>
    </w:p>
    <w:p w14:paraId="43D6887A"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3. Для определения части территории, на которой могут реализовываться инициативные проекты, инициатор проекта направляет в администрацию Округа заявление об определении части территории Округа, на которой могут реализовываться инициативные проекты (далее – заявление) с учетом пункта 1 раздела </w:t>
      </w:r>
      <w:r w:rsidRPr="007B4657">
        <w:rPr>
          <w:rFonts w:ascii="Times New Roman" w:hAnsi="Times New Roman" w:cs="Times New Roman"/>
          <w:sz w:val="26"/>
          <w:szCs w:val="26"/>
          <w:lang w:val="en-US"/>
        </w:rPr>
        <w:t>II</w:t>
      </w:r>
      <w:r w:rsidRPr="007B4657">
        <w:rPr>
          <w:rFonts w:ascii="Times New Roman" w:hAnsi="Times New Roman" w:cs="Times New Roman"/>
          <w:sz w:val="26"/>
          <w:szCs w:val="26"/>
        </w:rPr>
        <w:t xml:space="preserve"> настоящего Положения.</w:t>
      </w:r>
    </w:p>
    <w:p w14:paraId="183E8B49" w14:textId="77777777" w:rsidR="00EC674C" w:rsidRPr="007B4657" w:rsidRDefault="00EC674C" w:rsidP="00EC674C">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bookmarkStart w:id="2" w:name="P49"/>
      <w:bookmarkEnd w:id="2"/>
      <w:r w:rsidRPr="007B4657">
        <w:rPr>
          <w:rFonts w:ascii="Times New Roman" w:hAnsi="Times New Roman" w:cs="Times New Roman"/>
          <w:sz w:val="26"/>
          <w:szCs w:val="26"/>
        </w:rPr>
        <w:t xml:space="preserve">4. Заявление направляется до выдвижения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установленным настоящим Положением. </w:t>
      </w:r>
    </w:p>
    <w:p w14:paraId="327236A1" w14:textId="77777777" w:rsidR="00EC674C" w:rsidRPr="006E52F8" w:rsidRDefault="00EC674C" w:rsidP="00EC674C">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5. </w:t>
      </w:r>
      <w:r w:rsidRPr="006E52F8">
        <w:rPr>
          <w:rFonts w:ascii="Times New Roman" w:hAnsi="Times New Roman" w:cs="Times New Roman"/>
          <w:sz w:val="26"/>
          <w:szCs w:val="26"/>
        </w:rPr>
        <w:t>Заявление направляется в письменном виде в произвольной форме и содержит следующую информацию о заявителе:</w:t>
      </w:r>
    </w:p>
    <w:p w14:paraId="62A6806C" w14:textId="77777777" w:rsidR="00EC674C" w:rsidRPr="006E52F8" w:rsidRDefault="00EC674C" w:rsidP="00EC674C">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6E52F8">
        <w:rPr>
          <w:rFonts w:ascii="Times New Roman" w:hAnsi="Times New Roman" w:cs="Times New Roman"/>
          <w:sz w:val="26"/>
          <w:szCs w:val="26"/>
        </w:rPr>
        <w:t>1) в случае если инициатором проекта выступает инициативная группа - Ф.И.О., дата рождения, адрес места проживания всех членов инициативной группы;</w:t>
      </w:r>
    </w:p>
    <w:p w14:paraId="2899A972" w14:textId="77777777" w:rsidR="00EC674C" w:rsidRPr="006E52F8" w:rsidRDefault="00EC674C" w:rsidP="00EC674C">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6E52F8">
        <w:rPr>
          <w:rFonts w:ascii="Times New Roman" w:hAnsi="Times New Roman" w:cs="Times New Roman"/>
          <w:sz w:val="26"/>
          <w:szCs w:val="26"/>
        </w:rPr>
        <w:t>2) в случае если инициатором проекта выступает орган территориального общественного самоуправления (далее – ТОС) - наименование органа ТОС, Ф.И.О. руководителя или представителя органа ТОС;</w:t>
      </w:r>
    </w:p>
    <w:p w14:paraId="2A0637B5" w14:textId="77777777" w:rsidR="00EC674C" w:rsidRDefault="00EC674C" w:rsidP="00EC674C">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6E52F8">
        <w:rPr>
          <w:rFonts w:ascii="Times New Roman" w:hAnsi="Times New Roman" w:cs="Times New Roman"/>
          <w:sz w:val="26"/>
          <w:szCs w:val="26"/>
        </w:rPr>
        <w:t>3) в случае если инициатором проекта выступает староста сельского населенного пункта – наименование населенного пункта, входящего в состав Округа, ФИО старосты сельского населенного пункта.</w:t>
      </w:r>
    </w:p>
    <w:p w14:paraId="4B93E48F" w14:textId="77777777" w:rsidR="00EC674C" w:rsidRPr="007B4657" w:rsidRDefault="00EC674C" w:rsidP="00EC674C">
      <w:pPr>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6. К заявлению прилагается информация об инициативном проекте, содержащая следующие сведения:</w:t>
      </w:r>
    </w:p>
    <w:p w14:paraId="03B41892"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описание проблемы, на решение которой направлен проект;</w:t>
      </w:r>
    </w:p>
    <w:p w14:paraId="2F1F4B9E"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обоснование предложений по решению указанной проблемы;</w:t>
      </w:r>
    </w:p>
    <w:p w14:paraId="5EA4B72D"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описание ожидаемого результата (ожидаемых результатов) реализации инициативного проекта;</w:t>
      </w:r>
    </w:p>
    <w:p w14:paraId="70141DD3"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предварительный расчет необходимых расходов на реализацию инициативного проекта;</w:t>
      </w:r>
    </w:p>
    <w:p w14:paraId="4EC917BF"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lastRenderedPageBreak/>
        <w:t>- планируемые сроки реализации инициативного проекта;</w:t>
      </w:r>
    </w:p>
    <w:p w14:paraId="13A0CA0A"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сведения о планируемом (возможном) финансовом, имущественном и (или) трудовом участии заинтересованных лиц в реализации данного проекта;</w:t>
      </w:r>
    </w:p>
    <w:p w14:paraId="1A739855"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FA7BF48"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указание на территорию, в границах которой будет реализовываться инициативный проект;</w:t>
      </w:r>
    </w:p>
    <w:p w14:paraId="41621528"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контактные данные лица (представителя инициатора), ответственного за инициативный проект (Ф.И.О., почтовый адрес, номер телефона, адрес электронной почты).</w:t>
      </w:r>
    </w:p>
    <w:p w14:paraId="6AD27DDD"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7. К заявлению прилагается схема с описанием части территории Округа, с условным изображением домов и прилегающих к ним </w:t>
      </w:r>
      <w:r w:rsidRPr="001B4436">
        <w:rPr>
          <w:rFonts w:ascii="Times New Roman" w:hAnsi="Times New Roman" w:cs="Times New Roman"/>
          <w:sz w:val="26"/>
          <w:szCs w:val="26"/>
        </w:rPr>
        <w:t xml:space="preserve">территорий Округа, </w:t>
      </w:r>
      <w:r w:rsidRPr="007B4657">
        <w:rPr>
          <w:rFonts w:ascii="Times New Roman" w:hAnsi="Times New Roman" w:cs="Times New Roman"/>
          <w:sz w:val="26"/>
          <w:szCs w:val="26"/>
        </w:rPr>
        <w:t>на которой планируется реализация инициативных проектов.</w:t>
      </w:r>
      <w:r>
        <w:rPr>
          <w:rFonts w:ascii="Times New Roman" w:hAnsi="Times New Roman" w:cs="Times New Roman"/>
          <w:sz w:val="26"/>
          <w:szCs w:val="26"/>
        </w:rPr>
        <w:t xml:space="preserve"> </w:t>
      </w:r>
    </w:p>
    <w:p w14:paraId="28337B6D"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Для описания части территории Округа, на которой планируется реализация инициативных проектов, необходимо использовать адресное описание с указанием улиц (переулков), номеров домов, номеров подъездов; кадастровые номера земельных участков, границы земельных участков относительно природных и созданных трудом человека объектов (при выборе объектов необходимо учитывать их долговременную сохранность).</w:t>
      </w:r>
    </w:p>
    <w:p w14:paraId="5A12CCE7"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bookmarkStart w:id="3" w:name="P65"/>
      <w:bookmarkEnd w:id="3"/>
      <w:r w:rsidRPr="007B4657">
        <w:rPr>
          <w:rFonts w:ascii="Times New Roman" w:hAnsi="Times New Roman" w:cs="Times New Roman"/>
          <w:sz w:val="26"/>
          <w:szCs w:val="26"/>
        </w:rPr>
        <w:t>8. В случае если инициатором проекта выступает орган ТОС, к заявлению прикладываются: заверенную руководителем ТОС копию Устава ТОС, документы, подтверждающие полномочия руководителя или представителя органа ТОС.</w:t>
      </w:r>
    </w:p>
    <w:p w14:paraId="1E4B9EA0"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9. Заявление подписывается инициатором проекта. </w:t>
      </w:r>
    </w:p>
    <w:p w14:paraId="56111865"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В случае если инициатором проекта выступает инициативная группа, заявление подписывается всеми членами инициативной группы, с указанием Ф.И.О.</w:t>
      </w:r>
    </w:p>
    <w:p w14:paraId="68E1C457"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В случае если инициатором проекта выступает орган ТОС, заявление подписывается руководителем или представителем органа ТОС, с указанием Ф.И.О.</w:t>
      </w:r>
    </w:p>
    <w:p w14:paraId="38361BCB"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В случае если инициатором проекта выступает староста сельского населенного пункта, заявление подписывается старостой сельского населенного пункта, с указанием Ф.И.О.</w:t>
      </w:r>
    </w:p>
    <w:p w14:paraId="0ED4FA97"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bookmarkStart w:id="4" w:name="P62"/>
      <w:bookmarkEnd w:id="4"/>
      <w:r w:rsidRPr="007B4657">
        <w:rPr>
          <w:rFonts w:ascii="Times New Roman" w:hAnsi="Times New Roman" w:cs="Times New Roman"/>
          <w:sz w:val="26"/>
          <w:szCs w:val="26"/>
        </w:rPr>
        <w:lastRenderedPageBreak/>
        <w:t xml:space="preserve">10. </w:t>
      </w:r>
      <w:r w:rsidRPr="007B4657">
        <w:rPr>
          <w:rFonts w:ascii="Times New Roman" w:eastAsia="Times New Roman" w:hAnsi="Times New Roman" w:cs="Times New Roman"/>
          <w:sz w:val="26"/>
          <w:szCs w:val="26"/>
          <w:lang w:eastAsia="ru-RU"/>
        </w:rPr>
        <w:t>Администрация Округа осуществляет р</w:t>
      </w:r>
      <w:r w:rsidRPr="007B4657">
        <w:rPr>
          <w:rFonts w:ascii="Times New Roman" w:hAnsi="Times New Roman" w:cs="Times New Roman"/>
          <w:sz w:val="26"/>
          <w:szCs w:val="26"/>
        </w:rPr>
        <w:t xml:space="preserve">егистрацию заявления </w:t>
      </w:r>
      <w:r>
        <w:rPr>
          <w:rFonts w:ascii="Times New Roman" w:hAnsi="Times New Roman" w:cs="Times New Roman"/>
          <w:sz w:val="26"/>
          <w:szCs w:val="26"/>
        </w:rPr>
        <w:t xml:space="preserve"> </w:t>
      </w:r>
      <w:r w:rsidRPr="007B4657">
        <w:rPr>
          <w:rFonts w:ascii="Times New Roman" w:hAnsi="Times New Roman" w:cs="Times New Roman"/>
          <w:sz w:val="26"/>
          <w:szCs w:val="26"/>
        </w:rPr>
        <w:t xml:space="preserve">путем присвоения номера и даты входящего документа в системе электронного документооборота в день поступления и направляет его в </w:t>
      </w:r>
      <w:r>
        <w:rPr>
          <w:rFonts w:ascii="Times New Roman" w:hAnsi="Times New Roman" w:cs="Times New Roman"/>
          <w:sz w:val="26"/>
          <w:szCs w:val="26"/>
        </w:rPr>
        <w:t xml:space="preserve">функциональный </w:t>
      </w:r>
      <w:r w:rsidRPr="001B4436">
        <w:rPr>
          <w:rFonts w:ascii="Times New Roman" w:hAnsi="Times New Roman" w:cs="Times New Roman"/>
          <w:sz w:val="26"/>
          <w:szCs w:val="26"/>
        </w:rPr>
        <w:t xml:space="preserve">орган администрации Округа, полномочиям деятельности которого соответствует инициативный проект (далее – отраслевой орган). </w:t>
      </w:r>
    </w:p>
    <w:p w14:paraId="1B9E1D0B"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w:t>
      </w:r>
      <w:r>
        <w:rPr>
          <w:rFonts w:ascii="Times New Roman" w:hAnsi="Times New Roman" w:cs="Times New Roman"/>
          <w:sz w:val="26"/>
          <w:szCs w:val="26"/>
        </w:rPr>
        <w:t>1</w:t>
      </w:r>
      <w:r w:rsidRPr="007B4657">
        <w:rPr>
          <w:rFonts w:ascii="Times New Roman" w:hAnsi="Times New Roman" w:cs="Times New Roman"/>
          <w:sz w:val="26"/>
          <w:szCs w:val="26"/>
        </w:rPr>
        <w:t xml:space="preserve">. Отраслевой орган в течение </w:t>
      </w:r>
      <w:r>
        <w:rPr>
          <w:rFonts w:ascii="Times New Roman" w:hAnsi="Times New Roman" w:cs="Times New Roman"/>
          <w:sz w:val="26"/>
          <w:szCs w:val="26"/>
        </w:rPr>
        <w:t>15</w:t>
      </w:r>
      <w:r w:rsidRPr="007B4657">
        <w:rPr>
          <w:rFonts w:ascii="Times New Roman" w:hAnsi="Times New Roman" w:cs="Times New Roman"/>
          <w:sz w:val="26"/>
          <w:szCs w:val="26"/>
        </w:rPr>
        <w:t xml:space="preserve"> календарных дней со дня поступления заявления рассматривает документы и принимает решение об определении части территории Округа, на которой могут реализовываться инициативные проекты, либо об отказе в определении части территории Округа, на которой могут реализовываться инициативные проекты.</w:t>
      </w:r>
    </w:p>
    <w:p w14:paraId="1BCCEC97"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bookmarkStart w:id="5" w:name="P67"/>
      <w:bookmarkEnd w:id="5"/>
      <w:r w:rsidRPr="007B4657">
        <w:rPr>
          <w:rFonts w:ascii="Times New Roman" w:hAnsi="Times New Roman" w:cs="Times New Roman"/>
          <w:sz w:val="26"/>
          <w:szCs w:val="26"/>
        </w:rPr>
        <w:t>1</w:t>
      </w:r>
      <w:r>
        <w:rPr>
          <w:rFonts w:ascii="Times New Roman" w:hAnsi="Times New Roman" w:cs="Times New Roman"/>
          <w:sz w:val="26"/>
          <w:szCs w:val="26"/>
        </w:rPr>
        <w:t>2</w:t>
      </w:r>
      <w:r w:rsidRPr="007B4657">
        <w:rPr>
          <w:rFonts w:ascii="Times New Roman" w:hAnsi="Times New Roman" w:cs="Times New Roman"/>
          <w:sz w:val="26"/>
          <w:szCs w:val="26"/>
        </w:rPr>
        <w:t>. Основаниями для отказа в определении части территории Округа, на которой могут реализовываться инициативные проекты, являются:</w:t>
      </w:r>
    </w:p>
    <w:p w14:paraId="1F9D1C2C"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1) запрашиваемая часть территории выходит за пределы территории Округа и (или) не соответствует территориям, указанным в пункте 1 раздела </w:t>
      </w:r>
      <w:r w:rsidRPr="007B4657">
        <w:rPr>
          <w:rFonts w:ascii="Times New Roman" w:hAnsi="Times New Roman" w:cs="Times New Roman"/>
          <w:sz w:val="26"/>
          <w:szCs w:val="26"/>
          <w:lang w:val="en-US"/>
        </w:rPr>
        <w:t>II</w:t>
      </w:r>
      <w:r w:rsidRPr="007B4657">
        <w:rPr>
          <w:rFonts w:ascii="Times New Roman" w:hAnsi="Times New Roman" w:cs="Times New Roman"/>
          <w:sz w:val="26"/>
          <w:szCs w:val="26"/>
        </w:rPr>
        <w:t xml:space="preserve"> настоящего Положения; </w:t>
      </w:r>
    </w:p>
    <w:p w14:paraId="694E8A1D"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2) несоответствие заявления и (или) документов, прилагаемых к заявлению, требованиям, установленным пунктами 5-9 раздела </w:t>
      </w:r>
      <w:r w:rsidRPr="007B4657">
        <w:rPr>
          <w:rFonts w:ascii="Times New Roman" w:hAnsi="Times New Roman" w:cs="Times New Roman"/>
          <w:sz w:val="26"/>
          <w:szCs w:val="26"/>
          <w:lang w:val="en-US"/>
        </w:rPr>
        <w:t>II</w:t>
      </w:r>
      <w:r w:rsidRPr="007B4657">
        <w:rPr>
          <w:rFonts w:ascii="Times New Roman" w:hAnsi="Times New Roman" w:cs="Times New Roman"/>
          <w:sz w:val="26"/>
          <w:szCs w:val="26"/>
        </w:rPr>
        <w:t xml:space="preserve"> настоящего Положения, или не предоставление (предоставление в неполном объеме) указанных документов;</w:t>
      </w:r>
    </w:p>
    <w:p w14:paraId="05157B57"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3) реализация инициативного проекта </w:t>
      </w:r>
      <w:proofErr w:type="gramStart"/>
      <w:r w:rsidRPr="007B4657">
        <w:rPr>
          <w:rFonts w:ascii="Times New Roman" w:hAnsi="Times New Roman" w:cs="Times New Roman"/>
          <w:sz w:val="26"/>
          <w:szCs w:val="26"/>
        </w:rPr>
        <w:t>на запрашиваемой части территории</w:t>
      </w:r>
      <w:proofErr w:type="gramEnd"/>
      <w:r w:rsidRPr="007B4657">
        <w:rPr>
          <w:rFonts w:ascii="Times New Roman" w:hAnsi="Times New Roman" w:cs="Times New Roman"/>
          <w:sz w:val="26"/>
          <w:szCs w:val="26"/>
        </w:rPr>
        <w:t xml:space="preserve"> Округа нарушает (или влечет риск нарушения) права или и законные интересы третьих лиц и (или) публичные интересы;</w:t>
      </w:r>
    </w:p>
    <w:p w14:paraId="2429754D"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4) реализация инициативного проекта </w:t>
      </w:r>
      <w:proofErr w:type="gramStart"/>
      <w:r w:rsidRPr="007B4657">
        <w:rPr>
          <w:rFonts w:ascii="Times New Roman" w:hAnsi="Times New Roman" w:cs="Times New Roman"/>
          <w:sz w:val="26"/>
          <w:szCs w:val="26"/>
        </w:rPr>
        <w:t>на запрашиваемой части территории</w:t>
      </w:r>
      <w:proofErr w:type="gramEnd"/>
      <w:r w:rsidRPr="007B4657">
        <w:rPr>
          <w:rFonts w:ascii="Times New Roman" w:hAnsi="Times New Roman" w:cs="Times New Roman"/>
          <w:sz w:val="26"/>
          <w:szCs w:val="26"/>
        </w:rPr>
        <w:t xml:space="preserve"> Округа противоречит нормам федерального и (или) регионального законодательства и (или) муниципальных правовых актов;</w:t>
      </w:r>
    </w:p>
    <w:p w14:paraId="6585C364"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5) виды разрешенного использования земельного участка на запрашиваемой территории не соответствует целям инициативного проекта;</w:t>
      </w:r>
    </w:p>
    <w:p w14:paraId="57A5CAEA"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6) запрашиваемая часть территории закреплена в установленном порядке за иными пользователями или находится в собственности (за исключением муниципальной собственности).</w:t>
      </w:r>
    </w:p>
    <w:p w14:paraId="0E6648F4"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bookmarkStart w:id="6" w:name="P72"/>
      <w:bookmarkEnd w:id="6"/>
      <w:r w:rsidRPr="007B4657">
        <w:rPr>
          <w:rFonts w:ascii="Times New Roman" w:hAnsi="Times New Roman" w:cs="Times New Roman"/>
          <w:sz w:val="26"/>
          <w:szCs w:val="26"/>
        </w:rPr>
        <w:t>1</w:t>
      </w:r>
      <w:r>
        <w:rPr>
          <w:rFonts w:ascii="Times New Roman" w:hAnsi="Times New Roman" w:cs="Times New Roman"/>
          <w:sz w:val="26"/>
          <w:szCs w:val="26"/>
        </w:rPr>
        <w:t>3</w:t>
      </w:r>
      <w:r w:rsidRPr="007B4657">
        <w:rPr>
          <w:rFonts w:ascii="Times New Roman" w:hAnsi="Times New Roman" w:cs="Times New Roman"/>
          <w:sz w:val="26"/>
          <w:szCs w:val="26"/>
        </w:rPr>
        <w:t>. В случае отсутствия оснований для отказа в определении части территории Округа, на которой могут реализовываться инициативные проекты, определенных пунктом 1</w:t>
      </w:r>
      <w:r>
        <w:rPr>
          <w:rFonts w:ascii="Times New Roman" w:hAnsi="Times New Roman" w:cs="Times New Roman"/>
          <w:sz w:val="26"/>
          <w:szCs w:val="26"/>
        </w:rPr>
        <w:t>2</w:t>
      </w:r>
      <w:r w:rsidRPr="007B4657">
        <w:rPr>
          <w:rFonts w:ascii="Times New Roman" w:hAnsi="Times New Roman" w:cs="Times New Roman"/>
          <w:sz w:val="26"/>
          <w:szCs w:val="26"/>
        </w:rPr>
        <w:t xml:space="preserve"> раздела </w:t>
      </w:r>
      <w:r w:rsidRPr="007B4657">
        <w:rPr>
          <w:rFonts w:ascii="Times New Roman" w:hAnsi="Times New Roman" w:cs="Times New Roman"/>
          <w:sz w:val="26"/>
          <w:szCs w:val="26"/>
          <w:lang w:val="en-US"/>
        </w:rPr>
        <w:t>II</w:t>
      </w:r>
      <w:r w:rsidRPr="007B4657">
        <w:rPr>
          <w:rFonts w:ascii="Times New Roman" w:hAnsi="Times New Roman" w:cs="Times New Roman"/>
          <w:sz w:val="26"/>
          <w:szCs w:val="26"/>
        </w:rPr>
        <w:t xml:space="preserve"> настоящего Положения, отраслевой орган в течение 30 </w:t>
      </w:r>
      <w:r w:rsidRPr="001B4436">
        <w:rPr>
          <w:rFonts w:ascii="Times New Roman" w:hAnsi="Times New Roman" w:cs="Times New Roman"/>
          <w:sz w:val="26"/>
          <w:szCs w:val="26"/>
        </w:rPr>
        <w:t>рабочих</w:t>
      </w:r>
      <w:r>
        <w:rPr>
          <w:rFonts w:ascii="Times New Roman" w:hAnsi="Times New Roman" w:cs="Times New Roman"/>
          <w:color w:val="FF0000"/>
          <w:sz w:val="26"/>
          <w:szCs w:val="26"/>
        </w:rPr>
        <w:t xml:space="preserve"> </w:t>
      </w:r>
      <w:r w:rsidRPr="007B4657">
        <w:rPr>
          <w:rFonts w:ascii="Times New Roman" w:hAnsi="Times New Roman" w:cs="Times New Roman"/>
          <w:sz w:val="26"/>
          <w:szCs w:val="26"/>
        </w:rPr>
        <w:t xml:space="preserve">дней со дня поступления заявления в отраслевой орган </w:t>
      </w:r>
      <w:r w:rsidRPr="007B4657">
        <w:rPr>
          <w:rFonts w:ascii="Times New Roman" w:hAnsi="Times New Roman" w:cs="Times New Roman"/>
          <w:sz w:val="26"/>
          <w:szCs w:val="26"/>
        </w:rPr>
        <w:lastRenderedPageBreak/>
        <w:t>обеспечивает подготовку, оформление, согласование и принятие правового акта администрации Округа.</w:t>
      </w:r>
    </w:p>
    <w:p w14:paraId="0509793C"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 xml:space="preserve">Проект правового акта </w:t>
      </w:r>
      <w:r>
        <w:rPr>
          <w:rFonts w:ascii="Times New Roman" w:hAnsi="Times New Roman" w:cs="Times New Roman"/>
          <w:sz w:val="26"/>
          <w:szCs w:val="26"/>
        </w:rPr>
        <w:t xml:space="preserve">администрации Округа </w:t>
      </w:r>
      <w:r w:rsidRPr="007B4657">
        <w:rPr>
          <w:rFonts w:ascii="Times New Roman" w:hAnsi="Times New Roman" w:cs="Times New Roman"/>
          <w:sz w:val="26"/>
          <w:szCs w:val="26"/>
        </w:rPr>
        <w:t>в обязательном порядке подлежит согласованию с управлением архитектуры и градостроительства администрации Округа и управлением имущественных и земельных отношений администрации Округа.</w:t>
      </w:r>
    </w:p>
    <w:p w14:paraId="577C95F0"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w:t>
      </w:r>
      <w:r>
        <w:rPr>
          <w:rFonts w:ascii="Times New Roman" w:hAnsi="Times New Roman" w:cs="Times New Roman"/>
          <w:sz w:val="26"/>
          <w:szCs w:val="26"/>
        </w:rPr>
        <w:t>4</w:t>
      </w:r>
      <w:r w:rsidRPr="007B4657">
        <w:rPr>
          <w:rFonts w:ascii="Times New Roman" w:hAnsi="Times New Roman" w:cs="Times New Roman"/>
          <w:sz w:val="26"/>
          <w:szCs w:val="26"/>
        </w:rPr>
        <w:t>. В случае наличия оснований для отказа в определении части территории Округа, на которой могут реализовываться инициативные проекты, определенных пунктом 1</w:t>
      </w:r>
      <w:r>
        <w:rPr>
          <w:rFonts w:ascii="Times New Roman" w:hAnsi="Times New Roman" w:cs="Times New Roman"/>
          <w:sz w:val="26"/>
          <w:szCs w:val="26"/>
        </w:rPr>
        <w:t>2</w:t>
      </w:r>
      <w:r w:rsidRPr="007B4657">
        <w:rPr>
          <w:rFonts w:ascii="Times New Roman" w:hAnsi="Times New Roman" w:cs="Times New Roman"/>
          <w:sz w:val="26"/>
          <w:szCs w:val="26"/>
        </w:rPr>
        <w:t xml:space="preserve"> раздела </w:t>
      </w:r>
      <w:r w:rsidRPr="007B4657">
        <w:rPr>
          <w:rFonts w:ascii="Times New Roman" w:hAnsi="Times New Roman" w:cs="Times New Roman"/>
          <w:sz w:val="26"/>
          <w:szCs w:val="26"/>
          <w:lang w:val="en-US"/>
        </w:rPr>
        <w:t>II</w:t>
      </w:r>
      <w:r w:rsidRPr="007B4657">
        <w:rPr>
          <w:rFonts w:ascii="Times New Roman" w:hAnsi="Times New Roman" w:cs="Times New Roman"/>
          <w:sz w:val="26"/>
          <w:szCs w:val="26"/>
        </w:rPr>
        <w:t xml:space="preserve"> настоящего Положения, отраслевой орган в течение 20 </w:t>
      </w:r>
      <w:r w:rsidRPr="001B4436">
        <w:rPr>
          <w:rFonts w:ascii="Times New Roman" w:hAnsi="Times New Roman" w:cs="Times New Roman"/>
          <w:sz w:val="26"/>
          <w:szCs w:val="26"/>
        </w:rPr>
        <w:t>рабочих</w:t>
      </w:r>
      <w:r>
        <w:rPr>
          <w:rFonts w:ascii="Times New Roman" w:hAnsi="Times New Roman" w:cs="Times New Roman"/>
          <w:color w:val="FF0000"/>
          <w:sz w:val="26"/>
          <w:szCs w:val="26"/>
        </w:rPr>
        <w:t xml:space="preserve"> </w:t>
      </w:r>
      <w:r w:rsidRPr="007B4657">
        <w:rPr>
          <w:rFonts w:ascii="Times New Roman" w:hAnsi="Times New Roman" w:cs="Times New Roman"/>
          <w:sz w:val="26"/>
          <w:szCs w:val="26"/>
        </w:rPr>
        <w:t xml:space="preserve">дней со дня поступления заявления в отраслевой орган </w:t>
      </w:r>
      <w:r>
        <w:rPr>
          <w:rFonts w:ascii="Times New Roman" w:hAnsi="Times New Roman" w:cs="Times New Roman"/>
          <w:sz w:val="26"/>
          <w:szCs w:val="26"/>
        </w:rPr>
        <w:t xml:space="preserve"> осуществляет </w:t>
      </w:r>
      <w:proofErr w:type="gramStart"/>
      <w:r>
        <w:rPr>
          <w:rFonts w:ascii="Times New Roman" w:hAnsi="Times New Roman" w:cs="Times New Roman"/>
          <w:sz w:val="26"/>
          <w:szCs w:val="26"/>
        </w:rPr>
        <w:t>подготовку</w:t>
      </w:r>
      <w:proofErr w:type="gramEnd"/>
      <w:r>
        <w:rPr>
          <w:rFonts w:ascii="Times New Roman" w:hAnsi="Times New Roman" w:cs="Times New Roman"/>
          <w:sz w:val="26"/>
          <w:szCs w:val="26"/>
        </w:rPr>
        <w:t xml:space="preserve"> и подписание </w:t>
      </w:r>
      <w:r w:rsidRPr="007B4657">
        <w:rPr>
          <w:rFonts w:ascii="Times New Roman" w:hAnsi="Times New Roman" w:cs="Times New Roman"/>
          <w:sz w:val="26"/>
          <w:szCs w:val="26"/>
        </w:rPr>
        <w:t>проекта уведомлени</w:t>
      </w:r>
      <w:r>
        <w:rPr>
          <w:rFonts w:ascii="Times New Roman" w:hAnsi="Times New Roman" w:cs="Times New Roman"/>
          <w:sz w:val="26"/>
          <w:szCs w:val="26"/>
        </w:rPr>
        <w:t>е</w:t>
      </w:r>
      <w:r w:rsidRPr="007B4657">
        <w:rPr>
          <w:rFonts w:ascii="Times New Roman" w:hAnsi="Times New Roman" w:cs="Times New Roman"/>
          <w:sz w:val="26"/>
          <w:szCs w:val="26"/>
        </w:rPr>
        <w:t xml:space="preserve"> об отказе в определении части территории Округа, на которой могут реализовываться инициативные проекты с указанием основания отказа</w:t>
      </w:r>
      <w:r>
        <w:rPr>
          <w:rFonts w:ascii="Times New Roman" w:hAnsi="Times New Roman" w:cs="Times New Roman"/>
          <w:sz w:val="26"/>
          <w:szCs w:val="26"/>
        </w:rPr>
        <w:t xml:space="preserve"> (дале</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уведомление об отказе)</w:t>
      </w:r>
      <w:r w:rsidRPr="007B4657">
        <w:rPr>
          <w:rFonts w:ascii="Times New Roman" w:hAnsi="Times New Roman" w:cs="Times New Roman"/>
          <w:sz w:val="26"/>
          <w:szCs w:val="26"/>
        </w:rPr>
        <w:t>.</w:t>
      </w:r>
    </w:p>
    <w:p w14:paraId="6190F94B"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w:t>
      </w:r>
      <w:r>
        <w:rPr>
          <w:rFonts w:ascii="Times New Roman" w:hAnsi="Times New Roman" w:cs="Times New Roman"/>
          <w:sz w:val="26"/>
          <w:szCs w:val="26"/>
        </w:rPr>
        <w:t>5</w:t>
      </w:r>
      <w:r w:rsidRPr="007B4657">
        <w:rPr>
          <w:rFonts w:ascii="Times New Roman" w:hAnsi="Times New Roman" w:cs="Times New Roman"/>
          <w:sz w:val="26"/>
          <w:szCs w:val="26"/>
        </w:rPr>
        <w:t xml:space="preserve">. В течение </w:t>
      </w:r>
      <w:r>
        <w:rPr>
          <w:rFonts w:ascii="Times New Roman" w:hAnsi="Times New Roman" w:cs="Times New Roman"/>
          <w:sz w:val="26"/>
          <w:szCs w:val="26"/>
        </w:rPr>
        <w:t>3</w:t>
      </w:r>
      <w:r w:rsidRPr="007B4657">
        <w:rPr>
          <w:rFonts w:ascii="Times New Roman" w:hAnsi="Times New Roman" w:cs="Times New Roman"/>
          <w:sz w:val="26"/>
          <w:szCs w:val="26"/>
        </w:rPr>
        <w:t xml:space="preserve"> рабочих дней со дня принятия правового акта администрации Округа или подписания уведомление об отказе копия правового акта адми</w:t>
      </w:r>
      <w:r>
        <w:rPr>
          <w:rFonts w:ascii="Times New Roman" w:hAnsi="Times New Roman" w:cs="Times New Roman"/>
          <w:sz w:val="26"/>
          <w:szCs w:val="26"/>
        </w:rPr>
        <w:t>нистрации Округа или уведомления об отказе</w:t>
      </w:r>
      <w:r w:rsidRPr="007B4657">
        <w:rPr>
          <w:rFonts w:ascii="Times New Roman" w:hAnsi="Times New Roman" w:cs="Times New Roman"/>
          <w:sz w:val="26"/>
          <w:szCs w:val="26"/>
        </w:rPr>
        <w:t xml:space="preserve"> направляются отраслевым органом инициатору проекта по адресу, указанному в заявлении.</w:t>
      </w:r>
    </w:p>
    <w:p w14:paraId="11B89BAC"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w:t>
      </w:r>
      <w:r>
        <w:rPr>
          <w:rFonts w:ascii="Times New Roman" w:hAnsi="Times New Roman" w:cs="Times New Roman"/>
          <w:sz w:val="26"/>
          <w:szCs w:val="26"/>
        </w:rPr>
        <w:t>6</w:t>
      </w:r>
      <w:r w:rsidRPr="007B4657">
        <w:rPr>
          <w:rFonts w:ascii="Times New Roman" w:hAnsi="Times New Roman" w:cs="Times New Roman"/>
          <w:sz w:val="26"/>
          <w:szCs w:val="26"/>
        </w:rPr>
        <w:t>.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7B4657">
        <w:rPr>
          <w:rFonts w:ascii="Times New Roman" w:hAnsi="Times New Roman" w:cs="Times New Roman"/>
          <w:sz w:val="26"/>
          <w:szCs w:val="26"/>
        </w:rPr>
        <w:t xml:space="preserve"> если инициативный проект, который должен быть реализован на части территории Округа, определенной правовым актом администрации Округа, не внесен для рассмотрения в администрацию Округа в течение </w:t>
      </w:r>
      <w:r>
        <w:rPr>
          <w:rFonts w:ascii="Times New Roman" w:hAnsi="Times New Roman" w:cs="Times New Roman"/>
          <w:sz w:val="26"/>
          <w:szCs w:val="26"/>
        </w:rPr>
        <w:t>12</w:t>
      </w:r>
      <w:r w:rsidRPr="007B4657">
        <w:rPr>
          <w:rFonts w:ascii="Times New Roman" w:hAnsi="Times New Roman" w:cs="Times New Roman"/>
          <w:sz w:val="26"/>
          <w:szCs w:val="26"/>
        </w:rPr>
        <w:t xml:space="preserve"> месяцев со дня принятия правового акта администрации Округа, отраслевой орган в течение 30 календарных дней со дня истечения указанного срока обеспечивает подготовку, оформление, согласование и принятие правового акта администрации Округа о признании правового акта администрации Округа об определении части территории Округа, на которой могут реализовываться инициативные проекты, </w:t>
      </w:r>
      <w:proofErr w:type="gramStart"/>
      <w:r w:rsidRPr="007B4657">
        <w:rPr>
          <w:rFonts w:ascii="Times New Roman" w:hAnsi="Times New Roman" w:cs="Times New Roman"/>
          <w:sz w:val="26"/>
          <w:szCs w:val="26"/>
        </w:rPr>
        <w:t>утратившим</w:t>
      </w:r>
      <w:proofErr w:type="gramEnd"/>
      <w:r w:rsidRPr="007B4657">
        <w:rPr>
          <w:rFonts w:ascii="Times New Roman" w:hAnsi="Times New Roman" w:cs="Times New Roman"/>
          <w:sz w:val="26"/>
          <w:szCs w:val="26"/>
        </w:rPr>
        <w:t xml:space="preserve"> силу.</w:t>
      </w:r>
    </w:p>
    <w:p w14:paraId="7238DEC3"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Pr="007B4657">
        <w:rPr>
          <w:rFonts w:ascii="Times New Roman" w:hAnsi="Times New Roman" w:cs="Times New Roman"/>
          <w:sz w:val="26"/>
          <w:szCs w:val="26"/>
        </w:rPr>
        <w:t>Признание утратившим силу правового акта администрации Округа</w:t>
      </w:r>
      <w:r>
        <w:rPr>
          <w:rFonts w:ascii="Times New Roman" w:hAnsi="Times New Roman" w:cs="Times New Roman"/>
          <w:sz w:val="26"/>
          <w:szCs w:val="26"/>
        </w:rPr>
        <w:t xml:space="preserve"> </w:t>
      </w:r>
      <w:r w:rsidRPr="007B4657">
        <w:rPr>
          <w:rFonts w:ascii="Times New Roman" w:hAnsi="Times New Roman" w:cs="Times New Roman"/>
          <w:sz w:val="26"/>
          <w:szCs w:val="26"/>
        </w:rPr>
        <w:t>не является препятствием для повторной подачи заявления в администрацию Округа.</w:t>
      </w:r>
    </w:p>
    <w:p w14:paraId="0AC6D169" w14:textId="77777777" w:rsidR="00EC674C" w:rsidRDefault="00EC674C" w:rsidP="00EC674C">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p>
    <w:p w14:paraId="085C5249" w14:textId="77777777" w:rsidR="00EC674C" w:rsidRPr="007B4657" w:rsidRDefault="00EC674C" w:rsidP="00EC674C">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7B4657">
        <w:rPr>
          <w:rFonts w:ascii="Times New Roman" w:eastAsia="Times New Roman" w:hAnsi="Times New Roman" w:cs="Times New Roman"/>
          <w:b/>
          <w:sz w:val="26"/>
          <w:szCs w:val="26"/>
          <w:lang w:val="en-US" w:eastAsia="ru-RU"/>
        </w:rPr>
        <w:t>III</w:t>
      </w:r>
      <w:r w:rsidRPr="007B4657">
        <w:rPr>
          <w:rFonts w:ascii="Times New Roman" w:eastAsia="Times New Roman" w:hAnsi="Times New Roman" w:cs="Times New Roman"/>
          <w:b/>
          <w:sz w:val="26"/>
          <w:szCs w:val="26"/>
          <w:lang w:eastAsia="ru-RU"/>
        </w:rPr>
        <w:t>. Порядок выдвижения, внесения, обсуждения,</w:t>
      </w:r>
    </w:p>
    <w:p w14:paraId="58CD6348" w14:textId="77777777" w:rsidR="00EC674C" w:rsidRDefault="00EC674C" w:rsidP="00EC674C">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7B4657">
        <w:rPr>
          <w:rFonts w:ascii="Times New Roman" w:eastAsia="Times New Roman" w:hAnsi="Times New Roman" w:cs="Times New Roman"/>
          <w:b/>
          <w:sz w:val="26"/>
          <w:szCs w:val="26"/>
          <w:lang w:eastAsia="ru-RU"/>
        </w:rPr>
        <w:t xml:space="preserve">рассмотрения инициативных проектов, </w:t>
      </w:r>
    </w:p>
    <w:p w14:paraId="5A6693CD" w14:textId="77777777" w:rsidR="00EC674C" w:rsidRDefault="00EC674C" w:rsidP="00EC674C">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7B4657">
        <w:rPr>
          <w:rFonts w:ascii="Times New Roman" w:eastAsia="Times New Roman" w:hAnsi="Times New Roman" w:cs="Times New Roman"/>
          <w:b/>
          <w:sz w:val="26"/>
          <w:szCs w:val="26"/>
          <w:lang w:eastAsia="ru-RU"/>
        </w:rPr>
        <w:t>а также проведения их конкурсного отбора</w:t>
      </w:r>
    </w:p>
    <w:p w14:paraId="2C4106BA"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 xml:space="preserve">1. Выдвижение инициативных проектов осуществляется инициаторами проектов.   </w:t>
      </w:r>
    </w:p>
    <w:p w14:paraId="55ABCC96"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lastRenderedPageBreak/>
        <w:t>2. Инициативный проект должен содержать:</w:t>
      </w:r>
    </w:p>
    <w:p w14:paraId="3AD4671E"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1) описание проблемы, решение которой имеет приоритетное значение для жителей Округа или его части;</w:t>
      </w:r>
    </w:p>
    <w:p w14:paraId="0184AE76"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2) обоснование предложений по решению указанной проблемы с указанием действий, необходимых для реализации инициативного проекта;</w:t>
      </w:r>
    </w:p>
    <w:p w14:paraId="5A25A00F"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 (в том числе с указанием предполагаемого срока использования результатов проекта и сезонности его востребованности);</w:t>
      </w:r>
    </w:p>
    <w:p w14:paraId="707A4C52"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14:paraId="1ECEC82C"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5) планируемые сроки реализации инициативного проекта;</w:t>
      </w:r>
    </w:p>
    <w:p w14:paraId="7DE2067D"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6) сведения о планируемом (возможном) финансовом участии заинтересованных лиц в реализации инициативного проекта с указанием объема инициативных платежей (в случае планирования внесения инициативных платежей);</w:t>
      </w:r>
    </w:p>
    <w:p w14:paraId="631FE6B0"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7) сведения о планируемом (возможном) имущественном, трудовом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(в случае планирования имущественного участия заинтересованных лиц в реализации инициативного проекта);</w:t>
      </w:r>
    </w:p>
    <w:p w14:paraId="59E1E2C0"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8)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49C4C068"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9)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C163BC3" w14:textId="77777777" w:rsidR="00EC674C" w:rsidRPr="001B4436" w:rsidRDefault="00EC674C" w:rsidP="00EC674C">
      <w:pPr>
        <w:pStyle w:val="ConsPlusNormal"/>
        <w:spacing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t>10) указание на территорию или часть территории реализации инициативного проекта с указанием реквизитов правового акта администрации Округа об определении части территории муниципального округа, на которой планируется реализация инициативных проектов;</w:t>
      </w:r>
    </w:p>
    <w:p w14:paraId="1BFF637C"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proofErr w:type="gramStart"/>
      <w:r w:rsidRPr="001B4436">
        <w:rPr>
          <w:rFonts w:ascii="Times New Roman" w:eastAsia="Times New Roman" w:hAnsi="Times New Roman" w:cs="Times New Roman"/>
          <w:sz w:val="26"/>
          <w:szCs w:val="26"/>
          <w:lang w:eastAsia="ru-RU"/>
        </w:rPr>
        <w:lastRenderedPageBreak/>
        <w:t>11)</w:t>
      </w:r>
      <w:r>
        <w:rPr>
          <w:rFonts w:ascii="Times New Roman" w:eastAsia="Times New Roman" w:hAnsi="Times New Roman" w:cs="Times New Roman"/>
          <w:sz w:val="26"/>
          <w:szCs w:val="26"/>
          <w:lang w:eastAsia="ru-RU"/>
        </w:rPr>
        <w:t xml:space="preserve"> </w:t>
      </w:r>
      <w:r w:rsidRPr="001B4436">
        <w:rPr>
          <w:rFonts w:ascii="Times New Roman" w:eastAsia="Times New Roman" w:hAnsi="Times New Roman" w:cs="Times New Roman"/>
          <w:sz w:val="26"/>
          <w:szCs w:val="26"/>
          <w:lang w:eastAsia="ru-RU"/>
        </w:rPr>
        <w:t xml:space="preserve">предложения по </w:t>
      </w:r>
      <w:r w:rsidRPr="001B4436">
        <w:rPr>
          <w:rFonts w:ascii="Times New Roman" w:eastAsia="Times New Roman" w:hAnsi="Times New Roman" w:cs="Times New Roman"/>
          <w:bCs/>
          <w:sz w:val="26"/>
          <w:szCs w:val="26"/>
          <w:lang w:eastAsia="ru-RU"/>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14:paraId="2F985601"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3. Инициативный проект подписывается:</w:t>
      </w:r>
    </w:p>
    <w:p w14:paraId="0228228F"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1) руководителем органа территориального общественного самоуправления </w:t>
      </w:r>
      <w:r w:rsidRPr="001B4436">
        <w:rPr>
          <w:rFonts w:ascii="Times New Roman" w:eastAsia="Times New Roman" w:hAnsi="Times New Roman" w:cs="Times New Roman"/>
          <w:sz w:val="26"/>
          <w:szCs w:val="26"/>
          <w:lang w:eastAsia="ru-RU"/>
        </w:rPr>
        <w:noBreakHyphen/>
        <w:t> в случае выдвижения его указанным органом территориального общественного самоуправления;</w:t>
      </w:r>
    </w:p>
    <w:p w14:paraId="58C27248"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2) каждым членом инициативной группы </w:t>
      </w:r>
      <w:r w:rsidRPr="001B4436">
        <w:rPr>
          <w:rFonts w:ascii="Times New Roman" w:eastAsia="Times New Roman" w:hAnsi="Times New Roman" w:cs="Times New Roman"/>
          <w:sz w:val="26"/>
          <w:szCs w:val="26"/>
          <w:lang w:eastAsia="ru-RU"/>
        </w:rPr>
        <w:noBreakHyphen/>
        <w:t> 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Округа, численностью не менее десяти человек;</w:t>
      </w:r>
    </w:p>
    <w:p w14:paraId="36A7260D"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3) старосто</w:t>
      </w:r>
      <w:proofErr w:type="gramStart"/>
      <w:r w:rsidRPr="001B4436">
        <w:rPr>
          <w:rFonts w:ascii="Times New Roman" w:eastAsia="Times New Roman" w:hAnsi="Times New Roman" w:cs="Times New Roman"/>
          <w:sz w:val="26"/>
          <w:szCs w:val="26"/>
          <w:lang w:eastAsia="ru-RU"/>
        </w:rPr>
        <w:t>й(</w:t>
      </w:r>
      <w:proofErr w:type="gramEnd"/>
      <w:r w:rsidRPr="001B4436">
        <w:rPr>
          <w:rFonts w:ascii="Times New Roman" w:eastAsia="Times New Roman" w:hAnsi="Times New Roman" w:cs="Times New Roman"/>
          <w:sz w:val="26"/>
          <w:szCs w:val="26"/>
          <w:lang w:eastAsia="ru-RU"/>
        </w:rPr>
        <w:t>-</w:t>
      </w:r>
      <w:proofErr w:type="spellStart"/>
      <w:r w:rsidRPr="001B4436">
        <w:rPr>
          <w:rFonts w:ascii="Times New Roman" w:eastAsia="Times New Roman" w:hAnsi="Times New Roman" w:cs="Times New Roman"/>
          <w:sz w:val="26"/>
          <w:szCs w:val="26"/>
          <w:lang w:eastAsia="ru-RU"/>
        </w:rPr>
        <w:t>ами</w:t>
      </w:r>
      <w:proofErr w:type="spellEnd"/>
      <w:r w:rsidRPr="001B4436">
        <w:rPr>
          <w:rFonts w:ascii="Times New Roman" w:eastAsia="Times New Roman" w:hAnsi="Times New Roman" w:cs="Times New Roman"/>
          <w:sz w:val="26"/>
          <w:szCs w:val="26"/>
          <w:lang w:eastAsia="ru-RU"/>
        </w:rPr>
        <w:t>) сельского(-их) населенного(-ых) пункта(-</w:t>
      </w:r>
      <w:proofErr w:type="spellStart"/>
      <w:r w:rsidRPr="001B4436">
        <w:rPr>
          <w:rFonts w:ascii="Times New Roman" w:eastAsia="Times New Roman" w:hAnsi="Times New Roman" w:cs="Times New Roman"/>
          <w:sz w:val="26"/>
          <w:szCs w:val="26"/>
          <w:lang w:eastAsia="ru-RU"/>
        </w:rPr>
        <w:t>ов</w:t>
      </w:r>
      <w:proofErr w:type="spellEnd"/>
      <w:r w:rsidRPr="001B4436">
        <w:rPr>
          <w:rFonts w:ascii="Times New Roman" w:eastAsia="Times New Roman" w:hAnsi="Times New Roman" w:cs="Times New Roman"/>
          <w:sz w:val="26"/>
          <w:szCs w:val="26"/>
          <w:lang w:eastAsia="ru-RU"/>
        </w:rPr>
        <w:t>), входящего(-их) в состав Округа – в случае выдвижения инициативного проекта указанным старостой(-</w:t>
      </w:r>
      <w:proofErr w:type="spellStart"/>
      <w:r w:rsidRPr="001B4436">
        <w:rPr>
          <w:rFonts w:ascii="Times New Roman" w:eastAsia="Times New Roman" w:hAnsi="Times New Roman" w:cs="Times New Roman"/>
          <w:sz w:val="26"/>
          <w:szCs w:val="26"/>
          <w:lang w:eastAsia="ru-RU"/>
        </w:rPr>
        <w:t>ами</w:t>
      </w:r>
      <w:proofErr w:type="spellEnd"/>
      <w:r w:rsidRPr="001B4436">
        <w:rPr>
          <w:rFonts w:ascii="Times New Roman" w:eastAsia="Times New Roman" w:hAnsi="Times New Roman" w:cs="Times New Roman"/>
          <w:sz w:val="26"/>
          <w:szCs w:val="26"/>
          <w:lang w:eastAsia="ru-RU"/>
        </w:rPr>
        <w:t>).</w:t>
      </w:r>
    </w:p>
    <w:p w14:paraId="456B8ECC"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eastAsia="Times New Roman" w:hAnsi="Times New Roman" w:cs="Times New Roman"/>
          <w:sz w:val="26"/>
          <w:szCs w:val="26"/>
          <w:lang w:eastAsia="ru-RU"/>
        </w:rPr>
        <w:t>4. </w:t>
      </w:r>
      <w:proofErr w:type="gramStart"/>
      <w:r w:rsidRPr="001B4436">
        <w:rPr>
          <w:rFonts w:ascii="Times New Roman" w:hAnsi="Times New Roman" w:cs="Times New Roman"/>
          <w:sz w:val="26"/>
          <w:szCs w:val="26"/>
        </w:rPr>
        <w:t>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1B4436">
        <w:rPr>
          <w:rFonts w:ascii="Times New Roman" w:hAnsi="Times New Roman" w:cs="Times New Roman"/>
          <w:sz w:val="26"/>
          <w:szCs w:val="26"/>
        </w:rPr>
        <w:t xml:space="preserve"> При этом возможно рассмотрение нескольких инициативных проектов на одном собрании или на одной конференции граждан. </w:t>
      </w:r>
    </w:p>
    <w:p w14:paraId="4A520C4A"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1B4436">
        <w:rPr>
          <w:rFonts w:ascii="Times New Roman" w:hAnsi="Times New Roman" w:cs="Times New Roman"/>
          <w:sz w:val="26"/>
          <w:szCs w:val="26"/>
        </w:rPr>
        <w:t xml:space="preserve">Назначение и проведение собраний и конференций в Округе осуществляется в соответствии с Федеральным законом </w:t>
      </w:r>
      <w:r w:rsidRPr="001B4436">
        <w:rPr>
          <w:rFonts w:ascii="Times New Roman" w:hAnsi="Times New Roman" w:cs="Times New Roman"/>
          <w:sz w:val="26"/>
          <w:szCs w:val="26"/>
          <w:lang w:eastAsia="ru-RU"/>
        </w:rPr>
        <w:t xml:space="preserve">от 06 октября 2003 № 131-ФЗ «Об общих принципах организации местного самоуправления в Российской Федерации», Уставом </w:t>
      </w:r>
      <w:proofErr w:type="spellStart"/>
      <w:r w:rsidRPr="001B4436">
        <w:rPr>
          <w:rFonts w:ascii="Times New Roman" w:hAnsi="Times New Roman" w:cs="Times New Roman"/>
          <w:sz w:val="26"/>
          <w:szCs w:val="26"/>
          <w:lang w:eastAsia="ru-RU"/>
        </w:rPr>
        <w:t>Чугуевского</w:t>
      </w:r>
      <w:proofErr w:type="spellEnd"/>
      <w:r w:rsidRPr="001B4436">
        <w:rPr>
          <w:rFonts w:ascii="Times New Roman" w:hAnsi="Times New Roman" w:cs="Times New Roman"/>
          <w:sz w:val="26"/>
          <w:szCs w:val="26"/>
          <w:lang w:eastAsia="ru-RU"/>
        </w:rPr>
        <w:t xml:space="preserve"> муниципального округа</w:t>
      </w:r>
      <w:r w:rsidRPr="001B4436">
        <w:rPr>
          <w:rFonts w:ascii="Times New Roman" w:hAnsi="Times New Roman" w:cs="Times New Roman"/>
          <w:sz w:val="26"/>
          <w:szCs w:val="26"/>
        </w:rPr>
        <w:t xml:space="preserve">, решением Думы </w:t>
      </w:r>
      <w:proofErr w:type="spellStart"/>
      <w:r w:rsidRPr="001B4436">
        <w:rPr>
          <w:rFonts w:ascii="Times New Roman" w:hAnsi="Times New Roman" w:cs="Times New Roman"/>
          <w:sz w:val="26"/>
          <w:szCs w:val="26"/>
        </w:rPr>
        <w:t>Чугуевского</w:t>
      </w:r>
      <w:proofErr w:type="spellEnd"/>
      <w:r w:rsidRPr="001B4436">
        <w:rPr>
          <w:rFonts w:ascii="Times New Roman" w:hAnsi="Times New Roman" w:cs="Times New Roman"/>
          <w:sz w:val="26"/>
          <w:szCs w:val="26"/>
        </w:rPr>
        <w:t xml:space="preserve"> муниципального округа от 01 июня 2021 года № 215-НПА «Положение о собраниях и конференциях граждан в </w:t>
      </w:r>
      <w:proofErr w:type="spellStart"/>
      <w:r w:rsidRPr="001B4436">
        <w:rPr>
          <w:rFonts w:ascii="Times New Roman" w:hAnsi="Times New Roman" w:cs="Times New Roman"/>
          <w:sz w:val="26"/>
          <w:szCs w:val="26"/>
        </w:rPr>
        <w:t>Чугуевском</w:t>
      </w:r>
      <w:proofErr w:type="spellEnd"/>
      <w:r w:rsidRPr="001B4436">
        <w:rPr>
          <w:rFonts w:ascii="Times New Roman" w:hAnsi="Times New Roman" w:cs="Times New Roman"/>
          <w:sz w:val="26"/>
          <w:szCs w:val="26"/>
        </w:rPr>
        <w:t xml:space="preserve"> муниципальном округе», решением Думы </w:t>
      </w:r>
      <w:proofErr w:type="spellStart"/>
      <w:r w:rsidRPr="001B4436">
        <w:rPr>
          <w:rFonts w:ascii="Times New Roman" w:hAnsi="Times New Roman" w:cs="Times New Roman"/>
          <w:sz w:val="26"/>
          <w:szCs w:val="26"/>
        </w:rPr>
        <w:t>Чугуевского</w:t>
      </w:r>
      <w:proofErr w:type="spellEnd"/>
      <w:r w:rsidRPr="001B4436">
        <w:rPr>
          <w:rFonts w:ascii="Times New Roman" w:hAnsi="Times New Roman" w:cs="Times New Roman"/>
          <w:sz w:val="26"/>
          <w:szCs w:val="26"/>
        </w:rPr>
        <w:t xml:space="preserve"> муниципального округа от 01</w:t>
      </w:r>
      <w:proofErr w:type="gramEnd"/>
      <w:r w:rsidRPr="001B4436">
        <w:rPr>
          <w:rFonts w:ascii="Times New Roman" w:hAnsi="Times New Roman" w:cs="Times New Roman"/>
          <w:sz w:val="26"/>
          <w:szCs w:val="26"/>
        </w:rPr>
        <w:t xml:space="preserve"> июня 2021</w:t>
      </w:r>
      <w:r>
        <w:rPr>
          <w:rFonts w:ascii="Times New Roman" w:hAnsi="Times New Roman" w:cs="Times New Roman"/>
          <w:sz w:val="26"/>
          <w:szCs w:val="26"/>
        </w:rPr>
        <w:t xml:space="preserve"> года </w:t>
      </w:r>
      <w:r w:rsidRPr="001B4436">
        <w:rPr>
          <w:rFonts w:ascii="Times New Roman" w:hAnsi="Times New Roman" w:cs="Times New Roman"/>
          <w:sz w:val="26"/>
          <w:szCs w:val="26"/>
        </w:rPr>
        <w:t xml:space="preserve"> № 214-НПА года «Положение об опросе граждан в </w:t>
      </w:r>
      <w:proofErr w:type="spellStart"/>
      <w:r w:rsidRPr="001B4436">
        <w:rPr>
          <w:rFonts w:ascii="Times New Roman" w:hAnsi="Times New Roman" w:cs="Times New Roman"/>
          <w:sz w:val="26"/>
          <w:szCs w:val="26"/>
        </w:rPr>
        <w:t>Чугуевском</w:t>
      </w:r>
      <w:proofErr w:type="spellEnd"/>
      <w:r w:rsidRPr="001B4436">
        <w:rPr>
          <w:rFonts w:ascii="Times New Roman" w:hAnsi="Times New Roman" w:cs="Times New Roman"/>
          <w:sz w:val="26"/>
          <w:szCs w:val="26"/>
        </w:rPr>
        <w:t xml:space="preserve"> муниципальном округе».</w:t>
      </w:r>
    </w:p>
    <w:p w14:paraId="48AE471A" w14:textId="77777777" w:rsidR="00EC674C" w:rsidRPr="007B082C"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lastRenderedPageBreak/>
        <w:t>5. </w:t>
      </w:r>
      <w:r w:rsidRPr="007B082C">
        <w:rPr>
          <w:rFonts w:ascii="Times New Roman" w:hAnsi="Times New Roman" w:cs="Times New Roman"/>
          <w:sz w:val="26"/>
          <w:szCs w:val="26"/>
        </w:rPr>
        <w:t xml:space="preserve">Внесение инициативного проекта осуществляется инициатором путем направления в администрацию Округа в письменном виде с приложением следующих документов: </w:t>
      </w:r>
    </w:p>
    <w:p w14:paraId="60EA9094" w14:textId="77777777" w:rsidR="00EC674C" w:rsidRPr="001B4436" w:rsidRDefault="00EC674C" w:rsidP="00EC674C">
      <w:pPr>
        <w:pStyle w:val="ConsPlusNormal"/>
        <w:spacing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t>1) документы, подтверждающие полномочия инициатора проекта: копия паспорта (для физических лиц), заверенная руководителем ТОС копия Устава ТОС, документы, подтверждающие полномочия руководителя или представителя органа ТОС;</w:t>
      </w:r>
    </w:p>
    <w:p w14:paraId="21B95955"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1B4436">
        <w:rPr>
          <w:rFonts w:ascii="Times New Roman" w:hAnsi="Times New Roman" w:cs="Times New Roman"/>
          <w:sz w:val="26"/>
          <w:szCs w:val="26"/>
          <w:lang w:eastAsia="ru-RU"/>
        </w:rPr>
        <w:t>2) расчет и обоснование предполагаемой стоимости инициативного проекта (в произвольной форме);</w:t>
      </w:r>
    </w:p>
    <w:p w14:paraId="5EA4C401"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1B4436">
        <w:rPr>
          <w:rFonts w:ascii="Times New Roman" w:hAnsi="Times New Roman" w:cs="Times New Roman"/>
          <w:sz w:val="26"/>
          <w:szCs w:val="26"/>
          <w:lang w:eastAsia="ru-RU"/>
        </w:rPr>
        <w:t>3) проектно-сметная (сметная) документация (при наличии);</w:t>
      </w:r>
    </w:p>
    <w:p w14:paraId="7200480E"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proofErr w:type="gramStart"/>
      <w:r w:rsidRPr="001B4436">
        <w:rPr>
          <w:rFonts w:ascii="Times New Roman" w:hAnsi="Times New Roman" w:cs="Times New Roman"/>
          <w:sz w:val="26"/>
          <w:szCs w:val="26"/>
          <w:lang w:eastAsia="ru-RU"/>
        </w:rPr>
        <w:t>4)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roofErr w:type="gramEnd"/>
    </w:p>
    <w:p w14:paraId="0FD93E4B"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1B4436">
        <w:rPr>
          <w:rFonts w:ascii="Times New Roman" w:hAnsi="Times New Roman" w:cs="Times New Roman"/>
          <w:sz w:val="26"/>
          <w:szCs w:val="26"/>
          <w:lang w:eastAsia="ru-RU"/>
        </w:rPr>
        <w:t>5) презентационные материалы к инициативному проекту, чертежи, макеты, графические материалы и др. (при наличии);</w:t>
      </w:r>
    </w:p>
    <w:p w14:paraId="1C378ACE" w14:textId="77777777" w:rsidR="00EC674C" w:rsidRPr="001B4436" w:rsidRDefault="00EC674C" w:rsidP="00EC674C">
      <w:pPr>
        <w:spacing w:after="0" w:line="360" w:lineRule="auto"/>
        <w:ind w:firstLine="709"/>
        <w:jc w:val="both"/>
        <w:outlineLvl w:val="0"/>
        <w:rPr>
          <w:rFonts w:ascii="Times New Roman" w:hAnsi="Times New Roman" w:cs="Times New Roman"/>
          <w:sz w:val="26"/>
          <w:szCs w:val="26"/>
          <w:lang w:eastAsia="ru-RU"/>
        </w:rPr>
      </w:pPr>
      <w:r w:rsidRPr="001B4436">
        <w:rPr>
          <w:rFonts w:ascii="Times New Roman" w:hAnsi="Times New Roman" w:cs="Times New Roman"/>
          <w:sz w:val="26"/>
          <w:szCs w:val="26"/>
          <w:lang w:eastAsia="ru-RU"/>
        </w:rPr>
        <w:t>6) согласие на обработку персональных данных для физических лиц, оформленное в соответствии со статьей 9 Федерального закона от 27 июля 2006 года № 152-ФЗ "О персональных данных";</w:t>
      </w:r>
    </w:p>
    <w:p w14:paraId="19D4C639" w14:textId="77777777" w:rsidR="00EC674C" w:rsidRDefault="00EC674C" w:rsidP="00EC674C">
      <w:pPr>
        <w:spacing w:after="0" w:line="360" w:lineRule="auto"/>
        <w:ind w:firstLine="709"/>
        <w:jc w:val="both"/>
        <w:outlineLvl w:val="0"/>
        <w:rPr>
          <w:rFonts w:ascii="Times New Roman" w:hAnsi="Times New Roman" w:cs="Times New Roman"/>
          <w:sz w:val="26"/>
          <w:szCs w:val="26"/>
          <w:lang w:eastAsia="ru-RU"/>
        </w:rPr>
      </w:pPr>
      <w:r w:rsidRPr="001B4436">
        <w:rPr>
          <w:rFonts w:ascii="Times New Roman" w:hAnsi="Times New Roman" w:cs="Times New Roman"/>
          <w:sz w:val="26"/>
          <w:szCs w:val="26"/>
          <w:lang w:eastAsia="ru-RU"/>
        </w:rPr>
        <w:t>7) протокол собрания или конференции граждан, подтверждающие поддержку инициативного проект</w:t>
      </w:r>
      <w:r>
        <w:rPr>
          <w:rFonts w:ascii="Times New Roman" w:hAnsi="Times New Roman" w:cs="Times New Roman"/>
          <w:sz w:val="26"/>
          <w:szCs w:val="26"/>
          <w:lang w:eastAsia="ru-RU"/>
        </w:rPr>
        <w:t>а жителями Округа или его части;</w:t>
      </w:r>
    </w:p>
    <w:p w14:paraId="12C533D4" w14:textId="77777777" w:rsidR="00EC674C" w:rsidRPr="001B4436" w:rsidRDefault="00EC674C" w:rsidP="00EC674C">
      <w:pPr>
        <w:spacing w:after="0" w:line="360" w:lineRule="auto"/>
        <w:ind w:firstLine="709"/>
        <w:jc w:val="both"/>
        <w:outlineLvl w:val="0"/>
        <w:rPr>
          <w:rFonts w:ascii="Times New Roman" w:hAnsi="Times New Roman" w:cs="Times New Roman"/>
          <w:sz w:val="26"/>
          <w:szCs w:val="26"/>
          <w:lang w:eastAsia="ru-RU"/>
        </w:rPr>
      </w:pPr>
      <w:r>
        <w:rPr>
          <w:rFonts w:ascii="Times New Roman" w:hAnsi="Times New Roman" w:cs="Times New Roman"/>
          <w:sz w:val="26"/>
          <w:szCs w:val="26"/>
          <w:lang w:eastAsia="ru-RU"/>
        </w:rPr>
        <w:t xml:space="preserve">8) копия правового акта администрации Округа, об определении части территории Округа, на которой могут реализовываться инициативные проекты. </w:t>
      </w:r>
    </w:p>
    <w:p w14:paraId="32620B8E"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1B4436">
        <w:rPr>
          <w:rFonts w:ascii="Times New Roman" w:eastAsia="Times New Roman" w:hAnsi="Times New Roman" w:cs="Times New Roman"/>
          <w:sz w:val="26"/>
          <w:szCs w:val="26"/>
          <w:lang w:eastAsia="ru-RU"/>
        </w:rPr>
        <w:t>. Инициативный проект подлежит обязательному рассмотрению администрацией Округа в течение 30 календарных дней со дня внесения инициативного проекта.</w:t>
      </w:r>
    </w:p>
    <w:p w14:paraId="7662219F"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Pr>
          <w:rFonts w:ascii="Times New Roman" w:hAnsi="Times New Roman" w:cs="Times New Roman"/>
          <w:sz w:val="26"/>
          <w:szCs w:val="26"/>
        </w:rPr>
        <w:t>7</w:t>
      </w:r>
      <w:r w:rsidRPr="001B4436">
        <w:rPr>
          <w:rFonts w:ascii="Times New Roman" w:hAnsi="Times New Roman" w:cs="Times New Roman"/>
          <w:sz w:val="26"/>
          <w:szCs w:val="26"/>
        </w:rPr>
        <w:t>. Администрация Округа по результатам рассмотрения инициативного проекта принимает одно из следующих решений в форме уведомления администрации Округа, о чем в течение 3 календарных дней со дня принятия решения уведомляет инициаторов проекта:</w:t>
      </w:r>
    </w:p>
    <w:p w14:paraId="2DB0C534"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18A19B4"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A0908F9"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Pr>
          <w:rFonts w:ascii="Times New Roman" w:hAnsi="Times New Roman" w:cs="Times New Roman"/>
          <w:sz w:val="26"/>
          <w:szCs w:val="26"/>
        </w:rPr>
        <w:t>8</w:t>
      </w:r>
      <w:r w:rsidRPr="001B4436">
        <w:rPr>
          <w:rFonts w:ascii="Times New Roman" w:hAnsi="Times New Roman" w:cs="Times New Roman"/>
          <w:sz w:val="26"/>
          <w:szCs w:val="26"/>
        </w:rPr>
        <w:t>. Администрация Округа принимает решение об отказе в поддержке инициативного проекта в одном из следующих случаев:</w:t>
      </w:r>
    </w:p>
    <w:p w14:paraId="27AA1898"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14:paraId="437E346B"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1B4436">
        <w:rPr>
          <w:rFonts w:ascii="Times New Roman" w:hAnsi="Times New Roman" w:cs="Times New Roman"/>
          <w:sz w:val="26"/>
          <w:szCs w:val="26"/>
        </w:rPr>
        <w:t>Чугуевского</w:t>
      </w:r>
      <w:proofErr w:type="spellEnd"/>
      <w:r w:rsidRPr="001B4436">
        <w:rPr>
          <w:rFonts w:ascii="Times New Roman" w:hAnsi="Times New Roman" w:cs="Times New Roman"/>
          <w:sz w:val="26"/>
          <w:szCs w:val="26"/>
        </w:rPr>
        <w:t xml:space="preserve"> муниципального округа Приморского края;</w:t>
      </w:r>
    </w:p>
    <w:p w14:paraId="5BADC55C"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14:paraId="3479481E"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BD07DBE"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14:paraId="7874A980"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6) признание инициативного проекта не прошедшим конкурсный отбор.</w:t>
      </w:r>
    </w:p>
    <w:p w14:paraId="2E979EA5" w14:textId="77777777" w:rsidR="00EC674C" w:rsidRDefault="00EC674C" w:rsidP="00EC674C">
      <w:pPr>
        <w:autoSpaceDE w:val="0"/>
        <w:autoSpaceDN w:val="0"/>
        <w:adjustRightInd w:val="0"/>
        <w:spacing w:after="0" w:line="360" w:lineRule="auto"/>
        <w:ind w:firstLine="709"/>
        <w:jc w:val="both"/>
        <w:rPr>
          <w:rFonts w:ascii="Times New Roman" w:hAnsi="Times New Roman" w:cs="Times New Roman"/>
          <w:i/>
          <w:sz w:val="26"/>
          <w:szCs w:val="26"/>
        </w:rPr>
      </w:pPr>
      <w:r>
        <w:rPr>
          <w:rFonts w:ascii="Times New Roman" w:hAnsi="Times New Roman" w:cs="Times New Roman"/>
          <w:sz w:val="26"/>
          <w:szCs w:val="26"/>
        </w:rPr>
        <w:t>9</w:t>
      </w:r>
      <w:r w:rsidRPr="001B4436">
        <w:rPr>
          <w:rFonts w:ascii="Times New Roman" w:hAnsi="Times New Roman" w:cs="Times New Roman"/>
          <w:sz w:val="26"/>
          <w:szCs w:val="26"/>
        </w:rPr>
        <w:t xml:space="preserve">. Администрация Округа вправе, а в случае, предусмотренном подпунктом 5 пункта </w:t>
      </w:r>
      <w:r>
        <w:rPr>
          <w:rFonts w:ascii="Times New Roman" w:hAnsi="Times New Roman" w:cs="Times New Roman"/>
          <w:sz w:val="26"/>
          <w:szCs w:val="26"/>
        </w:rPr>
        <w:t>8</w:t>
      </w:r>
      <w:r w:rsidRPr="001B4436">
        <w:rPr>
          <w:rFonts w:ascii="Times New Roman" w:hAnsi="Times New Roman" w:cs="Times New Roman"/>
          <w:sz w:val="26"/>
          <w:szCs w:val="26"/>
        </w:rPr>
        <w:t xml:space="preserve"> раздела III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sidRPr="00265EE1">
        <w:rPr>
          <w:rFonts w:ascii="Times New Roman" w:hAnsi="Times New Roman" w:cs="Times New Roman"/>
          <w:i/>
          <w:sz w:val="26"/>
          <w:szCs w:val="26"/>
        </w:rPr>
        <w:t xml:space="preserve"> </w:t>
      </w:r>
    </w:p>
    <w:p w14:paraId="09ADDF42" w14:textId="77777777" w:rsidR="00EC674C" w:rsidRPr="00A26ADB"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A26ADB">
        <w:rPr>
          <w:rFonts w:ascii="Times New Roman" w:hAnsi="Times New Roman" w:cs="Times New Roman"/>
          <w:sz w:val="26"/>
          <w:szCs w:val="26"/>
        </w:rPr>
        <w:t xml:space="preserve">10. </w:t>
      </w:r>
      <w:proofErr w:type="gramStart"/>
      <w:r>
        <w:rPr>
          <w:rFonts w:ascii="Times New Roman" w:hAnsi="Times New Roman" w:cs="Times New Roman"/>
          <w:sz w:val="26"/>
          <w:szCs w:val="26"/>
        </w:rPr>
        <w:t xml:space="preserve">Внесение  инициативного проекта осуществляется инициатором ежегодно в срок с 1 марта по 31 марта текущего года (для реализации инициативного проекта в пределах бюджетных ассигнований, предусмотренных в бюджете Округа на соответствующие цели </w:t>
      </w:r>
      <w:proofErr w:type="gramEnd"/>
    </w:p>
    <w:p w14:paraId="6E5AAD1B" w14:textId="77777777" w:rsidR="00EC674C" w:rsidRPr="00A26ADB" w:rsidRDefault="00EC674C" w:rsidP="00EC674C">
      <w:pPr>
        <w:pStyle w:val="ConsPlusNormal"/>
        <w:spacing w:line="360" w:lineRule="auto"/>
        <w:ind w:firstLine="709"/>
        <w:jc w:val="both"/>
        <w:rPr>
          <w:rFonts w:ascii="Times New Roman" w:hAnsi="Times New Roman" w:cs="Times New Roman"/>
          <w:sz w:val="26"/>
          <w:szCs w:val="26"/>
        </w:rPr>
      </w:pPr>
      <w:r w:rsidRPr="00A26ADB">
        <w:rPr>
          <w:rFonts w:ascii="Times New Roman" w:hAnsi="Times New Roman" w:cs="Times New Roman"/>
          <w:sz w:val="26"/>
          <w:szCs w:val="26"/>
        </w:rPr>
        <w:lastRenderedPageBreak/>
        <w:t xml:space="preserve">Инициативный проект, поступивший за пределами установленного настоящим пунктом срока, подлежит возврату инициатору проекта без рассмотрения его в соответствии с пунктом 6 раздела </w:t>
      </w:r>
      <w:r w:rsidRPr="00A26ADB">
        <w:rPr>
          <w:rFonts w:ascii="Times New Roman" w:hAnsi="Times New Roman" w:cs="Times New Roman"/>
          <w:sz w:val="26"/>
          <w:szCs w:val="26"/>
          <w:lang w:val="en-US"/>
        </w:rPr>
        <w:t>III</w:t>
      </w:r>
      <w:r w:rsidRPr="00A26ADB">
        <w:rPr>
          <w:rFonts w:ascii="Times New Roman" w:hAnsi="Times New Roman" w:cs="Times New Roman"/>
          <w:sz w:val="26"/>
          <w:szCs w:val="26"/>
        </w:rPr>
        <w:t xml:space="preserve"> настоящего Положения. Инициатор проекта имеет право на повторное внесение инициативного проекта в установленном настоящим Положением порядке. </w:t>
      </w:r>
    </w:p>
    <w:p w14:paraId="27AFE59D" w14:textId="77777777" w:rsidR="00EC674C" w:rsidRPr="001B4436" w:rsidRDefault="00EC674C" w:rsidP="00EC674C">
      <w:pPr>
        <w:spacing w:after="0" w:line="360" w:lineRule="auto"/>
        <w:ind w:firstLine="709"/>
        <w:jc w:val="both"/>
        <w:rPr>
          <w:rFonts w:ascii="Times New Roman" w:hAnsi="Times New Roman" w:cs="Times New Roman"/>
          <w:sz w:val="26"/>
          <w:szCs w:val="26"/>
        </w:rPr>
      </w:pPr>
      <w:r w:rsidRPr="001B4436">
        <w:rPr>
          <w:rFonts w:ascii="Times New Roman" w:eastAsia="Times New Roman" w:hAnsi="Times New Roman" w:cs="Times New Roman"/>
          <w:sz w:val="26"/>
          <w:szCs w:val="26"/>
          <w:lang w:eastAsia="ru-RU"/>
        </w:rPr>
        <w:t>11. Администрация Округа осуществляет р</w:t>
      </w:r>
      <w:r w:rsidRPr="001B4436">
        <w:rPr>
          <w:rFonts w:ascii="Times New Roman" w:hAnsi="Times New Roman" w:cs="Times New Roman"/>
          <w:sz w:val="26"/>
          <w:szCs w:val="26"/>
        </w:rPr>
        <w:t xml:space="preserve">егистрацию инициативных проектов и приложенных к нему документов путем присвоения номера и даты входящего документа в </w:t>
      </w:r>
      <w:r>
        <w:rPr>
          <w:rFonts w:ascii="Times New Roman" w:hAnsi="Times New Roman" w:cs="Times New Roman"/>
          <w:sz w:val="26"/>
          <w:szCs w:val="26"/>
        </w:rPr>
        <w:t xml:space="preserve">системе электронного документооборота в </w:t>
      </w:r>
      <w:r w:rsidRPr="001B4436">
        <w:rPr>
          <w:rFonts w:ascii="Times New Roman" w:hAnsi="Times New Roman" w:cs="Times New Roman"/>
          <w:sz w:val="26"/>
          <w:szCs w:val="26"/>
        </w:rPr>
        <w:t xml:space="preserve">день поступления и направляет его в уполномоченный орган. </w:t>
      </w:r>
    </w:p>
    <w:p w14:paraId="220874CE" w14:textId="77777777" w:rsidR="00EC674C" w:rsidRPr="001B4436" w:rsidRDefault="00EC674C" w:rsidP="00EC674C">
      <w:pPr>
        <w:pStyle w:val="ConsPlusNormal"/>
        <w:spacing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t>12. Уполномоченный орган регистрирует инициативный проект в журнале регистрации инициативных проектов с присвоением порядкового номера</w:t>
      </w:r>
      <w:r>
        <w:rPr>
          <w:rFonts w:ascii="Times New Roman" w:hAnsi="Times New Roman" w:cs="Times New Roman"/>
          <w:sz w:val="26"/>
          <w:szCs w:val="26"/>
        </w:rPr>
        <w:t xml:space="preserve"> и</w:t>
      </w:r>
      <w:r w:rsidRPr="001B4436">
        <w:rPr>
          <w:rFonts w:ascii="Times New Roman" w:hAnsi="Times New Roman" w:cs="Times New Roman"/>
          <w:sz w:val="26"/>
          <w:szCs w:val="26"/>
        </w:rPr>
        <w:t xml:space="preserve"> в течение 2 календарных дней направляет </w:t>
      </w:r>
      <w:proofErr w:type="gramStart"/>
      <w:r w:rsidRPr="001B4436">
        <w:rPr>
          <w:rFonts w:ascii="Times New Roman" w:hAnsi="Times New Roman" w:cs="Times New Roman"/>
          <w:sz w:val="26"/>
          <w:szCs w:val="26"/>
        </w:rPr>
        <w:t>его</w:t>
      </w:r>
      <w:proofErr w:type="gramEnd"/>
      <w:r>
        <w:rPr>
          <w:rFonts w:ascii="Times New Roman" w:hAnsi="Times New Roman" w:cs="Times New Roman"/>
          <w:sz w:val="26"/>
          <w:szCs w:val="26"/>
        </w:rPr>
        <w:t xml:space="preserve"> </w:t>
      </w:r>
      <w:r w:rsidRPr="001B4436">
        <w:rPr>
          <w:rFonts w:ascii="Times New Roman" w:hAnsi="Times New Roman" w:cs="Times New Roman"/>
          <w:sz w:val="26"/>
          <w:szCs w:val="26"/>
        </w:rPr>
        <w:t>и</w:t>
      </w:r>
      <w:r>
        <w:rPr>
          <w:rFonts w:ascii="Times New Roman" w:hAnsi="Times New Roman" w:cs="Times New Roman"/>
          <w:sz w:val="26"/>
          <w:szCs w:val="26"/>
        </w:rPr>
        <w:t xml:space="preserve"> прилагаемые</w:t>
      </w:r>
      <w:r w:rsidRPr="001B4436">
        <w:rPr>
          <w:rFonts w:ascii="Times New Roman" w:hAnsi="Times New Roman" w:cs="Times New Roman"/>
          <w:sz w:val="26"/>
          <w:szCs w:val="26"/>
        </w:rPr>
        <w:t xml:space="preserve"> документ</w:t>
      </w:r>
      <w:r>
        <w:rPr>
          <w:rFonts w:ascii="Times New Roman" w:hAnsi="Times New Roman" w:cs="Times New Roman"/>
          <w:sz w:val="26"/>
          <w:szCs w:val="26"/>
        </w:rPr>
        <w:t xml:space="preserve">ы в соответствии с </w:t>
      </w:r>
      <w:r w:rsidRPr="001B4436">
        <w:rPr>
          <w:rFonts w:ascii="Times New Roman" w:hAnsi="Times New Roman" w:cs="Times New Roman"/>
          <w:sz w:val="26"/>
          <w:szCs w:val="26"/>
        </w:rPr>
        <w:t>пункт</w:t>
      </w:r>
      <w:r>
        <w:rPr>
          <w:rFonts w:ascii="Times New Roman" w:hAnsi="Times New Roman" w:cs="Times New Roman"/>
          <w:sz w:val="26"/>
          <w:szCs w:val="26"/>
        </w:rPr>
        <w:t>ом</w:t>
      </w:r>
      <w:r w:rsidRPr="001B4436">
        <w:rPr>
          <w:rFonts w:ascii="Times New Roman" w:hAnsi="Times New Roman" w:cs="Times New Roman"/>
          <w:sz w:val="26"/>
          <w:szCs w:val="26"/>
        </w:rPr>
        <w:t xml:space="preserve"> 5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w:t>
      </w:r>
      <w:r>
        <w:rPr>
          <w:rFonts w:ascii="Times New Roman" w:hAnsi="Times New Roman" w:cs="Times New Roman"/>
          <w:sz w:val="26"/>
          <w:szCs w:val="26"/>
        </w:rPr>
        <w:t xml:space="preserve"> в адрес отраслевого органа </w:t>
      </w:r>
      <w:r w:rsidRPr="001B4436">
        <w:rPr>
          <w:rFonts w:ascii="Times New Roman" w:hAnsi="Times New Roman" w:cs="Times New Roman"/>
          <w:sz w:val="26"/>
          <w:szCs w:val="26"/>
        </w:rPr>
        <w:t>для подготовки заключения о поддержке (отказе в поддержке) инициативного проекта.</w:t>
      </w:r>
      <w:r w:rsidRPr="008B4600">
        <w:rPr>
          <w:rFonts w:ascii="Times New Roman" w:hAnsi="Times New Roman" w:cs="Times New Roman"/>
          <w:sz w:val="26"/>
          <w:szCs w:val="26"/>
        </w:rPr>
        <w:t xml:space="preserve"> </w:t>
      </w:r>
    </w:p>
    <w:p w14:paraId="3975C23A"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1B4436">
        <w:rPr>
          <w:rFonts w:ascii="Times New Roman" w:hAnsi="Times New Roman" w:cs="Times New Roman"/>
          <w:sz w:val="26"/>
          <w:szCs w:val="26"/>
        </w:rPr>
        <w:t xml:space="preserve">13. Отраслевой орган в течение 5 рабочих дней со дня поступления инициативного проекта и документов, указанных в пункте 5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 проверяет инициативный проект на соответствие требованиям, установленным пунктами 2</w:t>
      </w:r>
      <w:r w:rsidRPr="001B4436">
        <w:rPr>
          <w:rFonts w:ascii="Times New Roman" w:hAnsi="Times New Roman" w:cs="Times New Roman"/>
          <w:sz w:val="26"/>
          <w:szCs w:val="26"/>
          <w:lang w:val="en-US"/>
        </w:rPr>
        <w:t> </w:t>
      </w:r>
      <w:r w:rsidRPr="001B4436">
        <w:rPr>
          <w:rFonts w:ascii="Times New Roman" w:hAnsi="Times New Roman" w:cs="Times New Roman"/>
          <w:sz w:val="26"/>
          <w:szCs w:val="26"/>
        </w:rPr>
        <w:t>-</w:t>
      </w:r>
      <w:r w:rsidRPr="001B4436">
        <w:rPr>
          <w:rFonts w:ascii="Times New Roman" w:hAnsi="Times New Roman" w:cs="Times New Roman"/>
          <w:sz w:val="26"/>
          <w:szCs w:val="26"/>
          <w:lang w:val="en-US"/>
        </w:rPr>
        <w:t> </w:t>
      </w:r>
      <w:r>
        <w:rPr>
          <w:rFonts w:ascii="Times New Roman" w:hAnsi="Times New Roman" w:cs="Times New Roman"/>
          <w:sz w:val="26"/>
          <w:szCs w:val="26"/>
        </w:rPr>
        <w:t>5</w:t>
      </w:r>
      <w:r w:rsidRPr="001B4436">
        <w:rPr>
          <w:rFonts w:ascii="Times New Roman" w:hAnsi="Times New Roman" w:cs="Times New Roman"/>
          <w:sz w:val="26"/>
          <w:szCs w:val="26"/>
        </w:rPr>
        <w:t xml:space="preserve">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 и направляет в уполномоченный орган заключение:</w:t>
      </w:r>
    </w:p>
    <w:p w14:paraId="75A8F82B" w14:textId="77777777" w:rsidR="00EC674C" w:rsidRPr="001B4436" w:rsidRDefault="00EC674C" w:rsidP="00EC674C">
      <w:pPr>
        <w:pStyle w:val="ConsPlusNormal"/>
        <w:spacing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t>положительное заключение - о поддержке инициативного проекта, соответствии его требованиям, установленным пунктами 2</w:t>
      </w:r>
      <w:r w:rsidRPr="001B4436">
        <w:rPr>
          <w:rFonts w:ascii="Times New Roman" w:hAnsi="Times New Roman" w:cs="Times New Roman"/>
          <w:sz w:val="26"/>
          <w:szCs w:val="26"/>
          <w:lang w:val="en-US"/>
        </w:rPr>
        <w:t> </w:t>
      </w:r>
      <w:r w:rsidRPr="001B4436">
        <w:rPr>
          <w:rFonts w:ascii="Times New Roman" w:hAnsi="Times New Roman" w:cs="Times New Roman"/>
          <w:sz w:val="26"/>
          <w:szCs w:val="26"/>
        </w:rPr>
        <w:t>-</w:t>
      </w:r>
      <w:r w:rsidRPr="001B4436">
        <w:rPr>
          <w:rFonts w:ascii="Times New Roman" w:hAnsi="Times New Roman" w:cs="Times New Roman"/>
          <w:sz w:val="26"/>
          <w:szCs w:val="26"/>
          <w:lang w:val="en-US"/>
        </w:rPr>
        <w:t> </w:t>
      </w:r>
      <w:r>
        <w:rPr>
          <w:rFonts w:ascii="Times New Roman" w:hAnsi="Times New Roman" w:cs="Times New Roman"/>
          <w:sz w:val="26"/>
          <w:szCs w:val="26"/>
        </w:rPr>
        <w:t>5</w:t>
      </w:r>
      <w:r w:rsidRPr="001B4436">
        <w:rPr>
          <w:rFonts w:ascii="Times New Roman" w:hAnsi="Times New Roman" w:cs="Times New Roman"/>
          <w:sz w:val="26"/>
          <w:szCs w:val="26"/>
        </w:rPr>
        <w:t xml:space="preserve">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 </w:t>
      </w:r>
    </w:p>
    <w:p w14:paraId="6E45864D" w14:textId="77777777" w:rsidR="00EC674C" w:rsidRPr="001B4436" w:rsidRDefault="00EC674C" w:rsidP="00EC674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отрицательное заключение – об отказе в поддержке</w:t>
      </w:r>
      <w:r w:rsidRPr="001B4436">
        <w:rPr>
          <w:rFonts w:ascii="Times New Roman" w:hAnsi="Times New Roman" w:cs="Times New Roman"/>
          <w:sz w:val="26"/>
          <w:szCs w:val="26"/>
        </w:rPr>
        <w:t xml:space="preserve"> инициативного проекта, несоответствии его требованиям, установленным пунктами 2 - </w:t>
      </w:r>
      <w:r>
        <w:rPr>
          <w:rFonts w:ascii="Times New Roman" w:hAnsi="Times New Roman" w:cs="Times New Roman"/>
          <w:sz w:val="26"/>
          <w:szCs w:val="26"/>
        </w:rPr>
        <w:t>5</w:t>
      </w:r>
      <w:r w:rsidRPr="001B4436">
        <w:rPr>
          <w:rFonts w:ascii="Times New Roman" w:hAnsi="Times New Roman" w:cs="Times New Roman"/>
          <w:sz w:val="26"/>
          <w:szCs w:val="26"/>
        </w:rPr>
        <w:t xml:space="preserve">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 с указанием основания отказа. </w:t>
      </w:r>
      <w:r w:rsidRPr="001B4436">
        <w:rPr>
          <w:rFonts w:ascii="Times New Roman" w:eastAsia="Times New Roman" w:hAnsi="Times New Roman" w:cs="Times New Roman"/>
          <w:sz w:val="26"/>
          <w:szCs w:val="26"/>
          <w:lang w:eastAsia="ru-RU"/>
        </w:rPr>
        <w:t xml:space="preserve"> </w:t>
      </w:r>
    </w:p>
    <w:p w14:paraId="7C3E1B66" w14:textId="77777777" w:rsidR="00EC674C" w:rsidRPr="001B4436" w:rsidRDefault="00EC674C" w:rsidP="00EC674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1B4436">
        <w:rPr>
          <w:rFonts w:ascii="Times New Roman" w:eastAsia="Times New Roman" w:hAnsi="Times New Roman" w:cs="Times New Roman"/>
          <w:sz w:val="26"/>
          <w:szCs w:val="26"/>
          <w:lang w:eastAsia="ru-RU"/>
        </w:rPr>
        <w:t>.</w:t>
      </w:r>
      <w:r w:rsidRPr="001B4436">
        <w:t xml:space="preserve"> </w:t>
      </w:r>
      <w:proofErr w:type="gramStart"/>
      <w:r w:rsidRPr="001B4436">
        <w:rPr>
          <w:rFonts w:ascii="Times New Roman" w:eastAsia="Times New Roman" w:hAnsi="Times New Roman" w:cs="Times New Roman"/>
          <w:sz w:val="26"/>
          <w:szCs w:val="26"/>
          <w:lang w:eastAsia="ru-RU"/>
        </w:rPr>
        <w:t xml:space="preserve">В случае если в администрацию Округа в сроки, установленные пунктом </w:t>
      </w:r>
      <w:r>
        <w:rPr>
          <w:rFonts w:ascii="Times New Roman" w:eastAsia="Times New Roman" w:hAnsi="Times New Roman" w:cs="Times New Roman"/>
          <w:sz w:val="26"/>
          <w:szCs w:val="26"/>
          <w:lang w:eastAsia="ru-RU"/>
        </w:rPr>
        <w:t>10</w:t>
      </w:r>
      <w:r w:rsidRPr="001B4436">
        <w:rPr>
          <w:rFonts w:ascii="Times New Roman" w:eastAsia="Times New Roman" w:hAnsi="Times New Roman" w:cs="Times New Roman"/>
          <w:sz w:val="26"/>
          <w:szCs w:val="26"/>
          <w:lang w:eastAsia="ru-RU"/>
        </w:rPr>
        <w:t xml:space="preserve"> раздела III настоящего Положения,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направляет инициативные проекты и приложенные к ним документы</w:t>
      </w:r>
      <w:r>
        <w:rPr>
          <w:rFonts w:ascii="Times New Roman" w:eastAsia="Times New Roman" w:hAnsi="Times New Roman" w:cs="Times New Roman"/>
          <w:sz w:val="26"/>
          <w:szCs w:val="26"/>
          <w:lang w:eastAsia="ru-RU"/>
        </w:rPr>
        <w:t>,</w:t>
      </w:r>
      <w:r w:rsidRPr="00B86F1D">
        <w:rPr>
          <w:rFonts w:ascii="Times New Roman" w:hAnsi="Times New Roman" w:cs="Times New Roman"/>
          <w:sz w:val="26"/>
          <w:szCs w:val="26"/>
        </w:rPr>
        <w:t xml:space="preserve"> </w:t>
      </w:r>
      <w:r w:rsidRPr="001B4436">
        <w:rPr>
          <w:rFonts w:ascii="Times New Roman" w:hAnsi="Times New Roman" w:cs="Times New Roman"/>
          <w:sz w:val="26"/>
          <w:szCs w:val="26"/>
        </w:rPr>
        <w:t>указанны</w:t>
      </w:r>
      <w:r>
        <w:rPr>
          <w:rFonts w:ascii="Times New Roman" w:hAnsi="Times New Roman" w:cs="Times New Roman"/>
          <w:sz w:val="26"/>
          <w:szCs w:val="26"/>
        </w:rPr>
        <w:t>е</w:t>
      </w:r>
      <w:r w:rsidRPr="001B4436">
        <w:rPr>
          <w:rFonts w:ascii="Times New Roman" w:hAnsi="Times New Roman" w:cs="Times New Roman"/>
          <w:sz w:val="26"/>
          <w:szCs w:val="26"/>
        </w:rPr>
        <w:t xml:space="preserve"> в пункте 5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w:t>
      </w:r>
      <w:r>
        <w:rPr>
          <w:rFonts w:ascii="Times New Roman" w:hAnsi="Times New Roman" w:cs="Times New Roman"/>
          <w:sz w:val="26"/>
          <w:szCs w:val="26"/>
        </w:rPr>
        <w:t>,</w:t>
      </w:r>
      <w:r w:rsidRPr="001B4436">
        <w:rPr>
          <w:rFonts w:ascii="Times New Roman" w:eastAsia="Times New Roman" w:hAnsi="Times New Roman" w:cs="Times New Roman"/>
          <w:sz w:val="26"/>
          <w:szCs w:val="26"/>
          <w:lang w:eastAsia="ru-RU"/>
        </w:rPr>
        <w:t xml:space="preserve"> в комиссию по проведению конкурсного отбора инициативных проектов, порядок</w:t>
      </w:r>
      <w:proofErr w:type="gramEnd"/>
      <w:r w:rsidRPr="001B4436">
        <w:rPr>
          <w:rFonts w:ascii="Times New Roman" w:eastAsia="Times New Roman" w:hAnsi="Times New Roman" w:cs="Times New Roman"/>
          <w:sz w:val="26"/>
          <w:szCs w:val="26"/>
          <w:lang w:eastAsia="ru-RU"/>
        </w:rPr>
        <w:t xml:space="preserve"> формирования и </w:t>
      </w:r>
      <w:proofErr w:type="gramStart"/>
      <w:r w:rsidRPr="001B4436">
        <w:rPr>
          <w:rFonts w:ascii="Times New Roman" w:eastAsia="Times New Roman" w:hAnsi="Times New Roman" w:cs="Times New Roman"/>
          <w:sz w:val="26"/>
          <w:szCs w:val="26"/>
          <w:lang w:eastAsia="ru-RU"/>
        </w:rPr>
        <w:t>деятельности</w:t>
      </w:r>
      <w:proofErr w:type="gramEnd"/>
      <w:r w:rsidRPr="001B4436">
        <w:rPr>
          <w:rFonts w:ascii="Times New Roman" w:eastAsia="Times New Roman" w:hAnsi="Times New Roman" w:cs="Times New Roman"/>
          <w:sz w:val="26"/>
          <w:szCs w:val="26"/>
          <w:lang w:eastAsia="ru-RU"/>
        </w:rPr>
        <w:t xml:space="preserve"> которой </w:t>
      </w:r>
      <w:r w:rsidRPr="001B4436">
        <w:rPr>
          <w:rFonts w:ascii="Times New Roman" w:eastAsia="Times New Roman" w:hAnsi="Times New Roman" w:cs="Times New Roman"/>
          <w:sz w:val="26"/>
          <w:szCs w:val="26"/>
          <w:lang w:eastAsia="ru-RU"/>
        </w:rPr>
        <w:lastRenderedPageBreak/>
        <w:t>установлен разделом IV настоящего Положения, для проведения конкурсного отбора, и информирует об этом инициаторов проекта путем направления уведомления в адрес инициатора проекта о проведении конкурсного отбора.</w:t>
      </w:r>
    </w:p>
    <w:p w14:paraId="75AE19C1" w14:textId="77777777" w:rsidR="00EC674C" w:rsidRPr="001B4436" w:rsidRDefault="00EC674C" w:rsidP="00EC674C">
      <w:pPr>
        <w:pStyle w:val="ConsPlusNormal"/>
        <w:spacing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t>1</w:t>
      </w:r>
      <w:r>
        <w:rPr>
          <w:rFonts w:ascii="Times New Roman" w:hAnsi="Times New Roman" w:cs="Times New Roman"/>
          <w:sz w:val="26"/>
          <w:szCs w:val="26"/>
        </w:rPr>
        <w:t>5</w:t>
      </w:r>
      <w:r w:rsidRPr="001B4436">
        <w:rPr>
          <w:rFonts w:ascii="Times New Roman" w:hAnsi="Times New Roman" w:cs="Times New Roman"/>
          <w:sz w:val="26"/>
          <w:szCs w:val="26"/>
        </w:rPr>
        <w:t>. </w:t>
      </w:r>
      <w:proofErr w:type="gramStart"/>
      <w:r w:rsidRPr="001B4436">
        <w:rPr>
          <w:rFonts w:ascii="Times New Roman" w:hAnsi="Times New Roman" w:cs="Times New Roman"/>
          <w:sz w:val="26"/>
          <w:szCs w:val="26"/>
        </w:rPr>
        <w:t xml:space="preserve">Информация о внесении инициативного проекта размещается на официальном сайте администрации Округа в информационно-телекоммуникационной сети "Интернет" в течение 3 рабочих дней со дня внесения инициативного проекта в администрацию и должна содержать сведения, указанные в пункте 2 раздела </w:t>
      </w:r>
      <w:r w:rsidRPr="001B4436">
        <w:rPr>
          <w:rFonts w:ascii="Times New Roman" w:hAnsi="Times New Roman" w:cs="Times New Roman"/>
          <w:sz w:val="26"/>
          <w:szCs w:val="26"/>
          <w:lang w:val="en-US"/>
        </w:rPr>
        <w:t>III</w:t>
      </w:r>
      <w:r w:rsidRPr="001B4436">
        <w:rPr>
          <w:rFonts w:ascii="Times New Roman" w:hAnsi="Times New Roman" w:cs="Times New Roman"/>
          <w:sz w:val="26"/>
          <w:szCs w:val="26"/>
        </w:rPr>
        <w:t xml:space="preserve"> настоящего Положения, а также об инициаторах проекта (Ф.И.О. всех членов инициативной группы, наименование органа ТОС, Ф.И.О. руководителя или представителя</w:t>
      </w:r>
      <w:proofErr w:type="gramEnd"/>
      <w:r w:rsidRPr="001B4436">
        <w:rPr>
          <w:rFonts w:ascii="Times New Roman" w:hAnsi="Times New Roman" w:cs="Times New Roman"/>
          <w:sz w:val="26"/>
          <w:szCs w:val="26"/>
        </w:rPr>
        <w:t xml:space="preserve"> органа ТОС, наименование населенного пункта, входящего в состав Округа, ФИО старосты  сельского населенного пункта).</w:t>
      </w:r>
    </w:p>
    <w:p w14:paraId="331EEB23"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1B4436">
        <w:rPr>
          <w:rFonts w:ascii="Times New Roman" w:hAnsi="Times New Roman" w:cs="Times New Roman"/>
          <w:sz w:val="26"/>
          <w:szCs w:val="26"/>
        </w:rPr>
        <w:t>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не может составлять менее 5 рабочих дней со дня размещения информации. Свои замечания и предложения вправе направлять жители Округа, достигшие шестнадцатилетнего возраста.</w:t>
      </w:r>
    </w:p>
    <w:p w14:paraId="442F7874" w14:textId="77777777" w:rsidR="00EC674C" w:rsidRPr="001B4436"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 xml:space="preserve">В сельском населенном пункте указанная информация может доводиться до сведения граждан старостой сельского населенного пункта путем размещения на информационных стендах, установленных в общедоступных местах, в административных зданиях, расположенных в сельских территориях. </w:t>
      </w:r>
    </w:p>
    <w:p w14:paraId="6C2CD2B4" w14:textId="77777777" w:rsidR="00EC674C" w:rsidRPr="001B4436" w:rsidRDefault="00EC674C" w:rsidP="00EC674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B443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6</w:t>
      </w:r>
      <w:r w:rsidRPr="001B4436">
        <w:rPr>
          <w:rFonts w:ascii="Times New Roman" w:eastAsia="Times New Roman" w:hAnsi="Times New Roman" w:cs="Times New Roman"/>
          <w:sz w:val="26"/>
          <w:szCs w:val="26"/>
          <w:lang w:eastAsia="ru-RU"/>
        </w:rPr>
        <w:t>. Уполномоченный орган в течение 5 календарных дней со дня получения протокола конкурсной комиссии подготавливает решение о результатах рассмотрения инициативного проекта в соответстви</w:t>
      </w:r>
      <w:r>
        <w:rPr>
          <w:rFonts w:ascii="Times New Roman" w:eastAsia="Times New Roman" w:hAnsi="Times New Roman" w:cs="Times New Roman"/>
          <w:sz w:val="26"/>
          <w:szCs w:val="26"/>
          <w:lang w:eastAsia="ru-RU"/>
        </w:rPr>
        <w:t>е</w:t>
      </w:r>
      <w:r w:rsidRPr="001B4436">
        <w:rPr>
          <w:rFonts w:ascii="Times New Roman" w:eastAsia="Times New Roman" w:hAnsi="Times New Roman" w:cs="Times New Roman"/>
          <w:sz w:val="26"/>
          <w:szCs w:val="26"/>
          <w:lang w:eastAsia="ru-RU"/>
        </w:rPr>
        <w:t xml:space="preserve"> с пунктом </w:t>
      </w:r>
      <w:r>
        <w:rPr>
          <w:rFonts w:ascii="Times New Roman" w:eastAsia="Times New Roman" w:hAnsi="Times New Roman" w:cs="Times New Roman"/>
          <w:sz w:val="26"/>
          <w:szCs w:val="26"/>
          <w:lang w:eastAsia="ru-RU"/>
        </w:rPr>
        <w:t>7</w:t>
      </w:r>
      <w:r w:rsidRPr="001B4436">
        <w:rPr>
          <w:rFonts w:ascii="Times New Roman" w:eastAsia="Times New Roman" w:hAnsi="Times New Roman" w:cs="Times New Roman"/>
          <w:sz w:val="26"/>
          <w:szCs w:val="26"/>
          <w:lang w:eastAsia="ru-RU"/>
        </w:rPr>
        <w:t xml:space="preserve"> раздела </w:t>
      </w:r>
      <w:r w:rsidRPr="001B4436">
        <w:rPr>
          <w:rFonts w:ascii="Times New Roman" w:eastAsia="Times New Roman" w:hAnsi="Times New Roman" w:cs="Times New Roman"/>
          <w:sz w:val="26"/>
          <w:szCs w:val="26"/>
          <w:lang w:val="en-US" w:eastAsia="ru-RU"/>
        </w:rPr>
        <w:t>III</w:t>
      </w:r>
      <w:r w:rsidRPr="001B4436">
        <w:rPr>
          <w:rFonts w:ascii="Times New Roman" w:eastAsia="Times New Roman" w:hAnsi="Times New Roman" w:cs="Times New Roman"/>
          <w:sz w:val="26"/>
          <w:szCs w:val="26"/>
          <w:lang w:eastAsia="ru-RU"/>
        </w:rPr>
        <w:t xml:space="preserve"> настоящего Положения и направляет его инициатору проекта. </w:t>
      </w:r>
    </w:p>
    <w:p w14:paraId="0E9C380F" w14:textId="77777777" w:rsidR="00EC674C" w:rsidRPr="001B4436"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1B443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7</w:t>
      </w:r>
      <w:r w:rsidRPr="001B4436">
        <w:rPr>
          <w:rFonts w:ascii="Times New Roman" w:eastAsia="Times New Roman" w:hAnsi="Times New Roman" w:cs="Times New Roman"/>
          <w:sz w:val="26"/>
          <w:szCs w:val="26"/>
          <w:lang w:eastAsia="ru-RU"/>
        </w:rPr>
        <w:t>. </w:t>
      </w:r>
      <w:r w:rsidRPr="001B4436">
        <w:rPr>
          <w:rFonts w:ascii="Times New Roman" w:hAnsi="Times New Roman" w:cs="Times New Roman"/>
          <w:sz w:val="26"/>
          <w:szCs w:val="26"/>
        </w:rPr>
        <w:t xml:space="preserve">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размещению на официальном сайте администрации Округа в информационно-телекоммуникационной сети "Интернет". </w:t>
      </w:r>
    </w:p>
    <w:p w14:paraId="1A1F43E2" w14:textId="77777777" w:rsidR="00EC674C" w:rsidRPr="001B4436" w:rsidRDefault="00EC674C" w:rsidP="00EC674C">
      <w:pPr>
        <w:autoSpaceDE w:val="0"/>
        <w:autoSpaceDN w:val="0"/>
        <w:adjustRightInd w:val="0"/>
        <w:spacing w:after="0" w:line="360" w:lineRule="auto"/>
        <w:ind w:firstLine="709"/>
        <w:jc w:val="center"/>
        <w:rPr>
          <w:rFonts w:ascii="Times New Roman" w:hAnsi="Times New Roman" w:cs="Times New Roman"/>
          <w:b/>
          <w:sz w:val="26"/>
          <w:szCs w:val="26"/>
        </w:rPr>
      </w:pPr>
    </w:p>
    <w:p w14:paraId="3C7C03ED" w14:textId="77777777" w:rsidR="00EC674C" w:rsidRDefault="00EC674C" w:rsidP="00EC674C">
      <w:pPr>
        <w:autoSpaceDE w:val="0"/>
        <w:autoSpaceDN w:val="0"/>
        <w:adjustRightInd w:val="0"/>
        <w:spacing w:after="0" w:line="240" w:lineRule="auto"/>
        <w:ind w:firstLine="709"/>
        <w:jc w:val="center"/>
        <w:rPr>
          <w:rFonts w:ascii="Times New Roman" w:hAnsi="Times New Roman" w:cs="Times New Roman"/>
          <w:b/>
          <w:sz w:val="26"/>
          <w:szCs w:val="26"/>
        </w:rPr>
      </w:pPr>
      <w:r w:rsidRPr="007B4657">
        <w:rPr>
          <w:rFonts w:ascii="Times New Roman" w:hAnsi="Times New Roman" w:cs="Times New Roman"/>
          <w:b/>
          <w:sz w:val="26"/>
          <w:szCs w:val="26"/>
          <w:lang w:val="en-US"/>
        </w:rPr>
        <w:t>IV</w:t>
      </w:r>
      <w:r w:rsidRPr="007B4657">
        <w:rPr>
          <w:rFonts w:ascii="Times New Roman" w:hAnsi="Times New Roman" w:cs="Times New Roman"/>
          <w:b/>
          <w:sz w:val="26"/>
          <w:szCs w:val="26"/>
        </w:rPr>
        <w:t>. Порядок формирования и деятельности комиссии по проведению конкурсного отбора инициативных проектов</w:t>
      </w:r>
    </w:p>
    <w:p w14:paraId="7CAF783B" w14:textId="77777777" w:rsidR="00EC674C" w:rsidRPr="007B4657" w:rsidRDefault="00EC674C" w:rsidP="00EC674C">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14:paraId="72A4672B"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lastRenderedPageBreak/>
        <w:t xml:space="preserve">1. Проведение конкурсного отбора инициативных проектов  (далее – конкурс) предусмотренного пунктом </w:t>
      </w:r>
      <w:r w:rsidRPr="001B443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1B4436">
        <w:rPr>
          <w:rFonts w:ascii="Times New Roman" w:eastAsia="Times New Roman" w:hAnsi="Times New Roman" w:cs="Times New Roman"/>
          <w:sz w:val="26"/>
          <w:szCs w:val="26"/>
          <w:lang w:eastAsia="ru-RU"/>
        </w:rPr>
        <w:t xml:space="preserve"> </w:t>
      </w:r>
      <w:r w:rsidRPr="007B4657">
        <w:rPr>
          <w:rFonts w:ascii="Times New Roman" w:hAnsi="Times New Roman" w:cs="Times New Roman"/>
          <w:sz w:val="26"/>
          <w:szCs w:val="26"/>
        </w:rPr>
        <w:t xml:space="preserve">раздела </w:t>
      </w:r>
      <w:r w:rsidRPr="007B4657">
        <w:rPr>
          <w:rFonts w:ascii="Times New Roman" w:hAnsi="Times New Roman" w:cs="Times New Roman"/>
          <w:sz w:val="26"/>
          <w:szCs w:val="26"/>
          <w:lang w:val="en-US"/>
        </w:rPr>
        <w:t>III</w:t>
      </w:r>
      <w:r w:rsidRPr="007B4657">
        <w:rPr>
          <w:rFonts w:ascii="Times New Roman" w:eastAsia="Times New Roman" w:hAnsi="Times New Roman" w:cs="Times New Roman"/>
          <w:sz w:val="26"/>
          <w:szCs w:val="26"/>
          <w:lang w:eastAsia="ru-RU"/>
        </w:rPr>
        <w:t xml:space="preserve"> настоящего Положения возлагается на комиссию по проведению конкурсного отбора инициативных проектов (далее </w:t>
      </w:r>
      <w:r w:rsidRPr="007B4657">
        <w:rPr>
          <w:rFonts w:ascii="Times New Roman" w:eastAsia="Times New Roman" w:hAnsi="Times New Roman" w:cs="Times New Roman"/>
          <w:sz w:val="26"/>
          <w:szCs w:val="26"/>
          <w:lang w:eastAsia="ru-RU"/>
        </w:rPr>
        <w:noBreakHyphen/>
        <w:t> конкурсная комиссия), организационное обеспечение деятельности которой осуществляет администрация Округа.</w:t>
      </w:r>
    </w:p>
    <w:p w14:paraId="2816C081"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Приморского края, Уставом Округа, иными нормативными правовыми актами Округа, а также настоящим Положением.</w:t>
      </w:r>
    </w:p>
    <w:p w14:paraId="0BE3CD4A"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3. Задачей конкурсной комиссии является проведение конкурсного отбора инициативных проектов и определение </w:t>
      </w:r>
      <w:proofErr w:type="spellStart"/>
      <w:r w:rsidRPr="007B4657">
        <w:rPr>
          <w:rFonts w:ascii="Times New Roman" w:eastAsia="Times New Roman" w:hAnsi="Times New Roman" w:cs="Times New Roman"/>
          <w:sz w:val="26"/>
          <w:szCs w:val="26"/>
          <w:lang w:eastAsia="ru-RU"/>
        </w:rPr>
        <w:t>победив</w:t>
      </w:r>
      <w:proofErr w:type="gramStart"/>
      <w:r w:rsidRPr="007B4657">
        <w:rPr>
          <w:rFonts w:ascii="Times New Roman" w:eastAsia="Times New Roman" w:hAnsi="Times New Roman" w:cs="Times New Roman"/>
          <w:sz w:val="26"/>
          <w:szCs w:val="26"/>
          <w:lang w:eastAsia="ru-RU"/>
        </w:rPr>
        <w:t>ш</w:t>
      </w:r>
      <w:proofErr w:type="spellEnd"/>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его)(их)</w:t>
      </w:r>
      <w:r w:rsidRPr="007B4657">
        <w:rPr>
          <w:rFonts w:ascii="Times New Roman" w:eastAsia="Times New Roman" w:hAnsi="Times New Roman" w:cs="Times New Roman"/>
          <w:sz w:val="26"/>
          <w:szCs w:val="26"/>
          <w:lang w:eastAsia="ru-RU"/>
        </w:rPr>
        <w:t xml:space="preserve"> </w:t>
      </w:r>
      <w:proofErr w:type="spellStart"/>
      <w:r w:rsidRPr="007B4657">
        <w:rPr>
          <w:rFonts w:ascii="Times New Roman" w:eastAsia="Times New Roman" w:hAnsi="Times New Roman" w:cs="Times New Roman"/>
          <w:sz w:val="26"/>
          <w:szCs w:val="26"/>
          <w:lang w:eastAsia="ru-RU"/>
        </w:rPr>
        <w:t>инициативн</w:t>
      </w:r>
      <w:proofErr w:type="spellEnd"/>
      <w:r>
        <w:rPr>
          <w:rFonts w:ascii="Times New Roman" w:eastAsia="Times New Roman" w:hAnsi="Times New Roman" w:cs="Times New Roman"/>
          <w:sz w:val="26"/>
          <w:szCs w:val="26"/>
          <w:lang w:eastAsia="ru-RU"/>
        </w:rPr>
        <w:t>(ого)(</w:t>
      </w:r>
      <w:proofErr w:type="spellStart"/>
      <w:r>
        <w:rPr>
          <w:rFonts w:ascii="Times New Roman" w:eastAsia="Times New Roman" w:hAnsi="Times New Roman" w:cs="Times New Roman"/>
          <w:sz w:val="26"/>
          <w:szCs w:val="26"/>
          <w:lang w:eastAsia="ru-RU"/>
        </w:rPr>
        <w:t>ых</w:t>
      </w:r>
      <w:proofErr w:type="spellEnd"/>
      <w:r>
        <w:rPr>
          <w:rFonts w:ascii="Times New Roman" w:eastAsia="Times New Roman" w:hAnsi="Times New Roman" w:cs="Times New Roman"/>
          <w:sz w:val="26"/>
          <w:szCs w:val="26"/>
          <w:lang w:eastAsia="ru-RU"/>
        </w:rPr>
        <w:t>)</w:t>
      </w:r>
      <w:r w:rsidRPr="007B4657">
        <w:rPr>
          <w:rFonts w:ascii="Times New Roman" w:eastAsia="Times New Roman" w:hAnsi="Times New Roman" w:cs="Times New Roman"/>
          <w:sz w:val="26"/>
          <w:szCs w:val="26"/>
          <w:lang w:eastAsia="ru-RU"/>
        </w:rPr>
        <w:t xml:space="preserve"> проект</w:t>
      </w:r>
      <w:r>
        <w:rPr>
          <w:rFonts w:ascii="Times New Roman" w:eastAsia="Times New Roman" w:hAnsi="Times New Roman" w:cs="Times New Roman"/>
          <w:sz w:val="26"/>
          <w:szCs w:val="26"/>
          <w:lang w:eastAsia="ru-RU"/>
        </w:rPr>
        <w:t>(а)(</w:t>
      </w:r>
      <w:proofErr w:type="spellStart"/>
      <w:r>
        <w:rPr>
          <w:rFonts w:ascii="Times New Roman" w:eastAsia="Times New Roman" w:hAnsi="Times New Roman" w:cs="Times New Roman"/>
          <w:sz w:val="26"/>
          <w:szCs w:val="26"/>
          <w:lang w:eastAsia="ru-RU"/>
        </w:rPr>
        <w:t>ов</w:t>
      </w:r>
      <w:proofErr w:type="spellEnd"/>
      <w:r>
        <w:rPr>
          <w:rFonts w:ascii="Times New Roman" w:eastAsia="Times New Roman" w:hAnsi="Times New Roman" w:cs="Times New Roman"/>
          <w:sz w:val="26"/>
          <w:szCs w:val="26"/>
          <w:lang w:eastAsia="ru-RU"/>
        </w:rPr>
        <w:t>)</w:t>
      </w:r>
      <w:r w:rsidRPr="007B4657">
        <w:rPr>
          <w:rFonts w:ascii="Times New Roman" w:eastAsia="Times New Roman" w:hAnsi="Times New Roman" w:cs="Times New Roman"/>
          <w:sz w:val="26"/>
          <w:szCs w:val="26"/>
          <w:lang w:eastAsia="ru-RU"/>
        </w:rPr>
        <w:t xml:space="preserve"> (далее </w:t>
      </w:r>
      <w:r>
        <w:rPr>
          <w:rFonts w:ascii="Times New Roman" w:eastAsia="Times New Roman" w:hAnsi="Times New Roman" w:cs="Times New Roman"/>
          <w:sz w:val="26"/>
          <w:szCs w:val="26"/>
          <w:lang w:eastAsia="ru-RU"/>
        </w:rPr>
        <w:t>–</w:t>
      </w:r>
      <w:r w:rsidRPr="007B4657">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 xml:space="preserve">проект(ы)- </w:t>
      </w:r>
      <w:proofErr w:type="spellStart"/>
      <w:r>
        <w:rPr>
          <w:rFonts w:ascii="Times New Roman" w:eastAsia="Times New Roman" w:hAnsi="Times New Roman" w:cs="Times New Roman"/>
          <w:sz w:val="26"/>
          <w:szCs w:val="26"/>
          <w:lang w:eastAsia="ru-RU"/>
        </w:rPr>
        <w:t>победител</w:t>
      </w:r>
      <w:proofErr w:type="spellEnd"/>
      <w:r>
        <w:rPr>
          <w:rFonts w:ascii="Times New Roman" w:eastAsia="Times New Roman" w:hAnsi="Times New Roman" w:cs="Times New Roman"/>
          <w:sz w:val="26"/>
          <w:szCs w:val="26"/>
          <w:lang w:eastAsia="ru-RU"/>
        </w:rPr>
        <w:t>(ь)(и)</w:t>
      </w:r>
      <w:r w:rsidRPr="007B4657">
        <w:rPr>
          <w:rFonts w:ascii="Times New Roman" w:eastAsia="Times New Roman" w:hAnsi="Times New Roman" w:cs="Times New Roman"/>
          <w:sz w:val="26"/>
          <w:szCs w:val="26"/>
          <w:lang w:eastAsia="ru-RU"/>
        </w:rPr>
        <w:t>), которые осуществляются в соответствии с методикой и критериями оценки инициативных проектов, установленных приложением к настоящему Положению.</w:t>
      </w:r>
    </w:p>
    <w:p w14:paraId="3D473ABE" w14:textId="77777777" w:rsidR="00EC674C"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4. Основн</w:t>
      </w:r>
      <w:r>
        <w:rPr>
          <w:rFonts w:ascii="Times New Roman" w:eastAsia="Times New Roman" w:hAnsi="Times New Roman" w:cs="Times New Roman"/>
          <w:sz w:val="26"/>
          <w:szCs w:val="26"/>
          <w:lang w:eastAsia="ru-RU"/>
        </w:rPr>
        <w:t>ой</w:t>
      </w:r>
      <w:r w:rsidRPr="007B4657">
        <w:rPr>
          <w:rFonts w:ascii="Times New Roman" w:eastAsia="Times New Roman" w:hAnsi="Times New Roman" w:cs="Times New Roman"/>
          <w:sz w:val="26"/>
          <w:szCs w:val="26"/>
          <w:lang w:eastAsia="ru-RU"/>
        </w:rPr>
        <w:t xml:space="preserve"> функци</w:t>
      </w:r>
      <w:r>
        <w:rPr>
          <w:rFonts w:ascii="Times New Roman" w:eastAsia="Times New Roman" w:hAnsi="Times New Roman" w:cs="Times New Roman"/>
          <w:sz w:val="26"/>
          <w:szCs w:val="26"/>
          <w:lang w:eastAsia="ru-RU"/>
        </w:rPr>
        <w:t>ей</w:t>
      </w:r>
      <w:r w:rsidRPr="007B4657">
        <w:rPr>
          <w:rFonts w:ascii="Times New Roman" w:eastAsia="Times New Roman" w:hAnsi="Times New Roman" w:cs="Times New Roman"/>
          <w:sz w:val="26"/>
          <w:szCs w:val="26"/>
          <w:lang w:eastAsia="ru-RU"/>
        </w:rPr>
        <w:t xml:space="preserve"> к</w:t>
      </w:r>
      <w:r>
        <w:rPr>
          <w:rFonts w:ascii="Times New Roman" w:eastAsia="Times New Roman" w:hAnsi="Times New Roman" w:cs="Times New Roman"/>
          <w:sz w:val="26"/>
          <w:szCs w:val="26"/>
          <w:lang w:eastAsia="ru-RU"/>
        </w:rPr>
        <w:t xml:space="preserve">онкурсной комиссии являются </w:t>
      </w:r>
      <w:r w:rsidRPr="007B4657">
        <w:rPr>
          <w:rFonts w:ascii="Times New Roman" w:eastAsia="Times New Roman" w:hAnsi="Times New Roman" w:cs="Times New Roman"/>
          <w:sz w:val="26"/>
          <w:szCs w:val="26"/>
          <w:lang w:eastAsia="ru-RU"/>
        </w:rPr>
        <w:t>рассмотрение и оценка представленных для участия в конкурсе инициативных проектов</w:t>
      </w:r>
      <w:r>
        <w:rPr>
          <w:rFonts w:ascii="Times New Roman" w:eastAsia="Times New Roman" w:hAnsi="Times New Roman" w:cs="Times New Roman"/>
          <w:sz w:val="26"/>
          <w:szCs w:val="26"/>
          <w:lang w:eastAsia="ru-RU"/>
        </w:rPr>
        <w:t xml:space="preserve"> на соответствие их критериям.</w:t>
      </w:r>
    </w:p>
    <w:p w14:paraId="70A560F7"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5. Заседани</w:t>
      </w:r>
      <w:r>
        <w:rPr>
          <w:rFonts w:ascii="Times New Roman" w:eastAsia="Times New Roman" w:hAnsi="Times New Roman" w:cs="Times New Roman"/>
          <w:sz w:val="26"/>
          <w:szCs w:val="26"/>
          <w:lang w:eastAsia="ru-RU"/>
        </w:rPr>
        <w:t>е</w:t>
      </w:r>
      <w:r w:rsidRPr="007B4657">
        <w:rPr>
          <w:rFonts w:ascii="Times New Roman" w:eastAsia="Times New Roman" w:hAnsi="Times New Roman" w:cs="Times New Roman"/>
          <w:sz w:val="26"/>
          <w:szCs w:val="26"/>
          <w:lang w:eastAsia="ru-RU"/>
        </w:rPr>
        <w:t xml:space="preserve"> конкурсной комиссии провод</w:t>
      </w:r>
      <w:r>
        <w:rPr>
          <w:rFonts w:ascii="Times New Roman" w:eastAsia="Times New Roman" w:hAnsi="Times New Roman" w:cs="Times New Roman"/>
          <w:sz w:val="26"/>
          <w:szCs w:val="26"/>
          <w:lang w:eastAsia="ru-RU"/>
        </w:rPr>
        <w:t>и</w:t>
      </w:r>
      <w:r w:rsidRPr="007B4657">
        <w:rPr>
          <w:rFonts w:ascii="Times New Roman" w:eastAsia="Times New Roman" w:hAnsi="Times New Roman" w:cs="Times New Roman"/>
          <w:sz w:val="26"/>
          <w:szCs w:val="26"/>
          <w:lang w:eastAsia="ru-RU"/>
        </w:rPr>
        <w:t xml:space="preserve">тся не позднее 5 календарных дней со дня </w:t>
      </w:r>
      <w:r>
        <w:rPr>
          <w:rFonts w:ascii="Times New Roman" w:eastAsia="Times New Roman" w:hAnsi="Times New Roman" w:cs="Times New Roman"/>
          <w:sz w:val="26"/>
          <w:szCs w:val="26"/>
          <w:lang w:eastAsia="ru-RU"/>
        </w:rPr>
        <w:t>окончания приема инициативных проектов.</w:t>
      </w:r>
    </w:p>
    <w:p w14:paraId="1385CAAF"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6.</w:t>
      </w:r>
      <w:r w:rsidRPr="007B4657">
        <w:rPr>
          <w:rFonts w:ascii="Times New Roman" w:hAnsi="Times New Roman" w:cs="Times New Roman"/>
          <w:sz w:val="26"/>
          <w:szCs w:val="26"/>
        </w:rPr>
        <w:t xml:space="preserve"> </w:t>
      </w:r>
      <w:r w:rsidRPr="007B4657">
        <w:rPr>
          <w:rFonts w:ascii="Times New Roman" w:eastAsia="Times New Roman" w:hAnsi="Times New Roman" w:cs="Times New Roman"/>
          <w:sz w:val="26"/>
          <w:szCs w:val="26"/>
          <w:lang w:eastAsia="ru-RU"/>
        </w:rPr>
        <w:t xml:space="preserve">Состав конкурсной комиссии формируется в количестве 10 человек и утверждается постановлением администрации Округа. При этом половина от общего числа членов конкурсной комиссии назначается на основе предложений Думы </w:t>
      </w:r>
      <w:proofErr w:type="spellStart"/>
      <w:r w:rsidRPr="007B4657">
        <w:rPr>
          <w:rFonts w:ascii="Times New Roman" w:eastAsia="Times New Roman" w:hAnsi="Times New Roman" w:cs="Times New Roman"/>
          <w:sz w:val="26"/>
          <w:szCs w:val="26"/>
          <w:lang w:eastAsia="ru-RU"/>
        </w:rPr>
        <w:t>Чугуевского</w:t>
      </w:r>
      <w:proofErr w:type="spellEnd"/>
      <w:r w:rsidRPr="007B4657">
        <w:rPr>
          <w:rFonts w:ascii="Times New Roman" w:eastAsia="Times New Roman" w:hAnsi="Times New Roman" w:cs="Times New Roman"/>
          <w:sz w:val="26"/>
          <w:szCs w:val="26"/>
          <w:lang w:eastAsia="ru-RU"/>
        </w:rPr>
        <w:t xml:space="preserve"> муниципального округа.</w:t>
      </w:r>
    </w:p>
    <w:p w14:paraId="0EBD6515"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7. В заседаниях конкурсной комиссии могут участвовать приглашенные лица, не являющиеся членами конкурсной комиссии.</w:t>
      </w:r>
    </w:p>
    <w:p w14:paraId="12DB9160" w14:textId="77777777" w:rsidR="00EC674C" w:rsidRPr="007B4657" w:rsidRDefault="00EC674C" w:rsidP="00EC674C">
      <w:pPr>
        <w:pStyle w:val="ConsPlusNormal"/>
        <w:spacing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8. Инициаторы проектов и их представители вправе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14:paraId="0C64D2F0"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9.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12FD0A78"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10. Председатель конкурсной комиссии: </w:t>
      </w:r>
    </w:p>
    <w:p w14:paraId="108769CD"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lastRenderedPageBreak/>
        <w:t>1) организует работу конкурсной комиссии;</w:t>
      </w:r>
    </w:p>
    <w:p w14:paraId="35F28689"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2) определяет время, место и дату заседания конкурсной комиссии;</w:t>
      </w:r>
    </w:p>
    <w:p w14:paraId="341FFDED"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3) председательствует на заседаниях конкурсной комиссии;</w:t>
      </w:r>
    </w:p>
    <w:p w14:paraId="4A5D43DD"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4) дает поручения секретарю конкурсной комиссии и членам конкурсной комиссии.</w:t>
      </w:r>
    </w:p>
    <w:p w14:paraId="77015C29"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11. Заместитель председателя конкурсной комиссии участвует в заседаниях конкурсной комиссии и принятии решений, а в случае отсутствия председателя конкурсной комиссии исполняет его обязанности.</w:t>
      </w:r>
    </w:p>
    <w:p w14:paraId="0A3979CC"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12. Секретарь конкурсной комиссии:</w:t>
      </w:r>
    </w:p>
    <w:p w14:paraId="5A0245F9"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1) в течение </w:t>
      </w:r>
      <w:r>
        <w:rPr>
          <w:rFonts w:ascii="Times New Roman" w:eastAsia="Times New Roman" w:hAnsi="Times New Roman" w:cs="Times New Roman"/>
          <w:sz w:val="26"/>
          <w:szCs w:val="26"/>
          <w:lang w:eastAsia="ru-RU"/>
        </w:rPr>
        <w:t>3 рабочих</w:t>
      </w:r>
      <w:r w:rsidRPr="007B4657">
        <w:rPr>
          <w:rFonts w:ascii="Times New Roman" w:eastAsia="Times New Roman" w:hAnsi="Times New Roman" w:cs="Times New Roman"/>
          <w:sz w:val="26"/>
          <w:szCs w:val="26"/>
          <w:lang w:eastAsia="ru-RU"/>
        </w:rPr>
        <w:t xml:space="preserve"> дней со дня поступления в конкурсную комиссию инициативных проектов подготавливает материалы к заседанию конкурсной комиссии;</w:t>
      </w:r>
    </w:p>
    <w:p w14:paraId="24434A82"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2) своевременно информирует членов конкурсной комиссии о дате, времени и месте проведения заседания конкурсной комиссии;</w:t>
      </w:r>
    </w:p>
    <w:p w14:paraId="448E2A07"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3) ведет и оформляет протокол заседания конкурсной комиссии;</w:t>
      </w:r>
    </w:p>
    <w:p w14:paraId="1CEF2F5A"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1EF85D40"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5) обеспечивает участие инициаторов инициативных проектов в рассмотрении конкурсной комиссией инициативных проектов.</w:t>
      </w:r>
    </w:p>
    <w:p w14:paraId="391E13A7"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13. Члены конкурсной комиссии участвуют в заседаниях конкурсной комиссии и принятии решений без права замены.</w:t>
      </w:r>
    </w:p>
    <w:p w14:paraId="51E4B85F"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14.Конкурсный отбор проводится конкурсной комиссией, в соответствии с методикой и критериями оце</w:t>
      </w:r>
      <w:r>
        <w:rPr>
          <w:rFonts w:ascii="Times New Roman" w:hAnsi="Times New Roman" w:cs="Times New Roman"/>
          <w:sz w:val="26"/>
          <w:szCs w:val="26"/>
        </w:rPr>
        <w:t>нки инициативных проектов (раздел</w:t>
      </w:r>
      <w:r w:rsidRPr="007B4657">
        <w:rPr>
          <w:rFonts w:ascii="Times New Roman" w:hAnsi="Times New Roman" w:cs="Times New Roman"/>
          <w:sz w:val="26"/>
          <w:szCs w:val="26"/>
        </w:rPr>
        <w:t xml:space="preserve"> </w:t>
      </w:r>
      <w:r w:rsidRPr="007B4657">
        <w:rPr>
          <w:rFonts w:ascii="Times New Roman" w:hAnsi="Times New Roman" w:cs="Times New Roman"/>
          <w:sz w:val="26"/>
          <w:szCs w:val="26"/>
          <w:lang w:val="en-US"/>
        </w:rPr>
        <w:t>V</w:t>
      </w:r>
      <w:r w:rsidRPr="007B4657">
        <w:rPr>
          <w:rFonts w:ascii="Times New Roman" w:hAnsi="Times New Roman" w:cs="Times New Roman"/>
          <w:sz w:val="26"/>
          <w:szCs w:val="26"/>
        </w:rPr>
        <w:t xml:space="preserve">). </w:t>
      </w:r>
    </w:p>
    <w:p w14:paraId="4E81F206" w14:textId="77777777" w:rsidR="00EC674C" w:rsidRPr="007B4657" w:rsidRDefault="00EC674C" w:rsidP="00EC674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15. Конкурсная комиссия по результатам конкурсного отбора принимает одно из решений:</w:t>
      </w:r>
    </w:p>
    <w:p w14:paraId="6A2E9E07" w14:textId="77777777" w:rsidR="00EC674C" w:rsidRPr="007B4657" w:rsidRDefault="00EC674C" w:rsidP="00EC674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 признать инициативный проект прошедшим конкурсный отбор;</w:t>
      </w:r>
    </w:p>
    <w:p w14:paraId="1971682F"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2) признать инициативный проект не прошедшим конкурсный отбор</w:t>
      </w:r>
    </w:p>
    <w:p w14:paraId="2EB68D4B"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16. Если по результатам конкурсного отбора по инициативным проектам набрано одинаковое количество баллов, то окончательное решение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w:t>
      </w:r>
      <w:r w:rsidRPr="007B4657">
        <w:rPr>
          <w:rFonts w:ascii="Times New Roman" w:eastAsia="Times New Roman" w:hAnsi="Times New Roman" w:cs="Times New Roman"/>
          <w:sz w:val="26"/>
          <w:szCs w:val="26"/>
          <w:lang w:eastAsia="ru-RU"/>
        </w:rPr>
        <w:lastRenderedPageBreak/>
        <w:t>равенства голосов голос председательствующего на заседании конкурсной комиссии является решающим.</w:t>
      </w:r>
    </w:p>
    <w:p w14:paraId="2C575542"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17.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Округа, утверждающее состав конкурсной комиссии.</w:t>
      </w:r>
    </w:p>
    <w:p w14:paraId="2D6E84BE"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18. В срок не позднее </w:t>
      </w:r>
      <w:r>
        <w:rPr>
          <w:rFonts w:ascii="Times New Roman" w:eastAsia="Times New Roman" w:hAnsi="Times New Roman" w:cs="Times New Roman"/>
          <w:sz w:val="26"/>
          <w:szCs w:val="26"/>
          <w:lang w:eastAsia="ru-RU"/>
        </w:rPr>
        <w:t>3</w:t>
      </w:r>
      <w:r w:rsidRPr="007B46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рабочих</w:t>
      </w:r>
      <w:r w:rsidRPr="007B4657">
        <w:rPr>
          <w:rFonts w:ascii="Times New Roman" w:eastAsia="Times New Roman" w:hAnsi="Times New Roman" w:cs="Times New Roman"/>
          <w:sz w:val="26"/>
          <w:szCs w:val="26"/>
          <w:lang w:eastAsia="ru-RU"/>
        </w:rPr>
        <w:t xml:space="preserve"> дней </w:t>
      </w:r>
      <w:proofErr w:type="gramStart"/>
      <w:r w:rsidRPr="007B4657">
        <w:rPr>
          <w:rFonts w:ascii="Times New Roman" w:eastAsia="Times New Roman" w:hAnsi="Times New Roman" w:cs="Times New Roman"/>
          <w:sz w:val="26"/>
          <w:szCs w:val="26"/>
          <w:lang w:eastAsia="ru-RU"/>
        </w:rPr>
        <w:t>с даты проведения</w:t>
      </w:r>
      <w:proofErr w:type="gramEnd"/>
      <w:r w:rsidRPr="007B4657">
        <w:rPr>
          <w:rFonts w:ascii="Times New Roman" w:eastAsia="Times New Roman" w:hAnsi="Times New Roman" w:cs="Times New Roman"/>
          <w:sz w:val="26"/>
          <w:szCs w:val="26"/>
          <w:lang w:eastAsia="ru-RU"/>
        </w:rPr>
        <w:t xml:space="preserve"> заседания конкурсной комиссии ее решение оформляется протоколом конкурсной комиссии (далее – протокол) и направляется в уполномоченный орган для подготовки решения в соответствии с пунктом 1</w:t>
      </w:r>
      <w:r>
        <w:rPr>
          <w:rFonts w:ascii="Times New Roman" w:eastAsia="Times New Roman" w:hAnsi="Times New Roman" w:cs="Times New Roman"/>
          <w:sz w:val="26"/>
          <w:szCs w:val="26"/>
          <w:lang w:eastAsia="ru-RU"/>
        </w:rPr>
        <w:t>6</w:t>
      </w:r>
      <w:r w:rsidRPr="007B4657">
        <w:rPr>
          <w:rFonts w:ascii="Times New Roman" w:eastAsia="Times New Roman" w:hAnsi="Times New Roman" w:cs="Times New Roman"/>
          <w:color w:val="FF0000"/>
          <w:sz w:val="26"/>
          <w:szCs w:val="26"/>
          <w:lang w:eastAsia="ru-RU"/>
        </w:rPr>
        <w:t xml:space="preserve"> </w:t>
      </w:r>
      <w:r w:rsidRPr="007B4657">
        <w:rPr>
          <w:rFonts w:ascii="Times New Roman" w:hAnsi="Times New Roman" w:cs="Times New Roman"/>
          <w:sz w:val="26"/>
          <w:szCs w:val="26"/>
        </w:rPr>
        <w:t xml:space="preserve">раздела </w:t>
      </w:r>
      <w:r w:rsidRPr="007B4657">
        <w:rPr>
          <w:rFonts w:ascii="Times New Roman" w:hAnsi="Times New Roman" w:cs="Times New Roman"/>
          <w:sz w:val="26"/>
          <w:szCs w:val="26"/>
          <w:lang w:val="en-US"/>
        </w:rPr>
        <w:t>III</w:t>
      </w:r>
      <w:r w:rsidRPr="007B4657">
        <w:rPr>
          <w:rFonts w:ascii="Times New Roman" w:eastAsia="Times New Roman" w:hAnsi="Times New Roman" w:cs="Times New Roman"/>
          <w:sz w:val="26"/>
          <w:szCs w:val="26"/>
          <w:lang w:eastAsia="ru-RU"/>
        </w:rPr>
        <w:t xml:space="preserve"> настоящего Положения. </w:t>
      </w:r>
    </w:p>
    <w:p w14:paraId="03E7369B"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19. В протоколе указываются дата, время, место проведения заседания, повестка заседания, состав присутствующих членов конкурсной комиссии, принятые мотивированные решения по каждому вопросу, результаты конкурса. Члены конкурсной комиссии вправе выражать особое мнение по существу рассматриваемых на заседании конкурсной комиссии инициативных проектов. Особое мнение членов конкурсной комиссии заносится в протокол.</w:t>
      </w:r>
    </w:p>
    <w:p w14:paraId="58269A05"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20. Протокол подписывается председателем конкурсной комиссии, секретарем конкурсной комиссии. </w:t>
      </w:r>
    </w:p>
    <w:p w14:paraId="5BEF971E" w14:textId="77777777" w:rsidR="00EC674C" w:rsidRPr="00B26B6B" w:rsidRDefault="00EC674C" w:rsidP="00EC674C">
      <w:pPr>
        <w:autoSpaceDE w:val="0"/>
        <w:autoSpaceDN w:val="0"/>
        <w:adjustRightInd w:val="0"/>
        <w:spacing w:after="0" w:line="360" w:lineRule="auto"/>
        <w:ind w:firstLine="709"/>
        <w:jc w:val="center"/>
        <w:rPr>
          <w:rFonts w:ascii="Times New Roman" w:hAnsi="Times New Roman" w:cs="Times New Roman"/>
          <w:b/>
          <w:sz w:val="26"/>
          <w:szCs w:val="26"/>
        </w:rPr>
      </w:pPr>
    </w:p>
    <w:p w14:paraId="118549EB" w14:textId="77777777" w:rsidR="00EC674C" w:rsidRDefault="00EC674C" w:rsidP="00EC674C">
      <w:pPr>
        <w:autoSpaceDE w:val="0"/>
        <w:autoSpaceDN w:val="0"/>
        <w:adjustRightInd w:val="0"/>
        <w:spacing w:after="0" w:line="360" w:lineRule="auto"/>
        <w:ind w:firstLine="709"/>
        <w:jc w:val="center"/>
        <w:rPr>
          <w:rFonts w:ascii="Times New Roman" w:hAnsi="Times New Roman" w:cs="Times New Roman"/>
          <w:b/>
          <w:sz w:val="26"/>
          <w:szCs w:val="26"/>
        </w:rPr>
      </w:pPr>
      <w:r w:rsidRPr="007B4657">
        <w:rPr>
          <w:rFonts w:ascii="Times New Roman" w:hAnsi="Times New Roman" w:cs="Times New Roman"/>
          <w:b/>
          <w:sz w:val="26"/>
          <w:szCs w:val="26"/>
          <w:lang w:val="en-US"/>
        </w:rPr>
        <w:t>V</w:t>
      </w:r>
      <w:r w:rsidRPr="007B4657">
        <w:rPr>
          <w:rFonts w:ascii="Times New Roman" w:hAnsi="Times New Roman" w:cs="Times New Roman"/>
          <w:b/>
          <w:sz w:val="26"/>
          <w:szCs w:val="26"/>
        </w:rPr>
        <w:t>. Методика и критерии оценки инициативных проектов</w:t>
      </w:r>
    </w:p>
    <w:p w14:paraId="4171850D" w14:textId="77777777" w:rsidR="00EC674C" w:rsidRPr="007B4657" w:rsidRDefault="00EC674C" w:rsidP="00EC674C">
      <w:pPr>
        <w:autoSpaceDE w:val="0"/>
        <w:autoSpaceDN w:val="0"/>
        <w:adjustRightInd w:val="0"/>
        <w:spacing w:after="0" w:line="360" w:lineRule="auto"/>
        <w:ind w:firstLine="709"/>
        <w:jc w:val="center"/>
        <w:rPr>
          <w:rFonts w:ascii="Times New Roman" w:hAnsi="Times New Roman" w:cs="Times New Roman"/>
          <w:b/>
          <w:sz w:val="26"/>
          <w:szCs w:val="26"/>
        </w:rPr>
      </w:pPr>
    </w:p>
    <w:p w14:paraId="3B0A24E8"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14:paraId="0F36A250"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2. Перечень критериев оценки инициативных проектов и их балльное значение устанавливается приложением к настоящему Положению.</w:t>
      </w:r>
    </w:p>
    <w:p w14:paraId="3DFD9C39"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3. Оценка инициативного проекта осуществляется отдельно по каждому инициативному проекту.</w:t>
      </w:r>
    </w:p>
    <w:p w14:paraId="455F0349"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4. Оценка инициативного проекта по каждому критерию определяется в баллах.</w:t>
      </w:r>
    </w:p>
    <w:p w14:paraId="690DD36B"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5. Прошедшими конкурсный отбор считаются инициативные проекты, которые по результатам итоговой оценки набрали наибольшее количество баллов.</w:t>
      </w:r>
    </w:p>
    <w:p w14:paraId="5274B026" w14:textId="77777777" w:rsidR="00EC674C"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lastRenderedPageBreak/>
        <w:t>При недостаточности бюджетных ассигнований, предусмотренных в бюджете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Округа возможна в пределах объемов бюджетных ассигнований, предусмотренных в бюджете Округа.</w:t>
      </w:r>
    </w:p>
    <w:p w14:paraId="61967A71"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p>
    <w:p w14:paraId="64E43CAE" w14:textId="77777777" w:rsidR="00EC674C" w:rsidRDefault="00EC674C" w:rsidP="00EC674C">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r w:rsidRPr="007B4657">
        <w:rPr>
          <w:rFonts w:ascii="Times New Roman" w:eastAsia="Times New Roman" w:hAnsi="Times New Roman" w:cs="Times New Roman"/>
          <w:b/>
          <w:sz w:val="26"/>
          <w:szCs w:val="26"/>
          <w:lang w:val="en-US" w:eastAsia="ru-RU"/>
        </w:rPr>
        <w:t>VI</w:t>
      </w:r>
      <w:r w:rsidRPr="007B4657">
        <w:rPr>
          <w:rFonts w:ascii="Times New Roman" w:eastAsia="Times New Roman" w:hAnsi="Times New Roman" w:cs="Times New Roman"/>
          <w:b/>
          <w:sz w:val="26"/>
          <w:szCs w:val="26"/>
          <w:lang w:eastAsia="ru-RU"/>
        </w:rPr>
        <w:t>. Порядок реализации инициативных проектов</w:t>
      </w:r>
    </w:p>
    <w:p w14:paraId="22F8D42D" w14:textId="77777777" w:rsidR="00EC674C" w:rsidRPr="007B4657" w:rsidRDefault="00EC674C" w:rsidP="00EC674C">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p>
    <w:p w14:paraId="3EF08A94"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1. На основании протокола заседания конкурсной комиссии отраслевые органы обеспечивают включение мероприятий по реализации инициативных проектов в состав муниципальных программ округа в текущем году.</w:t>
      </w:r>
    </w:p>
    <w:p w14:paraId="2D012D81" w14:textId="77777777" w:rsidR="00EC674C"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2. Реализация инициативных проектов осуществляется на условиях </w:t>
      </w:r>
      <w:proofErr w:type="spellStart"/>
      <w:r w:rsidRPr="007B4657">
        <w:rPr>
          <w:rFonts w:ascii="Times New Roman" w:eastAsia="Times New Roman" w:hAnsi="Times New Roman" w:cs="Times New Roman"/>
          <w:sz w:val="26"/>
          <w:szCs w:val="26"/>
          <w:lang w:eastAsia="ru-RU"/>
        </w:rPr>
        <w:t>софинансирования</w:t>
      </w:r>
      <w:proofErr w:type="spellEnd"/>
      <w:r w:rsidRPr="007B4657">
        <w:rPr>
          <w:rFonts w:ascii="Times New Roman" w:eastAsia="Times New Roman" w:hAnsi="Times New Roman" w:cs="Times New Roman"/>
          <w:sz w:val="26"/>
          <w:szCs w:val="26"/>
          <w:lang w:eastAsia="ru-RU"/>
        </w:rPr>
        <w:t xml:space="preserve"> за счет средств бюджета </w:t>
      </w:r>
      <w:r w:rsidRPr="007B4657">
        <w:rPr>
          <w:rFonts w:ascii="Times New Roman" w:hAnsi="Times New Roman" w:cs="Times New Roman"/>
          <w:sz w:val="26"/>
          <w:szCs w:val="26"/>
        </w:rPr>
        <w:t>Округа</w:t>
      </w:r>
      <w:r w:rsidRPr="007B4657">
        <w:rPr>
          <w:rFonts w:ascii="Times New Roman" w:eastAsia="Times New Roman" w:hAnsi="Times New Roman" w:cs="Times New Roman"/>
          <w:sz w:val="26"/>
          <w:szCs w:val="26"/>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213B6A42" w14:textId="77777777" w:rsidR="00EC674C" w:rsidRPr="00640A29"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color w:val="FF0000"/>
          <w:sz w:val="26"/>
          <w:szCs w:val="26"/>
          <w:lang w:eastAsia="ru-RU"/>
        </w:rPr>
      </w:pPr>
      <w:r w:rsidRPr="00640A29">
        <w:rPr>
          <w:rFonts w:ascii="Times New Roman" w:eastAsia="Times New Roman" w:hAnsi="Times New Roman" w:cs="Times New Roman"/>
          <w:sz w:val="26"/>
          <w:szCs w:val="26"/>
          <w:lang w:eastAsia="ru-RU"/>
        </w:rPr>
        <w:t xml:space="preserve">Уровень </w:t>
      </w:r>
      <w:proofErr w:type="spellStart"/>
      <w:r w:rsidRPr="00640A29">
        <w:rPr>
          <w:rFonts w:ascii="Times New Roman" w:eastAsia="Times New Roman" w:hAnsi="Times New Roman" w:cs="Times New Roman"/>
          <w:sz w:val="26"/>
          <w:szCs w:val="26"/>
          <w:lang w:eastAsia="ru-RU"/>
        </w:rPr>
        <w:t>софинансирования</w:t>
      </w:r>
      <w:proofErr w:type="spellEnd"/>
      <w:r w:rsidRPr="00640A29">
        <w:rPr>
          <w:rFonts w:ascii="Times New Roman" w:eastAsia="Times New Roman" w:hAnsi="Times New Roman" w:cs="Times New Roman"/>
          <w:sz w:val="26"/>
          <w:szCs w:val="26"/>
          <w:lang w:eastAsia="ru-RU"/>
        </w:rPr>
        <w:t xml:space="preserve"> инициативного проекта за счет средств бюджета Округа составляет не более 97% от стоимости реализации инициативного проекта.</w:t>
      </w:r>
    </w:p>
    <w:p w14:paraId="7F6828E2" w14:textId="77777777" w:rsidR="00EC674C" w:rsidRPr="007B4657" w:rsidRDefault="00EC674C" w:rsidP="00EC674C">
      <w:pPr>
        <w:tabs>
          <w:tab w:val="left" w:pos="0"/>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3. Инициатор проекта до начала его реализации за счет средств бюджета Округа обеспечивает внесение инициативных платежей в доход бюджета </w:t>
      </w:r>
      <w:r w:rsidRPr="007B4657">
        <w:rPr>
          <w:rFonts w:ascii="Times New Roman" w:hAnsi="Times New Roman" w:cs="Times New Roman"/>
          <w:sz w:val="26"/>
          <w:szCs w:val="26"/>
        </w:rPr>
        <w:t>Округа</w:t>
      </w:r>
      <w:r w:rsidRPr="007B4657">
        <w:rPr>
          <w:rFonts w:ascii="Times New Roman" w:eastAsia="Times New Roman" w:hAnsi="Times New Roman" w:cs="Times New Roman"/>
          <w:sz w:val="26"/>
          <w:szCs w:val="26"/>
          <w:lang w:eastAsia="ru-RU"/>
        </w:rPr>
        <w:t xml:space="preserve"> на основании договора пожертвования, заключенного с администрацией </w:t>
      </w:r>
      <w:r w:rsidRPr="007B4657">
        <w:rPr>
          <w:rFonts w:ascii="Times New Roman" w:hAnsi="Times New Roman" w:cs="Times New Roman"/>
          <w:sz w:val="26"/>
          <w:szCs w:val="26"/>
        </w:rPr>
        <w:t>Округа</w:t>
      </w:r>
      <w:r w:rsidRPr="007B4657">
        <w:rPr>
          <w:rFonts w:ascii="Times New Roman" w:eastAsia="Times New Roman" w:hAnsi="Times New Roman" w:cs="Times New Roman"/>
          <w:sz w:val="26"/>
          <w:szCs w:val="26"/>
          <w:lang w:eastAsia="ru-RU"/>
        </w:rPr>
        <w:t>, и (или) оформляет актом приема-передачи имущественные пожертвования, и (или) договор на безвозмездное оказание услуг (выполнение работ), по реализации инициативного проекта.</w:t>
      </w:r>
      <w:r w:rsidRPr="007B4657">
        <w:rPr>
          <w:rFonts w:ascii="Times New Roman" w:eastAsia="Times New Roman" w:hAnsi="Times New Roman" w:cs="Times New Roman"/>
          <w:sz w:val="26"/>
          <w:szCs w:val="26"/>
          <w:lang w:eastAsia="ru-RU"/>
        </w:rPr>
        <w:cr/>
        <w:t xml:space="preserve">         4. Учет инициативных платежей осуществляется отдельно по каждому проекту.</w:t>
      </w:r>
    </w:p>
    <w:p w14:paraId="59F56E2C"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5. </w:t>
      </w:r>
      <w:proofErr w:type="gramStart"/>
      <w:r w:rsidRPr="007B4657">
        <w:rPr>
          <w:rFonts w:ascii="Times New Roman" w:eastAsia="Times New Roman" w:hAnsi="Times New Roman" w:cs="Times New Roman"/>
          <w:sz w:val="26"/>
          <w:szCs w:val="26"/>
          <w:lang w:eastAsia="ru-RU"/>
        </w:rPr>
        <w:t>Контроль за</w:t>
      </w:r>
      <w:proofErr w:type="gramEnd"/>
      <w:r w:rsidRPr="007B4657">
        <w:rPr>
          <w:rFonts w:ascii="Times New Roman" w:eastAsia="Times New Roman" w:hAnsi="Times New Roman" w:cs="Times New Roman"/>
          <w:sz w:val="26"/>
          <w:szCs w:val="26"/>
          <w:lang w:eastAsia="ru-RU"/>
        </w:rPr>
        <w:t xml:space="preserve"> целевым расходованием инициативных платежей осуществляется в соответствии с бюджетным законодательством Российской Федерации.</w:t>
      </w:r>
    </w:p>
    <w:p w14:paraId="3790626E"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lastRenderedPageBreak/>
        <w:t xml:space="preserve">6. </w:t>
      </w:r>
      <w:proofErr w:type="gramStart"/>
      <w:r w:rsidRPr="007B4657">
        <w:rPr>
          <w:rFonts w:ascii="Times New Roman" w:eastAsia="Times New Roman" w:hAnsi="Times New Roman" w:cs="Times New Roman"/>
          <w:sz w:val="26"/>
          <w:szCs w:val="26"/>
          <w:lang w:eastAsia="ru-RU"/>
        </w:rPr>
        <w:t>Контроль за</w:t>
      </w:r>
      <w:proofErr w:type="gramEnd"/>
      <w:r w:rsidRPr="007B4657">
        <w:rPr>
          <w:rFonts w:ascii="Times New Roman" w:eastAsia="Times New Roman" w:hAnsi="Times New Roman" w:cs="Times New Roman"/>
          <w:sz w:val="26"/>
          <w:szCs w:val="26"/>
          <w:lang w:eastAsia="ru-RU"/>
        </w:rPr>
        <w:t xml:space="preserve"> ходом реализации инициативного проекта осуществляют ответственный исполнитель муниципальных программ округа, в рамках которых предусмотрена реализация соответствующих инициативных проектов.</w:t>
      </w:r>
    </w:p>
    <w:p w14:paraId="391CE4A3"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14:paraId="247C106B"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Члены конкурсной комиссии имеют право на участие в приемке результатов поставки товаров, выполнения работ, оказания услуг.</w:t>
      </w:r>
    </w:p>
    <w:p w14:paraId="468E8C1F"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8. Инициатор проекта, члены конкурсной комиссии имеют право на доступ к информации о ходе принятого к реализации инициативного проекта.</w:t>
      </w:r>
    </w:p>
    <w:p w14:paraId="65A26464"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9. </w:t>
      </w:r>
      <w:proofErr w:type="gramStart"/>
      <w:r w:rsidRPr="007B4657">
        <w:rPr>
          <w:rFonts w:ascii="Times New Roman" w:eastAsia="Times New Roman" w:hAnsi="Times New Roman" w:cs="Times New Roman"/>
          <w:sz w:val="26"/>
          <w:szCs w:val="26"/>
          <w:lang w:eastAsia="ru-RU"/>
        </w:rPr>
        <w:t xml:space="preserve">Ответственные исполнители муниципальных программ </w:t>
      </w:r>
      <w:r w:rsidRPr="007B4657">
        <w:rPr>
          <w:rFonts w:ascii="Times New Roman" w:hAnsi="Times New Roman" w:cs="Times New Roman"/>
          <w:sz w:val="26"/>
          <w:szCs w:val="26"/>
        </w:rPr>
        <w:t>Округа</w:t>
      </w:r>
      <w:r w:rsidRPr="007B4657">
        <w:rPr>
          <w:rFonts w:ascii="Times New Roman" w:eastAsia="Times New Roman" w:hAnsi="Times New Roman" w:cs="Times New Roman"/>
          <w:sz w:val="26"/>
          <w:szCs w:val="26"/>
          <w:lang w:eastAsia="ru-RU"/>
        </w:rPr>
        <w:t>, в состав которых включены мероприятия по реализации инициативного проекта, ежемесячно в срок не позднее 5 числа месяца, следующего за отчетным, направляют в уполномоченный орган отчет о ходе реализации инициативного проекта.</w:t>
      </w:r>
      <w:proofErr w:type="gramEnd"/>
    </w:p>
    <w:p w14:paraId="21F23615"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t xml:space="preserve">10. </w:t>
      </w:r>
      <w:proofErr w:type="gramStart"/>
      <w:r w:rsidRPr="007B4657">
        <w:rPr>
          <w:rFonts w:ascii="Times New Roman" w:eastAsia="Times New Roman" w:hAnsi="Times New Roman" w:cs="Times New Roman"/>
          <w:sz w:val="26"/>
          <w:szCs w:val="26"/>
          <w:lang w:eastAsia="ru-RU"/>
        </w:rPr>
        <w:t xml:space="preserve">Ответственные исполнители муниципальных программ Округа в срок до </w:t>
      </w:r>
      <w:r>
        <w:rPr>
          <w:rFonts w:ascii="Times New Roman" w:eastAsia="Times New Roman" w:hAnsi="Times New Roman" w:cs="Times New Roman"/>
          <w:sz w:val="26"/>
          <w:szCs w:val="26"/>
          <w:lang w:eastAsia="ru-RU"/>
        </w:rPr>
        <w:t>20</w:t>
      </w:r>
      <w:r w:rsidRPr="007B4657">
        <w:rPr>
          <w:rFonts w:ascii="Times New Roman" w:eastAsia="Times New Roman" w:hAnsi="Times New Roman" w:cs="Times New Roman"/>
          <w:sz w:val="26"/>
          <w:szCs w:val="26"/>
          <w:lang w:eastAsia="ru-RU"/>
        </w:rPr>
        <w:t xml:space="preserve">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администрации Округа.</w:t>
      </w:r>
      <w:proofErr w:type="gramEnd"/>
    </w:p>
    <w:p w14:paraId="641190BA"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bCs/>
          <w:sz w:val="26"/>
          <w:szCs w:val="26"/>
          <w:lang w:eastAsia="ru-RU"/>
        </w:rPr>
      </w:pPr>
      <w:r w:rsidRPr="007B4657">
        <w:rPr>
          <w:rFonts w:ascii="Times New Roman" w:hAnsi="Times New Roman" w:cs="Times New Roman"/>
          <w:bCs/>
          <w:sz w:val="26"/>
          <w:szCs w:val="26"/>
          <w:lang w:eastAsia="ru-RU"/>
        </w:rPr>
        <w:t xml:space="preserve">11. Инициаторы проекта, другие граждане, проживающие 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B4657">
        <w:rPr>
          <w:rFonts w:ascii="Times New Roman" w:hAnsi="Times New Roman" w:cs="Times New Roman"/>
          <w:bCs/>
          <w:sz w:val="26"/>
          <w:szCs w:val="26"/>
          <w:lang w:eastAsia="ru-RU"/>
        </w:rPr>
        <w:t>контроль за</w:t>
      </w:r>
      <w:proofErr w:type="gramEnd"/>
      <w:r w:rsidRPr="007B4657">
        <w:rPr>
          <w:rFonts w:ascii="Times New Roman" w:hAnsi="Times New Roman" w:cs="Times New Roman"/>
          <w:bCs/>
          <w:sz w:val="26"/>
          <w:szCs w:val="26"/>
          <w:lang w:eastAsia="ru-RU"/>
        </w:rPr>
        <w:t xml:space="preserve"> реализацией инициативного проекта в формах, не противоречащих законодательству Российской Федерации.</w:t>
      </w:r>
    </w:p>
    <w:p w14:paraId="10EA2C41" w14:textId="77777777" w:rsidR="00EC674C" w:rsidRPr="007B4657" w:rsidRDefault="00EC674C" w:rsidP="00EC674C">
      <w:pPr>
        <w:autoSpaceDE w:val="0"/>
        <w:autoSpaceDN w:val="0"/>
        <w:adjustRightInd w:val="0"/>
        <w:spacing w:after="0" w:line="360" w:lineRule="auto"/>
        <w:ind w:firstLine="709"/>
        <w:jc w:val="both"/>
        <w:rPr>
          <w:rFonts w:ascii="Times New Roman" w:hAnsi="Times New Roman" w:cs="Times New Roman"/>
          <w:sz w:val="26"/>
          <w:szCs w:val="26"/>
        </w:rPr>
      </w:pPr>
      <w:r w:rsidRPr="007B4657">
        <w:rPr>
          <w:rFonts w:ascii="Times New Roman" w:hAnsi="Times New Roman" w:cs="Times New Roman"/>
          <w:sz w:val="26"/>
          <w:szCs w:val="26"/>
        </w:rPr>
        <w:t>12. Отчет администрации Округа об итогах реализации инициативного проекта подлежит размещению на официальном сайте администрации Округа в информационно-телекоммуникационной сети "Интернет" в течение 30 календарных дней со дня завершения реализации инициативного проекта.</w:t>
      </w:r>
    </w:p>
    <w:p w14:paraId="02B076AF" w14:textId="77777777" w:rsidR="00EC674C" w:rsidRPr="007B4657" w:rsidRDefault="00EC674C" w:rsidP="00EC674C">
      <w:pPr>
        <w:tabs>
          <w:tab w:val="left" w:pos="709"/>
        </w:tabs>
        <w:autoSpaceDE w:val="0"/>
        <w:autoSpaceDN w:val="0"/>
        <w:adjustRightInd w:val="0"/>
        <w:spacing w:after="0" w:line="360" w:lineRule="auto"/>
        <w:ind w:right="-1" w:firstLine="709"/>
        <w:jc w:val="both"/>
        <w:rPr>
          <w:rFonts w:ascii="Times New Roman" w:eastAsia="Times New Roman" w:hAnsi="Times New Roman" w:cs="Times New Roman"/>
          <w:sz w:val="26"/>
          <w:szCs w:val="26"/>
          <w:lang w:eastAsia="ru-RU"/>
        </w:rPr>
      </w:pPr>
      <w:r w:rsidRPr="007B4657">
        <w:rPr>
          <w:rFonts w:ascii="Times New Roman" w:eastAsia="Times New Roman" w:hAnsi="Times New Roman" w:cs="Times New Roman"/>
          <w:sz w:val="26"/>
          <w:szCs w:val="26"/>
          <w:lang w:eastAsia="ru-RU"/>
        </w:rPr>
        <w:lastRenderedPageBreak/>
        <w:t>В сельском населенном пункте указанная информация может доводиться до сведения граждан старостой сельского населенного пункта путем размещения на информационных стендах, установленных в общедоступных местах.</w:t>
      </w:r>
    </w:p>
    <w:p w14:paraId="46C5CC79" w14:textId="77777777" w:rsidR="00EC674C" w:rsidRPr="00640A29" w:rsidRDefault="00EC674C" w:rsidP="00EC674C">
      <w:pPr>
        <w:tabs>
          <w:tab w:val="left" w:pos="709"/>
        </w:tabs>
        <w:autoSpaceDE w:val="0"/>
        <w:autoSpaceDN w:val="0"/>
        <w:adjustRightInd w:val="0"/>
        <w:spacing w:after="0" w:line="360" w:lineRule="auto"/>
        <w:ind w:right="-1" w:firstLine="709"/>
        <w:jc w:val="center"/>
        <w:rPr>
          <w:rFonts w:ascii="Times New Roman" w:eastAsia="Times New Roman" w:hAnsi="Times New Roman" w:cs="Times New Roman"/>
          <w:b/>
          <w:sz w:val="26"/>
          <w:szCs w:val="26"/>
          <w:lang w:eastAsia="ru-RU"/>
        </w:rPr>
      </w:pPr>
    </w:p>
    <w:p w14:paraId="2D4220F1" w14:textId="77777777" w:rsidR="00EC674C" w:rsidRDefault="00EC674C" w:rsidP="00EC674C">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r w:rsidRPr="00640A29">
        <w:rPr>
          <w:rFonts w:ascii="Times New Roman" w:eastAsia="Times New Roman" w:hAnsi="Times New Roman" w:cs="Times New Roman"/>
          <w:b/>
          <w:sz w:val="26"/>
          <w:szCs w:val="26"/>
          <w:lang w:val="en-US" w:eastAsia="ru-RU"/>
        </w:rPr>
        <w:t>VII</w:t>
      </w:r>
      <w:r w:rsidRPr="00640A29">
        <w:rPr>
          <w:rFonts w:ascii="Times New Roman" w:eastAsia="Times New Roman" w:hAnsi="Times New Roman" w:cs="Times New Roman"/>
          <w:b/>
          <w:sz w:val="26"/>
          <w:szCs w:val="26"/>
          <w:lang w:eastAsia="ru-RU"/>
        </w:rPr>
        <w:t xml:space="preserve">.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640A29">
        <w:rPr>
          <w:rFonts w:ascii="Times New Roman" w:eastAsia="Times New Roman" w:hAnsi="Times New Roman" w:cs="Times New Roman"/>
          <w:b/>
          <w:sz w:val="26"/>
          <w:szCs w:val="26"/>
          <w:lang w:eastAsia="ru-RU"/>
        </w:rPr>
        <w:t>Чугуевского</w:t>
      </w:r>
      <w:proofErr w:type="spellEnd"/>
      <w:r w:rsidRPr="00640A29">
        <w:rPr>
          <w:rFonts w:ascii="Times New Roman" w:eastAsia="Times New Roman" w:hAnsi="Times New Roman" w:cs="Times New Roman"/>
          <w:b/>
          <w:sz w:val="26"/>
          <w:szCs w:val="26"/>
          <w:lang w:eastAsia="ru-RU"/>
        </w:rPr>
        <w:t xml:space="preserve"> муниципального округа</w:t>
      </w:r>
    </w:p>
    <w:p w14:paraId="5CF68601" w14:textId="77777777" w:rsidR="00EC674C" w:rsidRDefault="00EC674C" w:rsidP="00EC674C">
      <w:pPr>
        <w:tabs>
          <w:tab w:val="left" w:pos="709"/>
        </w:tabs>
        <w:autoSpaceDE w:val="0"/>
        <w:autoSpaceDN w:val="0"/>
        <w:adjustRightInd w:val="0"/>
        <w:spacing w:after="0" w:line="240" w:lineRule="auto"/>
        <w:ind w:right="-1" w:firstLine="709"/>
        <w:jc w:val="center"/>
        <w:rPr>
          <w:rFonts w:ascii="Times New Roman" w:eastAsia="Times New Roman" w:hAnsi="Times New Roman" w:cs="Times New Roman"/>
          <w:b/>
          <w:sz w:val="26"/>
          <w:szCs w:val="26"/>
          <w:lang w:eastAsia="ru-RU"/>
        </w:rPr>
      </w:pPr>
    </w:p>
    <w:p w14:paraId="787FC700"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 xml:space="preserve">1. В случае если инициативный проект не был реализован, инициативные платежи подлежат возврату инициатору проекта, осуществившему их перечисление в бюджет Округа в полном объеме. </w:t>
      </w:r>
    </w:p>
    <w:p w14:paraId="590247C1"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инициатору проекта, осуществившим их перечисление в бюджет Округа.</w:t>
      </w:r>
    </w:p>
    <w:p w14:paraId="4787A196"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Сумма, подлежащая возврату, рассчитывается по формуле:</w:t>
      </w:r>
    </w:p>
    <w:p w14:paraId="394ED59A"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С = ((</w:t>
      </w:r>
      <w:proofErr w:type="gramStart"/>
      <w:r w:rsidRPr="00640A29">
        <w:rPr>
          <w:rFonts w:ascii="Times New Roman" w:hAnsi="Times New Roman" w:cs="Times New Roman"/>
          <w:sz w:val="26"/>
          <w:szCs w:val="26"/>
        </w:rPr>
        <w:t>СБ</w:t>
      </w:r>
      <w:proofErr w:type="gramEnd"/>
      <w:r w:rsidRPr="00640A29">
        <w:rPr>
          <w:rFonts w:ascii="Times New Roman" w:hAnsi="Times New Roman" w:cs="Times New Roman"/>
          <w:sz w:val="26"/>
          <w:szCs w:val="26"/>
        </w:rPr>
        <w:t xml:space="preserve"> + СИ) – ФС)*Р/100, где</w:t>
      </w:r>
    </w:p>
    <w:p w14:paraId="2065542E"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proofErr w:type="gramStart"/>
      <w:r w:rsidRPr="00640A29">
        <w:rPr>
          <w:rFonts w:ascii="Times New Roman" w:hAnsi="Times New Roman" w:cs="Times New Roman"/>
          <w:sz w:val="26"/>
          <w:szCs w:val="26"/>
        </w:rPr>
        <w:t>С</w:t>
      </w:r>
      <w:proofErr w:type="gramEnd"/>
      <w:r w:rsidRPr="00640A2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40A29">
        <w:rPr>
          <w:rFonts w:ascii="Times New Roman" w:hAnsi="Times New Roman" w:cs="Times New Roman"/>
          <w:sz w:val="26"/>
          <w:szCs w:val="26"/>
        </w:rPr>
        <w:t>сумма, подлежащая возврату;</w:t>
      </w:r>
    </w:p>
    <w:p w14:paraId="6A5B3D61"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proofErr w:type="gramStart"/>
      <w:r w:rsidRPr="00640A29">
        <w:rPr>
          <w:rFonts w:ascii="Times New Roman" w:hAnsi="Times New Roman" w:cs="Times New Roman"/>
          <w:sz w:val="26"/>
          <w:szCs w:val="26"/>
        </w:rPr>
        <w:t>СБ</w:t>
      </w:r>
      <w:proofErr w:type="gramEnd"/>
      <w:r w:rsidRPr="00640A29">
        <w:rPr>
          <w:rFonts w:ascii="Times New Roman" w:hAnsi="Times New Roman" w:cs="Times New Roman"/>
          <w:sz w:val="26"/>
          <w:szCs w:val="26"/>
        </w:rPr>
        <w:t xml:space="preserve"> </w:t>
      </w:r>
      <w:r>
        <w:rPr>
          <w:rFonts w:ascii="Times New Roman" w:hAnsi="Times New Roman" w:cs="Times New Roman"/>
          <w:sz w:val="26"/>
          <w:szCs w:val="26"/>
        </w:rPr>
        <w:t>-</w:t>
      </w:r>
      <w:r w:rsidRPr="00640A29">
        <w:rPr>
          <w:rFonts w:ascii="Times New Roman" w:hAnsi="Times New Roman" w:cs="Times New Roman"/>
          <w:sz w:val="26"/>
          <w:szCs w:val="26"/>
        </w:rPr>
        <w:t xml:space="preserve">  средства бюджета Округа, выделенные на реализацию инициативного проекта;</w:t>
      </w:r>
    </w:p>
    <w:p w14:paraId="494E95D1"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 xml:space="preserve">СИ  </w:t>
      </w:r>
      <w:r>
        <w:rPr>
          <w:rFonts w:ascii="Times New Roman" w:hAnsi="Times New Roman" w:cs="Times New Roman"/>
          <w:sz w:val="26"/>
          <w:szCs w:val="26"/>
        </w:rPr>
        <w:t>-</w:t>
      </w:r>
      <w:r w:rsidRPr="00640A29">
        <w:rPr>
          <w:rFonts w:ascii="Times New Roman" w:hAnsi="Times New Roman" w:cs="Times New Roman"/>
          <w:sz w:val="26"/>
          <w:szCs w:val="26"/>
        </w:rPr>
        <w:t xml:space="preserve"> средства инициатора, внесенные в целях </w:t>
      </w:r>
      <w:proofErr w:type="spellStart"/>
      <w:r w:rsidRPr="00640A29">
        <w:rPr>
          <w:rFonts w:ascii="Times New Roman" w:hAnsi="Times New Roman" w:cs="Times New Roman"/>
          <w:sz w:val="26"/>
          <w:szCs w:val="26"/>
        </w:rPr>
        <w:t>софинансирования</w:t>
      </w:r>
      <w:proofErr w:type="spellEnd"/>
      <w:r w:rsidRPr="00640A29">
        <w:rPr>
          <w:rFonts w:ascii="Times New Roman" w:hAnsi="Times New Roman" w:cs="Times New Roman"/>
          <w:sz w:val="26"/>
          <w:szCs w:val="26"/>
        </w:rPr>
        <w:t xml:space="preserve"> реализации инициативного проекта;</w:t>
      </w:r>
    </w:p>
    <w:p w14:paraId="66D65C20"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 xml:space="preserve">ФС  </w:t>
      </w:r>
      <w:r>
        <w:rPr>
          <w:rFonts w:ascii="Times New Roman" w:hAnsi="Times New Roman" w:cs="Times New Roman"/>
          <w:sz w:val="26"/>
          <w:szCs w:val="26"/>
        </w:rPr>
        <w:t xml:space="preserve">- </w:t>
      </w:r>
      <w:r w:rsidRPr="00640A29">
        <w:rPr>
          <w:rFonts w:ascii="Times New Roman" w:hAnsi="Times New Roman" w:cs="Times New Roman"/>
          <w:sz w:val="26"/>
          <w:szCs w:val="26"/>
        </w:rPr>
        <w:t xml:space="preserve"> фактическая стоимость реализованного инициативного проекта,</w:t>
      </w:r>
    </w:p>
    <w:p w14:paraId="4899125D"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proofErr w:type="gramStart"/>
      <w:r w:rsidRPr="00640A29">
        <w:rPr>
          <w:rFonts w:ascii="Times New Roman" w:hAnsi="Times New Roman" w:cs="Times New Roman"/>
          <w:sz w:val="26"/>
          <w:szCs w:val="26"/>
        </w:rPr>
        <w:t>Р</w:t>
      </w:r>
      <w:proofErr w:type="gramEnd"/>
      <w:r w:rsidRPr="00640A2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40A29">
        <w:rPr>
          <w:rFonts w:ascii="Times New Roman" w:hAnsi="Times New Roman" w:cs="Times New Roman"/>
          <w:sz w:val="26"/>
          <w:szCs w:val="26"/>
        </w:rPr>
        <w:t xml:space="preserve">размер процента </w:t>
      </w:r>
      <w:proofErr w:type="spellStart"/>
      <w:r w:rsidRPr="00640A29">
        <w:rPr>
          <w:rFonts w:ascii="Times New Roman" w:hAnsi="Times New Roman" w:cs="Times New Roman"/>
          <w:sz w:val="26"/>
          <w:szCs w:val="26"/>
        </w:rPr>
        <w:t>софинансирования</w:t>
      </w:r>
      <w:proofErr w:type="spellEnd"/>
      <w:r w:rsidRPr="00640A29">
        <w:rPr>
          <w:rFonts w:ascii="Times New Roman" w:hAnsi="Times New Roman" w:cs="Times New Roman"/>
          <w:sz w:val="26"/>
          <w:szCs w:val="26"/>
        </w:rPr>
        <w:t xml:space="preserve"> стоимости данного проекта.</w:t>
      </w:r>
    </w:p>
    <w:p w14:paraId="3362525A"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3. Основанием для возврата инициативных платежей является поступившее</w:t>
      </w:r>
      <w:r>
        <w:rPr>
          <w:rFonts w:ascii="Times New Roman" w:hAnsi="Times New Roman" w:cs="Times New Roman"/>
          <w:sz w:val="26"/>
          <w:szCs w:val="26"/>
        </w:rPr>
        <w:t xml:space="preserve"> в адрес администрацию </w:t>
      </w:r>
      <w:r w:rsidRPr="00640A29">
        <w:rPr>
          <w:rFonts w:ascii="Times New Roman" w:hAnsi="Times New Roman" w:cs="Times New Roman"/>
          <w:sz w:val="26"/>
          <w:szCs w:val="26"/>
        </w:rPr>
        <w:t xml:space="preserve">Округа заявление инициатора проекта на возврат денежных средств (далее   заявление), с указанием сведений о банковских реквизитах для перечисления возврата сумм инициативных платежей. </w:t>
      </w:r>
    </w:p>
    <w:p w14:paraId="5DFE14FE"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4. К заявлению прилагаются:</w:t>
      </w:r>
    </w:p>
    <w:p w14:paraId="77784D5B"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 копия документа, удостоверяющего личность (с предъявлением подлинника);</w:t>
      </w:r>
    </w:p>
    <w:p w14:paraId="5D3C8A47"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 документ, подтверждающий полномочия (в случае, если с заявлением обращается представитель инициатора проекта);</w:t>
      </w:r>
    </w:p>
    <w:p w14:paraId="7691A71F" w14:textId="77777777" w:rsidR="00EC674C" w:rsidRPr="00640A29" w:rsidRDefault="00EC674C" w:rsidP="00EC674C">
      <w:pPr>
        <w:widowControl w:val="0"/>
        <w:autoSpaceDE w:val="0"/>
        <w:autoSpaceDN w:val="0"/>
        <w:adjustRightInd w:val="0"/>
        <w:spacing w:after="0" w:line="360" w:lineRule="auto"/>
        <w:ind w:firstLine="708"/>
        <w:jc w:val="both"/>
        <w:outlineLvl w:val="0"/>
        <w:rPr>
          <w:rFonts w:ascii="Times New Roman" w:hAnsi="Times New Roman" w:cs="Times New Roman"/>
          <w:sz w:val="26"/>
          <w:szCs w:val="26"/>
        </w:rPr>
      </w:pPr>
      <w:r w:rsidRPr="00640A29">
        <w:rPr>
          <w:rFonts w:ascii="Times New Roman" w:hAnsi="Times New Roman" w:cs="Times New Roman"/>
          <w:sz w:val="26"/>
          <w:szCs w:val="26"/>
        </w:rPr>
        <w:t xml:space="preserve">- копии платежных документов, подтверждающих внесение инициативных </w:t>
      </w:r>
      <w:r w:rsidRPr="00640A29">
        <w:rPr>
          <w:rFonts w:ascii="Times New Roman" w:hAnsi="Times New Roman" w:cs="Times New Roman"/>
          <w:sz w:val="26"/>
          <w:szCs w:val="26"/>
        </w:rPr>
        <w:lastRenderedPageBreak/>
        <w:t>платежей.</w:t>
      </w:r>
    </w:p>
    <w:p w14:paraId="4CC54E97" w14:textId="77777777" w:rsidR="00EC674C" w:rsidRDefault="00EC674C" w:rsidP="00EC674C">
      <w:pPr>
        <w:tabs>
          <w:tab w:val="left" w:pos="709"/>
        </w:tabs>
        <w:autoSpaceDE w:val="0"/>
        <w:autoSpaceDN w:val="0"/>
        <w:adjustRightInd w:val="0"/>
        <w:spacing w:after="0" w:line="360" w:lineRule="auto"/>
        <w:ind w:right="-1" w:firstLine="709"/>
        <w:jc w:val="both"/>
        <w:rPr>
          <w:rFonts w:ascii="Times New Roman" w:hAnsi="Times New Roman" w:cs="Times New Roman"/>
          <w:sz w:val="26"/>
          <w:szCs w:val="26"/>
        </w:rPr>
      </w:pPr>
      <w:r w:rsidRPr="00640A29">
        <w:rPr>
          <w:rFonts w:ascii="Times New Roman" w:hAnsi="Times New Roman" w:cs="Times New Roman"/>
          <w:sz w:val="26"/>
          <w:szCs w:val="26"/>
        </w:rPr>
        <w:t xml:space="preserve">5. Возврат денежных средств осуществляется в течение 15 рабочих дней со дня поступления заявления, указанного в пункте 3 раздела  </w:t>
      </w:r>
      <w:r w:rsidRPr="00640A29">
        <w:rPr>
          <w:rFonts w:ascii="Times New Roman" w:hAnsi="Times New Roman" w:cs="Times New Roman"/>
          <w:sz w:val="26"/>
          <w:szCs w:val="26"/>
          <w:lang w:val="en-US"/>
        </w:rPr>
        <w:t>VII</w:t>
      </w:r>
      <w:r w:rsidRPr="00640A29">
        <w:rPr>
          <w:rFonts w:ascii="Times New Roman" w:hAnsi="Times New Roman" w:cs="Times New Roman"/>
          <w:sz w:val="26"/>
          <w:szCs w:val="26"/>
        </w:rPr>
        <w:t xml:space="preserve"> Порядка.</w:t>
      </w:r>
    </w:p>
    <w:p w14:paraId="4864DA23" w14:textId="77777777" w:rsidR="00EC674C" w:rsidRDefault="00EC674C" w:rsidP="00EC674C">
      <w:pPr>
        <w:pStyle w:val="ConsPlusNormal"/>
        <w:jc w:val="right"/>
        <w:rPr>
          <w:rFonts w:ascii="Times New Roman" w:hAnsi="Times New Roman" w:cs="Times New Roman"/>
          <w:sz w:val="26"/>
          <w:szCs w:val="26"/>
        </w:rPr>
      </w:pPr>
    </w:p>
    <w:p w14:paraId="60113E0A" w14:textId="77777777" w:rsidR="00EC674C" w:rsidRDefault="00EC674C" w:rsidP="00EC674C">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p>
    <w:p w14:paraId="1085F0DC" w14:textId="77777777" w:rsidR="00EC674C" w:rsidRPr="00345021" w:rsidRDefault="00EC674C" w:rsidP="00EC674C">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w:t>
      </w:r>
      <w:r w:rsidRPr="00345021">
        <w:rPr>
          <w:rFonts w:ascii="Times New Roman" w:hAnsi="Times New Roman" w:cs="Times New Roman"/>
          <w:sz w:val="26"/>
          <w:szCs w:val="26"/>
        </w:rPr>
        <w:t>Положени</w:t>
      </w:r>
      <w:r>
        <w:rPr>
          <w:rFonts w:ascii="Times New Roman" w:hAnsi="Times New Roman" w:cs="Times New Roman"/>
          <w:sz w:val="26"/>
          <w:szCs w:val="26"/>
        </w:rPr>
        <w:t>ю</w:t>
      </w:r>
      <w:r w:rsidRPr="00345021">
        <w:rPr>
          <w:rFonts w:ascii="Times New Roman" w:hAnsi="Times New Roman" w:cs="Times New Roman"/>
          <w:sz w:val="26"/>
          <w:szCs w:val="26"/>
        </w:rPr>
        <w:t xml:space="preserve"> о реализации на территории </w:t>
      </w:r>
    </w:p>
    <w:p w14:paraId="7D75D89F" w14:textId="77777777" w:rsidR="00EC674C" w:rsidRDefault="00EC674C" w:rsidP="00EC674C">
      <w:pPr>
        <w:pStyle w:val="ConsPlusNormal"/>
        <w:jc w:val="right"/>
        <w:rPr>
          <w:rFonts w:ascii="Times New Roman" w:hAnsi="Times New Roman" w:cs="Times New Roman"/>
          <w:sz w:val="26"/>
          <w:szCs w:val="26"/>
        </w:rPr>
      </w:pPr>
      <w:proofErr w:type="spellStart"/>
      <w:r w:rsidRPr="00345021">
        <w:rPr>
          <w:rFonts w:ascii="Times New Roman" w:hAnsi="Times New Roman" w:cs="Times New Roman"/>
          <w:sz w:val="26"/>
          <w:szCs w:val="26"/>
        </w:rPr>
        <w:t>Чугуевского</w:t>
      </w:r>
      <w:proofErr w:type="spellEnd"/>
      <w:r w:rsidRPr="00345021">
        <w:rPr>
          <w:rFonts w:ascii="Times New Roman" w:hAnsi="Times New Roman" w:cs="Times New Roman"/>
          <w:sz w:val="26"/>
          <w:szCs w:val="26"/>
        </w:rPr>
        <w:t xml:space="preserve"> муниципального округа инициативных проектов</w:t>
      </w:r>
    </w:p>
    <w:p w14:paraId="2D044E83" w14:textId="77777777" w:rsidR="00EC674C" w:rsidRDefault="00EC674C" w:rsidP="00EC674C">
      <w:pPr>
        <w:pStyle w:val="ConsPlusNormal"/>
        <w:jc w:val="right"/>
        <w:rPr>
          <w:rFonts w:ascii="Times New Roman" w:hAnsi="Times New Roman" w:cs="Times New Roman"/>
          <w:sz w:val="26"/>
          <w:szCs w:val="26"/>
        </w:rPr>
      </w:pPr>
    </w:p>
    <w:p w14:paraId="1944D015" w14:textId="77777777" w:rsidR="00EC674C" w:rsidRPr="00CE10B7" w:rsidRDefault="00EC674C" w:rsidP="00EC674C">
      <w:pPr>
        <w:pStyle w:val="ConsPlusNormal"/>
        <w:jc w:val="both"/>
        <w:rPr>
          <w:rFonts w:ascii="Times New Roman" w:hAnsi="Times New Roman" w:cs="Times New Roman"/>
          <w:i/>
          <w:color w:val="FF0000"/>
          <w:sz w:val="26"/>
          <w:szCs w:val="26"/>
        </w:rPr>
      </w:pPr>
    </w:p>
    <w:p w14:paraId="7FEF7CF5" w14:textId="77777777" w:rsidR="00EC674C" w:rsidRPr="00640A29" w:rsidRDefault="00EC674C" w:rsidP="00EC674C">
      <w:pPr>
        <w:pStyle w:val="ConsPlusTitle"/>
        <w:jc w:val="center"/>
      </w:pPr>
      <w:r w:rsidRPr="00640A29">
        <w:t>КРИТЕРИИ ОЦЕНКИ ИНИЦИАТИВНОГО ПРОЕКТА</w:t>
      </w:r>
    </w:p>
    <w:p w14:paraId="2199C036" w14:textId="77777777" w:rsidR="00EC674C" w:rsidRPr="00640A29" w:rsidRDefault="00EC674C" w:rsidP="00EC674C">
      <w:pPr>
        <w:pStyle w:val="ConsPlusTitle"/>
        <w:jc w:val="center"/>
      </w:pPr>
    </w:p>
    <w:p w14:paraId="226F9F2D" w14:textId="77777777" w:rsidR="00EC674C" w:rsidRPr="00640A29" w:rsidRDefault="00EC674C" w:rsidP="00EC674C">
      <w:pPr>
        <w:pStyle w:val="ConsPlusTitle"/>
        <w:jc w:val="center"/>
      </w:pPr>
    </w:p>
    <w:tbl>
      <w:tblPr>
        <w:tblW w:w="4946" w:type="pct"/>
        <w:tblLook w:val="04A0" w:firstRow="1" w:lastRow="0" w:firstColumn="1" w:lastColumn="0" w:noHBand="0" w:noVBand="1"/>
      </w:tblPr>
      <w:tblGrid>
        <w:gridCol w:w="1112"/>
        <w:gridCol w:w="7188"/>
        <w:gridCol w:w="1168"/>
      </w:tblGrid>
      <w:tr w:rsidR="00EC674C" w:rsidRPr="00640A29" w14:paraId="66EC46FB" w14:textId="77777777" w:rsidTr="00AE0CB7">
        <w:trPr>
          <w:trHeight w:val="605"/>
        </w:trPr>
        <w:tc>
          <w:tcPr>
            <w:tcW w:w="587" w:type="pct"/>
            <w:tcBorders>
              <w:top w:val="single" w:sz="4" w:space="0" w:color="auto"/>
              <w:left w:val="single" w:sz="4" w:space="0" w:color="auto"/>
              <w:bottom w:val="single" w:sz="4" w:space="0" w:color="auto"/>
              <w:right w:val="single" w:sz="4" w:space="0" w:color="auto"/>
            </w:tcBorders>
            <w:hideMark/>
          </w:tcPr>
          <w:p w14:paraId="2F3A46BC" w14:textId="77777777" w:rsidR="00EC674C" w:rsidRPr="00640A29" w:rsidRDefault="00EC674C" w:rsidP="00AE0CB7">
            <w:pPr>
              <w:pStyle w:val="ConsPlusTitle"/>
              <w:jc w:val="center"/>
            </w:pPr>
            <w:r w:rsidRPr="00640A29">
              <w:t>№</w:t>
            </w:r>
          </w:p>
          <w:p w14:paraId="69B8556A" w14:textId="77777777" w:rsidR="00EC674C" w:rsidRPr="00640A29" w:rsidRDefault="00EC674C" w:rsidP="00AE0CB7">
            <w:pPr>
              <w:pStyle w:val="ConsPlusTitle"/>
              <w:jc w:val="center"/>
            </w:pPr>
            <w:r w:rsidRPr="00640A29">
              <w:t>критерия</w:t>
            </w:r>
          </w:p>
        </w:tc>
        <w:tc>
          <w:tcPr>
            <w:tcW w:w="3796" w:type="pct"/>
            <w:tcBorders>
              <w:top w:val="single" w:sz="4" w:space="0" w:color="auto"/>
              <w:left w:val="nil"/>
              <w:bottom w:val="single" w:sz="4" w:space="0" w:color="auto"/>
              <w:right w:val="single" w:sz="4" w:space="0" w:color="auto"/>
            </w:tcBorders>
            <w:hideMark/>
          </w:tcPr>
          <w:p w14:paraId="5FB1A969" w14:textId="77777777" w:rsidR="00EC674C" w:rsidRPr="00640A29" w:rsidRDefault="00EC674C" w:rsidP="00AE0CB7">
            <w:pPr>
              <w:pStyle w:val="ConsPlusTitle"/>
              <w:jc w:val="center"/>
            </w:pPr>
            <w:r w:rsidRPr="00640A29">
              <w:t>Наименование критерия</w:t>
            </w:r>
          </w:p>
        </w:tc>
        <w:tc>
          <w:tcPr>
            <w:tcW w:w="617" w:type="pct"/>
            <w:tcBorders>
              <w:top w:val="single" w:sz="4" w:space="0" w:color="auto"/>
              <w:left w:val="nil"/>
              <w:bottom w:val="single" w:sz="4" w:space="0" w:color="auto"/>
              <w:right w:val="single" w:sz="4" w:space="0" w:color="auto"/>
            </w:tcBorders>
            <w:hideMark/>
          </w:tcPr>
          <w:p w14:paraId="3DBCFC2F" w14:textId="77777777" w:rsidR="00EC674C" w:rsidRPr="00640A29" w:rsidRDefault="00EC674C" w:rsidP="00AE0CB7">
            <w:pPr>
              <w:pStyle w:val="ConsPlusTitle"/>
              <w:jc w:val="center"/>
            </w:pPr>
            <w:r w:rsidRPr="00640A29">
              <w:t xml:space="preserve">Баллы </w:t>
            </w:r>
            <w:proofErr w:type="gramStart"/>
            <w:r w:rsidRPr="00640A29">
              <w:t>по</w:t>
            </w:r>
            <w:proofErr w:type="gramEnd"/>
          </w:p>
          <w:p w14:paraId="16236527" w14:textId="77777777" w:rsidR="00EC674C" w:rsidRPr="00640A29" w:rsidRDefault="00EC674C" w:rsidP="00AE0CB7">
            <w:pPr>
              <w:pStyle w:val="ConsPlusTitle"/>
              <w:jc w:val="center"/>
            </w:pPr>
            <w:r w:rsidRPr="00640A29">
              <w:t>критерию</w:t>
            </w:r>
          </w:p>
        </w:tc>
      </w:tr>
      <w:tr w:rsidR="00EC674C" w:rsidRPr="00640A29" w14:paraId="46DF56D9" w14:textId="77777777" w:rsidTr="00AE0CB7">
        <w:trPr>
          <w:trHeight w:val="683"/>
        </w:trPr>
        <w:tc>
          <w:tcPr>
            <w:tcW w:w="587" w:type="pct"/>
            <w:vMerge w:val="restart"/>
            <w:tcBorders>
              <w:top w:val="single" w:sz="4" w:space="0" w:color="auto"/>
              <w:left w:val="single" w:sz="4" w:space="0" w:color="auto"/>
              <w:right w:val="single" w:sz="4" w:space="0" w:color="auto"/>
            </w:tcBorders>
            <w:hideMark/>
          </w:tcPr>
          <w:p w14:paraId="116C05C5" w14:textId="77777777" w:rsidR="00EC674C" w:rsidRPr="00640A29" w:rsidRDefault="00EC674C" w:rsidP="00AE0CB7">
            <w:pPr>
              <w:pStyle w:val="ConsPlusTitle"/>
              <w:jc w:val="center"/>
            </w:pPr>
            <w:r w:rsidRPr="00640A29">
              <w:t>1.</w:t>
            </w:r>
          </w:p>
        </w:tc>
        <w:tc>
          <w:tcPr>
            <w:tcW w:w="3796" w:type="pct"/>
            <w:tcBorders>
              <w:top w:val="nil"/>
              <w:left w:val="nil"/>
              <w:bottom w:val="single" w:sz="4" w:space="0" w:color="auto"/>
              <w:right w:val="single" w:sz="4" w:space="0" w:color="auto"/>
            </w:tcBorders>
            <w:vAlign w:val="center"/>
            <w:hideMark/>
          </w:tcPr>
          <w:p w14:paraId="78261055" w14:textId="77777777" w:rsidR="00EC674C" w:rsidRPr="00640A29" w:rsidRDefault="00EC674C" w:rsidP="00AE0CB7">
            <w:pPr>
              <w:pStyle w:val="ConsPlusTitle"/>
              <w:jc w:val="center"/>
            </w:pPr>
            <w:r w:rsidRPr="00640A29">
              <w:t xml:space="preserve">Сумма бюджетных средств </w:t>
            </w:r>
            <w:proofErr w:type="spellStart"/>
            <w:r w:rsidRPr="00640A29">
              <w:t>Чугуевского</w:t>
            </w:r>
            <w:proofErr w:type="spellEnd"/>
            <w:r w:rsidRPr="00640A29">
              <w:t xml:space="preserve"> муниципального округа превышает </w:t>
            </w:r>
          </w:p>
          <w:p w14:paraId="674D8ECD" w14:textId="77777777" w:rsidR="00EC674C" w:rsidRPr="00640A29" w:rsidRDefault="00EC674C" w:rsidP="00AE0CB7">
            <w:pPr>
              <w:pStyle w:val="ConsPlusTitle"/>
              <w:jc w:val="center"/>
              <w:rPr>
                <w:b w:val="0"/>
              </w:rPr>
            </w:pPr>
            <w:r w:rsidRPr="00640A29">
              <w:t>1 000 тыс. руб.</w:t>
            </w:r>
          </w:p>
        </w:tc>
        <w:tc>
          <w:tcPr>
            <w:tcW w:w="617" w:type="pct"/>
            <w:tcBorders>
              <w:top w:val="nil"/>
              <w:left w:val="nil"/>
              <w:bottom w:val="single" w:sz="4" w:space="0" w:color="auto"/>
              <w:right w:val="single" w:sz="4" w:space="0" w:color="auto"/>
            </w:tcBorders>
          </w:tcPr>
          <w:p w14:paraId="256C4D54" w14:textId="77777777" w:rsidR="00EC674C" w:rsidRPr="00640A29" w:rsidRDefault="00EC674C" w:rsidP="00AE0CB7">
            <w:pPr>
              <w:pStyle w:val="ConsPlusTitle"/>
              <w:jc w:val="center"/>
              <w:rPr>
                <w:b w:val="0"/>
              </w:rPr>
            </w:pPr>
          </w:p>
        </w:tc>
      </w:tr>
      <w:tr w:rsidR="00EC674C" w:rsidRPr="00640A29" w14:paraId="5BCD2E50" w14:textId="77777777" w:rsidTr="00AE0CB7">
        <w:trPr>
          <w:trHeight w:val="410"/>
        </w:trPr>
        <w:tc>
          <w:tcPr>
            <w:tcW w:w="587" w:type="pct"/>
            <w:vMerge/>
            <w:tcBorders>
              <w:left w:val="single" w:sz="4" w:space="0" w:color="auto"/>
              <w:right w:val="single" w:sz="4" w:space="0" w:color="auto"/>
            </w:tcBorders>
            <w:vAlign w:val="center"/>
          </w:tcPr>
          <w:p w14:paraId="011399AE"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67FB4954" w14:textId="77777777" w:rsidR="00EC674C" w:rsidRPr="00640A29" w:rsidRDefault="00EC674C" w:rsidP="00AE0CB7">
            <w:pPr>
              <w:pStyle w:val="ConsPlusTitle"/>
              <w:jc w:val="center"/>
              <w:rPr>
                <w:b w:val="0"/>
              </w:rPr>
            </w:pPr>
            <w:r w:rsidRPr="00640A29">
              <w:rPr>
                <w:b w:val="0"/>
              </w:rPr>
              <w:t>да</w:t>
            </w:r>
          </w:p>
        </w:tc>
        <w:tc>
          <w:tcPr>
            <w:tcW w:w="617" w:type="pct"/>
            <w:tcBorders>
              <w:top w:val="nil"/>
              <w:left w:val="nil"/>
              <w:bottom w:val="single" w:sz="4" w:space="0" w:color="auto"/>
              <w:right w:val="single" w:sz="4" w:space="0" w:color="auto"/>
            </w:tcBorders>
            <w:hideMark/>
          </w:tcPr>
          <w:p w14:paraId="2E39004C" w14:textId="77777777" w:rsidR="00EC674C" w:rsidRPr="00640A29" w:rsidRDefault="00EC674C" w:rsidP="00AE0CB7">
            <w:pPr>
              <w:pStyle w:val="ConsPlusTitle"/>
              <w:jc w:val="center"/>
              <w:rPr>
                <w:b w:val="0"/>
              </w:rPr>
            </w:pPr>
            <w:r w:rsidRPr="00640A29">
              <w:rPr>
                <w:b w:val="0"/>
              </w:rPr>
              <w:t>0</w:t>
            </w:r>
          </w:p>
        </w:tc>
      </w:tr>
      <w:tr w:rsidR="00EC674C" w:rsidRPr="00640A29" w14:paraId="1B92CE0D" w14:textId="77777777" w:rsidTr="00AE0CB7">
        <w:trPr>
          <w:trHeight w:val="415"/>
        </w:trPr>
        <w:tc>
          <w:tcPr>
            <w:tcW w:w="587" w:type="pct"/>
            <w:vMerge/>
            <w:tcBorders>
              <w:left w:val="single" w:sz="4" w:space="0" w:color="auto"/>
              <w:bottom w:val="single" w:sz="4" w:space="0" w:color="auto"/>
              <w:right w:val="single" w:sz="4" w:space="0" w:color="auto"/>
            </w:tcBorders>
            <w:vAlign w:val="center"/>
          </w:tcPr>
          <w:p w14:paraId="69769092"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04952542" w14:textId="77777777" w:rsidR="00EC674C" w:rsidRPr="00640A29" w:rsidRDefault="00EC674C" w:rsidP="00AE0CB7">
            <w:pPr>
              <w:pStyle w:val="ConsPlusTitle"/>
              <w:jc w:val="center"/>
              <w:rPr>
                <w:b w:val="0"/>
              </w:rPr>
            </w:pPr>
            <w:r w:rsidRPr="00640A29">
              <w:rPr>
                <w:b w:val="0"/>
              </w:rPr>
              <w:t>нет</w:t>
            </w:r>
          </w:p>
        </w:tc>
        <w:tc>
          <w:tcPr>
            <w:tcW w:w="617" w:type="pct"/>
            <w:tcBorders>
              <w:top w:val="nil"/>
              <w:left w:val="nil"/>
              <w:bottom w:val="single" w:sz="4" w:space="0" w:color="auto"/>
              <w:right w:val="single" w:sz="4" w:space="0" w:color="auto"/>
            </w:tcBorders>
            <w:hideMark/>
          </w:tcPr>
          <w:p w14:paraId="68C2FDE3" w14:textId="77777777" w:rsidR="00EC674C" w:rsidRPr="00640A29" w:rsidRDefault="00EC674C" w:rsidP="00AE0CB7">
            <w:pPr>
              <w:pStyle w:val="ConsPlusTitle"/>
              <w:jc w:val="center"/>
              <w:rPr>
                <w:b w:val="0"/>
              </w:rPr>
            </w:pPr>
            <w:r w:rsidRPr="00640A29">
              <w:rPr>
                <w:b w:val="0"/>
              </w:rPr>
              <w:t>1</w:t>
            </w:r>
          </w:p>
        </w:tc>
      </w:tr>
      <w:tr w:rsidR="00EC674C" w:rsidRPr="00640A29" w14:paraId="70FE63E2" w14:textId="77777777" w:rsidTr="00AE0CB7">
        <w:trPr>
          <w:trHeight w:val="298"/>
        </w:trPr>
        <w:tc>
          <w:tcPr>
            <w:tcW w:w="587" w:type="pct"/>
            <w:vMerge w:val="restart"/>
            <w:tcBorders>
              <w:top w:val="single" w:sz="4" w:space="0" w:color="auto"/>
              <w:left w:val="single" w:sz="4" w:space="0" w:color="auto"/>
              <w:right w:val="single" w:sz="4" w:space="0" w:color="auto"/>
            </w:tcBorders>
          </w:tcPr>
          <w:p w14:paraId="69F7815E" w14:textId="77777777" w:rsidR="00EC674C" w:rsidRPr="00640A29" w:rsidRDefault="00EC674C" w:rsidP="00AE0CB7">
            <w:pPr>
              <w:pStyle w:val="ConsPlusTitle"/>
              <w:jc w:val="center"/>
              <w:rPr>
                <w:bCs/>
              </w:rPr>
            </w:pPr>
            <w:r w:rsidRPr="00640A29">
              <w:rPr>
                <w:bCs/>
              </w:rPr>
              <w:t>2.</w:t>
            </w:r>
          </w:p>
          <w:p w14:paraId="572AD946" w14:textId="77777777" w:rsidR="00EC674C" w:rsidRPr="00640A29" w:rsidRDefault="00EC674C" w:rsidP="00AE0CB7">
            <w:pPr>
              <w:pStyle w:val="ConsPlusTitle"/>
              <w:jc w:val="center"/>
            </w:pPr>
            <w:r w:rsidRPr="00640A29">
              <w:t> </w:t>
            </w:r>
          </w:p>
          <w:p w14:paraId="21DE4260" w14:textId="77777777" w:rsidR="00EC674C" w:rsidRPr="00640A29" w:rsidRDefault="00EC674C" w:rsidP="00AE0CB7">
            <w:pPr>
              <w:pStyle w:val="ConsPlusTitle"/>
              <w:jc w:val="center"/>
              <w:rPr>
                <w:bCs/>
              </w:rPr>
            </w:pPr>
            <w:r w:rsidRPr="00640A29">
              <w:t> </w:t>
            </w:r>
          </w:p>
        </w:tc>
        <w:tc>
          <w:tcPr>
            <w:tcW w:w="3796" w:type="pct"/>
            <w:tcBorders>
              <w:top w:val="single" w:sz="4" w:space="0" w:color="auto"/>
              <w:left w:val="nil"/>
              <w:bottom w:val="single" w:sz="4" w:space="0" w:color="auto"/>
              <w:right w:val="single" w:sz="4" w:space="0" w:color="auto"/>
            </w:tcBorders>
            <w:vAlign w:val="center"/>
          </w:tcPr>
          <w:p w14:paraId="66A51E96" w14:textId="77777777" w:rsidR="00EC674C" w:rsidRPr="00640A29" w:rsidRDefault="00EC674C" w:rsidP="00AE0CB7">
            <w:pPr>
              <w:pStyle w:val="ConsPlusTitle"/>
              <w:jc w:val="center"/>
              <w:rPr>
                <w:bCs/>
              </w:rPr>
            </w:pPr>
            <w:r w:rsidRPr="00640A29">
              <w:rPr>
                <w:bCs/>
              </w:rPr>
              <w:t xml:space="preserve">Общественная полезность реализации инициативного проекта </w:t>
            </w:r>
          </w:p>
          <w:p w14:paraId="679345CB" w14:textId="77777777" w:rsidR="00EC674C" w:rsidRPr="00640A29" w:rsidRDefault="00EC674C" w:rsidP="00AE0CB7">
            <w:pPr>
              <w:pStyle w:val="ConsPlusTitle"/>
              <w:jc w:val="center"/>
              <w:rPr>
                <w:b w:val="0"/>
                <w:bCs/>
              </w:rPr>
            </w:pPr>
            <w:r w:rsidRPr="00640A29">
              <w:rPr>
                <w:b w:val="0"/>
                <w:bCs/>
              </w:rPr>
              <w:t>(если удовлетворяет хотя-бы одному пункту)</w:t>
            </w:r>
          </w:p>
        </w:tc>
        <w:tc>
          <w:tcPr>
            <w:tcW w:w="617" w:type="pct"/>
            <w:vMerge w:val="restart"/>
            <w:tcBorders>
              <w:top w:val="single" w:sz="4" w:space="0" w:color="auto"/>
              <w:left w:val="nil"/>
              <w:right w:val="single" w:sz="4" w:space="0" w:color="auto"/>
            </w:tcBorders>
          </w:tcPr>
          <w:p w14:paraId="17E96CC4" w14:textId="77777777" w:rsidR="00EC674C" w:rsidRPr="00640A29" w:rsidRDefault="00EC674C" w:rsidP="00AE0CB7">
            <w:pPr>
              <w:pStyle w:val="ConsPlusTitle"/>
              <w:jc w:val="center"/>
              <w:rPr>
                <w:b w:val="0"/>
              </w:rPr>
            </w:pPr>
            <w:r w:rsidRPr="00640A29">
              <w:rPr>
                <w:b w:val="0"/>
              </w:rPr>
              <w:t>5</w:t>
            </w:r>
          </w:p>
        </w:tc>
      </w:tr>
      <w:tr w:rsidR="00EC674C" w:rsidRPr="00640A29" w14:paraId="706F0C11" w14:textId="77777777" w:rsidTr="00AE0CB7">
        <w:trPr>
          <w:trHeight w:val="4365"/>
        </w:trPr>
        <w:tc>
          <w:tcPr>
            <w:tcW w:w="587" w:type="pct"/>
            <w:vMerge/>
            <w:tcBorders>
              <w:top w:val="single" w:sz="4" w:space="0" w:color="auto"/>
              <w:left w:val="single" w:sz="4" w:space="0" w:color="auto"/>
              <w:right w:val="single" w:sz="4" w:space="0" w:color="auto"/>
            </w:tcBorders>
          </w:tcPr>
          <w:p w14:paraId="6A4AB648" w14:textId="77777777" w:rsidR="00EC674C" w:rsidRPr="00640A29" w:rsidRDefault="00EC674C" w:rsidP="00AE0CB7">
            <w:pPr>
              <w:pStyle w:val="ConsPlusTitle"/>
              <w:jc w:val="center"/>
              <w:rPr>
                <w:bCs/>
              </w:rPr>
            </w:pPr>
          </w:p>
        </w:tc>
        <w:tc>
          <w:tcPr>
            <w:tcW w:w="3796" w:type="pct"/>
            <w:tcBorders>
              <w:top w:val="single" w:sz="4" w:space="0" w:color="auto"/>
              <w:left w:val="nil"/>
              <w:bottom w:val="single" w:sz="4" w:space="0" w:color="auto"/>
              <w:right w:val="single" w:sz="4" w:space="0" w:color="auto"/>
            </w:tcBorders>
            <w:vAlign w:val="center"/>
          </w:tcPr>
          <w:p w14:paraId="4F3FD89F" w14:textId="77777777" w:rsidR="00EC674C" w:rsidRPr="00640A29" w:rsidRDefault="00EC674C" w:rsidP="00AE0CB7">
            <w:pPr>
              <w:pStyle w:val="ConsPlusTitle"/>
              <w:jc w:val="both"/>
              <w:rPr>
                <w:b w:val="0"/>
                <w:bCs/>
              </w:rPr>
            </w:pPr>
            <w:r w:rsidRPr="00640A29">
              <w:rPr>
                <w:b w:val="0"/>
              </w:rPr>
              <w:t xml:space="preserve">- проект оценивается как имеющий высокую социальную, культурную, досуговую и иную общественную полезность для жителей  </w:t>
            </w:r>
            <w:proofErr w:type="spellStart"/>
            <w:r w:rsidRPr="00640A29">
              <w:rPr>
                <w:b w:val="0"/>
              </w:rPr>
              <w:t>Чугуевского</w:t>
            </w:r>
            <w:proofErr w:type="spellEnd"/>
            <w:r w:rsidRPr="00640A29">
              <w:rPr>
                <w:b w:val="0"/>
              </w:rPr>
              <w:t xml:space="preserve"> округа: </w:t>
            </w:r>
            <w:r w:rsidRPr="00640A29">
              <w:rPr>
                <w:b w:val="0"/>
              </w:rPr>
              <w:br/>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640A29">
              <w:rPr>
                <w:b w:val="0"/>
              </w:rPr>
              <w:br/>
              <w:t>- направлен на создание, развитие и ремонт муниципальных объектов социальной сферы;</w:t>
            </w:r>
            <w:r w:rsidRPr="00640A29">
              <w:rPr>
                <w:b w:val="0"/>
              </w:rPr>
              <w:br/>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640A29">
              <w:rPr>
                <w:b w:val="0"/>
              </w:rPr>
              <w:br/>
              <w:t>- направлен на строительство (реконструкцию), капитальный ремонт и ремонт автомобильных дорог местного значения</w:t>
            </w:r>
          </w:p>
        </w:tc>
        <w:tc>
          <w:tcPr>
            <w:tcW w:w="617" w:type="pct"/>
            <w:vMerge/>
            <w:tcBorders>
              <w:left w:val="nil"/>
              <w:bottom w:val="single" w:sz="4" w:space="0" w:color="auto"/>
              <w:right w:val="single" w:sz="4" w:space="0" w:color="auto"/>
            </w:tcBorders>
          </w:tcPr>
          <w:p w14:paraId="5F663E40" w14:textId="77777777" w:rsidR="00EC674C" w:rsidRPr="00640A29" w:rsidRDefault="00EC674C" w:rsidP="00AE0CB7">
            <w:pPr>
              <w:pStyle w:val="ConsPlusTitle"/>
              <w:jc w:val="center"/>
            </w:pPr>
          </w:p>
        </w:tc>
      </w:tr>
      <w:tr w:rsidR="00EC674C" w:rsidRPr="00640A29" w14:paraId="66A4B8BD" w14:textId="77777777" w:rsidTr="00AE0CB7">
        <w:trPr>
          <w:trHeight w:val="70"/>
        </w:trPr>
        <w:tc>
          <w:tcPr>
            <w:tcW w:w="587" w:type="pct"/>
            <w:vMerge/>
            <w:tcBorders>
              <w:left w:val="single" w:sz="4" w:space="0" w:color="auto"/>
              <w:bottom w:val="single" w:sz="4" w:space="0" w:color="auto"/>
              <w:right w:val="single" w:sz="4" w:space="0" w:color="auto"/>
            </w:tcBorders>
            <w:vAlign w:val="center"/>
            <w:hideMark/>
          </w:tcPr>
          <w:p w14:paraId="6F2EDAD0" w14:textId="77777777" w:rsidR="00EC674C" w:rsidRPr="00640A29" w:rsidRDefault="00EC674C" w:rsidP="00AE0CB7">
            <w:pPr>
              <w:pStyle w:val="ConsPlusTitle"/>
              <w:jc w:val="center"/>
            </w:pPr>
          </w:p>
        </w:tc>
        <w:tc>
          <w:tcPr>
            <w:tcW w:w="3796" w:type="pct"/>
            <w:tcBorders>
              <w:top w:val="single" w:sz="4" w:space="0" w:color="auto"/>
              <w:left w:val="nil"/>
              <w:bottom w:val="single" w:sz="4" w:space="0" w:color="auto"/>
              <w:right w:val="single" w:sz="4" w:space="0" w:color="auto"/>
            </w:tcBorders>
            <w:vAlign w:val="center"/>
            <w:hideMark/>
          </w:tcPr>
          <w:p w14:paraId="738D5A51" w14:textId="77777777" w:rsidR="00EC674C" w:rsidRPr="00640A29" w:rsidRDefault="00EC674C" w:rsidP="00AE0CB7">
            <w:pPr>
              <w:pStyle w:val="ConsPlusTitle"/>
              <w:jc w:val="both"/>
              <w:rPr>
                <w:b w:val="0"/>
              </w:rPr>
            </w:pPr>
            <w:r w:rsidRPr="00640A29">
              <w:rPr>
                <w:b w:val="0"/>
              </w:rPr>
              <w:t>проект оценивается как не имеющий общественной полезности</w:t>
            </w:r>
          </w:p>
        </w:tc>
        <w:tc>
          <w:tcPr>
            <w:tcW w:w="617" w:type="pct"/>
            <w:tcBorders>
              <w:top w:val="single" w:sz="4" w:space="0" w:color="auto"/>
              <w:left w:val="nil"/>
              <w:bottom w:val="single" w:sz="4" w:space="0" w:color="auto"/>
              <w:right w:val="single" w:sz="4" w:space="0" w:color="auto"/>
            </w:tcBorders>
            <w:hideMark/>
          </w:tcPr>
          <w:p w14:paraId="10CEBFE7" w14:textId="77777777" w:rsidR="00EC674C" w:rsidRPr="00640A29" w:rsidRDefault="00EC674C" w:rsidP="00AE0CB7">
            <w:pPr>
              <w:pStyle w:val="ConsPlusTitle"/>
              <w:jc w:val="center"/>
              <w:rPr>
                <w:b w:val="0"/>
              </w:rPr>
            </w:pPr>
            <w:r w:rsidRPr="00640A29">
              <w:rPr>
                <w:b w:val="0"/>
              </w:rPr>
              <w:t>0</w:t>
            </w:r>
          </w:p>
        </w:tc>
      </w:tr>
      <w:tr w:rsidR="00EC674C" w:rsidRPr="00640A29" w14:paraId="68F1038E" w14:textId="77777777" w:rsidTr="00AE0CB7">
        <w:trPr>
          <w:trHeight w:val="70"/>
        </w:trPr>
        <w:tc>
          <w:tcPr>
            <w:tcW w:w="587" w:type="pct"/>
            <w:tcBorders>
              <w:left w:val="single" w:sz="4" w:space="0" w:color="auto"/>
              <w:bottom w:val="single" w:sz="4" w:space="0" w:color="auto"/>
              <w:right w:val="single" w:sz="4" w:space="0" w:color="auto"/>
            </w:tcBorders>
            <w:vAlign w:val="center"/>
          </w:tcPr>
          <w:p w14:paraId="585010DC" w14:textId="77777777" w:rsidR="00EC674C" w:rsidRPr="00640A29" w:rsidRDefault="00EC674C" w:rsidP="00AE0CB7">
            <w:pPr>
              <w:pStyle w:val="ConsPlusTitle"/>
              <w:jc w:val="center"/>
            </w:pPr>
            <w:r w:rsidRPr="00640A29">
              <w:t>3.</w:t>
            </w:r>
          </w:p>
        </w:tc>
        <w:tc>
          <w:tcPr>
            <w:tcW w:w="3796" w:type="pct"/>
            <w:tcBorders>
              <w:top w:val="single" w:sz="4" w:space="0" w:color="auto"/>
              <w:left w:val="nil"/>
              <w:bottom w:val="single" w:sz="4" w:space="0" w:color="auto"/>
              <w:right w:val="single" w:sz="4" w:space="0" w:color="auto"/>
            </w:tcBorders>
            <w:vAlign w:val="center"/>
          </w:tcPr>
          <w:p w14:paraId="12A3BED6" w14:textId="77777777" w:rsidR="00EC674C" w:rsidRPr="00640A29" w:rsidRDefault="00EC674C" w:rsidP="00AE0CB7">
            <w:pPr>
              <w:pStyle w:val="ConsPlusTitle"/>
              <w:jc w:val="center"/>
            </w:pPr>
            <w:r w:rsidRPr="00640A29">
              <w:t xml:space="preserve">Реализация проекта не противоречит утвержденным правилам благоустройства, планам развития территории </w:t>
            </w:r>
            <w:proofErr w:type="spellStart"/>
            <w:r w:rsidRPr="00640A29">
              <w:t>Чугуевского</w:t>
            </w:r>
            <w:proofErr w:type="spellEnd"/>
            <w:r w:rsidRPr="00640A29">
              <w:t xml:space="preserve"> муниципального округа</w:t>
            </w:r>
          </w:p>
        </w:tc>
        <w:tc>
          <w:tcPr>
            <w:tcW w:w="617" w:type="pct"/>
            <w:tcBorders>
              <w:top w:val="single" w:sz="4" w:space="0" w:color="auto"/>
              <w:left w:val="nil"/>
              <w:bottom w:val="single" w:sz="4" w:space="0" w:color="auto"/>
              <w:right w:val="single" w:sz="4" w:space="0" w:color="auto"/>
            </w:tcBorders>
          </w:tcPr>
          <w:p w14:paraId="2EDCD556" w14:textId="77777777" w:rsidR="00EC674C" w:rsidRPr="00640A29" w:rsidRDefault="00EC674C" w:rsidP="00AE0CB7">
            <w:pPr>
              <w:pStyle w:val="ConsPlusTitle"/>
              <w:jc w:val="center"/>
              <w:rPr>
                <w:b w:val="0"/>
              </w:rPr>
            </w:pPr>
          </w:p>
        </w:tc>
      </w:tr>
      <w:tr w:rsidR="00EC674C" w:rsidRPr="00640A29" w14:paraId="6AFE8BB8" w14:textId="77777777" w:rsidTr="00AE0CB7">
        <w:trPr>
          <w:trHeight w:val="70"/>
        </w:trPr>
        <w:tc>
          <w:tcPr>
            <w:tcW w:w="587" w:type="pct"/>
            <w:tcBorders>
              <w:left w:val="single" w:sz="4" w:space="0" w:color="auto"/>
              <w:bottom w:val="single" w:sz="4" w:space="0" w:color="auto"/>
              <w:right w:val="single" w:sz="4" w:space="0" w:color="auto"/>
            </w:tcBorders>
            <w:vAlign w:val="center"/>
          </w:tcPr>
          <w:p w14:paraId="01224B16" w14:textId="77777777" w:rsidR="00EC674C" w:rsidRPr="00640A29" w:rsidRDefault="00EC674C" w:rsidP="00AE0CB7">
            <w:pPr>
              <w:pStyle w:val="ConsPlusTitle"/>
              <w:jc w:val="center"/>
            </w:pPr>
          </w:p>
        </w:tc>
        <w:tc>
          <w:tcPr>
            <w:tcW w:w="3796" w:type="pct"/>
            <w:tcBorders>
              <w:top w:val="single" w:sz="4" w:space="0" w:color="auto"/>
              <w:left w:val="nil"/>
              <w:bottom w:val="single" w:sz="4" w:space="0" w:color="auto"/>
              <w:right w:val="single" w:sz="4" w:space="0" w:color="auto"/>
            </w:tcBorders>
            <w:vAlign w:val="center"/>
          </w:tcPr>
          <w:p w14:paraId="1BA73F12" w14:textId="77777777" w:rsidR="00EC674C" w:rsidRPr="00640A29" w:rsidRDefault="00EC674C" w:rsidP="00AE0CB7">
            <w:pPr>
              <w:pStyle w:val="ConsPlusTitle"/>
              <w:jc w:val="center"/>
              <w:rPr>
                <w:b w:val="0"/>
              </w:rPr>
            </w:pPr>
            <w:r w:rsidRPr="00640A29">
              <w:rPr>
                <w:b w:val="0"/>
              </w:rPr>
              <w:t>да</w:t>
            </w:r>
          </w:p>
        </w:tc>
        <w:tc>
          <w:tcPr>
            <w:tcW w:w="617" w:type="pct"/>
            <w:tcBorders>
              <w:top w:val="single" w:sz="4" w:space="0" w:color="auto"/>
              <w:left w:val="nil"/>
              <w:bottom w:val="single" w:sz="4" w:space="0" w:color="auto"/>
              <w:right w:val="single" w:sz="4" w:space="0" w:color="auto"/>
            </w:tcBorders>
          </w:tcPr>
          <w:p w14:paraId="7A2B523B" w14:textId="77777777" w:rsidR="00EC674C" w:rsidRPr="00640A29" w:rsidRDefault="00EC674C" w:rsidP="00AE0CB7">
            <w:pPr>
              <w:pStyle w:val="ConsPlusTitle"/>
              <w:jc w:val="center"/>
              <w:rPr>
                <w:b w:val="0"/>
              </w:rPr>
            </w:pPr>
            <w:r w:rsidRPr="00640A29">
              <w:rPr>
                <w:b w:val="0"/>
              </w:rPr>
              <w:t>5</w:t>
            </w:r>
          </w:p>
        </w:tc>
      </w:tr>
      <w:tr w:rsidR="00EC674C" w:rsidRPr="00640A29" w14:paraId="54F90821" w14:textId="77777777" w:rsidTr="00AE0CB7">
        <w:trPr>
          <w:trHeight w:val="70"/>
        </w:trPr>
        <w:tc>
          <w:tcPr>
            <w:tcW w:w="587" w:type="pct"/>
            <w:tcBorders>
              <w:left w:val="single" w:sz="4" w:space="0" w:color="auto"/>
              <w:bottom w:val="single" w:sz="4" w:space="0" w:color="auto"/>
              <w:right w:val="single" w:sz="4" w:space="0" w:color="auto"/>
            </w:tcBorders>
            <w:vAlign w:val="center"/>
          </w:tcPr>
          <w:p w14:paraId="4242F1AD" w14:textId="77777777" w:rsidR="00EC674C" w:rsidRPr="00640A29" w:rsidRDefault="00EC674C" w:rsidP="00AE0CB7">
            <w:pPr>
              <w:pStyle w:val="ConsPlusTitle"/>
              <w:jc w:val="center"/>
            </w:pPr>
          </w:p>
        </w:tc>
        <w:tc>
          <w:tcPr>
            <w:tcW w:w="3796" w:type="pct"/>
            <w:tcBorders>
              <w:top w:val="single" w:sz="4" w:space="0" w:color="auto"/>
              <w:left w:val="nil"/>
              <w:bottom w:val="single" w:sz="4" w:space="0" w:color="auto"/>
              <w:right w:val="single" w:sz="4" w:space="0" w:color="auto"/>
            </w:tcBorders>
            <w:vAlign w:val="center"/>
          </w:tcPr>
          <w:p w14:paraId="1D3E5FFA" w14:textId="77777777" w:rsidR="00EC674C" w:rsidRPr="00640A29" w:rsidRDefault="00EC674C" w:rsidP="00AE0CB7">
            <w:pPr>
              <w:pStyle w:val="ConsPlusTitle"/>
              <w:jc w:val="center"/>
              <w:rPr>
                <w:b w:val="0"/>
              </w:rPr>
            </w:pPr>
            <w:r w:rsidRPr="00640A29">
              <w:rPr>
                <w:b w:val="0"/>
              </w:rPr>
              <w:t>нет</w:t>
            </w:r>
          </w:p>
        </w:tc>
        <w:tc>
          <w:tcPr>
            <w:tcW w:w="617" w:type="pct"/>
            <w:tcBorders>
              <w:top w:val="single" w:sz="4" w:space="0" w:color="auto"/>
              <w:left w:val="nil"/>
              <w:bottom w:val="single" w:sz="4" w:space="0" w:color="auto"/>
              <w:right w:val="single" w:sz="4" w:space="0" w:color="auto"/>
            </w:tcBorders>
          </w:tcPr>
          <w:p w14:paraId="7CF4C366" w14:textId="77777777" w:rsidR="00EC674C" w:rsidRPr="00640A29" w:rsidRDefault="00EC674C" w:rsidP="00AE0CB7">
            <w:pPr>
              <w:pStyle w:val="ConsPlusTitle"/>
              <w:jc w:val="center"/>
              <w:rPr>
                <w:b w:val="0"/>
              </w:rPr>
            </w:pPr>
            <w:r w:rsidRPr="00640A29">
              <w:rPr>
                <w:b w:val="0"/>
              </w:rPr>
              <w:t>0</w:t>
            </w:r>
          </w:p>
        </w:tc>
      </w:tr>
      <w:tr w:rsidR="00EC674C" w:rsidRPr="00640A29" w14:paraId="6D185FF4" w14:textId="77777777" w:rsidTr="00AE0CB7">
        <w:trPr>
          <w:trHeight w:val="375"/>
        </w:trPr>
        <w:tc>
          <w:tcPr>
            <w:tcW w:w="587" w:type="pct"/>
            <w:vMerge w:val="restart"/>
            <w:tcBorders>
              <w:top w:val="single" w:sz="4" w:space="0" w:color="auto"/>
              <w:left w:val="single" w:sz="4" w:space="0" w:color="auto"/>
              <w:right w:val="single" w:sz="4" w:space="0" w:color="auto"/>
            </w:tcBorders>
            <w:hideMark/>
          </w:tcPr>
          <w:p w14:paraId="70B9BF5D" w14:textId="77777777" w:rsidR="00EC674C" w:rsidRPr="00640A29" w:rsidRDefault="00EC674C" w:rsidP="00AE0CB7">
            <w:pPr>
              <w:pStyle w:val="ConsPlusTitle"/>
              <w:jc w:val="center"/>
              <w:rPr>
                <w:bCs/>
              </w:rPr>
            </w:pPr>
            <w:r w:rsidRPr="00640A29">
              <w:rPr>
                <w:bCs/>
              </w:rPr>
              <w:t>4.</w:t>
            </w:r>
          </w:p>
          <w:p w14:paraId="20EF49C6" w14:textId="77777777" w:rsidR="00EC674C" w:rsidRPr="00640A29" w:rsidRDefault="00EC674C" w:rsidP="00AE0CB7">
            <w:pPr>
              <w:pStyle w:val="ConsPlusTitle"/>
              <w:jc w:val="center"/>
            </w:pPr>
            <w:r w:rsidRPr="00640A29">
              <w:t> </w:t>
            </w:r>
          </w:p>
          <w:p w14:paraId="16EDF57E" w14:textId="77777777" w:rsidR="00EC674C" w:rsidRPr="00640A29" w:rsidRDefault="00EC674C" w:rsidP="00AE0CB7">
            <w:pPr>
              <w:pStyle w:val="ConsPlusTitle"/>
              <w:jc w:val="center"/>
            </w:pPr>
            <w:r w:rsidRPr="00640A29">
              <w:t> </w:t>
            </w:r>
          </w:p>
          <w:p w14:paraId="41EF9DF8" w14:textId="77777777" w:rsidR="00EC674C" w:rsidRPr="00640A29" w:rsidRDefault="00EC674C" w:rsidP="00AE0CB7">
            <w:pPr>
              <w:pStyle w:val="ConsPlusTitle"/>
              <w:jc w:val="center"/>
            </w:pPr>
            <w:r w:rsidRPr="00640A29">
              <w:t> </w:t>
            </w:r>
          </w:p>
          <w:p w14:paraId="208BF99B" w14:textId="77777777" w:rsidR="00EC674C" w:rsidRPr="00640A29" w:rsidRDefault="00EC674C" w:rsidP="00AE0CB7">
            <w:pPr>
              <w:pStyle w:val="ConsPlusTitle"/>
              <w:jc w:val="center"/>
              <w:rPr>
                <w:bCs/>
              </w:rPr>
            </w:pPr>
            <w:r w:rsidRPr="00640A29">
              <w:t> </w:t>
            </w:r>
          </w:p>
        </w:tc>
        <w:tc>
          <w:tcPr>
            <w:tcW w:w="3796" w:type="pct"/>
            <w:tcBorders>
              <w:top w:val="single" w:sz="4" w:space="0" w:color="auto"/>
              <w:left w:val="nil"/>
              <w:bottom w:val="single" w:sz="4" w:space="0" w:color="auto"/>
              <w:right w:val="single" w:sz="4" w:space="0" w:color="auto"/>
            </w:tcBorders>
            <w:vAlign w:val="center"/>
            <w:hideMark/>
          </w:tcPr>
          <w:p w14:paraId="34F35FDD" w14:textId="77777777" w:rsidR="00EC674C" w:rsidRPr="00640A29" w:rsidRDefault="00EC674C" w:rsidP="00AE0CB7">
            <w:pPr>
              <w:pStyle w:val="ConsPlusTitle"/>
              <w:jc w:val="center"/>
              <w:rPr>
                <w:bCs/>
              </w:rPr>
            </w:pPr>
            <w:r w:rsidRPr="00640A29">
              <w:rPr>
                <w:bCs/>
              </w:rPr>
              <w:t xml:space="preserve">Количество </w:t>
            </w:r>
            <w:proofErr w:type="gramStart"/>
            <w:r w:rsidRPr="00640A29">
              <w:rPr>
                <w:bCs/>
              </w:rPr>
              <w:t>прямых</w:t>
            </w:r>
            <w:proofErr w:type="gramEnd"/>
            <w:r w:rsidRPr="00640A29">
              <w:rPr>
                <w:bCs/>
              </w:rPr>
              <w:t xml:space="preserve"> </w:t>
            </w:r>
            <w:proofErr w:type="spellStart"/>
            <w:r w:rsidRPr="00640A29">
              <w:rPr>
                <w:bCs/>
              </w:rPr>
              <w:t>благополучателей</w:t>
            </w:r>
            <w:proofErr w:type="spellEnd"/>
            <w:r w:rsidRPr="00640A29">
              <w:rPr>
                <w:bCs/>
              </w:rPr>
              <w:t xml:space="preserve"> от реализации инициативного проекта:</w:t>
            </w:r>
          </w:p>
        </w:tc>
        <w:tc>
          <w:tcPr>
            <w:tcW w:w="617" w:type="pct"/>
            <w:tcBorders>
              <w:top w:val="single" w:sz="4" w:space="0" w:color="auto"/>
              <w:left w:val="nil"/>
              <w:bottom w:val="single" w:sz="4" w:space="0" w:color="auto"/>
              <w:right w:val="single" w:sz="4" w:space="0" w:color="auto"/>
            </w:tcBorders>
            <w:hideMark/>
          </w:tcPr>
          <w:p w14:paraId="77B16FBB" w14:textId="77777777" w:rsidR="00EC674C" w:rsidRPr="00640A29" w:rsidRDefault="00EC674C" w:rsidP="00AE0CB7">
            <w:pPr>
              <w:pStyle w:val="ConsPlusTitle"/>
              <w:jc w:val="center"/>
              <w:rPr>
                <w:bCs/>
              </w:rPr>
            </w:pPr>
            <w:r w:rsidRPr="00640A29">
              <w:rPr>
                <w:bCs/>
              </w:rPr>
              <w:t> </w:t>
            </w:r>
          </w:p>
        </w:tc>
      </w:tr>
      <w:tr w:rsidR="00EC674C" w:rsidRPr="00640A29" w14:paraId="446521BE" w14:textId="77777777" w:rsidTr="00AE0CB7">
        <w:trPr>
          <w:trHeight w:val="70"/>
        </w:trPr>
        <w:tc>
          <w:tcPr>
            <w:tcW w:w="587" w:type="pct"/>
            <w:vMerge/>
            <w:tcBorders>
              <w:left w:val="single" w:sz="4" w:space="0" w:color="auto"/>
              <w:right w:val="single" w:sz="4" w:space="0" w:color="auto"/>
            </w:tcBorders>
            <w:hideMark/>
          </w:tcPr>
          <w:p w14:paraId="5B25F99E"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5AE6047A" w14:textId="77777777" w:rsidR="00EC674C" w:rsidRPr="00640A29" w:rsidRDefault="00EC674C" w:rsidP="00AE0CB7">
            <w:pPr>
              <w:pStyle w:val="ConsPlusTitle"/>
              <w:jc w:val="center"/>
              <w:rPr>
                <w:b w:val="0"/>
              </w:rPr>
            </w:pPr>
            <w:r w:rsidRPr="00640A29">
              <w:rPr>
                <w:b w:val="0"/>
              </w:rPr>
              <w:t xml:space="preserve">более 250 человек </w:t>
            </w:r>
          </w:p>
        </w:tc>
        <w:tc>
          <w:tcPr>
            <w:tcW w:w="617" w:type="pct"/>
            <w:tcBorders>
              <w:top w:val="nil"/>
              <w:left w:val="nil"/>
              <w:bottom w:val="single" w:sz="4" w:space="0" w:color="auto"/>
              <w:right w:val="single" w:sz="4" w:space="0" w:color="auto"/>
            </w:tcBorders>
            <w:hideMark/>
          </w:tcPr>
          <w:p w14:paraId="4546B39B" w14:textId="77777777" w:rsidR="00EC674C" w:rsidRPr="00640A29" w:rsidRDefault="00EC674C" w:rsidP="00AE0CB7">
            <w:pPr>
              <w:pStyle w:val="ConsPlusTitle"/>
              <w:jc w:val="center"/>
              <w:rPr>
                <w:b w:val="0"/>
              </w:rPr>
            </w:pPr>
            <w:r w:rsidRPr="00640A29">
              <w:rPr>
                <w:b w:val="0"/>
              </w:rPr>
              <w:t>5</w:t>
            </w:r>
          </w:p>
        </w:tc>
      </w:tr>
      <w:tr w:rsidR="00EC674C" w:rsidRPr="00640A29" w14:paraId="73D8AB10" w14:textId="77777777" w:rsidTr="00AE0CB7">
        <w:trPr>
          <w:trHeight w:val="70"/>
        </w:trPr>
        <w:tc>
          <w:tcPr>
            <w:tcW w:w="587" w:type="pct"/>
            <w:vMerge/>
            <w:tcBorders>
              <w:left w:val="single" w:sz="4" w:space="0" w:color="auto"/>
              <w:right w:val="single" w:sz="4" w:space="0" w:color="auto"/>
            </w:tcBorders>
            <w:hideMark/>
          </w:tcPr>
          <w:p w14:paraId="76CC4718"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15D05217" w14:textId="77777777" w:rsidR="00EC674C" w:rsidRPr="00640A29" w:rsidRDefault="00EC674C" w:rsidP="00AE0CB7">
            <w:pPr>
              <w:pStyle w:val="ConsPlusTitle"/>
              <w:jc w:val="center"/>
              <w:rPr>
                <w:b w:val="0"/>
              </w:rPr>
            </w:pPr>
            <w:r w:rsidRPr="00640A29">
              <w:rPr>
                <w:b w:val="0"/>
              </w:rPr>
              <w:t xml:space="preserve">от 50 до 250 человек </w:t>
            </w:r>
          </w:p>
        </w:tc>
        <w:tc>
          <w:tcPr>
            <w:tcW w:w="617" w:type="pct"/>
            <w:tcBorders>
              <w:top w:val="nil"/>
              <w:left w:val="nil"/>
              <w:bottom w:val="single" w:sz="4" w:space="0" w:color="auto"/>
              <w:right w:val="single" w:sz="4" w:space="0" w:color="auto"/>
            </w:tcBorders>
            <w:hideMark/>
          </w:tcPr>
          <w:p w14:paraId="73EA0542" w14:textId="77777777" w:rsidR="00EC674C" w:rsidRPr="00640A29" w:rsidRDefault="00EC674C" w:rsidP="00AE0CB7">
            <w:pPr>
              <w:pStyle w:val="ConsPlusTitle"/>
              <w:jc w:val="center"/>
              <w:rPr>
                <w:b w:val="0"/>
              </w:rPr>
            </w:pPr>
            <w:r w:rsidRPr="00640A29">
              <w:rPr>
                <w:b w:val="0"/>
              </w:rPr>
              <w:t>3</w:t>
            </w:r>
          </w:p>
        </w:tc>
      </w:tr>
      <w:tr w:rsidR="00EC674C" w:rsidRPr="00640A29" w14:paraId="615A9254" w14:textId="77777777" w:rsidTr="00AE0CB7">
        <w:trPr>
          <w:trHeight w:val="70"/>
        </w:trPr>
        <w:tc>
          <w:tcPr>
            <w:tcW w:w="587" w:type="pct"/>
            <w:vMerge/>
            <w:tcBorders>
              <w:left w:val="single" w:sz="4" w:space="0" w:color="auto"/>
              <w:right w:val="single" w:sz="4" w:space="0" w:color="auto"/>
            </w:tcBorders>
            <w:hideMark/>
          </w:tcPr>
          <w:p w14:paraId="5A2768D7"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34EDECD4" w14:textId="77777777" w:rsidR="00EC674C" w:rsidRPr="00640A29" w:rsidRDefault="00EC674C" w:rsidP="00AE0CB7">
            <w:pPr>
              <w:pStyle w:val="ConsPlusTitle"/>
              <w:jc w:val="center"/>
              <w:rPr>
                <w:b w:val="0"/>
              </w:rPr>
            </w:pPr>
            <w:r w:rsidRPr="00640A29">
              <w:rPr>
                <w:b w:val="0"/>
              </w:rPr>
              <w:t xml:space="preserve">от 20 до 50 человек </w:t>
            </w:r>
          </w:p>
        </w:tc>
        <w:tc>
          <w:tcPr>
            <w:tcW w:w="617" w:type="pct"/>
            <w:tcBorders>
              <w:top w:val="nil"/>
              <w:left w:val="nil"/>
              <w:bottom w:val="single" w:sz="4" w:space="0" w:color="auto"/>
              <w:right w:val="single" w:sz="4" w:space="0" w:color="auto"/>
            </w:tcBorders>
            <w:hideMark/>
          </w:tcPr>
          <w:p w14:paraId="26A349FF" w14:textId="77777777" w:rsidR="00EC674C" w:rsidRPr="00640A29" w:rsidRDefault="00EC674C" w:rsidP="00AE0CB7">
            <w:pPr>
              <w:pStyle w:val="ConsPlusTitle"/>
              <w:jc w:val="center"/>
              <w:rPr>
                <w:b w:val="0"/>
              </w:rPr>
            </w:pPr>
            <w:r w:rsidRPr="00640A29">
              <w:rPr>
                <w:b w:val="0"/>
              </w:rPr>
              <w:t>2</w:t>
            </w:r>
          </w:p>
        </w:tc>
      </w:tr>
      <w:tr w:rsidR="00EC674C" w:rsidRPr="00640A29" w14:paraId="534917CD" w14:textId="77777777" w:rsidTr="00AE0CB7">
        <w:trPr>
          <w:trHeight w:val="369"/>
        </w:trPr>
        <w:tc>
          <w:tcPr>
            <w:tcW w:w="587" w:type="pct"/>
            <w:vMerge/>
            <w:tcBorders>
              <w:left w:val="single" w:sz="4" w:space="0" w:color="auto"/>
              <w:bottom w:val="single" w:sz="4" w:space="0" w:color="auto"/>
              <w:right w:val="single" w:sz="4" w:space="0" w:color="auto"/>
            </w:tcBorders>
            <w:hideMark/>
          </w:tcPr>
          <w:p w14:paraId="6AAC806C"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76C79C41" w14:textId="77777777" w:rsidR="00EC674C" w:rsidRPr="00640A29" w:rsidRDefault="00EC674C" w:rsidP="00AE0CB7">
            <w:pPr>
              <w:pStyle w:val="ConsPlusTitle"/>
              <w:jc w:val="center"/>
              <w:rPr>
                <w:b w:val="0"/>
              </w:rPr>
            </w:pPr>
            <w:r w:rsidRPr="00640A29">
              <w:rPr>
                <w:b w:val="0"/>
              </w:rPr>
              <w:t xml:space="preserve">до 20 человек </w:t>
            </w:r>
          </w:p>
        </w:tc>
        <w:tc>
          <w:tcPr>
            <w:tcW w:w="617" w:type="pct"/>
            <w:tcBorders>
              <w:top w:val="nil"/>
              <w:left w:val="nil"/>
              <w:bottom w:val="single" w:sz="4" w:space="0" w:color="auto"/>
              <w:right w:val="single" w:sz="4" w:space="0" w:color="auto"/>
            </w:tcBorders>
            <w:hideMark/>
          </w:tcPr>
          <w:p w14:paraId="62C24E77" w14:textId="77777777" w:rsidR="00EC674C" w:rsidRPr="00640A29" w:rsidRDefault="00EC674C" w:rsidP="00AE0CB7">
            <w:pPr>
              <w:pStyle w:val="ConsPlusTitle"/>
              <w:jc w:val="center"/>
              <w:rPr>
                <w:b w:val="0"/>
              </w:rPr>
            </w:pPr>
            <w:r w:rsidRPr="00640A29">
              <w:rPr>
                <w:b w:val="0"/>
              </w:rPr>
              <w:t>1</w:t>
            </w:r>
          </w:p>
        </w:tc>
      </w:tr>
      <w:tr w:rsidR="00EC674C" w:rsidRPr="00640A29" w14:paraId="4EB0CD9E" w14:textId="77777777" w:rsidTr="00AE0CB7">
        <w:trPr>
          <w:trHeight w:val="630"/>
        </w:trPr>
        <w:tc>
          <w:tcPr>
            <w:tcW w:w="587" w:type="pct"/>
            <w:vMerge w:val="restart"/>
            <w:tcBorders>
              <w:top w:val="nil"/>
              <w:left w:val="single" w:sz="4" w:space="0" w:color="auto"/>
              <w:right w:val="single" w:sz="4" w:space="0" w:color="auto"/>
            </w:tcBorders>
            <w:hideMark/>
          </w:tcPr>
          <w:p w14:paraId="3622F4E1" w14:textId="77777777" w:rsidR="00EC674C" w:rsidRPr="00640A29" w:rsidRDefault="00EC674C" w:rsidP="00AE0CB7">
            <w:pPr>
              <w:pStyle w:val="ConsPlusTitle"/>
              <w:jc w:val="center"/>
              <w:rPr>
                <w:bCs/>
              </w:rPr>
            </w:pPr>
            <w:r w:rsidRPr="00640A29">
              <w:rPr>
                <w:bCs/>
              </w:rPr>
              <w:lastRenderedPageBreak/>
              <w:t>5.</w:t>
            </w:r>
          </w:p>
          <w:p w14:paraId="76193AAB" w14:textId="77777777" w:rsidR="00EC674C" w:rsidRPr="00640A29" w:rsidRDefault="00EC674C" w:rsidP="00AE0CB7">
            <w:pPr>
              <w:pStyle w:val="ConsPlusTitle"/>
              <w:jc w:val="center"/>
            </w:pPr>
            <w:r w:rsidRPr="00640A29">
              <w:t> </w:t>
            </w:r>
          </w:p>
        </w:tc>
        <w:tc>
          <w:tcPr>
            <w:tcW w:w="3796" w:type="pct"/>
            <w:tcBorders>
              <w:top w:val="single" w:sz="4" w:space="0" w:color="auto"/>
              <w:left w:val="nil"/>
              <w:bottom w:val="single" w:sz="4" w:space="0" w:color="auto"/>
              <w:right w:val="single" w:sz="4" w:space="0" w:color="auto"/>
            </w:tcBorders>
            <w:hideMark/>
          </w:tcPr>
          <w:p w14:paraId="40ECB7A5" w14:textId="77777777" w:rsidR="00EC674C" w:rsidRPr="00640A29" w:rsidRDefault="00EC674C" w:rsidP="00AE0CB7">
            <w:pPr>
              <w:pStyle w:val="ConsPlusTitle"/>
              <w:jc w:val="center"/>
              <w:rPr>
                <w:bCs/>
              </w:rPr>
            </w:pPr>
            <w:r w:rsidRPr="00640A29">
              <w:rPr>
                <w:bC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p w14:paraId="544E02A4" w14:textId="77777777" w:rsidR="00EC674C" w:rsidRPr="00640A29" w:rsidRDefault="00EC674C" w:rsidP="00AE0CB7">
            <w:pPr>
              <w:pStyle w:val="ConsPlusTitle"/>
              <w:jc w:val="center"/>
              <w:rPr>
                <w:bCs/>
              </w:rPr>
            </w:pPr>
          </w:p>
        </w:tc>
        <w:tc>
          <w:tcPr>
            <w:tcW w:w="617" w:type="pct"/>
            <w:tcBorders>
              <w:top w:val="single" w:sz="4" w:space="0" w:color="auto"/>
              <w:left w:val="nil"/>
              <w:bottom w:val="single" w:sz="4" w:space="0" w:color="auto"/>
              <w:right w:val="single" w:sz="4" w:space="0" w:color="auto"/>
            </w:tcBorders>
          </w:tcPr>
          <w:p w14:paraId="4FC83547" w14:textId="77777777" w:rsidR="00EC674C" w:rsidRPr="00640A29" w:rsidRDefault="00EC674C" w:rsidP="00AE0CB7">
            <w:pPr>
              <w:pStyle w:val="ConsPlusTitle"/>
              <w:jc w:val="center"/>
              <w:rPr>
                <w:bCs/>
              </w:rPr>
            </w:pPr>
          </w:p>
        </w:tc>
      </w:tr>
      <w:tr w:rsidR="00EC674C" w:rsidRPr="00640A29" w14:paraId="7E3E409F" w14:textId="77777777" w:rsidTr="00AE0CB7">
        <w:trPr>
          <w:trHeight w:val="70"/>
        </w:trPr>
        <w:tc>
          <w:tcPr>
            <w:tcW w:w="587" w:type="pct"/>
            <w:vMerge/>
            <w:tcBorders>
              <w:left w:val="single" w:sz="4" w:space="0" w:color="auto"/>
              <w:right w:val="single" w:sz="4" w:space="0" w:color="auto"/>
            </w:tcBorders>
            <w:hideMark/>
          </w:tcPr>
          <w:p w14:paraId="6FCD04A8"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27388E34" w14:textId="77777777" w:rsidR="00EC674C" w:rsidRPr="00640A29" w:rsidRDefault="00EC674C" w:rsidP="00AE0CB7">
            <w:pPr>
              <w:pStyle w:val="ConsPlusTitle"/>
              <w:jc w:val="center"/>
              <w:rPr>
                <w:b w:val="0"/>
              </w:rPr>
            </w:pPr>
            <w:r w:rsidRPr="00640A29">
              <w:rPr>
                <w:b w:val="0"/>
              </w:rPr>
              <w:t>нет</w:t>
            </w:r>
          </w:p>
        </w:tc>
        <w:tc>
          <w:tcPr>
            <w:tcW w:w="617" w:type="pct"/>
            <w:tcBorders>
              <w:top w:val="nil"/>
              <w:left w:val="nil"/>
              <w:bottom w:val="single" w:sz="4" w:space="0" w:color="auto"/>
              <w:right w:val="single" w:sz="4" w:space="0" w:color="auto"/>
            </w:tcBorders>
            <w:hideMark/>
          </w:tcPr>
          <w:p w14:paraId="3FB42D65" w14:textId="77777777" w:rsidR="00EC674C" w:rsidRPr="00640A29" w:rsidRDefault="00EC674C" w:rsidP="00AE0CB7">
            <w:pPr>
              <w:pStyle w:val="ConsPlusTitle"/>
              <w:jc w:val="center"/>
              <w:rPr>
                <w:b w:val="0"/>
              </w:rPr>
            </w:pPr>
            <w:r w:rsidRPr="00640A29">
              <w:rPr>
                <w:b w:val="0"/>
              </w:rPr>
              <w:t>5</w:t>
            </w:r>
          </w:p>
        </w:tc>
      </w:tr>
      <w:tr w:rsidR="00EC674C" w:rsidRPr="00640A29" w14:paraId="2F9D8CAC" w14:textId="77777777" w:rsidTr="00AE0CB7">
        <w:trPr>
          <w:trHeight w:val="181"/>
        </w:trPr>
        <w:tc>
          <w:tcPr>
            <w:tcW w:w="587" w:type="pct"/>
            <w:vMerge/>
            <w:tcBorders>
              <w:left w:val="single" w:sz="4" w:space="0" w:color="auto"/>
              <w:bottom w:val="single" w:sz="4" w:space="0" w:color="auto"/>
              <w:right w:val="single" w:sz="4" w:space="0" w:color="auto"/>
            </w:tcBorders>
            <w:hideMark/>
          </w:tcPr>
          <w:p w14:paraId="35421829"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43A5B53C" w14:textId="77777777" w:rsidR="00EC674C" w:rsidRPr="00640A29" w:rsidRDefault="00EC674C" w:rsidP="00AE0CB7">
            <w:pPr>
              <w:pStyle w:val="ConsPlusTitle"/>
              <w:jc w:val="center"/>
              <w:rPr>
                <w:b w:val="0"/>
              </w:rPr>
            </w:pPr>
            <w:r w:rsidRPr="00640A29">
              <w:rPr>
                <w:b w:val="0"/>
              </w:rPr>
              <w:t>да</w:t>
            </w:r>
          </w:p>
        </w:tc>
        <w:tc>
          <w:tcPr>
            <w:tcW w:w="617" w:type="pct"/>
            <w:tcBorders>
              <w:top w:val="nil"/>
              <w:left w:val="nil"/>
              <w:bottom w:val="single" w:sz="4" w:space="0" w:color="auto"/>
              <w:right w:val="single" w:sz="4" w:space="0" w:color="auto"/>
            </w:tcBorders>
            <w:hideMark/>
          </w:tcPr>
          <w:p w14:paraId="47269E8E" w14:textId="77777777" w:rsidR="00EC674C" w:rsidRPr="00640A29" w:rsidRDefault="00EC674C" w:rsidP="00AE0CB7">
            <w:pPr>
              <w:pStyle w:val="ConsPlusTitle"/>
              <w:jc w:val="center"/>
              <w:rPr>
                <w:b w:val="0"/>
              </w:rPr>
            </w:pPr>
            <w:r w:rsidRPr="00640A29">
              <w:rPr>
                <w:b w:val="0"/>
              </w:rPr>
              <w:t>0</w:t>
            </w:r>
          </w:p>
        </w:tc>
      </w:tr>
      <w:tr w:rsidR="00EC674C" w:rsidRPr="00640A29" w14:paraId="3EF90E07" w14:textId="77777777" w:rsidTr="00AE0CB7">
        <w:trPr>
          <w:trHeight w:val="70"/>
        </w:trPr>
        <w:tc>
          <w:tcPr>
            <w:tcW w:w="587" w:type="pct"/>
            <w:vMerge w:val="restart"/>
            <w:tcBorders>
              <w:top w:val="single" w:sz="4" w:space="0" w:color="auto"/>
              <w:left w:val="single" w:sz="4" w:space="0" w:color="auto"/>
              <w:right w:val="single" w:sz="4" w:space="0" w:color="auto"/>
            </w:tcBorders>
            <w:hideMark/>
          </w:tcPr>
          <w:p w14:paraId="4A2A6937" w14:textId="77777777" w:rsidR="00EC674C" w:rsidRPr="00640A29" w:rsidRDefault="00EC674C" w:rsidP="00AE0CB7">
            <w:pPr>
              <w:pStyle w:val="ConsPlusTitle"/>
              <w:jc w:val="center"/>
              <w:rPr>
                <w:bCs/>
              </w:rPr>
            </w:pPr>
            <w:r w:rsidRPr="00640A29">
              <w:rPr>
                <w:bCs/>
              </w:rPr>
              <w:t>6.</w:t>
            </w:r>
          </w:p>
          <w:p w14:paraId="58134ECD" w14:textId="77777777" w:rsidR="00EC674C" w:rsidRPr="00640A29" w:rsidRDefault="00EC674C" w:rsidP="00AE0CB7">
            <w:pPr>
              <w:pStyle w:val="ConsPlusTitle"/>
              <w:jc w:val="center"/>
              <w:rPr>
                <w:bCs/>
              </w:rPr>
            </w:pPr>
            <w:r w:rsidRPr="00640A29">
              <w:rPr>
                <w:bCs/>
              </w:rPr>
              <w:t> </w:t>
            </w:r>
          </w:p>
          <w:p w14:paraId="77C2F6EB" w14:textId="77777777" w:rsidR="00EC674C" w:rsidRPr="00640A29" w:rsidRDefault="00EC674C" w:rsidP="00AE0CB7">
            <w:pPr>
              <w:pStyle w:val="ConsPlusTitle"/>
              <w:jc w:val="center"/>
              <w:rPr>
                <w:bCs/>
              </w:rPr>
            </w:pPr>
            <w:r w:rsidRPr="00640A29">
              <w:rPr>
                <w:bCs/>
              </w:rPr>
              <w:t> </w:t>
            </w:r>
          </w:p>
          <w:p w14:paraId="0D879D85" w14:textId="77777777" w:rsidR="00EC674C" w:rsidRPr="00640A29" w:rsidRDefault="00EC674C" w:rsidP="00AE0CB7">
            <w:pPr>
              <w:pStyle w:val="ConsPlusTitle"/>
              <w:jc w:val="center"/>
            </w:pPr>
            <w:r w:rsidRPr="00640A29">
              <w:t> </w:t>
            </w:r>
          </w:p>
          <w:p w14:paraId="26B2AC71" w14:textId="77777777" w:rsidR="00EC674C" w:rsidRPr="00640A29" w:rsidRDefault="00EC674C" w:rsidP="00AE0CB7">
            <w:pPr>
              <w:pStyle w:val="ConsPlusTitle"/>
              <w:jc w:val="center"/>
              <w:rPr>
                <w:bCs/>
              </w:rPr>
            </w:pPr>
            <w:r w:rsidRPr="00640A29">
              <w:t> </w:t>
            </w:r>
          </w:p>
        </w:tc>
        <w:tc>
          <w:tcPr>
            <w:tcW w:w="3796" w:type="pct"/>
            <w:tcBorders>
              <w:top w:val="single" w:sz="4" w:space="0" w:color="auto"/>
              <w:left w:val="nil"/>
              <w:bottom w:val="single" w:sz="4" w:space="0" w:color="auto"/>
              <w:right w:val="single" w:sz="4" w:space="0" w:color="auto"/>
            </w:tcBorders>
            <w:hideMark/>
          </w:tcPr>
          <w:p w14:paraId="2F8E3C93" w14:textId="77777777" w:rsidR="00EC674C" w:rsidRPr="00640A29" w:rsidRDefault="00EC674C" w:rsidP="00AE0CB7">
            <w:pPr>
              <w:pStyle w:val="ConsPlusTitle"/>
              <w:jc w:val="center"/>
              <w:rPr>
                <w:bCs/>
              </w:rPr>
            </w:pPr>
            <w:r w:rsidRPr="00640A29">
              <w:rPr>
                <w:bCs/>
              </w:rPr>
              <w:t xml:space="preserve">«Срок жизни» результатов инициативного проекта </w:t>
            </w:r>
          </w:p>
        </w:tc>
        <w:tc>
          <w:tcPr>
            <w:tcW w:w="617" w:type="pct"/>
            <w:tcBorders>
              <w:top w:val="single" w:sz="4" w:space="0" w:color="auto"/>
              <w:left w:val="nil"/>
              <w:bottom w:val="single" w:sz="4" w:space="0" w:color="auto"/>
              <w:right w:val="single" w:sz="4" w:space="0" w:color="auto"/>
            </w:tcBorders>
          </w:tcPr>
          <w:p w14:paraId="7EB69EDA" w14:textId="77777777" w:rsidR="00EC674C" w:rsidRPr="00640A29" w:rsidRDefault="00EC674C" w:rsidP="00AE0CB7">
            <w:pPr>
              <w:pStyle w:val="ConsPlusTitle"/>
              <w:jc w:val="center"/>
              <w:rPr>
                <w:bCs/>
              </w:rPr>
            </w:pPr>
          </w:p>
        </w:tc>
      </w:tr>
      <w:tr w:rsidR="00EC674C" w:rsidRPr="00640A29" w14:paraId="0525B15F" w14:textId="77777777" w:rsidTr="00AE0CB7">
        <w:trPr>
          <w:trHeight w:val="131"/>
        </w:trPr>
        <w:tc>
          <w:tcPr>
            <w:tcW w:w="587" w:type="pct"/>
            <w:vMerge/>
            <w:tcBorders>
              <w:left w:val="single" w:sz="4" w:space="0" w:color="auto"/>
              <w:right w:val="single" w:sz="4" w:space="0" w:color="auto"/>
            </w:tcBorders>
            <w:hideMark/>
          </w:tcPr>
          <w:p w14:paraId="739BED8B" w14:textId="77777777" w:rsidR="00EC674C" w:rsidRPr="00640A29" w:rsidRDefault="00EC674C" w:rsidP="00AE0CB7">
            <w:pPr>
              <w:pStyle w:val="ConsPlusTitle"/>
              <w:jc w:val="center"/>
              <w:rPr>
                <w:bCs/>
              </w:rPr>
            </w:pPr>
          </w:p>
        </w:tc>
        <w:tc>
          <w:tcPr>
            <w:tcW w:w="3796" w:type="pct"/>
            <w:tcBorders>
              <w:top w:val="nil"/>
              <w:left w:val="nil"/>
              <w:bottom w:val="single" w:sz="4" w:space="0" w:color="auto"/>
              <w:right w:val="single" w:sz="4" w:space="0" w:color="auto"/>
            </w:tcBorders>
            <w:vAlign w:val="center"/>
            <w:hideMark/>
          </w:tcPr>
          <w:p w14:paraId="3FF4E6E1" w14:textId="77777777" w:rsidR="00EC674C" w:rsidRPr="00640A29" w:rsidRDefault="00EC674C" w:rsidP="00AE0CB7">
            <w:pPr>
              <w:pStyle w:val="ConsPlusTitle"/>
              <w:jc w:val="center"/>
              <w:rPr>
                <w:b w:val="0"/>
              </w:rPr>
            </w:pPr>
            <w:r w:rsidRPr="00640A29">
              <w:rPr>
                <w:b w:val="0"/>
              </w:rPr>
              <w:t>от 5 лет</w:t>
            </w:r>
          </w:p>
        </w:tc>
        <w:tc>
          <w:tcPr>
            <w:tcW w:w="617" w:type="pct"/>
            <w:tcBorders>
              <w:top w:val="nil"/>
              <w:left w:val="nil"/>
              <w:bottom w:val="single" w:sz="4" w:space="0" w:color="auto"/>
              <w:right w:val="single" w:sz="4" w:space="0" w:color="auto"/>
            </w:tcBorders>
            <w:hideMark/>
          </w:tcPr>
          <w:p w14:paraId="314A2978" w14:textId="77777777" w:rsidR="00EC674C" w:rsidRPr="00640A29" w:rsidRDefault="00EC674C" w:rsidP="00AE0CB7">
            <w:pPr>
              <w:pStyle w:val="ConsPlusTitle"/>
              <w:jc w:val="center"/>
              <w:rPr>
                <w:b w:val="0"/>
              </w:rPr>
            </w:pPr>
            <w:r w:rsidRPr="00640A29">
              <w:rPr>
                <w:b w:val="0"/>
              </w:rPr>
              <w:t>5</w:t>
            </w:r>
          </w:p>
        </w:tc>
      </w:tr>
      <w:tr w:rsidR="00EC674C" w:rsidRPr="00640A29" w14:paraId="4D7E60AC" w14:textId="77777777" w:rsidTr="00AE0CB7">
        <w:trPr>
          <w:trHeight w:val="70"/>
        </w:trPr>
        <w:tc>
          <w:tcPr>
            <w:tcW w:w="587" w:type="pct"/>
            <w:vMerge/>
            <w:tcBorders>
              <w:left w:val="single" w:sz="4" w:space="0" w:color="auto"/>
              <w:right w:val="single" w:sz="4" w:space="0" w:color="auto"/>
            </w:tcBorders>
            <w:hideMark/>
          </w:tcPr>
          <w:p w14:paraId="121235A6" w14:textId="77777777" w:rsidR="00EC674C" w:rsidRPr="00640A29" w:rsidRDefault="00EC674C" w:rsidP="00AE0CB7">
            <w:pPr>
              <w:pStyle w:val="ConsPlusTitle"/>
              <w:jc w:val="center"/>
              <w:rPr>
                <w:bCs/>
              </w:rPr>
            </w:pPr>
          </w:p>
        </w:tc>
        <w:tc>
          <w:tcPr>
            <w:tcW w:w="3796" w:type="pct"/>
            <w:tcBorders>
              <w:top w:val="single" w:sz="4" w:space="0" w:color="auto"/>
              <w:left w:val="nil"/>
              <w:bottom w:val="single" w:sz="4" w:space="0" w:color="auto"/>
              <w:right w:val="single" w:sz="4" w:space="0" w:color="auto"/>
            </w:tcBorders>
            <w:vAlign w:val="center"/>
            <w:hideMark/>
          </w:tcPr>
          <w:p w14:paraId="5FA0D441" w14:textId="77777777" w:rsidR="00EC674C" w:rsidRPr="00640A29" w:rsidRDefault="00EC674C" w:rsidP="00AE0CB7">
            <w:pPr>
              <w:pStyle w:val="ConsPlusTitle"/>
              <w:jc w:val="center"/>
              <w:rPr>
                <w:b w:val="0"/>
              </w:rPr>
            </w:pPr>
            <w:r w:rsidRPr="00640A29">
              <w:rPr>
                <w:b w:val="0"/>
              </w:rPr>
              <w:t>от 3 до 5 лет</w:t>
            </w:r>
          </w:p>
        </w:tc>
        <w:tc>
          <w:tcPr>
            <w:tcW w:w="617" w:type="pct"/>
            <w:tcBorders>
              <w:top w:val="single" w:sz="4" w:space="0" w:color="auto"/>
              <w:left w:val="nil"/>
              <w:bottom w:val="single" w:sz="4" w:space="0" w:color="auto"/>
              <w:right w:val="single" w:sz="4" w:space="0" w:color="auto"/>
            </w:tcBorders>
            <w:hideMark/>
          </w:tcPr>
          <w:p w14:paraId="37FBAF3C" w14:textId="77777777" w:rsidR="00EC674C" w:rsidRPr="00640A29" w:rsidRDefault="00EC674C" w:rsidP="00AE0CB7">
            <w:pPr>
              <w:pStyle w:val="ConsPlusTitle"/>
              <w:jc w:val="center"/>
              <w:rPr>
                <w:b w:val="0"/>
              </w:rPr>
            </w:pPr>
            <w:r w:rsidRPr="00640A29">
              <w:rPr>
                <w:b w:val="0"/>
              </w:rPr>
              <w:t>3</w:t>
            </w:r>
          </w:p>
        </w:tc>
      </w:tr>
      <w:tr w:rsidR="00EC674C" w:rsidRPr="00640A29" w14:paraId="3DC10EC5" w14:textId="77777777" w:rsidTr="00AE0CB7">
        <w:trPr>
          <w:trHeight w:val="70"/>
        </w:trPr>
        <w:tc>
          <w:tcPr>
            <w:tcW w:w="587" w:type="pct"/>
            <w:vMerge/>
            <w:tcBorders>
              <w:left w:val="single" w:sz="4" w:space="0" w:color="auto"/>
              <w:right w:val="single" w:sz="4" w:space="0" w:color="auto"/>
            </w:tcBorders>
            <w:hideMark/>
          </w:tcPr>
          <w:p w14:paraId="044F7217"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76D89A65" w14:textId="77777777" w:rsidR="00EC674C" w:rsidRPr="00640A29" w:rsidRDefault="00EC674C" w:rsidP="00AE0CB7">
            <w:pPr>
              <w:pStyle w:val="ConsPlusTitle"/>
              <w:jc w:val="center"/>
              <w:rPr>
                <w:b w:val="0"/>
              </w:rPr>
            </w:pPr>
            <w:r w:rsidRPr="00640A29">
              <w:rPr>
                <w:b w:val="0"/>
              </w:rPr>
              <w:t>от 1 до 3 лет</w:t>
            </w:r>
          </w:p>
        </w:tc>
        <w:tc>
          <w:tcPr>
            <w:tcW w:w="617" w:type="pct"/>
            <w:tcBorders>
              <w:top w:val="nil"/>
              <w:left w:val="nil"/>
              <w:bottom w:val="single" w:sz="4" w:space="0" w:color="auto"/>
              <w:right w:val="single" w:sz="4" w:space="0" w:color="auto"/>
            </w:tcBorders>
            <w:hideMark/>
          </w:tcPr>
          <w:p w14:paraId="6EA7FDD0" w14:textId="77777777" w:rsidR="00EC674C" w:rsidRPr="00640A29" w:rsidRDefault="00EC674C" w:rsidP="00AE0CB7">
            <w:pPr>
              <w:pStyle w:val="ConsPlusTitle"/>
              <w:jc w:val="center"/>
              <w:rPr>
                <w:b w:val="0"/>
              </w:rPr>
            </w:pPr>
            <w:r w:rsidRPr="00640A29">
              <w:rPr>
                <w:b w:val="0"/>
              </w:rPr>
              <w:t>2</w:t>
            </w:r>
          </w:p>
        </w:tc>
      </w:tr>
      <w:tr w:rsidR="00EC674C" w:rsidRPr="00640A29" w14:paraId="05DA2167" w14:textId="77777777" w:rsidTr="00AE0CB7">
        <w:trPr>
          <w:trHeight w:val="341"/>
        </w:trPr>
        <w:tc>
          <w:tcPr>
            <w:tcW w:w="587" w:type="pct"/>
            <w:vMerge/>
            <w:tcBorders>
              <w:left w:val="single" w:sz="4" w:space="0" w:color="auto"/>
              <w:bottom w:val="single" w:sz="4" w:space="0" w:color="auto"/>
              <w:right w:val="single" w:sz="4" w:space="0" w:color="auto"/>
            </w:tcBorders>
            <w:hideMark/>
          </w:tcPr>
          <w:p w14:paraId="32607F4C"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3B005762" w14:textId="77777777" w:rsidR="00EC674C" w:rsidRPr="00640A29" w:rsidRDefault="00EC674C" w:rsidP="00AE0CB7">
            <w:pPr>
              <w:pStyle w:val="ConsPlusTitle"/>
              <w:jc w:val="center"/>
              <w:rPr>
                <w:b w:val="0"/>
              </w:rPr>
            </w:pPr>
            <w:r w:rsidRPr="00640A29">
              <w:rPr>
                <w:b w:val="0"/>
              </w:rPr>
              <w:t>до 1 года</w:t>
            </w:r>
          </w:p>
        </w:tc>
        <w:tc>
          <w:tcPr>
            <w:tcW w:w="617" w:type="pct"/>
            <w:tcBorders>
              <w:top w:val="nil"/>
              <w:left w:val="nil"/>
              <w:bottom w:val="single" w:sz="4" w:space="0" w:color="auto"/>
              <w:right w:val="single" w:sz="4" w:space="0" w:color="auto"/>
            </w:tcBorders>
            <w:hideMark/>
          </w:tcPr>
          <w:p w14:paraId="17251D1A" w14:textId="77777777" w:rsidR="00EC674C" w:rsidRPr="00640A29" w:rsidRDefault="00EC674C" w:rsidP="00AE0CB7">
            <w:pPr>
              <w:pStyle w:val="ConsPlusTitle"/>
              <w:jc w:val="center"/>
              <w:rPr>
                <w:b w:val="0"/>
              </w:rPr>
            </w:pPr>
            <w:r w:rsidRPr="00640A29">
              <w:rPr>
                <w:b w:val="0"/>
              </w:rPr>
              <w:t>1</w:t>
            </w:r>
          </w:p>
        </w:tc>
      </w:tr>
      <w:tr w:rsidR="00EC674C" w:rsidRPr="00640A29" w14:paraId="4BBAD736" w14:textId="77777777" w:rsidTr="00AE0CB7">
        <w:trPr>
          <w:trHeight w:val="70"/>
        </w:trPr>
        <w:tc>
          <w:tcPr>
            <w:tcW w:w="587" w:type="pct"/>
            <w:vMerge w:val="restart"/>
            <w:tcBorders>
              <w:top w:val="nil"/>
              <w:left w:val="single" w:sz="4" w:space="0" w:color="auto"/>
              <w:right w:val="single" w:sz="4" w:space="0" w:color="auto"/>
            </w:tcBorders>
            <w:hideMark/>
          </w:tcPr>
          <w:p w14:paraId="1C400D50" w14:textId="77777777" w:rsidR="00EC674C" w:rsidRPr="00640A29" w:rsidRDefault="00EC674C" w:rsidP="00AE0CB7">
            <w:pPr>
              <w:pStyle w:val="ConsPlusTitle"/>
              <w:jc w:val="center"/>
              <w:rPr>
                <w:bCs/>
              </w:rPr>
            </w:pPr>
            <w:r w:rsidRPr="00640A29">
              <w:rPr>
                <w:bCs/>
              </w:rPr>
              <w:t>7.</w:t>
            </w:r>
          </w:p>
          <w:p w14:paraId="604B85EF" w14:textId="77777777" w:rsidR="00EC674C" w:rsidRPr="00640A29" w:rsidRDefault="00EC674C" w:rsidP="00AE0CB7">
            <w:pPr>
              <w:pStyle w:val="ConsPlusTitle"/>
              <w:jc w:val="center"/>
              <w:rPr>
                <w:bCs/>
              </w:rPr>
            </w:pPr>
            <w:r w:rsidRPr="00640A29">
              <w:rPr>
                <w:bCs/>
              </w:rPr>
              <w:t> </w:t>
            </w:r>
          </w:p>
          <w:p w14:paraId="4C5E13CA" w14:textId="77777777" w:rsidR="00EC674C" w:rsidRPr="00640A29" w:rsidRDefault="00EC674C" w:rsidP="00AE0CB7">
            <w:pPr>
              <w:pStyle w:val="ConsPlusTitle"/>
              <w:jc w:val="center"/>
              <w:rPr>
                <w:bCs/>
              </w:rPr>
            </w:pPr>
            <w:r w:rsidRPr="00640A29">
              <w:rPr>
                <w:bCs/>
              </w:rPr>
              <w:t> </w:t>
            </w:r>
          </w:p>
        </w:tc>
        <w:tc>
          <w:tcPr>
            <w:tcW w:w="3796" w:type="pct"/>
            <w:tcBorders>
              <w:top w:val="single" w:sz="4" w:space="0" w:color="auto"/>
              <w:left w:val="nil"/>
              <w:bottom w:val="single" w:sz="4" w:space="0" w:color="auto"/>
              <w:right w:val="single" w:sz="4" w:space="0" w:color="auto"/>
            </w:tcBorders>
            <w:hideMark/>
          </w:tcPr>
          <w:p w14:paraId="502A10C9" w14:textId="77777777" w:rsidR="00EC674C" w:rsidRPr="00640A29" w:rsidRDefault="00EC674C" w:rsidP="00AE0CB7">
            <w:pPr>
              <w:pStyle w:val="ConsPlusTitle"/>
              <w:jc w:val="center"/>
              <w:rPr>
                <w:bCs/>
              </w:rPr>
            </w:pPr>
            <w:r w:rsidRPr="00640A29">
              <w:rPr>
                <w:bCs/>
              </w:rPr>
              <w:t>Оригинальность, необычность идеи инициативного проекта</w:t>
            </w:r>
          </w:p>
        </w:tc>
        <w:tc>
          <w:tcPr>
            <w:tcW w:w="617" w:type="pct"/>
            <w:tcBorders>
              <w:top w:val="single" w:sz="4" w:space="0" w:color="auto"/>
              <w:left w:val="nil"/>
              <w:bottom w:val="single" w:sz="4" w:space="0" w:color="auto"/>
              <w:right w:val="single" w:sz="4" w:space="0" w:color="auto"/>
            </w:tcBorders>
          </w:tcPr>
          <w:p w14:paraId="78D2D824" w14:textId="77777777" w:rsidR="00EC674C" w:rsidRPr="00640A29" w:rsidRDefault="00EC674C" w:rsidP="00AE0CB7">
            <w:pPr>
              <w:pStyle w:val="ConsPlusTitle"/>
              <w:jc w:val="center"/>
              <w:rPr>
                <w:b w:val="0"/>
                <w:bCs/>
              </w:rPr>
            </w:pPr>
          </w:p>
        </w:tc>
      </w:tr>
      <w:tr w:rsidR="00EC674C" w:rsidRPr="00640A29" w14:paraId="1706C998" w14:textId="77777777" w:rsidTr="00AE0CB7">
        <w:trPr>
          <w:trHeight w:val="70"/>
        </w:trPr>
        <w:tc>
          <w:tcPr>
            <w:tcW w:w="587" w:type="pct"/>
            <w:vMerge/>
            <w:tcBorders>
              <w:left w:val="single" w:sz="4" w:space="0" w:color="auto"/>
              <w:right w:val="single" w:sz="4" w:space="0" w:color="auto"/>
            </w:tcBorders>
            <w:vAlign w:val="center"/>
            <w:hideMark/>
          </w:tcPr>
          <w:p w14:paraId="59DF0F4D" w14:textId="77777777" w:rsidR="00EC674C" w:rsidRPr="00640A29" w:rsidRDefault="00EC674C" w:rsidP="00AE0CB7">
            <w:pPr>
              <w:pStyle w:val="ConsPlusTitle"/>
              <w:jc w:val="center"/>
              <w:rPr>
                <w:bCs/>
              </w:rPr>
            </w:pPr>
          </w:p>
        </w:tc>
        <w:tc>
          <w:tcPr>
            <w:tcW w:w="3796" w:type="pct"/>
            <w:tcBorders>
              <w:top w:val="nil"/>
              <w:left w:val="nil"/>
              <w:bottom w:val="single" w:sz="4" w:space="0" w:color="auto"/>
              <w:right w:val="single" w:sz="4" w:space="0" w:color="auto"/>
            </w:tcBorders>
            <w:vAlign w:val="center"/>
            <w:hideMark/>
          </w:tcPr>
          <w:p w14:paraId="5D5AF143" w14:textId="77777777" w:rsidR="00EC674C" w:rsidRPr="00640A29" w:rsidRDefault="00EC674C" w:rsidP="00AE0CB7">
            <w:pPr>
              <w:pStyle w:val="ConsPlusTitle"/>
              <w:jc w:val="center"/>
              <w:rPr>
                <w:b w:val="0"/>
                <w:bCs/>
              </w:rPr>
            </w:pPr>
            <w:r w:rsidRPr="00640A29">
              <w:rPr>
                <w:b w:val="0"/>
                <w:bCs/>
              </w:rPr>
              <w:t>да</w:t>
            </w:r>
          </w:p>
        </w:tc>
        <w:tc>
          <w:tcPr>
            <w:tcW w:w="617" w:type="pct"/>
            <w:tcBorders>
              <w:top w:val="nil"/>
              <w:left w:val="nil"/>
              <w:bottom w:val="single" w:sz="4" w:space="0" w:color="auto"/>
              <w:right w:val="single" w:sz="4" w:space="0" w:color="auto"/>
            </w:tcBorders>
            <w:hideMark/>
          </w:tcPr>
          <w:p w14:paraId="04E66D96" w14:textId="77777777" w:rsidR="00EC674C" w:rsidRPr="00640A29" w:rsidRDefault="00EC674C" w:rsidP="00AE0CB7">
            <w:pPr>
              <w:pStyle w:val="ConsPlusTitle"/>
              <w:jc w:val="center"/>
              <w:rPr>
                <w:b w:val="0"/>
              </w:rPr>
            </w:pPr>
            <w:r w:rsidRPr="00640A29">
              <w:rPr>
                <w:b w:val="0"/>
              </w:rPr>
              <w:t>5</w:t>
            </w:r>
          </w:p>
        </w:tc>
      </w:tr>
      <w:tr w:rsidR="00EC674C" w:rsidRPr="00640A29" w14:paraId="29E7F915" w14:textId="77777777" w:rsidTr="00AE0CB7">
        <w:trPr>
          <w:trHeight w:val="70"/>
        </w:trPr>
        <w:tc>
          <w:tcPr>
            <w:tcW w:w="587" w:type="pct"/>
            <w:vMerge/>
            <w:tcBorders>
              <w:left w:val="single" w:sz="4" w:space="0" w:color="auto"/>
              <w:bottom w:val="single" w:sz="4" w:space="0" w:color="auto"/>
              <w:right w:val="single" w:sz="4" w:space="0" w:color="auto"/>
            </w:tcBorders>
            <w:vAlign w:val="center"/>
            <w:hideMark/>
          </w:tcPr>
          <w:p w14:paraId="7A70853C" w14:textId="77777777" w:rsidR="00EC674C" w:rsidRPr="00640A29" w:rsidRDefault="00EC674C" w:rsidP="00AE0CB7">
            <w:pPr>
              <w:pStyle w:val="ConsPlusTitle"/>
              <w:jc w:val="center"/>
              <w:rPr>
                <w:bCs/>
              </w:rPr>
            </w:pPr>
          </w:p>
        </w:tc>
        <w:tc>
          <w:tcPr>
            <w:tcW w:w="3796" w:type="pct"/>
            <w:tcBorders>
              <w:top w:val="nil"/>
              <w:left w:val="nil"/>
              <w:bottom w:val="single" w:sz="4" w:space="0" w:color="auto"/>
              <w:right w:val="single" w:sz="4" w:space="0" w:color="auto"/>
            </w:tcBorders>
            <w:vAlign w:val="center"/>
            <w:hideMark/>
          </w:tcPr>
          <w:p w14:paraId="49B457C4" w14:textId="77777777" w:rsidR="00EC674C" w:rsidRPr="00640A29" w:rsidRDefault="00EC674C" w:rsidP="00AE0CB7">
            <w:pPr>
              <w:pStyle w:val="ConsPlusTitle"/>
              <w:jc w:val="center"/>
              <w:rPr>
                <w:b w:val="0"/>
                <w:bCs/>
              </w:rPr>
            </w:pPr>
            <w:r w:rsidRPr="00640A29">
              <w:rPr>
                <w:b w:val="0"/>
                <w:bCs/>
              </w:rPr>
              <w:t>нет</w:t>
            </w:r>
          </w:p>
        </w:tc>
        <w:tc>
          <w:tcPr>
            <w:tcW w:w="617" w:type="pct"/>
            <w:tcBorders>
              <w:top w:val="nil"/>
              <w:left w:val="nil"/>
              <w:bottom w:val="single" w:sz="4" w:space="0" w:color="auto"/>
              <w:right w:val="single" w:sz="4" w:space="0" w:color="auto"/>
            </w:tcBorders>
            <w:hideMark/>
          </w:tcPr>
          <w:p w14:paraId="2697D58B" w14:textId="77777777" w:rsidR="00EC674C" w:rsidRPr="00640A29" w:rsidRDefault="00EC674C" w:rsidP="00AE0CB7">
            <w:pPr>
              <w:pStyle w:val="ConsPlusTitle"/>
              <w:jc w:val="center"/>
              <w:rPr>
                <w:b w:val="0"/>
              </w:rPr>
            </w:pPr>
            <w:r w:rsidRPr="00640A29">
              <w:rPr>
                <w:b w:val="0"/>
              </w:rPr>
              <w:t>0</w:t>
            </w:r>
          </w:p>
        </w:tc>
      </w:tr>
      <w:tr w:rsidR="00EC674C" w:rsidRPr="00640A29" w14:paraId="048D79C6" w14:textId="77777777" w:rsidTr="00AE0CB7">
        <w:trPr>
          <w:trHeight w:val="375"/>
        </w:trPr>
        <w:tc>
          <w:tcPr>
            <w:tcW w:w="587" w:type="pct"/>
            <w:vMerge w:val="restart"/>
            <w:tcBorders>
              <w:top w:val="single" w:sz="4" w:space="0" w:color="auto"/>
              <w:left w:val="single" w:sz="4" w:space="0" w:color="auto"/>
              <w:right w:val="single" w:sz="4" w:space="0" w:color="auto"/>
            </w:tcBorders>
            <w:hideMark/>
          </w:tcPr>
          <w:p w14:paraId="434B6E53" w14:textId="77777777" w:rsidR="00EC674C" w:rsidRPr="00640A29" w:rsidRDefault="00EC674C" w:rsidP="00AE0CB7">
            <w:pPr>
              <w:pStyle w:val="ConsPlusTitle"/>
              <w:jc w:val="center"/>
              <w:rPr>
                <w:bCs/>
              </w:rPr>
            </w:pPr>
            <w:r w:rsidRPr="00640A29">
              <w:rPr>
                <w:bCs/>
              </w:rPr>
              <w:t>8.</w:t>
            </w:r>
          </w:p>
          <w:p w14:paraId="3FD43BDF" w14:textId="77777777" w:rsidR="00EC674C" w:rsidRPr="00640A29" w:rsidRDefault="00EC674C" w:rsidP="00AE0CB7">
            <w:pPr>
              <w:pStyle w:val="ConsPlusTitle"/>
              <w:jc w:val="center"/>
            </w:pPr>
            <w:r w:rsidRPr="00640A29">
              <w:t> </w:t>
            </w:r>
          </w:p>
          <w:p w14:paraId="4C09AC0F" w14:textId="77777777" w:rsidR="00EC674C" w:rsidRPr="00640A29" w:rsidRDefault="00EC674C" w:rsidP="00AE0CB7">
            <w:pPr>
              <w:pStyle w:val="ConsPlusTitle"/>
              <w:jc w:val="center"/>
              <w:rPr>
                <w:bCs/>
              </w:rPr>
            </w:pPr>
            <w:r w:rsidRPr="00640A29">
              <w:t> </w:t>
            </w:r>
          </w:p>
        </w:tc>
        <w:tc>
          <w:tcPr>
            <w:tcW w:w="3796" w:type="pct"/>
            <w:tcBorders>
              <w:top w:val="single" w:sz="4" w:space="0" w:color="auto"/>
              <w:left w:val="nil"/>
              <w:bottom w:val="single" w:sz="4" w:space="0" w:color="auto"/>
              <w:right w:val="single" w:sz="4" w:space="0" w:color="auto"/>
            </w:tcBorders>
            <w:vAlign w:val="center"/>
            <w:hideMark/>
          </w:tcPr>
          <w:p w14:paraId="2A1A9152" w14:textId="77777777" w:rsidR="00EC674C" w:rsidRPr="00640A29" w:rsidRDefault="00EC674C" w:rsidP="00AE0CB7">
            <w:pPr>
              <w:pStyle w:val="ConsPlusTitle"/>
              <w:jc w:val="center"/>
              <w:rPr>
                <w:bCs/>
              </w:rPr>
            </w:pPr>
            <w:r w:rsidRPr="00640A29">
              <w:rPr>
                <w:bCs/>
              </w:rPr>
              <w:t>Срок реализации инициативного проекта</w:t>
            </w:r>
          </w:p>
        </w:tc>
        <w:tc>
          <w:tcPr>
            <w:tcW w:w="617" w:type="pct"/>
            <w:tcBorders>
              <w:top w:val="single" w:sz="4" w:space="0" w:color="auto"/>
              <w:left w:val="nil"/>
              <w:bottom w:val="single" w:sz="4" w:space="0" w:color="auto"/>
              <w:right w:val="single" w:sz="4" w:space="0" w:color="auto"/>
            </w:tcBorders>
            <w:hideMark/>
          </w:tcPr>
          <w:p w14:paraId="5845B068" w14:textId="77777777" w:rsidR="00EC674C" w:rsidRPr="00640A29" w:rsidRDefault="00EC674C" w:rsidP="00AE0CB7">
            <w:pPr>
              <w:pStyle w:val="ConsPlusTitle"/>
              <w:jc w:val="center"/>
              <w:rPr>
                <w:b w:val="0"/>
                <w:bCs/>
              </w:rPr>
            </w:pPr>
            <w:r w:rsidRPr="00640A29">
              <w:rPr>
                <w:b w:val="0"/>
                <w:bCs/>
              </w:rPr>
              <w:t> </w:t>
            </w:r>
          </w:p>
        </w:tc>
      </w:tr>
      <w:tr w:rsidR="00EC674C" w:rsidRPr="00640A29" w14:paraId="6DDDF449" w14:textId="77777777" w:rsidTr="00AE0CB7">
        <w:trPr>
          <w:trHeight w:val="315"/>
        </w:trPr>
        <w:tc>
          <w:tcPr>
            <w:tcW w:w="587" w:type="pct"/>
            <w:vMerge/>
            <w:tcBorders>
              <w:left w:val="single" w:sz="4" w:space="0" w:color="auto"/>
              <w:right w:val="single" w:sz="4" w:space="0" w:color="auto"/>
            </w:tcBorders>
            <w:hideMark/>
          </w:tcPr>
          <w:p w14:paraId="42855B4D"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tcPr>
          <w:p w14:paraId="110C5F8F" w14:textId="77777777" w:rsidR="00EC674C" w:rsidRPr="00640A29" w:rsidRDefault="00EC674C" w:rsidP="00AE0CB7">
            <w:pPr>
              <w:pStyle w:val="ConsPlusTitle"/>
              <w:jc w:val="center"/>
              <w:rPr>
                <w:b w:val="0"/>
              </w:rPr>
            </w:pPr>
            <w:r w:rsidRPr="00640A29">
              <w:rPr>
                <w:b w:val="0"/>
              </w:rPr>
              <w:t>до 1 календарного года</w:t>
            </w:r>
          </w:p>
        </w:tc>
        <w:tc>
          <w:tcPr>
            <w:tcW w:w="617" w:type="pct"/>
            <w:tcBorders>
              <w:top w:val="nil"/>
              <w:left w:val="nil"/>
              <w:bottom w:val="single" w:sz="4" w:space="0" w:color="auto"/>
              <w:right w:val="single" w:sz="4" w:space="0" w:color="auto"/>
            </w:tcBorders>
            <w:hideMark/>
          </w:tcPr>
          <w:p w14:paraId="22BAA879" w14:textId="77777777" w:rsidR="00EC674C" w:rsidRPr="00640A29" w:rsidRDefault="00EC674C" w:rsidP="00AE0CB7">
            <w:pPr>
              <w:pStyle w:val="ConsPlusTitle"/>
              <w:jc w:val="center"/>
              <w:rPr>
                <w:b w:val="0"/>
                <w:bCs/>
              </w:rPr>
            </w:pPr>
            <w:r w:rsidRPr="00640A29">
              <w:rPr>
                <w:b w:val="0"/>
                <w:bCs/>
              </w:rPr>
              <w:t>5</w:t>
            </w:r>
          </w:p>
        </w:tc>
      </w:tr>
      <w:tr w:rsidR="00EC674C" w:rsidRPr="00640A29" w14:paraId="37D7A0A0" w14:textId="77777777" w:rsidTr="00AE0CB7">
        <w:trPr>
          <w:trHeight w:val="315"/>
        </w:trPr>
        <w:tc>
          <w:tcPr>
            <w:tcW w:w="587" w:type="pct"/>
            <w:vMerge/>
            <w:tcBorders>
              <w:left w:val="single" w:sz="4" w:space="0" w:color="auto"/>
              <w:right w:val="single" w:sz="4" w:space="0" w:color="auto"/>
            </w:tcBorders>
          </w:tcPr>
          <w:p w14:paraId="76F1758C"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tcPr>
          <w:p w14:paraId="283784C1" w14:textId="77777777" w:rsidR="00EC674C" w:rsidRPr="00640A29" w:rsidRDefault="00EC674C" w:rsidP="00AE0CB7">
            <w:pPr>
              <w:pStyle w:val="ConsPlusTitle"/>
              <w:jc w:val="center"/>
              <w:rPr>
                <w:b w:val="0"/>
              </w:rPr>
            </w:pPr>
            <w:r w:rsidRPr="00640A29">
              <w:rPr>
                <w:b w:val="0"/>
              </w:rPr>
              <w:t>до 2-х календарных лет</w:t>
            </w:r>
          </w:p>
        </w:tc>
        <w:tc>
          <w:tcPr>
            <w:tcW w:w="617" w:type="pct"/>
            <w:tcBorders>
              <w:top w:val="nil"/>
              <w:left w:val="nil"/>
              <w:bottom w:val="single" w:sz="4" w:space="0" w:color="auto"/>
              <w:right w:val="single" w:sz="4" w:space="0" w:color="auto"/>
            </w:tcBorders>
          </w:tcPr>
          <w:p w14:paraId="74ECB48E" w14:textId="77777777" w:rsidR="00EC674C" w:rsidRPr="00640A29" w:rsidRDefault="00EC674C" w:rsidP="00AE0CB7">
            <w:pPr>
              <w:pStyle w:val="ConsPlusTitle"/>
              <w:jc w:val="center"/>
              <w:rPr>
                <w:b w:val="0"/>
                <w:bCs/>
              </w:rPr>
            </w:pPr>
            <w:r w:rsidRPr="00640A29">
              <w:rPr>
                <w:b w:val="0"/>
                <w:bCs/>
              </w:rPr>
              <w:t>4</w:t>
            </w:r>
          </w:p>
        </w:tc>
      </w:tr>
      <w:tr w:rsidR="00EC674C" w:rsidRPr="00640A29" w14:paraId="70287AA1" w14:textId="77777777" w:rsidTr="00AE0CB7">
        <w:trPr>
          <w:trHeight w:val="231"/>
        </w:trPr>
        <w:tc>
          <w:tcPr>
            <w:tcW w:w="587" w:type="pct"/>
            <w:vMerge/>
            <w:tcBorders>
              <w:left w:val="single" w:sz="4" w:space="0" w:color="auto"/>
              <w:right w:val="single" w:sz="4" w:space="0" w:color="auto"/>
            </w:tcBorders>
          </w:tcPr>
          <w:p w14:paraId="6639E952"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tcPr>
          <w:p w14:paraId="56B8EEC4" w14:textId="77777777" w:rsidR="00EC674C" w:rsidRPr="00640A29" w:rsidRDefault="00EC674C" w:rsidP="00AE0CB7">
            <w:pPr>
              <w:spacing w:after="0" w:line="240" w:lineRule="auto"/>
              <w:jc w:val="center"/>
            </w:pPr>
            <w:r w:rsidRPr="00640A29">
              <w:t>до 3-х календарных лет</w:t>
            </w:r>
          </w:p>
        </w:tc>
        <w:tc>
          <w:tcPr>
            <w:tcW w:w="617" w:type="pct"/>
            <w:tcBorders>
              <w:top w:val="nil"/>
              <w:left w:val="nil"/>
              <w:bottom w:val="single" w:sz="4" w:space="0" w:color="auto"/>
              <w:right w:val="single" w:sz="4" w:space="0" w:color="auto"/>
            </w:tcBorders>
          </w:tcPr>
          <w:p w14:paraId="0FACB856" w14:textId="77777777" w:rsidR="00EC674C" w:rsidRPr="00640A29" w:rsidRDefault="00EC674C" w:rsidP="00AE0CB7">
            <w:pPr>
              <w:pStyle w:val="ConsPlusTitle"/>
              <w:jc w:val="center"/>
              <w:rPr>
                <w:b w:val="0"/>
                <w:bCs/>
              </w:rPr>
            </w:pPr>
            <w:r w:rsidRPr="00640A29">
              <w:rPr>
                <w:b w:val="0"/>
                <w:bCs/>
              </w:rPr>
              <w:t>2</w:t>
            </w:r>
          </w:p>
        </w:tc>
      </w:tr>
      <w:tr w:rsidR="00EC674C" w:rsidRPr="00640A29" w14:paraId="750EE87A" w14:textId="77777777" w:rsidTr="00AE0CB7">
        <w:trPr>
          <w:trHeight w:val="206"/>
        </w:trPr>
        <w:tc>
          <w:tcPr>
            <w:tcW w:w="587" w:type="pct"/>
            <w:vMerge/>
            <w:tcBorders>
              <w:left w:val="single" w:sz="4" w:space="0" w:color="auto"/>
              <w:bottom w:val="single" w:sz="4" w:space="0" w:color="auto"/>
              <w:right w:val="single" w:sz="4" w:space="0" w:color="auto"/>
            </w:tcBorders>
            <w:hideMark/>
          </w:tcPr>
          <w:p w14:paraId="5BF565F4" w14:textId="77777777" w:rsidR="00EC674C" w:rsidRPr="00640A29" w:rsidRDefault="00EC674C" w:rsidP="00AE0CB7">
            <w:pPr>
              <w:pStyle w:val="ConsPlusTitle"/>
              <w:jc w:val="center"/>
            </w:pPr>
          </w:p>
        </w:tc>
        <w:tc>
          <w:tcPr>
            <w:tcW w:w="3796" w:type="pct"/>
            <w:tcBorders>
              <w:top w:val="single" w:sz="4" w:space="0" w:color="auto"/>
              <w:left w:val="nil"/>
              <w:bottom w:val="single" w:sz="4" w:space="0" w:color="auto"/>
              <w:right w:val="single" w:sz="4" w:space="0" w:color="auto"/>
            </w:tcBorders>
          </w:tcPr>
          <w:p w14:paraId="70551808" w14:textId="77777777" w:rsidR="00EC674C" w:rsidRPr="00640A29" w:rsidRDefault="00EC674C" w:rsidP="00AE0CB7">
            <w:pPr>
              <w:spacing w:after="0" w:line="240" w:lineRule="auto"/>
              <w:jc w:val="center"/>
            </w:pPr>
            <w:r w:rsidRPr="00640A29">
              <w:t>более 3-х календарных лет</w:t>
            </w:r>
          </w:p>
        </w:tc>
        <w:tc>
          <w:tcPr>
            <w:tcW w:w="617" w:type="pct"/>
            <w:tcBorders>
              <w:top w:val="single" w:sz="4" w:space="0" w:color="auto"/>
              <w:left w:val="nil"/>
              <w:bottom w:val="single" w:sz="4" w:space="0" w:color="auto"/>
              <w:right w:val="single" w:sz="4" w:space="0" w:color="auto"/>
            </w:tcBorders>
            <w:hideMark/>
          </w:tcPr>
          <w:p w14:paraId="0B87D54F" w14:textId="77777777" w:rsidR="00EC674C" w:rsidRPr="00640A29" w:rsidRDefault="00EC674C" w:rsidP="00AE0CB7">
            <w:pPr>
              <w:pStyle w:val="ConsPlusTitle"/>
              <w:jc w:val="center"/>
              <w:rPr>
                <w:b w:val="0"/>
              </w:rPr>
            </w:pPr>
            <w:r w:rsidRPr="00640A29">
              <w:rPr>
                <w:b w:val="0"/>
              </w:rPr>
              <w:t>1</w:t>
            </w:r>
          </w:p>
        </w:tc>
      </w:tr>
      <w:tr w:rsidR="00EC674C" w:rsidRPr="00640A29" w14:paraId="77A32026" w14:textId="77777777" w:rsidTr="00AE0CB7">
        <w:trPr>
          <w:trHeight w:val="630"/>
        </w:trPr>
        <w:tc>
          <w:tcPr>
            <w:tcW w:w="587" w:type="pct"/>
            <w:tcBorders>
              <w:top w:val="single" w:sz="4" w:space="0" w:color="auto"/>
              <w:left w:val="single" w:sz="4" w:space="0" w:color="auto"/>
              <w:bottom w:val="single" w:sz="4" w:space="0" w:color="auto"/>
              <w:right w:val="single" w:sz="4" w:space="0" w:color="auto"/>
            </w:tcBorders>
            <w:hideMark/>
          </w:tcPr>
          <w:p w14:paraId="57F973AD" w14:textId="77777777" w:rsidR="00EC674C" w:rsidRPr="00640A29" w:rsidRDefault="00EC674C" w:rsidP="00AE0CB7">
            <w:pPr>
              <w:pStyle w:val="ConsPlusTitle"/>
              <w:jc w:val="center"/>
              <w:rPr>
                <w:bCs/>
              </w:rPr>
            </w:pPr>
            <w:r w:rsidRPr="00640A29">
              <w:rPr>
                <w:bCs/>
              </w:rPr>
              <w:t>9.</w:t>
            </w:r>
          </w:p>
        </w:tc>
        <w:tc>
          <w:tcPr>
            <w:tcW w:w="3796" w:type="pct"/>
            <w:tcBorders>
              <w:top w:val="single" w:sz="4" w:space="0" w:color="auto"/>
              <w:left w:val="nil"/>
              <w:bottom w:val="single" w:sz="4" w:space="0" w:color="auto"/>
              <w:right w:val="single" w:sz="4" w:space="0" w:color="auto"/>
            </w:tcBorders>
            <w:vAlign w:val="center"/>
            <w:hideMark/>
          </w:tcPr>
          <w:p w14:paraId="17D78825" w14:textId="77777777" w:rsidR="00EC674C" w:rsidRPr="00640A29" w:rsidRDefault="00EC674C" w:rsidP="00AE0CB7">
            <w:pPr>
              <w:pStyle w:val="ConsPlusTitle"/>
              <w:jc w:val="center"/>
              <w:rPr>
                <w:bCs/>
              </w:rPr>
            </w:pPr>
            <w:r w:rsidRPr="00640A29">
              <w:rPr>
                <w:bC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c>
          <w:tcPr>
            <w:tcW w:w="617" w:type="pct"/>
            <w:tcBorders>
              <w:top w:val="single" w:sz="4" w:space="0" w:color="auto"/>
              <w:left w:val="nil"/>
              <w:bottom w:val="single" w:sz="4" w:space="0" w:color="auto"/>
              <w:right w:val="single" w:sz="4" w:space="0" w:color="auto"/>
            </w:tcBorders>
          </w:tcPr>
          <w:p w14:paraId="428EB42E" w14:textId="77777777" w:rsidR="00EC674C" w:rsidRPr="00640A29" w:rsidRDefault="00EC674C" w:rsidP="00AE0CB7">
            <w:pPr>
              <w:pStyle w:val="ConsPlusTitle"/>
              <w:jc w:val="center"/>
              <w:rPr>
                <w:b w:val="0"/>
                <w:bCs/>
              </w:rPr>
            </w:pPr>
          </w:p>
        </w:tc>
      </w:tr>
      <w:tr w:rsidR="00EC674C" w:rsidRPr="00640A29" w14:paraId="28D02089" w14:textId="77777777" w:rsidTr="00AE0CB7">
        <w:trPr>
          <w:trHeight w:val="273"/>
        </w:trPr>
        <w:tc>
          <w:tcPr>
            <w:tcW w:w="587" w:type="pct"/>
            <w:vMerge w:val="restart"/>
            <w:tcBorders>
              <w:top w:val="single" w:sz="4" w:space="0" w:color="auto"/>
              <w:left w:val="single" w:sz="4" w:space="0" w:color="auto"/>
              <w:right w:val="single" w:sz="4" w:space="0" w:color="auto"/>
            </w:tcBorders>
            <w:hideMark/>
          </w:tcPr>
          <w:p w14:paraId="48155108" w14:textId="77777777" w:rsidR="00EC674C" w:rsidRPr="00640A29" w:rsidRDefault="00EC674C" w:rsidP="00AE0CB7">
            <w:pPr>
              <w:pStyle w:val="ConsPlusTitle"/>
              <w:jc w:val="center"/>
            </w:pPr>
            <w:r w:rsidRPr="00640A29">
              <w:t> </w:t>
            </w:r>
          </w:p>
          <w:p w14:paraId="74D28A14" w14:textId="77777777" w:rsidR="00EC674C" w:rsidRPr="00640A29" w:rsidRDefault="00EC674C" w:rsidP="00AE0CB7">
            <w:pPr>
              <w:pStyle w:val="ConsPlusTitle"/>
              <w:jc w:val="center"/>
            </w:pPr>
            <w:r w:rsidRPr="00640A29">
              <w:t> </w:t>
            </w:r>
          </w:p>
        </w:tc>
        <w:tc>
          <w:tcPr>
            <w:tcW w:w="3796" w:type="pct"/>
            <w:tcBorders>
              <w:top w:val="single" w:sz="4" w:space="0" w:color="auto"/>
              <w:left w:val="nil"/>
              <w:bottom w:val="single" w:sz="4" w:space="0" w:color="auto"/>
              <w:right w:val="single" w:sz="4" w:space="0" w:color="auto"/>
            </w:tcBorders>
            <w:vAlign w:val="center"/>
            <w:hideMark/>
          </w:tcPr>
          <w:p w14:paraId="4C0809DD" w14:textId="77777777" w:rsidR="00EC674C" w:rsidRPr="00640A29" w:rsidRDefault="00EC674C" w:rsidP="00AE0CB7">
            <w:pPr>
              <w:pStyle w:val="ConsPlusTitle"/>
              <w:jc w:val="center"/>
              <w:rPr>
                <w:b w:val="0"/>
              </w:rPr>
            </w:pPr>
            <w:r w:rsidRPr="00640A29">
              <w:rPr>
                <w:b w:val="0"/>
              </w:rPr>
              <w:t xml:space="preserve">да </w:t>
            </w:r>
          </w:p>
        </w:tc>
        <w:tc>
          <w:tcPr>
            <w:tcW w:w="617" w:type="pct"/>
            <w:tcBorders>
              <w:top w:val="single" w:sz="4" w:space="0" w:color="auto"/>
              <w:left w:val="nil"/>
              <w:bottom w:val="single" w:sz="4" w:space="0" w:color="auto"/>
              <w:right w:val="single" w:sz="4" w:space="0" w:color="auto"/>
            </w:tcBorders>
            <w:hideMark/>
          </w:tcPr>
          <w:p w14:paraId="6B6F5300" w14:textId="77777777" w:rsidR="00EC674C" w:rsidRPr="00640A29" w:rsidRDefault="00EC674C" w:rsidP="00AE0CB7">
            <w:pPr>
              <w:pStyle w:val="ConsPlusTitle"/>
              <w:jc w:val="center"/>
              <w:rPr>
                <w:b w:val="0"/>
              </w:rPr>
            </w:pPr>
            <w:r w:rsidRPr="00640A29">
              <w:rPr>
                <w:b w:val="0"/>
              </w:rPr>
              <w:t>10</w:t>
            </w:r>
          </w:p>
        </w:tc>
      </w:tr>
      <w:tr w:rsidR="00EC674C" w:rsidRPr="00640A29" w14:paraId="449F5C63" w14:textId="77777777" w:rsidTr="00AE0CB7">
        <w:trPr>
          <w:trHeight w:val="70"/>
        </w:trPr>
        <w:tc>
          <w:tcPr>
            <w:tcW w:w="587" w:type="pct"/>
            <w:vMerge/>
            <w:tcBorders>
              <w:left w:val="single" w:sz="4" w:space="0" w:color="auto"/>
              <w:bottom w:val="single" w:sz="4" w:space="0" w:color="auto"/>
              <w:right w:val="single" w:sz="4" w:space="0" w:color="auto"/>
            </w:tcBorders>
            <w:hideMark/>
          </w:tcPr>
          <w:p w14:paraId="537CF312"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7B85E86E" w14:textId="77777777" w:rsidR="00EC674C" w:rsidRPr="00640A29" w:rsidRDefault="00EC674C" w:rsidP="00AE0CB7">
            <w:pPr>
              <w:pStyle w:val="ConsPlusTitle"/>
              <w:jc w:val="center"/>
              <w:rPr>
                <w:b w:val="0"/>
              </w:rPr>
            </w:pPr>
            <w:r w:rsidRPr="00640A29">
              <w:rPr>
                <w:b w:val="0"/>
              </w:rPr>
              <w:t>нет</w:t>
            </w:r>
          </w:p>
        </w:tc>
        <w:tc>
          <w:tcPr>
            <w:tcW w:w="617" w:type="pct"/>
            <w:tcBorders>
              <w:top w:val="nil"/>
              <w:left w:val="nil"/>
              <w:bottom w:val="single" w:sz="4" w:space="0" w:color="auto"/>
              <w:right w:val="single" w:sz="4" w:space="0" w:color="auto"/>
            </w:tcBorders>
            <w:hideMark/>
          </w:tcPr>
          <w:p w14:paraId="5B32BD91" w14:textId="77777777" w:rsidR="00EC674C" w:rsidRPr="00640A29" w:rsidRDefault="00EC674C" w:rsidP="00AE0CB7">
            <w:pPr>
              <w:pStyle w:val="ConsPlusTitle"/>
              <w:jc w:val="center"/>
              <w:rPr>
                <w:b w:val="0"/>
              </w:rPr>
            </w:pPr>
            <w:r w:rsidRPr="00640A29">
              <w:rPr>
                <w:b w:val="0"/>
              </w:rPr>
              <w:t>0</w:t>
            </w:r>
          </w:p>
        </w:tc>
      </w:tr>
      <w:tr w:rsidR="00EC674C" w:rsidRPr="00640A29" w14:paraId="7C5489C5" w14:textId="77777777" w:rsidTr="00AE0CB7">
        <w:trPr>
          <w:trHeight w:val="239"/>
        </w:trPr>
        <w:tc>
          <w:tcPr>
            <w:tcW w:w="587" w:type="pct"/>
            <w:vMerge w:val="restart"/>
            <w:tcBorders>
              <w:top w:val="single" w:sz="4" w:space="0" w:color="auto"/>
              <w:left w:val="single" w:sz="4" w:space="0" w:color="auto"/>
              <w:right w:val="single" w:sz="4" w:space="0" w:color="auto"/>
            </w:tcBorders>
            <w:hideMark/>
          </w:tcPr>
          <w:p w14:paraId="30A80D58" w14:textId="77777777" w:rsidR="00EC674C" w:rsidRPr="00640A29" w:rsidRDefault="00EC674C" w:rsidP="00AE0CB7">
            <w:pPr>
              <w:pStyle w:val="ConsPlusTitle"/>
              <w:jc w:val="center"/>
              <w:rPr>
                <w:bCs/>
              </w:rPr>
            </w:pPr>
            <w:r w:rsidRPr="00640A29">
              <w:rPr>
                <w:bCs/>
              </w:rPr>
              <w:t>10.</w:t>
            </w:r>
          </w:p>
          <w:p w14:paraId="3A14B878" w14:textId="77777777" w:rsidR="00EC674C" w:rsidRPr="00640A29" w:rsidRDefault="00EC674C" w:rsidP="00AE0CB7">
            <w:pPr>
              <w:pStyle w:val="ConsPlusTitle"/>
              <w:jc w:val="center"/>
            </w:pPr>
            <w:r w:rsidRPr="00640A29">
              <w:t> </w:t>
            </w:r>
          </w:p>
          <w:p w14:paraId="47F5A2B8" w14:textId="77777777" w:rsidR="00EC674C" w:rsidRPr="00640A29" w:rsidRDefault="00EC674C" w:rsidP="00AE0CB7">
            <w:pPr>
              <w:pStyle w:val="ConsPlusTitle"/>
              <w:jc w:val="center"/>
              <w:rPr>
                <w:bCs/>
              </w:rPr>
            </w:pPr>
            <w:r w:rsidRPr="00640A29">
              <w:t> </w:t>
            </w:r>
          </w:p>
        </w:tc>
        <w:tc>
          <w:tcPr>
            <w:tcW w:w="3796" w:type="pct"/>
            <w:tcBorders>
              <w:top w:val="single" w:sz="4" w:space="0" w:color="auto"/>
              <w:left w:val="nil"/>
              <w:bottom w:val="single" w:sz="4" w:space="0" w:color="auto"/>
              <w:right w:val="single" w:sz="4" w:space="0" w:color="auto"/>
            </w:tcBorders>
            <w:hideMark/>
          </w:tcPr>
          <w:p w14:paraId="35703F7E" w14:textId="77777777" w:rsidR="00EC674C" w:rsidRPr="00640A29" w:rsidRDefault="00EC674C" w:rsidP="00AE0CB7">
            <w:pPr>
              <w:pStyle w:val="ConsPlusTitle"/>
              <w:jc w:val="center"/>
              <w:rPr>
                <w:bCs/>
              </w:rPr>
            </w:pPr>
            <w:r w:rsidRPr="00640A29">
              <w:rPr>
                <w:bCs/>
              </w:rPr>
              <w:t xml:space="preserve">Наличие приложенных к заявке презентационных материалов </w:t>
            </w:r>
          </w:p>
        </w:tc>
        <w:tc>
          <w:tcPr>
            <w:tcW w:w="617" w:type="pct"/>
            <w:tcBorders>
              <w:top w:val="single" w:sz="4" w:space="0" w:color="auto"/>
              <w:left w:val="nil"/>
              <w:bottom w:val="single" w:sz="4" w:space="0" w:color="auto"/>
              <w:right w:val="single" w:sz="4" w:space="0" w:color="auto"/>
            </w:tcBorders>
          </w:tcPr>
          <w:p w14:paraId="2E4085AA" w14:textId="77777777" w:rsidR="00EC674C" w:rsidRPr="00640A29" w:rsidRDefault="00EC674C" w:rsidP="00AE0CB7">
            <w:pPr>
              <w:pStyle w:val="ConsPlusTitle"/>
              <w:jc w:val="center"/>
              <w:rPr>
                <w:b w:val="0"/>
                <w:bCs/>
              </w:rPr>
            </w:pPr>
          </w:p>
        </w:tc>
      </w:tr>
      <w:tr w:rsidR="00EC674C" w:rsidRPr="00640A29" w14:paraId="225B1082" w14:textId="77777777" w:rsidTr="00AE0CB7">
        <w:trPr>
          <w:trHeight w:val="313"/>
        </w:trPr>
        <w:tc>
          <w:tcPr>
            <w:tcW w:w="587" w:type="pct"/>
            <w:vMerge/>
            <w:tcBorders>
              <w:left w:val="single" w:sz="4" w:space="0" w:color="auto"/>
              <w:right w:val="single" w:sz="4" w:space="0" w:color="auto"/>
            </w:tcBorders>
            <w:hideMark/>
          </w:tcPr>
          <w:p w14:paraId="5236418D"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067DA926" w14:textId="77777777" w:rsidR="00EC674C" w:rsidRPr="00640A29" w:rsidRDefault="00EC674C" w:rsidP="00AE0CB7">
            <w:pPr>
              <w:pStyle w:val="ConsPlusTitle"/>
              <w:jc w:val="center"/>
            </w:pPr>
            <w:r w:rsidRPr="00640A29">
              <w:t>да</w:t>
            </w:r>
          </w:p>
        </w:tc>
        <w:tc>
          <w:tcPr>
            <w:tcW w:w="617" w:type="pct"/>
            <w:tcBorders>
              <w:top w:val="nil"/>
              <w:left w:val="nil"/>
              <w:bottom w:val="single" w:sz="4" w:space="0" w:color="auto"/>
              <w:right w:val="single" w:sz="4" w:space="0" w:color="auto"/>
            </w:tcBorders>
            <w:hideMark/>
          </w:tcPr>
          <w:p w14:paraId="1DCED200" w14:textId="77777777" w:rsidR="00EC674C" w:rsidRPr="00640A29" w:rsidRDefault="00EC674C" w:rsidP="00AE0CB7">
            <w:pPr>
              <w:pStyle w:val="ConsPlusTitle"/>
              <w:jc w:val="center"/>
              <w:rPr>
                <w:b w:val="0"/>
              </w:rPr>
            </w:pPr>
            <w:r w:rsidRPr="00640A29">
              <w:rPr>
                <w:b w:val="0"/>
              </w:rPr>
              <w:t>5</w:t>
            </w:r>
          </w:p>
        </w:tc>
      </w:tr>
      <w:tr w:rsidR="00EC674C" w:rsidRPr="00640A29" w14:paraId="386F0506" w14:textId="77777777" w:rsidTr="00AE0CB7">
        <w:trPr>
          <w:trHeight w:val="70"/>
        </w:trPr>
        <w:tc>
          <w:tcPr>
            <w:tcW w:w="587" w:type="pct"/>
            <w:vMerge/>
            <w:tcBorders>
              <w:left w:val="single" w:sz="4" w:space="0" w:color="auto"/>
              <w:bottom w:val="single" w:sz="4" w:space="0" w:color="auto"/>
              <w:right w:val="single" w:sz="4" w:space="0" w:color="auto"/>
            </w:tcBorders>
            <w:hideMark/>
          </w:tcPr>
          <w:p w14:paraId="1A952225"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664BB3E4" w14:textId="77777777" w:rsidR="00EC674C" w:rsidRPr="00640A29" w:rsidRDefault="00EC674C" w:rsidP="00AE0CB7">
            <w:pPr>
              <w:pStyle w:val="ConsPlusTitle"/>
              <w:jc w:val="center"/>
            </w:pPr>
            <w:r w:rsidRPr="00640A29">
              <w:t>нет</w:t>
            </w:r>
          </w:p>
        </w:tc>
        <w:tc>
          <w:tcPr>
            <w:tcW w:w="617" w:type="pct"/>
            <w:tcBorders>
              <w:top w:val="nil"/>
              <w:left w:val="nil"/>
              <w:bottom w:val="single" w:sz="4" w:space="0" w:color="auto"/>
              <w:right w:val="single" w:sz="4" w:space="0" w:color="auto"/>
            </w:tcBorders>
            <w:hideMark/>
          </w:tcPr>
          <w:p w14:paraId="0141127D" w14:textId="77777777" w:rsidR="00EC674C" w:rsidRPr="00640A29" w:rsidRDefault="00EC674C" w:rsidP="00AE0CB7">
            <w:pPr>
              <w:pStyle w:val="ConsPlusTitle"/>
              <w:jc w:val="center"/>
              <w:rPr>
                <w:b w:val="0"/>
              </w:rPr>
            </w:pPr>
            <w:r w:rsidRPr="00640A29">
              <w:rPr>
                <w:b w:val="0"/>
              </w:rPr>
              <w:t>0</w:t>
            </w:r>
          </w:p>
        </w:tc>
      </w:tr>
      <w:tr w:rsidR="00EC674C" w:rsidRPr="00640A29" w14:paraId="5175D2EC" w14:textId="77777777" w:rsidTr="00AE0CB7">
        <w:trPr>
          <w:trHeight w:val="375"/>
        </w:trPr>
        <w:tc>
          <w:tcPr>
            <w:tcW w:w="587" w:type="pct"/>
            <w:vMerge w:val="restart"/>
            <w:tcBorders>
              <w:top w:val="single" w:sz="4" w:space="0" w:color="auto"/>
              <w:left w:val="single" w:sz="4" w:space="0" w:color="auto"/>
              <w:right w:val="single" w:sz="4" w:space="0" w:color="auto"/>
            </w:tcBorders>
            <w:hideMark/>
          </w:tcPr>
          <w:p w14:paraId="16209931" w14:textId="77777777" w:rsidR="00EC674C" w:rsidRPr="00640A29" w:rsidRDefault="00EC674C" w:rsidP="00AE0CB7">
            <w:pPr>
              <w:pStyle w:val="ConsPlusTitle"/>
              <w:jc w:val="center"/>
              <w:rPr>
                <w:bCs/>
              </w:rPr>
            </w:pPr>
            <w:r w:rsidRPr="00640A29">
              <w:rPr>
                <w:bCs/>
              </w:rPr>
              <w:t>11.</w:t>
            </w:r>
          </w:p>
          <w:p w14:paraId="7BA19BDA" w14:textId="77777777" w:rsidR="00EC674C" w:rsidRPr="00640A29" w:rsidRDefault="00EC674C" w:rsidP="00AE0CB7">
            <w:pPr>
              <w:pStyle w:val="ConsPlusTitle"/>
              <w:jc w:val="center"/>
            </w:pPr>
            <w:r w:rsidRPr="00640A29">
              <w:t> </w:t>
            </w:r>
          </w:p>
          <w:p w14:paraId="01E4FD19" w14:textId="77777777" w:rsidR="00EC674C" w:rsidRPr="00640A29" w:rsidRDefault="00EC674C" w:rsidP="00AE0CB7">
            <w:pPr>
              <w:pStyle w:val="ConsPlusTitle"/>
              <w:jc w:val="center"/>
            </w:pPr>
            <w:r w:rsidRPr="00640A29">
              <w:t> </w:t>
            </w:r>
          </w:p>
          <w:p w14:paraId="48CE6825" w14:textId="77777777" w:rsidR="00EC674C" w:rsidRPr="00640A29" w:rsidRDefault="00EC674C" w:rsidP="00AE0CB7">
            <w:pPr>
              <w:pStyle w:val="ConsPlusTitle"/>
              <w:jc w:val="center"/>
            </w:pPr>
            <w:r w:rsidRPr="00640A29">
              <w:t> </w:t>
            </w:r>
          </w:p>
          <w:p w14:paraId="317E38E6" w14:textId="77777777" w:rsidR="00EC674C" w:rsidRPr="00640A29" w:rsidRDefault="00EC674C" w:rsidP="00AE0CB7">
            <w:pPr>
              <w:pStyle w:val="ConsPlusTitle"/>
              <w:jc w:val="center"/>
            </w:pPr>
            <w:r w:rsidRPr="00640A29">
              <w:t> </w:t>
            </w:r>
          </w:p>
          <w:p w14:paraId="525997C9" w14:textId="77777777" w:rsidR="00EC674C" w:rsidRPr="00640A29" w:rsidRDefault="00EC674C" w:rsidP="00AE0CB7">
            <w:pPr>
              <w:pStyle w:val="ConsPlusTitle"/>
              <w:jc w:val="center"/>
              <w:rPr>
                <w:bCs/>
              </w:rPr>
            </w:pPr>
            <w:r w:rsidRPr="00640A29">
              <w:t> </w:t>
            </w:r>
          </w:p>
        </w:tc>
        <w:tc>
          <w:tcPr>
            <w:tcW w:w="3796" w:type="pct"/>
            <w:tcBorders>
              <w:top w:val="single" w:sz="4" w:space="0" w:color="auto"/>
              <w:left w:val="nil"/>
              <w:bottom w:val="single" w:sz="4" w:space="0" w:color="auto"/>
              <w:right w:val="single" w:sz="4" w:space="0" w:color="auto"/>
            </w:tcBorders>
            <w:vAlign w:val="center"/>
            <w:hideMark/>
          </w:tcPr>
          <w:p w14:paraId="5220D7C1" w14:textId="77777777" w:rsidR="00EC674C" w:rsidRPr="00640A29" w:rsidRDefault="00EC674C" w:rsidP="00AE0CB7">
            <w:pPr>
              <w:pStyle w:val="ConsPlusTitle"/>
              <w:jc w:val="center"/>
              <w:rPr>
                <w:bCs/>
              </w:rPr>
            </w:pPr>
            <w:r w:rsidRPr="00640A29">
              <w:rPr>
                <w:bCs/>
              </w:rPr>
              <w:t xml:space="preserve">Уровень </w:t>
            </w:r>
            <w:proofErr w:type="spellStart"/>
            <w:r w:rsidRPr="00640A29">
              <w:rPr>
                <w:bCs/>
              </w:rPr>
              <w:t>софинансирования</w:t>
            </w:r>
            <w:proofErr w:type="spellEnd"/>
            <w:r w:rsidRPr="00640A29">
              <w:rPr>
                <w:bCs/>
              </w:rPr>
              <w:t>, имущественного и (или) трудового участия инициатора проекта, в реализации инициативного проекта</w:t>
            </w:r>
          </w:p>
        </w:tc>
        <w:tc>
          <w:tcPr>
            <w:tcW w:w="617" w:type="pct"/>
            <w:tcBorders>
              <w:top w:val="single" w:sz="4" w:space="0" w:color="auto"/>
              <w:left w:val="nil"/>
              <w:bottom w:val="single" w:sz="4" w:space="0" w:color="auto"/>
              <w:right w:val="single" w:sz="4" w:space="0" w:color="auto"/>
            </w:tcBorders>
          </w:tcPr>
          <w:p w14:paraId="5101E9DE" w14:textId="77777777" w:rsidR="00EC674C" w:rsidRPr="00640A29" w:rsidRDefault="00EC674C" w:rsidP="00AE0CB7">
            <w:pPr>
              <w:pStyle w:val="ConsPlusTitle"/>
              <w:jc w:val="center"/>
              <w:rPr>
                <w:b w:val="0"/>
                <w:bCs/>
              </w:rPr>
            </w:pPr>
          </w:p>
        </w:tc>
      </w:tr>
      <w:tr w:rsidR="00EC674C" w:rsidRPr="00640A29" w14:paraId="3EAD80C3" w14:textId="77777777" w:rsidTr="00AE0CB7">
        <w:trPr>
          <w:trHeight w:val="70"/>
        </w:trPr>
        <w:tc>
          <w:tcPr>
            <w:tcW w:w="587" w:type="pct"/>
            <w:vMerge/>
            <w:tcBorders>
              <w:left w:val="single" w:sz="4" w:space="0" w:color="auto"/>
              <w:right w:val="single" w:sz="4" w:space="0" w:color="auto"/>
            </w:tcBorders>
            <w:hideMark/>
          </w:tcPr>
          <w:p w14:paraId="30298971"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448A887F" w14:textId="77777777" w:rsidR="00EC674C" w:rsidRPr="00640A29" w:rsidRDefault="00EC674C" w:rsidP="00AE0CB7">
            <w:pPr>
              <w:pStyle w:val="ConsPlusTitle"/>
              <w:jc w:val="center"/>
              <w:rPr>
                <w:b w:val="0"/>
              </w:rPr>
            </w:pPr>
            <w:r w:rsidRPr="00640A29">
              <w:rPr>
                <w:b w:val="0"/>
              </w:rPr>
              <w:t>более 10 % стоимости инициативного проекта</w:t>
            </w:r>
          </w:p>
        </w:tc>
        <w:tc>
          <w:tcPr>
            <w:tcW w:w="617" w:type="pct"/>
            <w:tcBorders>
              <w:top w:val="nil"/>
              <w:left w:val="nil"/>
              <w:bottom w:val="single" w:sz="4" w:space="0" w:color="auto"/>
              <w:right w:val="single" w:sz="4" w:space="0" w:color="auto"/>
            </w:tcBorders>
          </w:tcPr>
          <w:p w14:paraId="11A33ED1" w14:textId="77777777" w:rsidR="00EC674C" w:rsidRPr="00640A29" w:rsidRDefault="00EC674C" w:rsidP="00AE0CB7">
            <w:pPr>
              <w:pStyle w:val="ConsPlusTitle"/>
              <w:jc w:val="center"/>
              <w:rPr>
                <w:b w:val="0"/>
              </w:rPr>
            </w:pPr>
            <w:r w:rsidRPr="00640A29">
              <w:rPr>
                <w:b w:val="0"/>
              </w:rPr>
              <w:t>5</w:t>
            </w:r>
          </w:p>
        </w:tc>
      </w:tr>
      <w:tr w:rsidR="00EC674C" w:rsidRPr="00640A29" w14:paraId="3A421864" w14:textId="77777777" w:rsidTr="00AE0CB7">
        <w:trPr>
          <w:trHeight w:val="70"/>
        </w:trPr>
        <w:tc>
          <w:tcPr>
            <w:tcW w:w="587" w:type="pct"/>
            <w:vMerge/>
            <w:tcBorders>
              <w:left w:val="single" w:sz="4" w:space="0" w:color="auto"/>
              <w:right w:val="single" w:sz="4" w:space="0" w:color="auto"/>
            </w:tcBorders>
            <w:hideMark/>
          </w:tcPr>
          <w:p w14:paraId="21319275"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05CC4F46" w14:textId="77777777" w:rsidR="00EC674C" w:rsidRPr="00640A29" w:rsidRDefault="00EC674C" w:rsidP="00AE0CB7">
            <w:pPr>
              <w:pStyle w:val="ConsPlusTitle"/>
              <w:jc w:val="center"/>
              <w:rPr>
                <w:b w:val="0"/>
              </w:rPr>
            </w:pPr>
            <w:r w:rsidRPr="00640A29">
              <w:rPr>
                <w:b w:val="0"/>
              </w:rPr>
              <w:t>от 5 % до 10 % стоимости инициативного проекта</w:t>
            </w:r>
          </w:p>
        </w:tc>
        <w:tc>
          <w:tcPr>
            <w:tcW w:w="617" w:type="pct"/>
            <w:tcBorders>
              <w:top w:val="nil"/>
              <w:left w:val="nil"/>
              <w:bottom w:val="single" w:sz="4" w:space="0" w:color="auto"/>
              <w:right w:val="single" w:sz="4" w:space="0" w:color="auto"/>
            </w:tcBorders>
          </w:tcPr>
          <w:p w14:paraId="0A09EFD3" w14:textId="77777777" w:rsidR="00EC674C" w:rsidRPr="00640A29" w:rsidRDefault="00EC674C" w:rsidP="00AE0CB7">
            <w:pPr>
              <w:pStyle w:val="ConsPlusTitle"/>
              <w:jc w:val="center"/>
              <w:rPr>
                <w:b w:val="0"/>
              </w:rPr>
            </w:pPr>
            <w:r w:rsidRPr="00640A29">
              <w:rPr>
                <w:b w:val="0"/>
              </w:rPr>
              <w:t>4</w:t>
            </w:r>
          </w:p>
        </w:tc>
      </w:tr>
      <w:tr w:rsidR="00EC674C" w:rsidRPr="00640A29" w14:paraId="3315E0E9" w14:textId="77777777" w:rsidTr="00AE0CB7">
        <w:trPr>
          <w:trHeight w:val="70"/>
        </w:trPr>
        <w:tc>
          <w:tcPr>
            <w:tcW w:w="587" w:type="pct"/>
            <w:vMerge/>
            <w:tcBorders>
              <w:left w:val="single" w:sz="4" w:space="0" w:color="auto"/>
              <w:right w:val="single" w:sz="4" w:space="0" w:color="auto"/>
            </w:tcBorders>
            <w:hideMark/>
          </w:tcPr>
          <w:p w14:paraId="14AE8AA6" w14:textId="77777777" w:rsidR="00EC674C" w:rsidRPr="00640A29" w:rsidRDefault="00EC674C" w:rsidP="00AE0CB7">
            <w:pPr>
              <w:pStyle w:val="ConsPlusTitle"/>
              <w:jc w:val="center"/>
            </w:pPr>
          </w:p>
        </w:tc>
        <w:tc>
          <w:tcPr>
            <w:tcW w:w="3796" w:type="pct"/>
            <w:tcBorders>
              <w:top w:val="nil"/>
              <w:left w:val="nil"/>
              <w:bottom w:val="single" w:sz="4" w:space="0" w:color="auto"/>
              <w:right w:val="single" w:sz="4" w:space="0" w:color="auto"/>
            </w:tcBorders>
            <w:vAlign w:val="center"/>
            <w:hideMark/>
          </w:tcPr>
          <w:p w14:paraId="0709BF60" w14:textId="77777777" w:rsidR="00EC674C" w:rsidRPr="00640A29" w:rsidRDefault="00EC674C" w:rsidP="00AE0CB7">
            <w:pPr>
              <w:pStyle w:val="ConsPlusTitle"/>
              <w:jc w:val="center"/>
              <w:rPr>
                <w:b w:val="0"/>
              </w:rPr>
            </w:pPr>
            <w:r w:rsidRPr="00640A29">
              <w:rPr>
                <w:b w:val="0"/>
              </w:rPr>
              <w:t>от 3 % до 5 % стоимости инициативного проекта</w:t>
            </w:r>
          </w:p>
        </w:tc>
        <w:tc>
          <w:tcPr>
            <w:tcW w:w="617" w:type="pct"/>
            <w:tcBorders>
              <w:top w:val="nil"/>
              <w:left w:val="nil"/>
              <w:bottom w:val="single" w:sz="4" w:space="0" w:color="auto"/>
              <w:right w:val="single" w:sz="4" w:space="0" w:color="auto"/>
            </w:tcBorders>
          </w:tcPr>
          <w:p w14:paraId="1BFF7AC7" w14:textId="77777777" w:rsidR="00EC674C" w:rsidRPr="00640A29" w:rsidRDefault="00EC674C" w:rsidP="00AE0CB7">
            <w:pPr>
              <w:pStyle w:val="ConsPlusTitle"/>
              <w:jc w:val="center"/>
              <w:rPr>
                <w:b w:val="0"/>
              </w:rPr>
            </w:pPr>
            <w:r w:rsidRPr="00640A29">
              <w:rPr>
                <w:b w:val="0"/>
              </w:rPr>
              <w:t>3</w:t>
            </w:r>
          </w:p>
        </w:tc>
      </w:tr>
      <w:tr w:rsidR="00EC674C" w:rsidRPr="00640A29" w14:paraId="1AC05C8D" w14:textId="77777777" w:rsidTr="00AE0CB7">
        <w:trPr>
          <w:trHeight w:val="294"/>
        </w:trPr>
        <w:tc>
          <w:tcPr>
            <w:tcW w:w="587" w:type="pct"/>
            <w:vMerge/>
            <w:tcBorders>
              <w:left w:val="single" w:sz="4" w:space="0" w:color="auto"/>
              <w:right w:val="single" w:sz="4" w:space="0" w:color="auto"/>
            </w:tcBorders>
            <w:hideMark/>
          </w:tcPr>
          <w:p w14:paraId="69622275" w14:textId="77777777" w:rsidR="00EC674C" w:rsidRPr="00640A29" w:rsidRDefault="00EC674C" w:rsidP="00AE0CB7">
            <w:pPr>
              <w:pStyle w:val="ConsPlusTitle"/>
              <w:jc w:val="center"/>
            </w:pPr>
          </w:p>
        </w:tc>
        <w:tc>
          <w:tcPr>
            <w:tcW w:w="3796" w:type="pct"/>
            <w:tcBorders>
              <w:top w:val="single" w:sz="4" w:space="0" w:color="auto"/>
              <w:left w:val="single" w:sz="4" w:space="0" w:color="auto"/>
              <w:bottom w:val="single" w:sz="4" w:space="0" w:color="auto"/>
              <w:right w:val="single" w:sz="4" w:space="0" w:color="auto"/>
            </w:tcBorders>
            <w:vAlign w:val="center"/>
            <w:hideMark/>
          </w:tcPr>
          <w:p w14:paraId="74D0DE35" w14:textId="77777777" w:rsidR="00EC674C" w:rsidRPr="00640A29" w:rsidRDefault="00EC674C" w:rsidP="00AE0CB7">
            <w:pPr>
              <w:pStyle w:val="ConsPlusTitle"/>
              <w:jc w:val="center"/>
              <w:rPr>
                <w:b w:val="0"/>
              </w:rPr>
            </w:pPr>
            <w:r w:rsidRPr="00640A29">
              <w:rPr>
                <w:b w:val="0"/>
              </w:rPr>
              <w:t>до 3 % от стоимости инициативного проекта</w:t>
            </w:r>
          </w:p>
        </w:tc>
        <w:tc>
          <w:tcPr>
            <w:tcW w:w="617" w:type="pct"/>
            <w:tcBorders>
              <w:top w:val="single" w:sz="4" w:space="0" w:color="auto"/>
              <w:left w:val="single" w:sz="4" w:space="0" w:color="auto"/>
              <w:bottom w:val="single" w:sz="4" w:space="0" w:color="auto"/>
              <w:right w:val="single" w:sz="4" w:space="0" w:color="auto"/>
            </w:tcBorders>
          </w:tcPr>
          <w:p w14:paraId="0BE99330" w14:textId="77777777" w:rsidR="00EC674C" w:rsidRPr="00640A29" w:rsidRDefault="00EC674C" w:rsidP="00AE0CB7">
            <w:pPr>
              <w:pStyle w:val="ConsPlusTitle"/>
              <w:jc w:val="center"/>
              <w:rPr>
                <w:b w:val="0"/>
              </w:rPr>
            </w:pPr>
            <w:r w:rsidRPr="00640A29">
              <w:rPr>
                <w:b w:val="0"/>
              </w:rPr>
              <w:t>2</w:t>
            </w:r>
          </w:p>
        </w:tc>
      </w:tr>
      <w:tr w:rsidR="00EC674C" w:rsidRPr="00640A29" w14:paraId="779832A7" w14:textId="77777777" w:rsidTr="00AE0CB7">
        <w:trPr>
          <w:trHeight w:val="294"/>
        </w:trPr>
        <w:tc>
          <w:tcPr>
            <w:tcW w:w="587" w:type="pct"/>
            <w:vMerge/>
            <w:tcBorders>
              <w:left w:val="single" w:sz="4" w:space="0" w:color="auto"/>
              <w:right w:val="single" w:sz="4" w:space="0" w:color="auto"/>
            </w:tcBorders>
          </w:tcPr>
          <w:p w14:paraId="60AB44F8" w14:textId="77777777" w:rsidR="00EC674C" w:rsidRPr="00640A29" w:rsidRDefault="00EC674C" w:rsidP="00AE0CB7">
            <w:pPr>
              <w:pStyle w:val="ConsPlusTitle"/>
              <w:jc w:val="center"/>
            </w:pPr>
          </w:p>
        </w:tc>
        <w:tc>
          <w:tcPr>
            <w:tcW w:w="3796" w:type="pct"/>
            <w:tcBorders>
              <w:top w:val="single" w:sz="4" w:space="0" w:color="auto"/>
              <w:left w:val="single" w:sz="4" w:space="0" w:color="auto"/>
              <w:bottom w:val="single" w:sz="4" w:space="0" w:color="auto"/>
              <w:right w:val="single" w:sz="4" w:space="0" w:color="auto"/>
            </w:tcBorders>
            <w:vAlign w:val="center"/>
          </w:tcPr>
          <w:p w14:paraId="2581BD54" w14:textId="77777777" w:rsidR="00EC674C" w:rsidRPr="00640A29" w:rsidRDefault="00EC674C" w:rsidP="00AE0CB7">
            <w:pPr>
              <w:pStyle w:val="ConsPlusTitle"/>
              <w:jc w:val="center"/>
              <w:rPr>
                <w:b w:val="0"/>
              </w:rPr>
            </w:pPr>
            <w:r w:rsidRPr="00640A29">
              <w:rPr>
                <w:b w:val="0"/>
                <w:bCs/>
              </w:rPr>
              <w:t>имущественное участие инициатора проекта</w:t>
            </w:r>
          </w:p>
        </w:tc>
        <w:tc>
          <w:tcPr>
            <w:tcW w:w="617" w:type="pct"/>
            <w:tcBorders>
              <w:top w:val="single" w:sz="4" w:space="0" w:color="auto"/>
              <w:left w:val="single" w:sz="4" w:space="0" w:color="auto"/>
              <w:bottom w:val="single" w:sz="4" w:space="0" w:color="auto"/>
              <w:right w:val="single" w:sz="4" w:space="0" w:color="auto"/>
            </w:tcBorders>
          </w:tcPr>
          <w:p w14:paraId="7D49142E" w14:textId="77777777" w:rsidR="00EC674C" w:rsidRPr="00640A29" w:rsidRDefault="00EC674C" w:rsidP="00AE0CB7">
            <w:pPr>
              <w:pStyle w:val="ConsPlusTitle"/>
              <w:jc w:val="center"/>
              <w:rPr>
                <w:b w:val="0"/>
              </w:rPr>
            </w:pPr>
            <w:r w:rsidRPr="00640A29">
              <w:rPr>
                <w:b w:val="0"/>
              </w:rPr>
              <w:t>2</w:t>
            </w:r>
          </w:p>
        </w:tc>
      </w:tr>
      <w:tr w:rsidR="00EC674C" w:rsidRPr="00640A29" w14:paraId="4D83F3CD" w14:textId="77777777" w:rsidTr="00AE0CB7">
        <w:trPr>
          <w:trHeight w:val="294"/>
        </w:trPr>
        <w:tc>
          <w:tcPr>
            <w:tcW w:w="587" w:type="pct"/>
            <w:tcBorders>
              <w:left w:val="single" w:sz="4" w:space="0" w:color="auto"/>
              <w:bottom w:val="single" w:sz="4" w:space="0" w:color="auto"/>
              <w:right w:val="single" w:sz="4" w:space="0" w:color="auto"/>
            </w:tcBorders>
          </w:tcPr>
          <w:p w14:paraId="24DC19F2" w14:textId="77777777" w:rsidR="00EC674C" w:rsidRPr="00640A29" w:rsidRDefault="00EC674C" w:rsidP="00AE0CB7">
            <w:pPr>
              <w:pStyle w:val="ConsPlusTitle"/>
              <w:jc w:val="center"/>
            </w:pPr>
          </w:p>
        </w:tc>
        <w:tc>
          <w:tcPr>
            <w:tcW w:w="3796" w:type="pct"/>
            <w:tcBorders>
              <w:top w:val="single" w:sz="4" w:space="0" w:color="auto"/>
              <w:left w:val="single" w:sz="4" w:space="0" w:color="auto"/>
              <w:bottom w:val="single" w:sz="4" w:space="0" w:color="auto"/>
              <w:right w:val="single" w:sz="4" w:space="0" w:color="auto"/>
            </w:tcBorders>
            <w:vAlign w:val="center"/>
          </w:tcPr>
          <w:p w14:paraId="2ADC1455" w14:textId="77777777" w:rsidR="00EC674C" w:rsidRPr="00640A29" w:rsidRDefault="00EC674C" w:rsidP="00AE0CB7">
            <w:pPr>
              <w:pStyle w:val="ConsPlusTitle"/>
              <w:jc w:val="center"/>
              <w:rPr>
                <w:b w:val="0"/>
                <w:bCs/>
              </w:rPr>
            </w:pPr>
            <w:r w:rsidRPr="00640A29">
              <w:rPr>
                <w:b w:val="0"/>
                <w:bCs/>
              </w:rPr>
              <w:t>трудовое участие инициатора проекта</w:t>
            </w:r>
          </w:p>
        </w:tc>
        <w:tc>
          <w:tcPr>
            <w:tcW w:w="617" w:type="pct"/>
            <w:tcBorders>
              <w:top w:val="single" w:sz="4" w:space="0" w:color="auto"/>
              <w:left w:val="single" w:sz="4" w:space="0" w:color="auto"/>
              <w:bottom w:val="single" w:sz="4" w:space="0" w:color="auto"/>
              <w:right w:val="single" w:sz="4" w:space="0" w:color="auto"/>
            </w:tcBorders>
          </w:tcPr>
          <w:p w14:paraId="5804DC4A" w14:textId="77777777" w:rsidR="00EC674C" w:rsidRPr="00640A29" w:rsidRDefault="00EC674C" w:rsidP="00AE0CB7">
            <w:pPr>
              <w:pStyle w:val="ConsPlusTitle"/>
              <w:jc w:val="center"/>
              <w:rPr>
                <w:b w:val="0"/>
              </w:rPr>
            </w:pPr>
            <w:r w:rsidRPr="00640A29">
              <w:rPr>
                <w:b w:val="0"/>
              </w:rPr>
              <w:t>1</w:t>
            </w:r>
          </w:p>
        </w:tc>
      </w:tr>
    </w:tbl>
    <w:p w14:paraId="5A2CCF0C" w14:textId="77777777" w:rsidR="00EC674C" w:rsidRPr="00633217" w:rsidRDefault="00EC674C" w:rsidP="00EC674C">
      <w:pPr>
        <w:ind w:left="11057"/>
        <w:rPr>
          <w:rFonts w:eastAsia="Times New Roman"/>
          <w:sz w:val="26"/>
          <w:szCs w:val="26"/>
        </w:rPr>
      </w:pPr>
      <w:r>
        <w:rPr>
          <w:rFonts w:eastAsia="Times New Roman"/>
          <w:sz w:val="26"/>
          <w:szCs w:val="26"/>
        </w:rPr>
        <w:t>«</w:t>
      </w:r>
      <w:r w:rsidRPr="00633217">
        <w:rPr>
          <w:rFonts w:eastAsia="Times New Roman"/>
          <w:sz w:val="26"/>
          <w:szCs w:val="26"/>
        </w:rPr>
        <w:t>_____  №</w:t>
      </w:r>
      <w:r>
        <w:rPr>
          <w:rFonts w:eastAsia="Times New Roman"/>
          <w:sz w:val="26"/>
          <w:szCs w:val="26"/>
        </w:rPr>
        <w:t>1</w:t>
      </w:r>
      <w:bookmarkEnd w:id="1"/>
    </w:p>
    <w:p w14:paraId="7C428351" w14:textId="77777777" w:rsidR="00A42E91" w:rsidRPr="00BA0BAE" w:rsidRDefault="00A42E91" w:rsidP="007B03E5">
      <w:pPr>
        <w:spacing w:after="0" w:line="240" w:lineRule="auto"/>
        <w:jc w:val="center"/>
        <w:rPr>
          <w:rFonts w:ascii="Times New Roman" w:hAnsi="Times New Roman"/>
          <w:sz w:val="26"/>
          <w:szCs w:val="26"/>
        </w:rPr>
      </w:pPr>
    </w:p>
    <w:sectPr w:rsidR="00A42E91" w:rsidRPr="00BA0BAE" w:rsidSect="007B03E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2B"/>
    <w:rsid w:val="00012FAB"/>
    <w:rsid w:val="000C2651"/>
    <w:rsid w:val="0018129F"/>
    <w:rsid w:val="004D7C45"/>
    <w:rsid w:val="006120CC"/>
    <w:rsid w:val="00657B28"/>
    <w:rsid w:val="006B772B"/>
    <w:rsid w:val="007B03E5"/>
    <w:rsid w:val="007D753C"/>
    <w:rsid w:val="00833F45"/>
    <w:rsid w:val="009A0BC8"/>
    <w:rsid w:val="009A2DD8"/>
    <w:rsid w:val="00A42E91"/>
    <w:rsid w:val="00B26B6B"/>
    <w:rsid w:val="00BA0BAE"/>
    <w:rsid w:val="00BA7261"/>
    <w:rsid w:val="00C04739"/>
    <w:rsid w:val="00D60234"/>
    <w:rsid w:val="00D82215"/>
    <w:rsid w:val="00DA79B1"/>
    <w:rsid w:val="00DD2624"/>
    <w:rsid w:val="00EC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2B"/>
    <w:pPr>
      <w:spacing w:after="200" w:line="276" w:lineRule="auto"/>
    </w:pPr>
  </w:style>
  <w:style w:type="paragraph" w:styleId="1">
    <w:name w:val="heading 1"/>
    <w:basedOn w:val="a"/>
    <w:next w:val="a"/>
    <w:link w:val="10"/>
    <w:qFormat/>
    <w:rsid w:val="006B772B"/>
    <w:pPr>
      <w:keepNext/>
      <w:spacing w:after="0" w:line="240" w:lineRule="auto"/>
      <w:jc w:val="both"/>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72B"/>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6B772B"/>
    <w:rPr>
      <w:rFonts w:ascii="Times New Roman" w:eastAsia="Calibri" w:hAnsi="Times New Roman" w:cs="Times New Roman"/>
      <w:b/>
      <w:bCs/>
      <w:sz w:val="28"/>
      <w:szCs w:val="24"/>
      <w:lang w:eastAsia="ru-RU"/>
    </w:rPr>
  </w:style>
  <w:style w:type="character" w:customStyle="1" w:styleId="10">
    <w:name w:val="Заголовок 1 Знак"/>
    <w:basedOn w:val="a0"/>
    <w:link w:val="1"/>
    <w:rsid w:val="006B772B"/>
    <w:rPr>
      <w:rFonts w:ascii="Times New Roman" w:eastAsia="Arial Unicode MS" w:hAnsi="Times New Roman" w:cs="Times New Roman"/>
      <w:sz w:val="28"/>
      <w:szCs w:val="24"/>
      <w:lang w:eastAsia="ru-RU"/>
    </w:rPr>
  </w:style>
  <w:style w:type="table" w:styleId="a5">
    <w:name w:val="Table Grid"/>
    <w:basedOn w:val="a1"/>
    <w:uiPriority w:val="59"/>
    <w:rsid w:val="006B77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B772B"/>
    <w:rPr>
      <w:rFonts w:ascii="Calibri" w:eastAsia="Calibri" w:hAnsi="Calibri" w:cs="Times New Roman"/>
    </w:rPr>
  </w:style>
  <w:style w:type="paragraph" w:styleId="a8">
    <w:name w:val="footer"/>
    <w:basedOn w:val="a"/>
    <w:link w:val="a9"/>
    <w:uiPriority w:val="99"/>
    <w:semiHidden/>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6B772B"/>
    <w:rPr>
      <w:rFonts w:ascii="Calibri" w:eastAsia="Calibri" w:hAnsi="Calibri" w:cs="Times New Roman"/>
    </w:rPr>
  </w:style>
  <w:style w:type="paragraph" w:styleId="3">
    <w:name w:val="Body Text 3"/>
    <w:basedOn w:val="a"/>
    <w:link w:val="30"/>
    <w:rsid w:val="006B772B"/>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6B772B"/>
    <w:rPr>
      <w:rFonts w:ascii="Times New Roman" w:eastAsia="Times New Roman" w:hAnsi="Times New Roman" w:cs="Times New Roman"/>
      <w:sz w:val="26"/>
      <w:szCs w:val="24"/>
      <w:lang w:eastAsia="ru-RU"/>
    </w:rPr>
  </w:style>
  <w:style w:type="paragraph" w:styleId="aa">
    <w:name w:val="Balloon Text"/>
    <w:basedOn w:val="a"/>
    <w:link w:val="ab"/>
    <w:uiPriority w:val="99"/>
    <w:semiHidden/>
    <w:unhideWhenUsed/>
    <w:rsid w:val="006B772B"/>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B772B"/>
    <w:rPr>
      <w:rFonts w:ascii="Tahoma" w:eastAsia="Calibri" w:hAnsi="Tahoma" w:cs="Tahoma"/>
      <w:sz w:val="16"/>
      <w:szCs w:val="16"/>
    </w:rPr>
  </w:style>
  <w:style w:type="character" w:styleId="ac">
    <w:name w:val="annotation reference"/>
    <w:basedOn w:val="a0"/>
    <w:uiPriority w:val="99"/>
    <w:semiHidden/>
    <w:unhideWhenUsed/>
    <w:rsid w:val="006B772B"/>
    <w:rPr>
      <w:sz w:val="16"/>
      <w:szCs w:val="16"/>
    </w:rPr>
  </w:style>
  <w:style w:type="paragraph" w:styleId="ad">
    <w:name w:val="annotation text"/>
    <w:basedOn w:val="a"/>
    <w:link w:val="ae"/>
    <w:uiPriority w:val="99"/>
    <w:semiHidden/>
    <w:unhideWhenUsed/>
    <w:rsid w:val="006B772B"/>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6B772B"/>
    <w:rPr>
      <w:rFonts w:ascii="Calibri" w:eastAsia="Calibri" w:hAnsi="Calibri" w:cs="Times New Roman"/>
      <w:sz w:val="20"/>
      <w:szCs w:val="20"/>
    </w:rPr>
  </w:style>
  <w:style w:type="paragraph" w:styleId="af">
    <w:name w:val="annotation subject"/>
    <w:basedOn w:val="ad"/>
    <w:next w:val="ad"/>
    <w:link w:val="af0"/>
    <w:uiPriority w:val="99"/>
    <w:semiHidden/>
    <w:unhideWhenUsed/>
    <w:rsid w:val="006B772B"/>
    <w:rPr>
      <w:b/>
      <w:bCs/>
    </w:rPr>
  </w:style>
  <w:style w:type="character" w:customStyle="1" w:styleId="af0">
    <w:name w:val="Тема примечания Знак"/>
    <w:basedOn w:val="ae"/>
    <w:link w:val="af"/>
    <w:uiPriority w:val="99"/>
    <w:semiHidden/>
    <w:rsid w:val="006B772B"/>
    <w:rPr>
      <w:rFonts w:ascii="Calibri" w:eastAsia="Calibri" w:hAnsi="Calibri" w:cs="Times New Roman"/>
      <w:b/>
      <w:bCs/>
      <w:sz w:val="20"/>
      <w:szCs w:val="20"/>
    </w:rPr>
  </w:style>
  <w:style w:type="paragraph" w:customStyle="1" w:styleId="ConsPlusNormal">
    <w:name w:val="ConsPlusNormal"/>
    <w:rsid w:val="006B772B"/>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basedOn w:val="a"/>
    <w:uiPriority w:val="34"/>
    <w:qFormat/>
    <w:rsid w:val="006B772B"/>
    <w:pPr>
      <w:ind w:left="720"/>
      <w:contextualSpacing/>
    </w:pPr>
    <w:rPr>
      <w:rFonts w:ascii="Calibri" w:eastAsia="Calibri" w:hAnsi="Calibri" w:cs="Times New Roman"/>
    </w:rPr>
  </w:style>
  <w:style w:type="paragraph" w:customStyle="1" w:styleId="ConsPlusTitle">
    <w:name w:val="ConsPlusTitle"/>
    <w:rsid w:val="006B772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2B"/>
    <w:pPr>
      <w:spacing w:after="200" w:line="276" w:lineRule="auto"/>
    </w:pPr>
  </w:style>
  <w:style w:type="paragraph" w:styleId="1">
    <w:name w:val="heading 1"/>
    <w:basedOn w:val="a"/>
    <w:next w:val="a"/>
    <w:link w:val="10"/>
    <w:qFormat/>
    <w:rsid w:val="006B772B"/>
    <w:pPr>
      <w:keepNext/>
      <w:spacing w:after="0" w:line="240" w:lineRule="auto"/>
      <w:jc w:val="both"/>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72B"/>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6B772B"/>
    <w:rPr>
      <w:rFonts w:ascii="Times New Roman" w:eastAsia="Calibri" w:hAnsi="Times New Roman" w:cs="Times New Roman"/>
      <w:b/>
      <w:bCs/>
      <w:sz w:val="28"/>
      <w:szCs w:val="24"/>
      <w:lang w:eastAsia="ru-RU"/>
    </w:rPr>
  </w:style>
  <w:style w:type="character" w:customStyle="1" w:styleId="10">
    <w:name w:val="Заголовок 1 Знак"/>
    <w:basedOn w:val="a0"/>
    <w:link w:val="1"/>
    <w:rsid w:val="006B772B"/>
    <w:rPr>
      <w:rFonts w:ascii="Times New Roman" w:eastAsia="Arial Unicode MS" w:hAnsi="Times New Roman" w:cs="Times New Roman"/>
      <w:sz w:val="28"/>
      <w:szCs w:val="24"/>
      <w:lang w:eastAsia="ru-RU"/>
    </w:rPr>
  </w:style>
  <w:style w:type="table" w:styleId="a5">
    <w:name w:val="Table Grid"/>
    <w:basedOn w:val="a1"/>
    <w:uiPriority w:val="59"/>
    <w:rsid w:val="006B77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B772B"/>
    <w:rPr>
      <w:rFonts w:ascii="Calibri" w:eastAsia="Calibri" w:hAnsi="Calibri" w:cs="Times New Roman"/>
    </w:rPr>
  </w:style>
  <w:style w:type="paragraph" w:styleId="a8">
    <w:name w:val="footer"/>
    <w:basedOn w:val="a"/>
    <w:link w:val="a9"/>
    <w:uiPriority w:val="99"/>
    <w:semiHidden/>
    <w:unhideWhenUsed/>
    <w:rsid w:val="006B772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6B772B"/>
    <w:rPr>
      <w:rFonts w:ascii="Calibri" w:eastAsia="Calibri" w:hAnsi="Calibri" w:cs="Times New Roman"/>
    </w:rPr>
  </w:style>
  <w:style w:type="paragraph" w:styleId="3">
    <w:name w:val="Body Text 3"/>
    <w:basedOn w:val="a"/>
    <w:link w:val="30"/>
    <w:rsid w:val="006B772B"/>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6B772B"/>
    <w:rPr>
      <w:rFonts w:ascii="Times New Roman" w:eastAsia="Times New Roman" w:hAnsi="Times New Roman" w:cs="Times New Roman"/>
      <w:sz w:val="26"/>
      <w:szCs w:val="24"/>
      <w:lang w:eastAsia="ru-RU"/>
    </w:rPr>
  </w:style>
  <w:style w:type="paragraph" w:styleId="aa">
    <w:name w:val="Balloon Text"/>
    <w:basedOn w:val="a"/>
    <w:link w:val="ab"/>
    <w:uiPriority w:val="99"/>
    <w:semiHidden/>
    <w:unhideWhenUsed/>
    <w:rsid w:val="006B772B"/>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B772B"/>
    <w:rPr>
      <w:rFonts w:ascii="Tahoma" w:eastAsia="Calibri" w:hAnsi="Tahoma" w:cs="Tahoma"/>
      <w:sz w:val="16"/>
      <w:szCs w:val="16"/>
    </w:rPr>
  </w:style>
  <w:style w:type="character" w:styleId="ac">
    <w:name w:val="annotation reference"/>
    <w:basedOn w:val="a0"/>
    <w:uiPriority w:val="99"/>
    <w:semiHidden/>
    <w:unhideWhenUsed/>
    <w:rsid w:val="006B772B"/>
    <w:rPr>
      <w:sz w:val="16"/>
      <w:szCs w:val="16"/>
    </w:rPr>
  </w:style>
  <w:style w:type="paragraph" w:styleId="ad">
    <w:name w:val="annotation text"/>
    <w:basedOn w:val="a"/>
    <w:link w:val="ae"/>
    <w:uiPriority w:val="99"/>
    <w:semiHidden/>
    <w:unhideWhenUsed/>
    <w:rsid w:val="006B772B"/>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6B772B"/>
    <w:rPr>
      <w:rFonts w:ascii="Calibri" w:eastAsia="Calibri" w:hAnsi="Calibri" w:cs="Times New Roman"/>
      <w:sz w:val="20"/>
      <w:szCs w:val="20"/>
    </w:rPr>
  </w:style>
  <w:style w:type="paragraph" w:styleId="af">
    <w:name w:val="annotation subject"/>
    <w:basedOn w:val="ad"/>
    <w:next w:val="ad"/>
    <w:link w:val="af0"/>
    <w:uiPriority w:val="99"/>
    <w:semiHidden/>
    <w:unhideWhenUsed/>
    <w:rsid w:val="006B772B"/>
    <w:rPr>
      <w:b/>
      <w:bCs/>
    </w:rPr>
  </w:style>
  <w:style w:type="character" w:customStyle="1" w:styleId="af0">
    <w:name w:val="Тема примечания Знак"/>
    <w:basedOn w:val="ae"/>
    <w:link w:val="af"/>
    <w:uiPriority w:val="99"/>
    <w:semiHidden/>
    <w:rsid w:val="006B772B"/>
    <w:rPr>
      <w:rFonts w:ascii="Calibri" w:eastAsia="Calibri" w:hAnsi="Calibri" w:cs="Times New Roman"/>
      <w:b/>
      <w:bCs/>
      <w:sz w:val="20"/>
      <w:szCs w:val="20"/>
    </w:rPr>
  </w:style>
  <w:style w:type="paragraph" w:customStyle="1" w:styleId="ConsPlusNormal">
    <w:name w:val="ConsPlusNormal"/>
    <w:rsid w:val="006B772B"/>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basedOn w:val="a"/>
    <w:uiPriority w:val="34"/>
    <w:qFormat/>
    <w:rsid w:val="006B772B"/>
    <w:pPr>
      <w:ind w:left="720"/>
      <w:contextualSpacing/>
    </w:pPr>
    <w:rPr>
      <w:rFonts w:ascii="Calibri" w:eastAsia="Calibri" w:hAnsi="Calibri" w:cs="Times New Roman"/>
    </w:rPr>
  </w:style>
  <w:style w:type="paragraph" w:customStyle="1" w:styleId="ConsPlusTitle">
    <w:name w:val="ConsPlusTitle"/>
    <w:rsid w:val="006B772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65D03A333EF0C0D0EF26EFC36229EFEAE299025DDF002BE3C158DEC8430CFEE943787B4722DFD8A6FAA737720Q90A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BA5E-E650-4B97-ABB1-F96D3BA6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5804</Words>
  <Characters>33088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doh1</cp:lastModifiedBy>
  <cp:revision>25</cp:revision>
  <cp:lastPrinted>2021-06-28T02:28:00Z</cp:lastPrinted>
  <dcterms:created xsi:type="dcterms:W3CDTF">2021-06-23T00:32:00Z</dcterms:created>
  <dcterms:modified xsi:type="dcterms:W3CDTF">2023-02-03T01:19:00Z</dcterms:modified>
</cp:coreProperties>
</file>