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191A07" w14:textId="77777777" w:rsidR="00A927DA" w:rsidRDefault="005028B6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Приложение № 1</w:t>
      </w:r>
    </w:p>
    <w:p w14:paraId="65085C34" w14:textId="77777777" w:rsidR="00A927DA" w:rsidRDefault="00A927DA">
      <w:pPr>
        <w:pStyle w:val="ConsPlusNormal"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14:paraId="0CC612AE" w14:textId="77777777" w:rsidR="00A927DA" w:rsidRPr="007A418A" w:rsidRDefault="005028B6">
      <w:pPr>
        <w:pStyle w:val="ConsPlusNormal"/>
        <w:ind w:left="5670"/>
        <w:jc w:val="center"/>
        <w:rPr>
          <w:sz w:val="24"/>
          <w:szCs w:val="24"/>
        </w:rPr>
      </w:pPr>
      <w:r w:rsidRPr="007A418A">
        <w:rPr>
          <w:rFonts w:ascii="Times New Roman" w:hAnsi="Times New Roman" w:cs="Times New Roman"/>
          <w:sz w:val="24"/>
          <w:szCs w:val="24"/>
        </w:rPr>
        <w:t xml:space="preserve">к Порядку проведения конкурса проектов, инициируемых жителями муниципальных образований Приморского края, </w:t>
      </w:r>
    </w:p>
    <w:p w14:paraId="25C7643F" w14:textId="77777777" w:rsidR="00A927DA" w:rsidRPr="007A418A" w:rsidRDefault="005028B6">
      <w:pPr>
        <w:pStyle w:val="ConsPlusNormal"/>
        <w:ind w:left="5670"/>
        <w:jc w:val="center"/>
        <w:rPr>
          <w:sz w:val="24"/>
          <w:szCs w:val="24"/>
        </w:rPr>
      </w:pPr>
      <w:r w:rsidRPr="007A418A">
        <w:rPr>
          <w:rFonts w:ascii="Times New Roman" w:hAnsi="Times New Roman" w:cs="Times New Roman"/>
          <w:sz w:val="24"/>
          <w:szCs w:val="24"/>
        </w:rPr>
        <w:t>по решению вопросов местного значения</w:t>
      </w:r>
    </w:p>
    <w:p w14:paraId="6D5D7FDA" w14:textId="77777777" w:rsidR="00A927DA" w:rsidRDefault="00A927D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F9141B" w14:textId="040E17FA" w:rsidR="00A927DA" w:rsidRPr="005C4239" w:rsidRDefault="005028B6" w:rsidP="001377C7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"/>
          <w:szCs w:val="2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</w:p>
    <w:p w14:paraId="5985516F" w14:textId="77777777" w:rsidR="00A927DA" w:rsidRDefault="005028B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6A91F24D" w14:textId="77777777" w:rsidR="00A927DA" w:rsidRDefault="005028B6">
      <w:pPr>
        <w:pStyle w:val="ConsPlusNormal"/>
        <w:jc w:val="center"/>
      </w:pPr>
      <w:r>
        <w:rPr>
          <w:rFonts w:ascii="Times New Roman" w:hAnsi="Times New Roman" w:cs="Times New Roman"/>
          <w:sz w:val="28"/>
          <w:szCs w:val="28"/>
        </w:rPr>
        <w:t>проекта, инициируемого жителями муниципальных образований Приморского края, по решению вопросов местного значения</w:t>
      </w:r>
    </w:p>
    <w:p w14:paraId="7C097226" w14:textId="77777777" w:rsidR="00A927DA" w:rsidRDefault="00A927DA">
      <w:pPr>
        <w:pStyle w:val="ConsPlusNormal"/>
        <w:jc w:val="both"/>
      </w:pPr>
    </w:p>
    <w:p w14:paraId="116D1784" w14:textId="77777777" w:rsidR="00A927DA" w:rsidRDefault="00A927DA">
      <w:pPr>
        <w:pStyle w:val="ConsPlusNormal"/>
        <w:jc w:val="both"/>
      </w:pPr>
    </w:p>
    <w:p w14:paraId="212BD23C" w14:textId="77777777" w:rsidR="00A927DA" w:rsidRDefault="005028B6">
      <w:pPr>
        <w:pStyle w:val="ConsPlusNormal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I. Общая информация</w:t>
      </w:r>
    </w:p>
    <w:p w14:paraId="292D12E0" w14:textId="40C5D53D" w:rsidR="00A927DA" w:rsidRDefault="001377C7" w:rsidP="005C4239">
      <w:pPr>
        <w:pStyle w:val="ConsPlusNormal"/>
        <w:numPr>
          <w:ilvl w:val="1"/>
          <w:numId w:val="1"/>
        </w:numPr>
        <w:spacing w:line="276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Наименование муниципального образования - </w:t>
      </w:r>
      <w:proofErr w:type="spellStart"/>
      <w:r w:rsidR="00733629">
        <w:rPr>
          <w:rFonts w:ascii="Times New Roman" w:hAnsi="Times New Roman" w:cs="Times New Roman"/>
          <w:sz w:val="28"/>
          <w:szCs w:val="28"/>
        </w:rPr>
        <w:t>Чугуевский</w:t>
      </w:r>
      <w:proofErr w:type="spellEnd"/>
      <w:r w:rsidR="00733629">
        <w:rPr>
          <w:rFonts w:ascii="Times New Roman" w:hAnsi="Times New Roman" w:cs="Times New Roman"/>
          <w:sz w:val="28"/>
          <w:szCs w:val="28"/>
        </w:rPr>
        <w:t xml:space="preserve"> муниципальный округ</w:t>
      </w:r>
      <w:r w:rsidR="005028B6">
        <w:rPr>
          <w:rFonts w:ascii="Times New Roman" w:hAnsi="Times New Roman" w:cs="Times New Roman"/>
          <w:sz w:val="28"/>
          <w:szCs w:val="28"/>
        </w:rPr>
        <w:t>.</w:t>
      </w:r>
    </w:p>
    <w:p w14:paraId="6786D064" w14:textId="39290AA0" w:rsidR="00A927DA" w:rsidRDefault="005028B6" w:rsidP="005C4239">
      <w:pPr>
        <w:pStyle w:val="ConsPlusNormal"/>
        <w:numPr>
          <w:ilvl w:val="1"/>
          <w:numId w:val="1"/>
        </w:numPr>
        <w:spacing w:after="16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населения</w:t>
      </w:r>
      <w:r>
        <w:rPr>
          <w:rFonts w:ascii="Times New Roman" w:hAnsi="Times New Roman" w:cs="Times New Roman"/>
          <w:sz w:val="28"/>
          <w:szCs w:val="28"/>
        </w:rPr>
        <w:t>, проживающих в границах территории, на которой будет осуществляться благоустройство</w:t>
      </w:r>
      <w:r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 w:rsidR="00733629">
        <w:rPr>
          <w:rFonts w:ascii="Times New Roman" w:hAnsi="Times New Roman"/>
          <w:sz w:val="28"/>
          <w:szCs w:val="28"/>
        </w:rPr>
        <w:t xml:space="preserve">в границах территории с. </w:t>
      </w:r>
      <w:proofErr w:type="spellStart"/>
      <w:r w:rsidR="00BD702A">
        <w:rPr>
          <w:rFonts w:ascii="Times New Roman" w:hAnsi="Times New Roman"/>
          <w:sz w:val="28"/>
          <w:szCs w:val="28"/>
        </w:rPr>
        <w:t>Лесогорье</w:t>
      </w:r>
      <w:proofErr w:type="spellEnd"/>
      <w:r w:rsidR="00733629">
        <w:rPr>
          <w:rFonts w:ascii="Times New Roman" w:hAnsi="Times New Roman"/>
          <w:sz w:val="28"/>
          <w:szCs w:val="28"/>
        </w:rPr>
        <w:t xml:space="preserve"> Чугуевского муниципального округа</w:t>
      </w:r>
      <w:r w:rsidR="001377C7">
        <w:rPr>
          <w:rFonts w:ascii="Times New Roman" w:hAnsi="Times New Roman"/>
          <w:sz w:val="28"/>
          <w:szCs w:val="28"/>
        </w:rPr>
        <w:t xml:space="preserve"> проживают</w:t>
      </w:r>
      <w:r w:rsidR="00733629">
        <w:rPr>
          <w:rFonts w:ascii="Times New Roman" w:hAnsi="Times New Roman"/>
          <w:sz w:val="28"/>
          <w:szCs w:val="28"/>
        </w:rPr>
        <w:t xml:space="preserve"> – </w:t>
      </w:r>
      <w:r w:rsidR="00BD702A">
        <w:rPr>
          <w:rFonts w:ascii="Times New Roman" w:hAnsi="Times New Roman"/>
          <w:sz w:val="28"/>
          <w:szCs w:val="28"/>
        </w:rPr>
        <w:t>115</w:t>
      </w:r>
      <w:r w:rsidR="00733629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>.</w:t>
      </w:r>
    </w:p>
    <w:p w14:paraId="1ACF9E15" w14:textId="43CAC342" w:rsidR="00A927DA" w:rsidRDefault="005028B6" w:rsidP="005C4239">
      <w:pPr>
        <w:pStyle w:val="ConsPlusNormal"/>
        <w:numPr>
          <w:ilvl w:val="1"/>
          <w:numId w:val="1"/>
        </w:num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Численность населения </w:t>
      </w:r>
      <w:r>
        <w:rPr>
          <w:rFonts w:ascii="Times New Roman" w:hAnsi="Times New Roman"/>
          <w:color w:val="auto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>:</w:t>
      </w:r>
      <w:r w:rsidR="00733629">
        <w:rPr>
          <w:rFonts w:ascii="Times New Roman" w:hAnsi="Times New Roman"/>
          <w:sz w:val="28"/>
          <w:szCs w:val="28"/>
        </w:rPr>
        <w:t xml:space="preserve"> население Чугуевского муниципального округа составляет</w:t>
      </w:r>
      <w:r w:rsidR="00D92E51">
        <w:rPr>
          <w:rFonts w:ascii="Times New Roman" w:hAnsi="Times New Roman"/>
          <w:sz w:val="28"/>
          <w:szCs w:val="28"/>
        </w:rPr>
        <w:t xml:space="preserve"> - 21421 чел.</w:t>
      </w:r>
    </w:p>
    <w:p w14:paraId="0346E2BD" w14:textId="0A3E880D" w:rsidR="00A927DA" w:rsidRDefault="005028B6" w:rsidP="005C4239">
      <w:pPr>
        <w:pStyle w:val="ConsPlusNormal"/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Наименование территориального общественного самоуправления  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  (</w:t>
      </w:r>
      <w:proofErr w:type="gramEnd"/>
      <w:r>
        <w:rPr>
          <w:rFonts w:ascii="Times New Roman" w:hAnsi="Times New Roman" w:cs="Times New Roman"/>
          <w:sz w:val="28"/>
          <w:szCs w:val="28"/>
        </w:rPr>
        <w:t>далее – ТОС)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 w:rsidR="00733629">
        <w:rPr>
          <w:rFonts w:ascii="Times New Roman" w:hAnsi="Times New Roman" w:cs="Times New Roman"/>
          <w:sz w:val="28"/>
          <w:szCs w:val="28"/>
          <w:highlight w:val="none"/>
        </w:rPr>
        <w:t xml:space="preserve">ТОС </w:t>
      </w:r>
      <w:r w:rsidR="00635C06">
        <w:rPr>
          <w:rFonts w:ascii="Times New Roman" w:hAnsi="Times New Roman" w:cs="Times New Roman"/>
          <w:sz w:val="28"/>
          <w:szCs w:val="28"/>
          <w:highlight w:val="none"/>
        </w:rPr>
        <w:t>«</w:t>
      </w:r>
      <w:r w:rsidR="00F51E9E">
        <w:rPr>
          <w:rFonts w:ascii="Times New Roman" w:hAnsi="Times New Roman" w:cs="Times New Roman"/>
          <w:sz w:val="28"/>
          <w:szCs w:val="28"/>
          <w:highlight w:val="none"/>
        </w:rPr>
        <w:t>с.</w:t>
      </w:r>
      <w:r w:rsidR="00BD702A"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proofErr w:type="spellStart"/>
      <w:r w:rsidR="00BD702A">
        <w:rPr>
          <w:rFonts w:ascii="Times New Roman" w:hAnsi="Times New Roman" w:cs="Times New Roman"/>
          <w:sz w:val="28"/>
          <w:szCs w:val="28"/>
          <w:highlight w:val="none"/>
        </w:rPr>
        <w:t>Лесогорье</w:t>
      </w:r>
      <w:proofErr w:type="spellEnd"/>
      <w:r>
        <w:rPr>
          <w:rFonts w:ascii="Times New Roman" w:hAnsi="Times New Roman" w:cs="Times New Roman"/>
          <w:sz w:val="28"/>
          <w:szCs w:val="28"/>
          <w:highlight w:val="none"/>
        </w:rPr>
        <w:t>»</w:t>
      </w:r>
    </w:p>
    <w:p w14:paraId="51752AED" w14:textId="5CA1208C" w:rsidR="00A927DA" w:rsidRDefault="005028B6" w:rsidP="005C4239">
      <w:pPr>
        <w:pStyle w:val="ConsPlusNormal"/>
        <w:tabs>
          <w:tab w:val="left" w:pos="993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Сведения о наличии (об отсутствии) регистрации ТОС в качестве юридического лица</w:t>
      </w:r>
      <w:r w:rsidR="00733629">
        <w:rPr>
          <w:rFonts w:ascii="Times New Roman" w:hAnsi="Times New Roman" w:cs="Times New Roman"/>
          <w:sz w:val="28"/>
          <w:szCs w:val="28"/>
        </w:rPr>
        <w:t xml:space="preserve"> – не зарегистрирован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FC9DC5" w14:textId="29CA5751" w:rsidR="00A927DA" w:rsidRDefault="005028B6">
      <w:pPr>
        <w:pStyle w:val="ConsPlusNormal"/>
        <w:tabs>
          <w:tab w:val="left" w:pos="993"/>
        </w:tabs>
        <w:spacing w:line="38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Дата учреждения ТОС</w:t>
      </w:r>
      <w:r w:rsidR="00696A4B">
        <w:rPr>
          <w:rFonts w:ascii="Times New Roman" w:hAnsi="Times New Roman" w:cs="Times New Roman"/>
          <w:sz w:val="28"/>
          <w:szCs w:val="28"/>
        </w:rPr>
        <w:t xml:space="preserve"> </w:t>
      </w:r>
      <w:r w:rsidR="001377C7">
        <w:rPr>
          <w:rFonts w:ascii="Times New Roman" w:hAnsi="Times New Roman" w:cs="Times New Roman"/>
          <w:sz w:val="28"/>
          <w:szCs w:val="28"/>
        </w:rPr>
        <w:t xml:space="preserve">– </w:t>
      </w:r>
      <w:r w:rsidR="00F470DA">
        <w:rPr>
          <w:rFonts w:ascii="Times New Roman" w:hAnsi="Times New Roman" w:cs="Times New Roman"/>
          <w:sz w:val="28"/>
          <w:szCs w:val="28"/>
        </w:rPr>
        <w:t xml:space="preserve">Протолок </w:t>
      </w:r>
      <w:r w:rsidR="00F51E9E">
        <w:rPr>
          <w:rFonts w:ascii="Times New Roman" w:hAnsi="Times New Roman" w:cs="Times New Roman"/>
          <w:sz w:val="28"/>
          <w:szCs w:val="28"/>
        </w:rPr>
        <w:t>инициативной группы</w:t>
      </w:r>
      <w:r w:rsidR="00F470DA">
        <w:rPr>
          <w:rFonts w:ascii="Times New Roman" w:hAnsi="Times New Roman" w:cs="Times New Roman"/>
          <w:sz w:val="28"/>
          <w:szCs w:val="28"/>
        </w:rPr>
        <w:t xml:space="preserve"> от </w:t>
      </w:r>
      <w:r w:rsidR="001377C7">
        <w:rPr>
          <w:rFonts w:ascii="Times New Roman" w:hAnsi="Times New Roman" w:cs="Times New Roman"/>
          <w:sz w:val="28"/>
          <w:szCs w:val="28"/>
        </w:rPr>
        <w:t>0</w:t>
      </w:r>
      <w:r w:rsidR="00BD702A">
        <w:rPr>
          <w:rFonts w:ascii="Times New Roman" w:hAnsi="Times New Roman" w:cs="Times New Roman"/>
          <w:sz w:val="28"/>
          <w:szCs w:val="28"/>
        </w:rPr>
        <w:t>1</w:t>
      </w:r>
      <w:r w:rsidR="001377C7">
        <w:rPr>
          <w:rFonts w:ascii="Times New Roman" w:hAnsi="Times New Roman" w:cs="Times New Roman"/>
          <w:sz w:val="28"/>
          <w:szCs w:val="28"/>
        </w:rPr>
        <w:t>.06.2023</w:t>
      </w:r>
      <w:r w:rsidR="00F51E9E">
        <w:rPr>
          <w:rFonts w:ascii="Times New Roman" w:hAnsi="Times New Roman" w:cs="Times New Roman"/>
          <w:sz w:val="28"/>
          <w:szCs w:val="28"/>
        </w:rPr>
        <w:t xml:space="preserve"> г</w:t>
      </w:r>
      <w:r w:rsidR="00F470DA">
        <w:rPr>
          <w:rFonts w:ascii="Times New Roman" w:hAnsi="Times New Roman" w:cs="Times New Roman"/>
          <w:sz w:val="28"/>
          <w:szCs w:val="28"/>
        </w:rPr>
        <w:t>.</w:t>
      </w:r>
      <w:r w:rsidR="001377C7">
        <w:rPr>
          <w:rFonts w:ascii="Times New Roman" w:hAnsi="Times New Roman" w:cs="Times New Roman"/>
          <w:sz w:val="28"/>
          <w:szCs w:val="28"/>
        </w:rPr>
        <w:t xml:space="preserve"> </w:t>
      </w:r>
      <w:r w:rsidR="00F470DA">
        <w:rPr>
          <w:rFonts w:ascii="Times New Roman" w:hAnsi="Times New Roman" w:cs="Times New Roman"/>
          <w:sz w:val="28"/>
          <w:szCs w:val="28"/>
        </w:rPr>
        <w:t>П</w:t>
      </w:r>
      <w:r w:rsidR="001377C7">
        <w:rPr>
          <w:rFonts w:ascii="Times New Roman" w:hAnsi="Times New Roman" w:cs="Times New Roman"/>
          <w:sz w:val="28"/>
          <w:szCs w:val="28"/>
        </w:rPr>
        <w:t xml:space="preserve">ринято решение о создании ТОС </w:t>
      </w:r>
      <w:r w:rsidR="00635C06">
        <w:rPr>
          <w:rFonts w:ascii="Times New Roman" w:hAnsi="Times New Roman" w:cs="Times New Roman"/>
          <w:sz w:val="28"/>
          <w:szCs w:val="28"/>
        </w:rPr>
        <w:t>«</w:t>
      </w:r>
      <w:r w:rsidR="00F51E9E">
        <w:rPr>
          <w:rFonts w:ascii="Times New Roman" w:hAnsi="Times New Roman" w:cs="Times New Roman"/>
          <w:sz w:val="28"/>
          <w:szCs w:val="28"/>
        </w:rPr>
        <w:t>с.</w:t>
      </w:r>
      <w:r w:rsidR="00BD70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02A">
        <w:rPr>
          <w:rFonts w:ascii="Times New Roman" w:hAnsi="Times New Roman" w:cs="Times New Roman"/>
          <w:sz w:val="28"/>
          <w:szCs w:val="28"/>
        </w:rPr>
        <w:t>Лесогорье</w:t>
      </w:r>
      <w:proofErr w:type="spellEnd"/>
      <w:r w:rsidR="00635C06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43D469C" w14:textId="21E31677" w:rsidR="00A927DA" w:rsidRDefault="005028B6">
      <w:pPr>
        <w:pStyle w:val="ConsPlusNormal"/>
        <w:tabs>
          <w:tab w:val="left" w:pos="993"/>
        </w:tabs>
        <w:spacing w:line="38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Адрес местонахождения ТОС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: </w:t>
      </w:r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Приморский край, </w:t>
      </w:r>
      <w:proofErr w:type="spellStart"/>
      <w:r w:rsidR="001377C7">
        <w:rPr>
          <w:rFonts w:ascii="Times New Roman" w:hAnsi="Times New Roman" w:cs="Times New Roman"/>
          <w:sz w:val="28"/>
          <w:szCs w:val="28"/>
          <w:highlight w:val="none"/>
        </w:rPr>
        <w:t>Чугуевский</w:t>
      </w:r>
      <w:proofErr w:type="spellEnd"/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 район, </w:t>
      </w:r>
      <w:proofErr w:type="spellStart"/>
      <w:r w:rsidR="001377C7">
        <w:rPr>
          <w:rFonts w:ascii="Times New Roman" w:hAnsi="Times New Roman" w:cs="Times New Roman"/>
          <w:sz w:val="28"/>
          <w:szCs w:val="28"/>
          <w:highlight w:val="none"/>
        </w:rPr>
        <w:t>с.</w:t>
      </w:r>
      <w:r w:rsidR="00BD702A">
        <w:rPr>
          <w:rFonts w:ascii="Times New Roman" w:hAnsi="Times New Roman" w:cs="Times New Roman"/>
          <w:sz w:val="28"/>
          <w:szCs w:val="28"/>
          <w:highlight w:val="none"/>
        </w:rPr>
        <w:t>Лесогорье</w:t>
      </w:r>
      <w:proofErr w:type="spellEnd"/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, ул. </w:t>
      </w:r>
      <w:r w:rsidR="00BD702A">
        <w:rPr>
          <w:rFonts w:ascii="Times New Roman" w:hAnsi="Times New Roman" w:cs="Times New Roman"/>
          <w:sz w:val="28"/>
          <w:szCs w:val="28"/>
          <w:highlight w:val="none"/>
        </w:rPr>
        <w:t>Лесная</w:t>
      </w:r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, д. </w:t>
      </w:r>
      <w:r w:rsidR="00BD702A">
        <w:rPr>
          <w:rFonts w:ascii="Times New Roman" w:hAnsi="Times New Roman" w:cs="Times New Roman"/>
          <w:sz w:val="28"/>
          <w:szCs w:val="28"/>
          <w:highlight w:val="none"/>
        </w:rPr>
        <w:t>7, кв. 2</w:t>
      </w:r>
      <w:r w:rsidR="001377C7">
        <w:rPr>
          <w:rFonts w:ascii="Times New Roman" w:hAnsi="Times New Roman" w:cs="Times New Roman"/>
          <w:sz w:val="28"/>
          <w:szCs w:val="28"/>
          <w:highlight w:val="none"/>
        </w:rPr>
        <w:t xml:space="preserve">. </w:t>
      </w:r>
    </w:p>
    <w:p w14:paraId="6DCAC9C7" w14:textId="4CFAC044" w:rsidR="00A927DA" w:rsidRDefault="005028B6">
      <w:pPr>
        <w:pStyle w:val="ConsPlusNormal"/>
        <w:tabs>
          <w:tab w:val="left" w:pos="993"/>
        </w:tabs>
        <w:spacing w:line="384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Контактный телефон, адрес электронной почты ТОС: +7</w:t>
      </w:r>
      <w:r w:rsidR="00BD702A">
        <w:rPr>
          <w:rFonts w:ascii="Times New Roman" w:hAnsi="Times New Roman" w:cs="Times New Roman"/>
          <w:sz w:val="28"/>
          <w:szCs w:val="28"/>
        </w:rPr>
        <w:t>9089746463</w:t>
      </w:r>
      <w:r w:rsidR="001377C7">
        <w:rPr>
          <w:rFonts w:ascii="Times New Roman" w:hAnsi="Times New Roman" w:cs="Times New Roman"/>
          <w:sz w:val="28"/>
          <w:szCs w:val="28"/>
        </w:rPr>
        <w:t>.</w:t>
      </w:r>
    </w:p>
    <w:p w14:paraId="17ABC1EB" w14:textId="1B178CE9" w:rsidR="00A927DA" w:rsidRDefault="005028B6">
      <w:pPr>
        <w:pStyle w:val="ConsPlusNormal"/>
        <w:tabs>
          <w:tab w:val="left" w:pos="993"/>
        </w:tabs>
        <w:spacing w:line="384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1.9. Сведения о руководителе ТОС (фамилия, имя, отчество, контактный телефон, электронная почта) </w:t>
      </w:r>
      <w:r w:rsidR="00BD702A">
        <w:rPr>
          <w:rFonts w:ascii="Times New Roman" w:hAnsi="Times New Roman" w:cs="Times New Roman"/>
          <w:sz w:val="28"/>
          <w:szCs w:val="28"/>
        </w:rPr>
        <w:t>Басенко Екатерина Викторовна</w:t>
      </w:r>
      <w:r>
        <w:rPr>
          <w:rFonts w:ascii="Times New Roman" w:hAnsi="Times New Roman" w:cs="Times New Roman"/>
          <w:sz w:val="28"/>
          <w:szCs w:val="28"/>
        </w:rPr>
        <w:t>, +</w:t>
      </w:r>
      <w:r w:rsidR="00BD702A">
        <w:rPr>
          <w:rFonts w:ascii="Times New Roman" w:hAnsi="Times New Roman" w:cs="Times New Roman"/>
          <w:sz w:val="28"/>
          <w:szCs w:val="28"/>
        </w:rPr>
        <w:t>79089746463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D6641F2" w14:textId="77777777" w:rsidR="00A927DA" w:rsidRDefault="005028B6">
      <w:pPr>
        <w:pStyle w:val="ConsPlusNormal"/>
        <w:spacing w:line="360" w:lineRule="auto"/>
        <w:ind w:firstLine="567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Раздел II. Сведения о проекте</w:t>
      </w:r>
    </w:p>
    <w:p w14:paraId="56FCD893" w14:textId="56169EE9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проекта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«</w:t>
      </w:r>
      <w:r w:rsidR="00F51E9E">
        <w:rPr>
          <w:rFonts w:ascii="Times New Roman" w:hAnsi="Times New Roman" w:cs="Times New Roman"/>
          <w:sz w:val="28"/>
          <w:szCs w:val="28"/>
          <w:highlight w:val="none"/>
        </w:rPr>
        <w:t xml:space="preserve">Остановка </w:t>
      </w:r>
      <w:r w:rsidR="00BD702A">
        <w:rPr>
          <w:rFonts w:ascii="Times New Roman" w:hAnsi="Times New Roman" w:cs="Times New Roman"/>
          <w:sz w:val="28"/>
          <w:szCs w:val="28"/>
          <w:highlight w:val="none"/>
        </w:rPr>
        <w:t xml:space="preserve">в </w:t>
      </w:r>
      <w:proofErr w:type="spellStart"/>
      <w:r w:rsidR="00BD702A">
        <w:rPr>
          <w:rFonts w:ascii="Times New Roman" w:hAnsi="Times New Roman" w:cs="Times New Roman"/>
          <w:sz w:val="28"/>
          <w:szCs w:val="28"/>
          <w:highlight w:val="none"/>
        </w:rPr>
        <w:t>Лесогорье</w:t>
      </w:r>
      <w:proofErr w:type="spellEnd"/>
      <w:r>
        <w:rPr>
          <w:rFonts w:ascii="Times New Roman" w:hAnsi="Times New Roman" w:cs="Times New Roman"/>
          <w:sz w:val="28"/>
          <w:szCs w:val="28"/>
          <w:highlight w:val="none"/>
        </w:rPr>
        <w:t>»</w:t>
      </w:r>
      <w:r w:rsidR="00F51E9E">
        <w:rPr>
          <w:rFonts w:ascii="Times New Roman" w:hAnsi="Times New Roman" w:cs="Times New Roman"/>
          <w:sz w:val="28"/>
          <w:szCs w:val="28"/>
          <w:highlight w:val="none"/>
        </w:rPr>
        <w:t>.</w:t>
      </w:r>
    </w:p>
    <w:p w14:paraId="3D0D5C64" w14:textId="0CDA5584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 xml:space="preserve">Указание на территорию, в границах которой планируется реализация проекта: </w:t>
      </w:r>
      <w:r w:rsidR="00696A4B"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 xml:space="preserve">с. </w:t>
      </w:r>
      <w:proofErr w:type="spellStart"/>
      <w:r w:rsidR="00BD702A"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>Лесогорье</w:t>
      </w:r>
      <w:proofErr w:type="spellEnd"/>
      <w:r w:rsidR="00BD702A"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 xml:space="preserve"> </w:t>
      </w:r>
      <w:r w:rsidR="00696A4B"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>Чугуевского муниципального округа</w:t>
      </w:r>
      <w:r>
        <w:rPr>
          <w:rFonts w:ascii="Times New Roman" w:hAnsi="Times New Roman" w:cs="Times New Roman"/>
          <w:sz w:val="28"/>
          <w:szCs w:val="28"/>
          <w:shd w:val="clear" w:color="auto" w:fill="auto"/>
          <w:lang w:eastAsia="zh-CN"/>
        </w:rPr>
        <w:t>.</w:t>
      </w:r>
    </w:p>
    <w:p w14:paraId="449E2BC3" w14:textId="77777777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Дата начала реализации проекта: июль 2023 г.</w:t>
      </w:r>
    </w:p>
    <w:p w14:paraId="0301C3F7" w14:textId="20C56126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2.4. Дата окончания реализации проекта: </w:t>
      </w:r>
      <w:r w:rsidR="005C4239">
        <w:rPr>
          <w:rFonts w:ascii="Times New Roman" w:hAnsi="Times New Roman" w:cs="Times New Roman"/>
          <w:sz w:val="28"/>
          <w:szCs w:val="28"/>
        </w:rPr>
        <w:t>сентябрь</w:t>
      </w:r>
      <w:r>
        <w:rPr>
          <w:rFonts w:ascii="Times New Roman" w:hAnsi="Times New Roman" w:cs="Times New Roman"/>
          <w:sz w:val="28"/>
          <w:szCs w:val="28"/>
        </w:rPr>
        <w:t xml:space="preserve"> 2023 г.</w:t>
      </w:r>
    </w:p>
    <w:p w14:paraId="59362F40" w14:textId="45C3EF89" w:rsidR="0084117B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Описание обоснованности и актуальности проблемы, на решение которой направлен проект:</w:t>
      </w:r>
      <w:r w:rsidR="00F4112E" w:rsidRPr="00F4112E">
        <w:rPr>
          <w:rFonts w:ascii="Calibri Light" w:hAnsi="Calibri Light" w:cs="Calibri Light"/>
          <w:color w:val="262626"/>
          <w:sz w:val="23"/>
          <w:szCs w:val="23"/>
        </w:rPr>
        <w:t xml:space="preserve"> </w:t>
      </w:r>
      <w:r w:rsidR="00BD702A">
        <w:rPr>
          <w:rFonts w:ascii="Times New Roman" w:hAnsi="Times New Roman" w:cs="Times New Roman"/>
          <w:color w:val="262626"/>
          <w:sz w:val="28"/>
          <w:szCs w:val="28"/>
        </w:rPr>
        <w:t>В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 xml:space="preserve"> с. </w:t>
      </w:r>
      <w:proofErr w:type="spellStart"/>
      <w:r w:rsidR="00BD702A">
        <w:rPr>
          <w:rFonts w:ascii="Times New Roman" w:hAnsi="Times New Roman" w:cs="Times New Roman"/>
          <w:color w:val="262626"/>
          <w:sz w:val="28"/>
          <w:szCs w:val="28"/>
        </w:rPr>
        <w:t>Лесогорье</w:t>
      </w:r>
      <w:proofErr w:type="spellEnd"/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 xml:space="preserve"> </w:t>
      </w:r>
      <w:r w:rsidR="00BD702A">
        <w:rPr>
          <w:rFonts w:ascii="Times New Roman" w:hAnsi="Times New Roman" w:cs="Times New Roman"/>
          <w:color w:val="262626"/>
          <w:sz w:val="28"/>
          <w:szCs w:val="28"/>
        </w:rPr>
        <w:t>о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>становка общественного транспорта</w:t>
      </w:r>
      <w:r w:rsidR="00F4112E">
        <w:rPr>
          <w:rFonts w:ascii="Times New Roman" w:hAnsi="Times New Roman" w:cs="Times New Roman"/>
          <w:color w:val="262626"/>
          <w:sz w:val="28"/>
          <w:szCs w:val="28"/>
        </w:rPr>
        <w:t xml:space="preserve"> отсутствует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>. Людей</w:t>
      </w:r>
      <w:r w:rsidR="00F4112E">
        <w:rPr>
          <w:rFonts w:ascii="Times New Roman" w:hAnsi="Times New Roman" w:cs="Times New Roman"/>
          <w:color w:val="262626"/>
          <w:sz w:val="28"/>
          <w:szCs w:val="28"/>
        </w:rPr>
        <w:t>, включая школьников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 xml:space="preserve"> высаживают прямо на проезжую часть. </w:t>
      </w:r>
      <w:r w:rsidR="00D72D08" w:rsidRPr="00D72D08">
        <w:rPr>
          <w:rFonts w:ascii="Times New Roman" w:hAnsi="Times New Roman" w:cs="Times New Roman"/>
          <w:sz w:val="28"/>
          <w:szCs w:val="28"/>
        </w:rPr>
        <w:t>Отсутствие автобусных остановок приводит к тому, что людям приходится испытывать неудобства. Особенно страдают от этого пожилые люди и родители с маленькими детьми</w:t>
      </w:r>
      <w:r w:rsidR="00D72D08">
        <w:rPr>
          <w:rFonts w:ascii="Times New Roman" w:hAnsi="Times New Roman" w:cs="Times New Roman"/>
          <w:sz w:val="28"/>
          <w:szCs w:val="28"/>
        </w:rPr>
        <w:t xml:space="preserve">. </w:t>
      </w:r>
      <w:r w:rsidR="00F4112E" w:rsidRPr="00F4112E">
        <w:rPr>
          <w:rFonts w:ascii="Times New Roman" w:hAnsi="Times New Roman" w:cs="Times New Roman"/>
          <w:color w:val="262626"/>
          <w:sz w:val="28"/>
          <w:szCs w:val="28"/>
        </w:rPr>
        <w:t>Люди в ожидании транспорта стоят на обочине с риском для жизни. Необходима стационарная оборудованная остановка.</w:t>
      </w:r>
    </w:p>
    <w:p w14:paraId="044571D2" w14:textId="244B9FD1" w:rsidR="00A927DA" w:rsidRPr="00226648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2.6. Цели проекта </w:t>
      </w:r>
      <w:r w:rsidR="007003FC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03FC">
        <w:rPr>
          <w:rFonts w:ascii="Times New Roman" w:hAnsi="Times New Roman" w:cs="Times New Roman"/>
          <w:sz w:val="28"/>
          <w:szCs w:val="28"/>
        </w:rPr>
        <w:t xml:space="preserve">устройство остановочного павильона с целью создания благоприятных условий для жителей данного населенного пункта. </w:t>
      </w:r>
    </w:p>
    <w:p w14:paraId="772C2C79" w14:textId="2369EC63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Задачи проекта - установка </w:t>
      </w:r>
      <w:r w:rsidR="00696A4B">
        <w:rPr>
          <w:rFonts w:ascii="Times New Roman" w:hAnsi="Times New Roman" w:cs="Times New Roman"/>
          <w:sz w:val="28"/>
          <w:szCs w:val="28"/>
        </w:rPr>
        <w:t>«</w:t>
      </w:r>
      <w:r w:rsidR="00F51E9E">
        <w:rPr>
          <w:rFonts w:ascii="Times New Roman" w:hAnsi="Times New Roman" w:cs="Times New Roman"/>
          <w:sz w:val="28"/>
          <w:szCs w:val="28"/>
        </w:rPr>
        <w:t xml:space="preserve">Остановки </w:t>
      </w:r>
      <w:r w:rsidR="00BD702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BD702A">
        <w:rPr>
          <w:rFonts w:ascii="Times New Roman" w:hAnsi="Times New Roman" w:cs="Times New Roman"/>
          <w:sz w:val="28"/>
          <w:szCs w:val="28"/>
        </w:rPr>
        <w:t>Лесогорье</w:t>
      </w:r>
      <w:proofErr w:type="spellEnd"/>
      <w:r w:rsidR="00696A4B">
        <w:rPr>
          <w:rFonts w:ascii="Times New Roman" w:hAnsi="Times New Roman" w:cs="Times New Roman"/>
          <w:sz w:val="28"/>
          <w:szCs w:val="28"/>
        </w:rPr>
        <w:t>»</w:t>
      </w:r>
      <w:r w:rsidR="0022664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B31E15" w14:textId="792B3D9B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Количество граждан, участвующих в реализации проекта, с указанием вида их работ: </w:t>
      </w:r>
      <w:r w:rsidR="00226648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ланируется привлечь для вспомогательных работ </w:t>
      </w:r>
      <w:r w:rsidR="00BD702A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человек, проживающих на </w:t>
      </w:r>
      <w:r w:rsidR="00226648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7058B0">
        <w:rPr>
          <w:rFonts w:ascii="Times New Roman" w:hAnsi="Times New Roman" w:cs="Times New Roman"/>
          <w:sz w:val="28"/>
          <w:szCs w:val="28"/>
        </w:rPr>
        <w:t>с.</w:t>
      </w:r>
      <w:r w:rsidR="007003F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D702A">
        <w:rPr>
          <w:rFonts w:ascii="Times New Roman" w:hAnsi="Times New Roman" w:cs="Times New Roman"/>
          <w:sz w:val="28"/>
          <w:szCs w:val="28"/>
        </w:rPr>
        <w:t>Лесогорье</w:t>
      </w:r>
      <w:proofErr w:type="spellEnd"/>
      <w:r w:rsidR="007A418A">
        <w:rPr>
          <w:rFonts w:ascii="Times New Roman" w:hAnsi="Times New Roman" w:cs="Times New Roman"/>
          <w:sz w:val="28"/>
          <w:szCs w:val="28"/>
        </w:rPr>
        <w:t xml:space="preserve">. Согласно календарного </w:t>
      </w:r>
      <w:proofErr w:type="gramStart"/>
      <w:r w:rsidR="007A418A">
        <w:rPr>
          <w:rFonts w:ascii="Times New Roman" w:hAnsi="Times New Roman" w:cs="Times New Roman"/>
          <w:sz w:val="28"/>
          <w:szCs w:val="28"/>
        </w:rPr>
        <w:t>плана(</w:t>
      </w:r>
      <w:proofErr w:type="gramEnd"/>
      <w:r w:rsidR="007A418A">
        <w:rPr>
          <w:rFonts w:ascii="Times New Roman" w:hAnsi="Times New Roman" w:cs="Times New Roman"/>
          <w:sz w:val="28"/>
          <w:szCs w:val="28"/>
        </w:rPr>
        <w:t xml:space="preserve">п.2.13) планируется привлечь к информированию населения </w:t>
      </w:r>
      <w:r w:rsidR="005C4239">
        <w:rPr>
          <w:rFonts w:ascii="Times New Roman" w:hAnsi="Times New Roman" w:cs="Times New Roman"/>
          <w:sz w:val="28"/>
          <w:szCs w:val="28"/>
        </w:rPr>
        <w:t>о реализации проекта и подготовки конкурсной документации – 5 человек, а также в последующем – 2</w:t>
      </w:r>
      <w:r w:rsidR="00BD702A">
        <w:rPr>
          <w:rFonts w:ascii="Times New Roman" w:hAnsi="Times New Roman" w:cs="Times New Roman"/>
          <w:sz w:val="28"/>
          <w:szCs w:val="28"/>
        </w:rPr>
        <w:t>1</w:t>
      </w:r>
      <w:r w:rsidR="005C4239">
        <w:rPr>
          <w:rFonts w:ascii="Times New Roman" w:hAnsi="Times New Roman" w:cs="Times New Roman"/>
          <w:sz w:val="28"/>
          <w:szCs w:val="28"/>
        </w:rPr>
        <w:t xml:space="preserve"> человек по организации проведения субботников на территории где будет установлен</w:t>
      </w:r>
      <w:r w:rsidR="00F51E9E">
        <w:rPr>
          <w:rFonts w:ascii="Times New Roman" w:hAnsi="Times New Roman" w:cs="Times New Roman"/>
          <w:sz w:val="28"/>
          <w:szCs w:val="28"/>
        </w:rPr>
        <w:t>а</w:t>
      </w:r>
      <w:r w:rsidR="005C4239">
        <w:rPr>
          <w:rFonts w:ascii="Times New Roman" w:hAnsi="Times New Roman" w:cs="Times New Roman"/>
          <w:sz w:val="28"/>
          <w:szCs w:val="28"/>
        </w:rPr>
        <w:t xml:space="preserve"> </w:t>
      </w:r>
      <w:r w:rsidR="00F51E9E">
        <w:rPr>
          <w:rFonts w:ascii="Times New Roman" w:hAnsi="Times New Roman" w:cs="Times New Roman"/>
          <w:sz w:val="28"/>
          <w:szCs w:val="28"/>
        </w:rPr>
        <w:t>остановка</w:t>
      </w:r>
      <w:r w:rsidR="005C4239">
        <w:rPr>
          <w:rFonts w:ascii="Times New Roman" w:hAnsi="Times New Roman" w:cs="Times New Roman"/>
          <w:sz w:val="28"/>
          <w:szCs w:val="28"/>
        </w:rPr>
        <w:t xml:space="preserve"> (покос травы, уборка снега в зимний период, уборка мусора и т.д.)</w:t>
      </w:r>
      <w:r w:rsidR="00F51E9E">
        <w:rPr>
          <w:rFonts w:ascii="Times New Roman" w:hAnsi="Times New Roman" w:cs="Times New Roman"/>
          <w:sz w:val="28"/>
          <w:szCs w:val="28"/>
        </w:rPr>
        <w:t>.</w:t>
      </w:r>
      <w:r w:rsidR="005C42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95FCD9" w14:textId="3C78C57D" w:rsidR="00A927DA" w:rsidRDefault="005028B6">
      <w:pPr>
        <w:pStyle w:val="ConsPlusNormal"/>
        <w:tabs>
          <w:tab w:val="left" w:pos="851"/>
        </w:tabs>
        <w:spacing w:line="360" w:lineRule="auto"/>
        <w:ind w:firstLine="567"/>
        <w:jc w:val="both"/>
      </w:pPr>
      <w:r>
        <w:rPr>
          <w:rFonts w:ascii="Times New Roman" w:hAnsi="Times New Roman" w:cs="Times New Roman"/>
          <w:sz w:val="28"/>
          <w:szCs w:val="28"/>
        </w:rPr>
        <w:t>2.9.</w:t>
      </w:r>
      <w:r>
        <w:rPr>
          <w:rFonts w:ascii="Times New Roman" w:hAnsi="Times New Roman" w:cs="Times New Roman"/>
          <w:sz w:val="28"/>
          <w:szCs w:val="28"/>
        </w:rPr>
        <w:tab/>
        <w:t xml:space="preserve">Доля прямых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от реализации проекта от общего количества граждан, проживающих в границах </w:t>
      </w:r>
      <w:r w:rsidR="007058B0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="00BD702A">
        <w:rPr>
          <w:rFonts w:ascii="Times New Roman" w:hAnsi="Times New Roman" w:cs="Times New Roman"/>
          <w:sz w:val="28"/>
          <w:szCs w:val="28"/>
        </w:rPr>
        <w:t>Лесогорье</w:t>
      </w:r>
      <w:proofErr w:type="spellEnd"/>
      <w:r w:rsidR="007058B0">
        <w:rPr>
          <w:rFonts w:ascii="Times New Roman" w:hAnsi="Times New Roman" w:cs="Times New Roman"/>
          <w:sz w:val="28"/>
          <w:szCs w:val="28"/>
        </w:rPr>
        <w:t xml:space="preserve"> Чугуевского муниципального </w:t>
      </w:r>
      <w:proofErr w:type="gramStart"/>
      <w:r w:rsidR="007058B0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58B0">
        <w:rPr>
          <w:rFonts w:ascii="Times New Roman" w:hAnsi="Times New Roman" w:cs="Times New Roman"/>
          <w:sz w:val="28"/>
          <w:szCs w:val="28"/>
        </w:rPr>
        <w:t xml:space="preserve"> </w:t>
      </w:r>
      <w:r w:rsidR="00BD702A">
        <w:rPr>
          <w:rFonts w:ascii="Times New Roman" w:hAnsi="Times New Roman" w:cs="Times New Roman"/>
          <w:sz w:val="28"/>
          <w:szCs w:val="28"/>
        </w:rPr>
        <w:t>115</w:t>
      </w:r>
      <w:proofErr w:type="gramEnd"/>
      <w:r w:rsidR="007058B0">
        <w:rPr>
          <w:rFonts w:ascii="Times New Roman" w:hAnsi="Times New Roman" w:cs="Times New Roman"/>
          <w:sz w:val="28"/>
          <w:szCs w:val="28"/>
        </w:rPr>
        <w:t xml:space="preserve"> человек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11D5FE" w14:textId="19512BE5" w:rsidR="00A927DA" w:rsidRDefault="005028B6">
      <w:pPr>
        <w:pStyle w:val="ConsPlusNormal"/>
        <w:spacing w:line="360" w:lineRule="auto"/>
        <w:ind w:firstLine="567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Методы решения социальных проблем, обозначенных в проекте: </w:t>
      </w:r>
      <w:r w:rsidR="0084117B">
        <w:rPr>
          <w:rFonts w:ascii="Times New Roman" w:hAnsi="Times New Roman" w:cs="Times New Roman"/>
          <w:sz w:val="28"/>
          <w:szCs w:val="28"/>
        </w:rPr>
        <w:t>вопросы по благоустройству общественных территорий и созданию условий для комфортного проживания жителей, решаются в проекте посредством</w:t>
      </w:r>
      <w:r w:rsidR="00D27C80">
        <w:rPr>
          <w:rFonts w:ascii="Times New Roman" w:hAnsi="Times New Roman" w:cs="Times New Roman"/>
          <w:sz w:val="28"/>
          <w:szCs w:val="28"/>
        </w:rPr>
        <w:t xml:space="preserve"> благоустройства мест общего пользования</w:t>
      </w:r>
      <w:r w:rsidR="007003FC">
        <w:rPr>
          <w:rFonts w:ascii="Times New Roman" w:hAnsi="Times New Roman" w:cs="Times New Roman"/>
          <w:sz w:val="28"/>
          <w:szCs w:val="28"/>
        </w:rPr>
        <w:t xml:space="preserve">, в том числе установкой остановочных павильонов, так как проблема отсутствия остановки является на сегодняшний день значимой и актуальной. </w:t>
      </w:r>
    </w:p>
    <w:p w14:paraId="2E4B3DDA" w14:textId="77777777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Ожидаемые результаты реализации проекта.</w:t>
      </w:r>
    </w:p>
    <w:p w14:paraId="1790A01A" w14:textId="7FC70B8B" w:rsidR="00A927DA" w:rsidRDefault="00D27C80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Основным результатом реализации проекта должна стать установка </w:t>
      </w:r>
      <w:r w:rsidR="007003FC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="00F51E9E">
        <w:rPr>
          <w:rFonts w:ascii="Times New Roman" w:hAnsi="Times New Roman" w:cs="Times New Roman"/>
          <w:sz w:val="28"/>
          <w:szCs w:val="28"/>
        </w:rPr>
        <w:t xml:space="preserve">Остановка </w:t>
      </w:r>
      <w:r w:rsidR="00BD702A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BD702A">
        <w:rPr>
          <w:rFonts w:ascii="Times New Roman" w:hAnsi="Times New Roman" w:cs="Times New Roman"/>
          <w:sz w:val="28"/>
          <w:szCs w:val="28"/>
        </w:rPr>
        <w:t>Лесогорье</w:t>
      </w:r>
      <w:proofErr w:type="spellEnd"/>
      <w:r w:rsidR="007003FC">
        <w:rPr>
          <w:rFonts w:ascii="Times New Roman" w:hAnsi="Times New Roman" w:cs="Times New Roman"/>
          <w:sz w:val="28"/>
          <w:szCs w:val="28"/>
        </w:rPr>
        <w:t>»</w:t>
      </w:r>
      <w:r w:rsidR="007003FC">
        <w:rPr>
          <w:rFonts w:ascii="Times New Roman" w:hAnsi="Times New Roman" w:cs="Times New Roman"/>
          <w:color w:val="282828"/>
          <w:sz w:val="28"/>
          <w:szCs w:val="28"/>
        </w:rPr>
        <w:t xml:space="preserve">, что позволит </w:t>
      </w:r>
      <w:r w:rsidR="00D72D08">
        <w:rPr>
          <w:rFonts w:ascii="Times New Roman" w:hAnsi="Times New Roman" w:cs="Times New Roman"/>
          <w:color w:val="282828"/>
          <w:sz w:val="28"/>
          <w:szCs w:val="28"/>
        </w:rPr>
        <w:t xml:space="preserve">предотвратить риски дорожно-транспортных происшествий, и создать благоприятные условия для жителей села. </w:t>
      </w:r>
    </w:p>
    <w:p w14:paraId="225AB900" w14:textId="016D268C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Сведения об устойчивости проекта и продолжении его реализации после окончания грантового финансирования.</w:t>
      </w:r>
    </w:p>
    <w:p w14:paraId="536C778A" w14:textId="083721BD" w:rsidR="00D27C80" w:rsidRPr="00572224" w:rsidRDefault="00D72D08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82828"/>
          <w:sz w:val="28"/>
          <w:szCs w:val="28"/>
        </w:rPr>
        <w:t xml:space="preserve">После установки </w:t>
      </w:r>
      <w:r w:rsidR="00F51E9E">
        <w:rPr>
          <w:rFonts w:ascii="Times New Roman" w:hAnsi="Times New Roman" w:cs="Times New Roman"/>
          <w:color w:val="282828"/>
          <w:sz w:val="28"/>
          <w:szCs w:val="28"/>
        </w:rPr>
        <w:t>данного остановочного павильона</w:t>
      </w:r>
      <w:r>
        <w:rPr>
          <w:rFonts w:ascii="Times New Roman" w:hAnsi="Times New Roman" w:cs="Times New Roman"/>
          <w:color w:val="282828"/>
          <w:sz w:val="28"/>
          <w:szCs w:val="28"/>
        </w:rPr>
        <w:t xml:space="preserve"> для людей проживающих в с. </w:t>
      </w:r>
      <w:proofErr w:type="spellStart"/>
      <w:r w:rsidR="00BD702A">
        <w:rPr>
          <w:rFonts w:ascii="Times New Roman" w:hAnsi="Times New Roman" w:cs="Times New Roman"/>
          <w:color w:val="282828"/>
          <w:sz w:val="28"/>
          <w:szCs w:val="28"/>
        </w:rPr>
        <w:t>Лесогорье</w:t>
      </w:r>
      <w:proofErr w:type="spellEnd"/>
      <w:r>
        <w:rPr>
          <w:rFonts w:ascii="Times New Roman" w:hAnsi="Times New Roman" w:cs="Times New Roman"/>
          <w:color w:val="282828"/>
          <w:sz w:val="28"/>
          <w:szCs w:val="28"/>
        </w:rPr>
        <w:t xml:space="preserve">, и в том числе граждан проживающих в соседних </w:t>
      </w:r>
      <w:r w:rsidR="00F51E9E">
        <w:rPr>
          <w:rFonts w:ascii="Times New Roman" w:hAnsi="Times New Roman" w:cs="Times New Roman"/>
          <w:color w:val="282828"/>
          <w:sz w:val="28"/>
          <w:szCs w:val="28"/>
        </w:rPr>
        <w:t>населенных пунктах</w:t>
      </w:r>
      <w:r>
        <w:rPr>
          <w:rFonts w:ascii="Times New Roman" w:hAnsi="Times New Roman" w:cs="Times New Roman"/>
          <w:color w:val="282828"/>
          <w:sz w:val="28"/>
          <w:szCs w:val="28"/>
        </w:rPr>
        <w:t xml:space="preserve"> будут созданы условия, которые позволят людям каждый день приходя на остановку ожидать общественный транспорт в безопасности. </w:t>
      </w:r>
    </w:p>
    <w:p w14:paraId="0D77E748" w14:textId="77777777" w:rsidR="00A927DA" w:rsidRPr="00D72D08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Календарный план работ по проекту:</w:t>
      </w:r>
    </w:p>
    <w:p w14:paraId="4BF06410" w14:textId="77777777" w:rsidR="00A927DA" w:rsidRPr="007A418A" w:rsidRDefault="00A927DA">
      <w:pPr>
        <w:pStyle w:val="ConsPlusNormal"/>
        <w:ind w:firstLine="567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W w:w="9748" w:type="dxa"/>
        <w:jc w:val="center"/>
        <w:tblLayout w:type="fixed"/>
        <w:tblLook w:val="04A0" w:firstRow="1" w:lastRow="0" w:firstColumn="1" w:lastColumn="0" w:noHBand="0" w:noVBand="1"/>
      </w:tblPr>
      <w:tblGrid>
        <w:gridCol w:w="959"/>
        <w:gridCol w:w="2869"/>
        <w:gridCol w:w="1913"/>
        <w:gridCol w:w="1915"/>
        <w:gridCol w:w="2092"/>
      </w:tblGrid>
      <w:tr w:rsidR="00A927DA" w14:paraId="0B8916A6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B8869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№№ п/п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D12BD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Основные этапы проекта и мероприятия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4BA66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F9772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 реализации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1D9B0" w14:textId="77777777" w:rsidR="00A927DA" w:rsidRDefault="005028B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Ответственные исполнители</w:t>
            </w:r>
          </w:p>
        </w:tc>
      </w:tr>
      <w:tr w:rsidR="00A927DA" w14:paraId="651CF9E5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68C63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480A4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7E2C6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3C5E8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4C3869" w14:textId="77777777" w:rsidR="00A927DA" w:rsidRDefault="005028B6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927DA" w14:paraId="039EE43B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BB9CF" w14:textId="122D7D44" w:rsidR="00A927DA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3F818" w14:textId="40D7612F" w:rsidR="00A927DA" w:rsidRPr="00EC7F9A" w:rsidRDefault="00EC7F9A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населения о реализации проекта через сеть Интернет, мессенджеры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объявления, личные беседы, собрания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51658B" w14:textId="62206C41" w:rsidR="00A927DA" w:rsidRDefault="00EC7F9A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 реализации проекта июль-</w:t>
            </w:r>
            <w:r w:rsidR="005C4239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2023 года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B16182" w14:textId="195E613A" w:rsidR="00A927DA" w:rsidRDefault="00EC7F9A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BD702A">
              <w:rPr>
                <w:rFonts w:ascii="Times New Roman" w:hAnsi="Times New Roman" w:cs="Times New Roman"/>
                <w:sz w:val="24"/>
                <w:szCs w:val="24"/>
              </w:rPr>
              <w:t>Лесогорье</w:t>
            </w:r>
            <w:proofErr w:type="spellEnd"/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1C6D1" w14:textId="77777777" w:rsidR="00EC7F9A" w:rsidRDefault="00BD702A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Басенко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Е.В. .</w:t>
            </w:r>
            <w:proofErr w:type="gramEnd"/>
          </w:p>
          <w:p w14:paraId="79F69429" w14:textId="35E4EE37" w:rsidR="00BD702A" w:rsidRDefault="00BD702A" w:rsidP="00EC7F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Верещагина С.В.</w:t>
            </w:r>
          </w:p>
        </w:tc>
      </w:tr>
      <w:tr w:rsidR="00EC7F9A" w14:paraId="5910BF2C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19242" w14:textId="762B581E" w:rsidR="00EC7F9A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4B3E2" w14:textId="6A1F1D45" w:rsidR="00EC7F9A" w:rsidRDefault="00EC7F9A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</w:t>
            </w:r>
            <w:r w:rsidR="007A418A">
              <w:rPr>
                <w:rFonts w:ascii="Times New Roman" w:hAnsi="Times New Roman" w:cs="Times New Roman"/>
                <w:sz w:val="24"/>
                <w:szCs w:val="24"/>
              </w:rPr>
              <w:t xml:space="preserve">конкурсной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документации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5D100" w14:textId="5B8C8B37" w:rsidR="00EC7F9A" w:rsidRDefault="00EC7F9A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</w:t>
            </w:r>
            <w:r w:rsidR="007058B0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2023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FB60E" w14:textId="623FE728" w:rsidR="00EC7F9A" w:rsidRDefault="00EC7F9A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="00BD702A">
              <w:rPr>
                <w:rFonts w:ascii="Times New Roman" w:hAnsi="Times New Roman" w:cs="Times New Roman"/>
                <w:sz w:val="24"/>
                <w:szCs w:val="24"/>
              </w:rPr>
              <w:t>Лесогорье</w:t>
            </w:r>
            <w:proofErr w:type="spellEnd"/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C4F30A" w14:textId="77777777" w:rsidR="00D90164" w:rsidRDefault="00BD702A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Басенко Е.В.,</w:t>
            </w:r>
          </w:p>
          <w:p w14:paraId="06B1F3CB" w14:textId="77777777" w:rsidR="00BD702A" w:rsidRDefault="00BD702A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Верещагина С.В.,</w:t>
            </w:r>
          </w:p>
          <w:p w14:paraId="280814C0" w14:textId="5898FE15" w:rsidR="00BD702A" w:rsidRDefault="00BD702A" w:rsidP="00EC7F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Булычева Н.В.</w:t>
            </w:r>
          </w:p>
        </w:tc>
      </w:tr>
      <w:tr w:rsidR="00EC7F9A" w14:paraId="0FA4F31A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7630E" w14:textId="77E05C80" w:rsidR="00EC7F9A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00250" w14:textId="5A35538E" w:rsidR="00EC7F9A" w:rsidRDefault="00D72D08" w:rsidP="000469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«Остановочного павильона с. Архиповка»</w:t>
            </w:r>
            <w:r w:rsidR="00EC7F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5A0CA" w14:textId="5217FA1A" w:rsidR="00EC7F9A" w:rsidRDefault="00191FA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 2023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6242C" w14:textId="45AB5792" w:rsidR="00EC7F9A" w:rsidRDefault="00084E51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Лесогорье</w:t>
            </w:r>
            <w:proofErr w:type="spellEnd"/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68E12" w14:textId="77777777" w:rsidR="00EC7F9A" w:rsidRDefault="00EC7F9A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F9A" w14:paraId="11ADF7AD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8B306" w14:textId="5A398712" w:rsidR="00EC7F9A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A8A47A" w14:textId="69625248" w:rsidR="00EC7F9A" w:rsidRDefault="00D72D08" w:rsidP="000469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AB81B" w14:textId="02E6468F" w:rsidR="00EC7F9A" w:rsidRDefault="00191FA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 2023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5D134" w14:textId="77777777" w:rsidR="00EC7F9A" w:rsidRDefault="00EC7F9A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29AC7" w14:textId="77777777" w:rsidR="00D90164" w:rsidRDefault="000469EE" w:rsidP="00D901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Подрядная организация (контроль</w:t>
            </w:r>
          </w:p>
          <w:p w14:paraId="76A9ED14" w14:textId="77777777" w:rsidR="00BD702A" w:rsidRDefault="000469EE" w:rsidP="00BD70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D702A">
              <w:rPr>
                <w:rFonts w:ascii="Times New Roman" w:hAnsi="Times New Roman" w:cs="Times New Roman"/>
                <w:sz w:val="24"/>
                <w:szCs w:val="24"/>
              </w:rPr>
              <w:t>Басенко Е.В.,</w:t>
            </w:r>
          </w:p>
          <w:p w14:paraId="6FF91060" w14:textId="77777777" w:rsidR="00BD702A" w:rsidRDefault="00BD702A" w:rsidP="00BD70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Верещагина С.В.,</w:t>
            </w:r>
          </w:p>
          <w:p w14:paraId="74416EE8" w14:textId="77777777" w:rsidR="00BD702A" w:rsidRDefault="00BD702A" w:rsidP="00BD70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Булычева Н.В.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16D8005" w14:textId="77777777" w:rsidR="00084E51" w:rsidRDefault="00084E51" w:rsidP="00BD70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Вовякова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М.М.,</w:t>
            </w:r>
          </w:p>
          <w:p w14:paraId="2DA79939" w14:textId="71A26B9E" w:rsidR="000469EE" w:rsidRDefault="00084E51" w:rsidP="00BD70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Шиковать Т.В.</w:t>
            </w:r>
            <w:r w:rsidR="000469EE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0469EE" w14:paraId="569D884A" w14:textId="77777777">
        <w:trPr>
          <w:jc w:val="center"/>
        </w:trPr>
        <w:tc>
          <w:tcPr>
            <w:tcW w:w="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DFEC4" w14:textId="362C7A9A" w:rsidR="000469EE" w:rsidRDefault="000469EE">
            <w:pPr>
              <w:pStyle w:val="ConsPlusNormal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83991F" w14:textId="15397113" w:rsidR="000469EE" w:rsidRDefault="00D72D08" w:rsidP="000469EE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</w:t>
            </w:r>
          </w:p>
        </w:tc>
        <w:tc>
          <w:tcPr>
            <w:tcW w:w="1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5EDBC" w14:textId="572D7FEB" w:rsidR="000469EE" w:rsidRDefault="00191FA0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август-сентябрь 2023</w:t>
            </w:r>
          </w:p>
        </w:tc>
        <w:tc>
          <w:tcPr>
            <w:tcW w:w="1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E3D55" w14:textId="77777777" w:rsidR="000469EE" w:rsidRDefault="000469EE">
            <w:pPr>
              <w:pStyle w:val="ConsPlusNormal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F2939" w14:textId="77777777" w:rsidR="00D90164" w:rsidRDefault="00D72D08" w:rsidP="00D9016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Подрядная организация (контроль </w:t>
            </w:r>
          </w:p>
          <w:p w14:paraId="34D061A0" w14:textId="77777777" w:rsidR="00084E51" w:rsidRDefault="00084E51" w:rsidP="00084E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Басенко Е.В.,</w:t>
            </w:r>
          </w:p>
          <w:p w14:paraId="393E0DC7" w14:textId="77777777" w:rsidR="00084E51" w:rsidRDefault="00084E51" w:rsidP="00084E5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Верещагина С.В.,</w:t>
            </w:r>
          </w:p>
          <w:p w14:paraId="1CA34CE5" w14:textId="77777777" w:rsidR="00084E51" w:rsidRDefault="00084E51" w:rsidP="00084E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Булычева Н.В.,</w:t>
            </w:r>
          </w:p>
          <w:p w14:paraId="3FC9B4D3" w14:textId="77777777" w:rsidR="00084E51" w:rsidRDefault="00084E51" w:rsidP="00084E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Вовякова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М.М.,</w:t>
            </w:r>
          </w:p>
          <w:p w14:paraId="7E13BF44" w14:textId="382ACF01" w:rsidR="000469EE" w:rsidRDefault="00084E51" w:rsidP="00084E5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Шиковать Т.В</w:t>
            </w:r>
            <w:r w:rsidR="00D72D08">
              <w:rPr>
                <w:rFonts w:ascii="Times New Roman" w:hAnsi="Times New Roman" w:cs="Times New Roman"/>
                <w:bCs/>
                <w:sz w:val="24"/>
                <w:szCs w:val="24"/>
              </w:rPr>
              <w:t>.)</w:t>
            </w:r>
          </w:p>
        </w:tc>
      </w:tr>
    </w:tbl>
    <w:p w14:paraId="01A65E50" w14:textId="77777777" w:rsidR="00A927DA" w:rsidRDefault="00A927DA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2D2D2D"/>
          <w:spacing w:val="2"/>
          <w:sz w:val="21"/>
          <w:szCs w:val="21"/>
          <w:lang w:eastAsia="ru-RU"/>
        </w:rPr>
      </w:pPr>
    </w:p>
    <w:p w14:paraId="602AC7B1" w14:textId="77777777" w:rsidR="00A927DA" w:rsidRDefault="005028B6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Финансирование проекта:</w:t>
      </w:r>
    </w:p>
    <w:tbl>
      <w:tblPr>
        <w:tblW w:w="9923" w:type="dxa"/>
        <w:tblInd w:w="291" w:type="dxa"/>
        <w:tblLayout w:type="fixed"/>
        <w:tblCellMar>
          <w:left w:w="149" w:type="dxa"/>
          <w:right w:w="149" w:type="dxa"/>
        </w:tblCellMar>
        <w:tblLook w:val="04A0" w:firstRow="1" w:lastRow="0" w:firstColumn="1" w:lastColumn="0" w:noHBand="0" w:noVBand="1"/>
      </w:tblPr>
      <w:tblGrid>
        <w:gridCol w:w="851"/>
        <w:gridCol w:w="2126"/>
        <w:gridCol w:w="1417"/>
        <w:gridCol w:w="1986"/>
        <w:gridCol w:w="2126"/>
        <w:gridCol w:w="1417"/>
      </w:tblGrid>
      <w:tr w:rsidR="00A927DA" w14:paraId="0FF8DB44" w14:textId="77777777" w:rsidTr="00616AE8"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643BA7FE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№ п/п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5FA89B2E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5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5620BB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Источники финансирования проекта,</w:t>
            </w:r>
          </w:p>
          <w:p w14:paraId="1D328ACA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сумма (рублей)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14:paraId="37032D97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Общий объем 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lastRenderedPageBreak/>
              <w:t>расходов (рублей)</w:t>
            </w:r>
          </w:p>
        </w:tc>
      </w:tr>
      <w:tr w:rsidR="00A927DA" w14:paraId="294DAEAD" w14:textId="77777777" w:rsidTr="007A418A"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007846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12F498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3E128F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средства краевого бюджета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5AB94A" w14:textId="77777777" w:rsidR="00A927DA" w:rsidRDefault="005028B6">
            <w:pPr>
              <w:widowControl w:val="0"/>
              <w:spacing w:after="0" w:line="315" w:lineRule="atLeast"/>
              <w:jc w:val="center"/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средства бюджета 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муниципального образования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83255A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внебюджетные источники финансирования проекта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3C9C86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</w:tr>
      <w:tr w:rsidR="00A927DA" w14:paraId="1EF599C8" w14:textId="77777777" w:rsidTr="007A418A"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32EF34" w14:textId="77777777" w:rsidR="00A927DA" w:rsidRDefault="005028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0F54E3" w14:textId="77777777" w:rsidR="00A927DA" w:rsidRDefault="005028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386EBE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FD468B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87FBF7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5</w:t>
            </w: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DA18C8" w14:textId="77777777" w:rsidR="00A927DA" w:rsidRDefault="005028B6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6</w:t>
            </w:r>
          </w:p>
        </w:tc>
      </w:tr>
      <w:tr w:rsidR="00A927DA" w14:paraId="128A334C" w14:textId="77777777" w:rsidTr="007A418A">
        <w:tc>
          <w:tcPr>
            <w:tcW w:w="851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4F19616D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1BBB6F49" w14:textId="714AE03C" w:rsidR="00A927DA" w:rsidRDefault="00B65C6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«</w:t>
            </w:r>
            <w:r w:rsidR="00084E5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Остановка в </w:t>
            </w:r>
            <w:proofErr w:type="spellStart"/>
            <w:r w:rsidR="00084E5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Лесогорье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0A91173" w14:textId="714F9B88" w:rsidR="00A927DA" w:rsidRPr="00084E51" w:rsidRDefault="00084E51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4E51">
              <w:rPr>
                <w:rFonts w:ascii="Times New Roman" w:hAnsi="Times New Roman"/>
                <w:color w:val="212529"/>
                <w:sz w:val="24"/>
                <w:szCs w:val="24"/>
              </w:rPr>
              <w:t>158421</w:t>
            </w:r>
            <w:r w:rsidRPr="00084E51">
              <w:rPr>
                <w:rFonts w:ascii="Times New Roman" w:hAnsi="Times New Roman"/>
                <w:color w:val="212529"/>
                <w:sz w:val="24"/>
                <w:szCs w:val="24"/>
              </w:rPr>
              <w:t>,27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710F18A7" w14:textId="28B2F769" w:rsidR="00A927DA" w:rsidRDefault="00A927DA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6B31C17E" w14:textId="7B0670E8" w:rsidR="00A927DA" w:rsidRPr="001377C7" w:rsidRDefault="00A927DA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</w:p>
        </w:tc>
        <w:tc>
          <w:tcPr>
            <w:tcW w:w="1417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6ED8E9B2" w14:textId="3F2367CD" w:rsidR="00A927DA" w:rsidRPr="00084E51" w:rsidRDefault="00084E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4E51">
              <w:rPr>
                <w:rFonts w:ascii="Times New Roman" w:hAnsi="Times New Roman"/>
                <w:color w:val="212529"/>
                <w:sz w:val="24"/>
                <w:szCs w:val="24"/>
              </w:rPr>
              <w:t>158421</w:t>
            </w:r>
            <w:r w:rsidRPr="00084E51">
              <w:rPr>
                <w:rFonts w:ascii="Times New Roman" w:hAnsi="Times New Roman"/>
                <w:color w:val="212529"/>
                <w:sz w:val="24"/>
                <w:szCs w:val="24"/>
              </w:rPr>
              <w:t>,27</w:t>
            </w:r>
          </w:p>
        </w:tc>
      </w:tr>
      <w:tr w:rsidR="00A927DA" w14:paraId="4786FC56" w14:textId="77777777" w:rsidTr="007A418A">
        <w:tc>
          <w:tcPr>
            <w:tcW w:w="85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EB4AED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A6628E" w14:textId="77777777" w:rsidR="00A927DA" w:rsidRDefault="005028B6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1FB030" w14:textId="46D2DFE7" w:rsidR="00A927DA" w:rsidRPr="00084E51" w:rsidRDefault="00084E51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4E51">
              <w:rPr>
                <w:rFonts w:ascii="Times New Roman" w:hAnsi="Times New Roman"/>
                <w:color w:val="212529"/>
                <w:sz w:val="24"/>
                <w:szCs w:val="24"/>
              </w:rPr>
              <w:t>158421</w:t>
            </w:r>
            <w:r w:rsidRPr="00084E51">
              <w:rPr>
                <w:rFonts w:ascii="Times New Roman" w:hAnsi="Times New Roman"/>
                <w:color w:val="212529"/>
                <w:sz w:val="24"/>
                <w:szCs w:val="24"/>
              </w:rPr>
              <w:t>,27</w:t>
            </w:r>
          </w:p>
        </w:tc>
        <w:tc>
          <w:tcPr>
            <w:tcW w:w="1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6E9AC" w14:textId="77777777" w:rsidR="00A927DA" w:rsidRDefault="00A927DA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F22DC" w14:textId="41266CC4" w:rsidR="00A927DA" w:rsidRPr="001377C7" w:rsidRDefault="00A927DA">
            <w:pPr>
              <w:widowControl w:val="0"/>
              <w:spacing w:after="0" w:line="315" w:lineRule="atLeast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</w:p>
        </w:tc>
        <w:tc>
          <w:tcPr>
            <w:tcW w:w="141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590E50" w14:textId="176B414E" w:rsidR="00A927DA" w:rsidRPr="00084E51" w:rsidRDefault="00084E51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4E51">
              <w:rPr>
                <w:rFonts w:ascii="Times New Roman" w:hAnsi="Times New Roman"/>
                <w:color w:val="212529"/>
                <w:sz w:val="24"/>
                <w:szCs w:val="24"/>
              </w:rPr>
              <w:t>158421</w:t>
            </w:r>
            <w:r w:rsidRPr="00084E51">
              <w:rPr>
                <w:rFonts w:ascii="Times New Roman" w:hAnsi="Times New Roman"/>
                <w:color w:val="212529"/>
                <w:sz w:val="24"/>
                <w:szCs w:val="24"/>
              </w:rPr>
              <w:t>,27</w:t>
            </w:r>
          </w:p>
        </w:tc>
      </w:tr>
    </w:tbl>
    <w:p w14:paraId="208B50F3" w14:textId="77777777" w:rsidR="00A927DA" w:rsidRDefault="00A927DA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47" w:type="dxa"/>
        <w:tblInd w:w="141" w:type="dxa"/>
        <w:tblLayout w:type="fixed"/>
        <w:tblCellMar>
          <w:left w:w="149" w:type="dxa"/>
          <w:right w:w="149" w:type="dxa"/>
        </w:tblCellMar>
        <w:tblLook w:val="04A0" w:firstRow="1" w:lastRow="0" w:firstColumn="1" w:lastColumn="0" w:noHBand="0" w:noVBand="1"/>
      </w:tblPr>
      <w:tblGrid>
        <w:gridCol w:w="1675"/>
        <w:gridCol w:w="1612"/>
        <w:gridCol w:w="410"/>
        <w:gridCol w:w="1946"/>
        <w:gridCol w:w="570"/>
        <w:gridCol w:w="3134"/>
      </w:tblGrid>
      <w:tr w:rsidR="00A927DA" w14:paraId="31D89435" w14:textId="77777777" w:rsidTr="001377C7">
        <w:tc>
          <w:tcPr>
            <w:tcW w:w="3286" w:type="dxa"/>
            <w:gridSpan w:val="2"/>
            <w:shd w:val="clear" w:color="auto" w:fill="auto"/>
          </w:tcPr>
          <w:p w14:paraId="1BAD4EB9" w14:textId="77777777" w:rsidR="00A927DA" w:rsidRDefault="00A927DA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6B7A1D1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Глава </w:t>
            </w:r>
            <w:r w:rsidR="001377C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Чугуевского</w:t>
            </w:r>
          </w:p>
          <w:p w14:paraId="62B1DDE1" w14:textId="48D53BE3" w:rsidR="001377C7" w:rsidRPr="001377C7" w:rsidRDefault="001377C7">
            <w:pPr>
              <w:widowControl w:val="0"/>
              <w:spacing w:after="0" w:line="315" w:lineRule="atLeast"/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муниципального округа</w:t>
            </w:r>
          </w:p>
        </w:tc>
        <w:tc>
          <w:tcPr>
            <w:tcW w:w="410" w:type="dxa"/>
            <w:shd w:val="clear" w:color="auto" w:fill="auto"/>
          </w:tcPr>
          <w:p w14:paraId="5C99F64D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shd w:val="clear" w:color="auto" w:fill="auto"/>
          </w:tcPr>
          <w:p w14:paraId="198AC197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shd w:val="clear" w:color="auto" w:fill="auto"/>
          </w:tcPr>
          <w:p w14:paraId="7B317A9E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14:paraId="0C1CB65A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474CD1B" w14:textId="77777777" w:rsidR="001377C7" w:rsidRDefault="001377C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43A0B84" w14:textId="7D496755" w:rsidR="001377C7" w:rsidRPr="001377C7" w:rsidRDefault="001377C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</w:pPr>
            <w:r w:rsidRPr="001377C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 </w:t>
            </w:r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  </w:t>
            </w:r>
            <w:r w:rsidRPr="001377C7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 xml:space="preserve"> Р.Ю. Деменев</w:t>
            </w:r>
          </w:p>
        </w:tc>
      </w:tr>
      <w:tr w:rsidR="00A927DA" w14:paraId="147B71FF" w14:textId="77777777" w:rsidTr="001377C7">
        <w:tc>
          <w:tcPr>
            <w:tcW w:w="3286" w:type="dxa"/>
            <w:gridSpan w:val="2"/>
            <w:shd w:val="clear" w:color="auto" w:fill="auto"/>
          </w:tcPr>
          <w:p w14:paraId="5CBA7325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10" w:type="dxa"/>
            <w:shd w:val="clear" w:color="auto" w:fill="auto"/>
          </w:tcPr>
          <w:p w14:paraId="77E02DA0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shd w:val="clear" w:color="auto" w:fill="auto"/>
          </w:tcPr>
          <w:p w14:paraId="6E43557F" w14:textId="77777777" w:rsidR="00A927DA" w:rsidRDefault="005028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570" w:type="dxa"/>
            <w:shd w:val="clear" w:color="auto" w:fill="auto"/>
          </w:tcPr>
          <w:p w14:paraId="2833EB70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14:paraId="6ADBFCBB" w14:textId="46935CC3" w:rsidR="00A927DA" w:rsidRDefault="005028B6">
            <w:pPr>
              <w:widowControl w:val="0"/>
              <w:spacing w:after="0" w:line="240" w:lineRule="auto"/>
              <w:ind w:right="-457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 xml:space="preserve">  (расшифровка подписи)</w:t>
            </w:r>
          </w:p>
        </w:tc>
      </w:tr>
      <w:tr w:rsidR="00A927DA" w14:paraId="31D64137" w14:textId="77777777" w:rsidTr="001377C7">
        <w:tc>
          <w:tcPr>
            <w:tcW w:w="3286" w:type="dxa"/>
            <w:gridSpan w:val="2"/>
            <w:shd w:val="clear" w:color="auto" w:fill="auto"/>
          </w:tcPr>
          <w:p w14:paraId="5ED0F204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МП</w:t>
            </w:r>
          </w:p>
        </w:tc>
        <w:tc>
          <w:tcPr>
            <w:tcW w:w="410" w:type="dxa"/>
            <w:shd w:val="clear" w:color="auto" w:fill="auto"/>
          </w:tcPr>
          <w:p w14:paraId="10E16E01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shd w:val="clear" w:color="auto" w:fill="auto"/>
          </w:tcPr>
          <w:p w14:paraId="3345DB14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shd w:val="clear" w:color="auto" w:fill="auto"/>
          </w:tcPr>
          <w:p w14:paraId="19F26962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14:paraId="03C18349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27DA" w14:paraId="394FA5D0" w14:textId="77777777" w:rsidTr="001377C7">
        <w:tc>
          <w:tcPr>
            <w:tcW w:w="1674" w:type="dxa"/>
            <w:shd w:val="clear" w:color="auto" w:fill="auto"/>
          </w:tcPr>
          <w:p w14:paraId="0390AF94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612" w:type="dxa"/>
            <w:shd w:val="clear" w:color="auto" w:fill="auto"/>
          </w:tcPr>
          <w:p w14:paraId="60AC7703" w14:textId="788260F4" w:rsidR="00A927DA" w:rsidRDefault="001377C7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A41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.06.2023</w:t>
            </w:r>
          </w:p>
        </w:tc>
        <w:tc>
          <w:tcPr>
            <w:tcW w:w="410" w:type="dxa"/>
            <w:shd w:val="clear" w:color="auto" w:fill="auto"/>
          </w:tcPr>
          <w:p w14:paraId="535E9B69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46" w:type="dxa"/>
            <w:shd w:val="clear" w:color="auto" w:fill="auto"/>
          </w:tcPr>
          <w:p w14:paraId="6F7CE581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70" w:type="dxa"/>
            <w:shd w:val="clear" w:color="auto" w:fill="auto"/>
          </w:tcPr>
          <w:p w14:paraId="257D8851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4" w:type="dxa"/>
            <w:shd w:val="clear" w:color="auto" w:fill="auto"/>
          </w:tcPr>
          <w:p w14:paraId="5BE3480B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0D808351" w14:textId="77777777" w:rsidR="00191FA0" w:rsidRDefault="00191FA0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3F98F1E8" w14:textId="3763DF76" w:rsidR="00A927DA" w:rsidRDefault="005028B6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br/>
        <w:t>Ответственной за подготовку проекта</w:t>
      </w:r>
    </w:p>
    <w:p w14:paraId="698526D9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34303D4E" w14:textId="29547A20" w:rsidR="00A927DA" w:rsidRDefault="005028B6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Председатель инициативной группы </w:t>
      </w:r>
      <w:r w:rsidR="00D9016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ТОС «</w:t>
      </w:r>
      <w:proofErr w:type="spellStart"/>
      <w:r w:rsidR="00D9016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с.</w:t>
      </w:r>
      <w:r w:rsidR="00084E51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Лесогорье</w:t>
      </w:r>
      <w:proofErr w:type="spellEnd"/>
      <w:r w:rsidR="00D90164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»</w:t>
      </w:r>
    </w:p>
    <w:p w14:paraId="39ACB772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32066FA6" w14:textId="3691D65A" w:rsidR="00A927DA" w:rsidRDefault="005028B6">
      <w:pPr>
        <w:shd w:val="clear" w:color="auto" w:fill="FFFFFF"/>
        <w:spacing w:after="0" w:line="240" w:lineRule="auto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ФИО: </w:t>
      </w:r>
      <w:r w:rsidR="00084E51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Басенко Екатерина Викторовна</w:t>
      </w:r>
    </w:p>
    <w:p w14:paraId="3BF607F9" w14:textId="77777777" w:rsidR="00A927DA" w:rsidRDefault="005028B6">
      <w:pPr>
        <w:shd w:val="clear" w:color="auto" w:fill="FFFFFF"/>
        <w:spacing w:after="0" w:line="240" w:lineRule="auto"/>
        <w:rPr>
          <w:rFonts w:ascii="Times New Roman" w:eastAsia="Times New Roman" w:hAnsi="Times New Roman"/>
          <w:spacing w:val="2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pacing w:val="2"/>
          <w:sz w:val="24"/>
          <w:szCs w:val="24"/>
          <w:lang w:eastAsia="ru-RU"/>
        </w:rPr>
        <w:t>(полностью</w:t>
      </w:r>
      <w:r>
        <w:rPr>
          <w:rFonts w:ascii="Times New Roman" w:eastAsia="Times New Roman" w:hAnsi="Times New Roman"/>
          <w:spacing w:val="2"/>
          <w:sz w:val="20"/>
          <w:szCs w:val="20"/>
          <w:lang w:eastAsia="ru-RU"/>
        </w:rPr>
        <w:t xml:space="preserve">) </w:t>
      </w:r>
    </w:p>
    <w:p w14:paraId="689CBF09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6059A578" w14:textId="67E6972E" w:rsidR="00A927DA" w:rsidRDefault="005028B6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>контактный телефон (с кодом):</w:t>
      </w:r>
      <w:r w:rsidR="00191FA0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8 </w:t>
      </w:r>
      <w:r w:rsidR="00084E51">
        <w:rPr>
          <w:rFonts w:ascii="Times New Roman" w:hAnsi="Times New Roman"/>
          <w:sz w:val="28"/>
          <w:szCs w:val="28"/>
        </w:rPr>
        <w:t>9089746463</w:t>
      </w:r>
    </w:p>
    <w:p w14:paraId="6A2DC754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7944E071" w14:textId="77777777" w:rsidR="00A927DA" w:rsidRDefault="005028B6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факс (с кодом): </w:t>
      </w:r>
    </w:p>
    <w:p w14:paraId="626343B6" w14:textId="77777777" w:rsidR="00A927DA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eastAsia="ru-RU"/>
        </w:rPr>
      </w:pPr>
    </w:p>
    <w:p w14:paraId="15299647" w14:textId="7D26DD2D" w:rsidR="00A927DA" w:rsidRPr="00191FA0" w:rsidRDefault="005028B6">
      <w:pPr>
        <w:shd w:val="clear" w:color="auto" w:fill="FFFFFF"/>
        <w:spacing w:after="0" w:line="315" w:lineRule="atLeast"/>
        <w:rPr>
          <w:lang w:val="en-US"/>
        </w:rPr>
      </w:pPr>
      <w:r w:rsidRPr="00191FA0">
        <w:rPr>
          <w:rFonts w:ascii="Times New Roman" w:eastAsia="Times New Roman" w:hAnsi="Times New Roman"/>
          <w:spacing w:val="2"/>
          <w:sz w:val="28"/>
          <w:szCs w:val="28"/>
          <w:lang w:val="en-US" w:eastAsia="ru-RU"/>
        </w:rPr>
        <w:t>e-mail:</w:t>
      </w:r>
      <w:r w:rsidR="00191FA0" w:rsidRPr="00191FA0">
        <w:rPr>
          <w:rFonts w:ascii="Times New Roman" w:hAnsi="Times New Roman"/>
          <w:sz w:val="28"/>
          <w:szCs w:val="28"/>
          <w:lang w:val="en-US"/>
        </w:rPr>
        <w:t xml:space="preserve"> </w:t>
      </w:r>
    </w:p>
    <w:p w14:paraId="7776F09D" w14:textId="77777777" w:rsidR="00A927DA" w:rsidRPr="00191FA0" w:rsidRDefault="00A927DA">
      <w:pPr>
        <w:shd w:val="clear" w:color="auto" w:fill="FFFFFF"/>
        <w:spacing w:after="0" w:line="315" w:lineRule="atLeast"/>
        <w:rPr>
          <w:rFonts w:ascii="Times New Roman" w:eastAsia="Times New Roman" w:hAnsi="Times New Roman"/>
          <w:spacing w:val="2"/>
          <w:sz w:val="28"/>
          <w:szCs w:val="28"/>
          <w:lang w:val="en-US" w:eastAsia="ru-RU"/>
        </w:rPr>
      </w:pPr>
    </w:p>
    <w:tbl>
      <w:tblPr>
        <w:tblW w:w="9504" w:type="dxa"/>
        <w:tblInd w:w="141" w:type="dxa"/>
        <w:tblLayout w:type="fixed"/>
        <w:tblCellMar>
          <w:left w:w="149" w:type="dxa"/>
          <w:right w:w="149" w:type="dxa"/>
        </w:tblCellMar>
        <w:tblLook w:val="04A0" w:firstRow="1" w:lastRow="0" w:firstColumn="1" w:lastColumn="0" w:noHBand="0" w:noVBand="1"/>
      </w:tblPr>
      <w:tblGrid>
        <w:gridCol w:w="154"/>
        <w:gridCol w:w="1678"/>
        <w:gridCol w:w="1455"/>
        <w:gridCol w:w="158"/>
        <w:gridCol w:w="254"/>
        <w:gridCol w:w="153"/>
        <w:gridCol w:w="1791"/>
        <w:gridCol w:w="159"/>
        <w:gridCol w:w="407"/>
        <w:gridCol w:w="159"/>
        <w:gridCol w:w="2983"/>
        <w:gridCol w:w="153"/>
      </w:tblGrid>
      <w:tr w:rsidR="00A927DA" w14:paraId="4FBFC6FB" w14:textId="77777777">
        <w:tc>
          <w:tcPr>
            <w:tcW w:w="3286" w:type="dxa"/>
            <w:gridSpan w:val="3"/>
            <w:shd w:val="clear" w:color="auto" w:fill="auto"/>
          </w:tcPr>
          <w:p w14:paraId="28F9BA89" w14:textId="77777777" w:rsidR="00A927DA" w:rsidRPr="00191FA0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412" w:type="dxa"/>
            <w:gridSpan w:val="2"/>
            <w:shd w:val="clear" w:color="auto" w:fill="auto"/>
          </w:tcPr>
          <w:p w14:paraId="0F75EB38" w14:textId="77777777" w:rsidR="00A927DA" w:rsidRPr="00191FA0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</w:p>
        </w:tc>
        <w:tc>
          <w:tcPr>
            <w:tcW w:w="1944" w:type="dxa"/>
            <w:gridSpan w:val="2"/>
            <w:tcBorders>
              <w:top w:val="single" w:sz="6" w:space="0" w:color="000000"/>
            </w:tcBorders>
            <w:shd w:val="clear" w:color="auto" w:fill="auto"/>
          </w:tcPr>
          <w:p w14:paraId="39CD87D4" w14:textId="77777777" w:rsidR="00A927DA" w:rsidRDefault="005028B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>(подпись)</w:t>
            </w:r>
          </w:p>
        </w:tc>
        <w:tc>
          <w:tcPr>
            <w:tcW w:w="566" w:type="dxa"/>
            <w:gridSpan w:val="2"/>
            <w:shd w:val="clear" w:color="auto" w:fill="auto"/>
          </w:tcPr>
          <w:p w14:paraId="1CE0AA9B" w14:textId="77777777" w:rsidR="00A927DA" w:rsidRDefault="00A927D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</w:p>
        </w:tc>
        <w:tc>
          <w:tcPr>
            <w:tcW w:w="3142" w:type="dxa"/>
            <w:gridSpan w:val="2"/>
            <w:tcBorders>
              <w:top w:val="single" w:sz="6" w:space="0" w:color="000000"/>
            </w:tcBorders>
            <w:shd w:val="clear" w:color="auto" w:fill="auto"/>
          </w:tcPr>
          <w:p w14:paraId="71FDC6EF" w14:textId="77777777" w:rsidR="00A927DA" w:rsidRDefault="005028B6">
            <w:pPr>
              <w:widowControl w:val="0"/>
              <w:spacing w:after="0" w:line="240" w:lineRule="auto"/>
              <w:ind w:right="-457"/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8"/>
                <w:lang w:eastAsia="ru-RU"/>
              </w:rPr>
              <w:t xml:space="preserve">     (расшифровка подписи)</w:t>
            </w:r>
          </w:p>
        </w:tc>
        <w:tc>
          <w:tcPr>
            <w:tcW w:w="153" w:type="dxa"/>
            <w:shd w:val="clear" w:color="auto" w:fill="auto"/>
            <w:tcMar>
              <w:left w:w="0" w:type="dxa"/>
              <w:right w:w="0" w:type="dxa"/>
            </w:tcMar>
          </w:tcPr>
          <w:p w14:paraId="2FC5BBBB" w14:textId="77777777" w:rsidR="00A927DA" w:rsidRDefault="00A927DA">
            <w:pPr>
              <w:widowControl w:val="0"/>
            </w:pPr>
          </w:p>
        </w:tc>
      </w:tr>
      <w:tr w:rsidR="00A927DA" w14:paraId="301D14A6" w14:textId="77777777">
        <w:tc>
          <w:tcPr>
            <w:tcW w:w="153" w:type="dxa"/>
            <w:shd w:val="clear" w:color="auto" w:fill="auto"/>
            <w:tcMar>
              <w:left w:w="0" w:type="dxa"/>
              <w:right w:w="0" w:type="dxa"/>
            </w:tcMar>
          </w:tcPr>
          <w:p w14:paraId="0B41610E" w14:textId="77777777" w:rsidR="00A927DA" w:rsidRDefault="00A927DA">
            <w:pPr>
              <w:widowControl w:val="0"/>
            </w:pPr>
          </w:p>
        </w:tc>
        <w:tc>
          <w:tcPr>
            <w:tcW w:w="3291" w:type="dxa"/>
            <w:gridSpan w:val="3"/>
            <w:shd w:val="clear" w:color="auto" w:fill="auto"/>
          </w:tcPr>
          <w:p w14:paraId="66350FB4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МП (при наличии)</w:t>
            </w:r>
          </w:p>
        </w:tc>
        <w:tc>
          <w:tcPr>
            <w:tcW w:w="407" w:type="dxa"/>
            <w:gridSpan w:val="2"/>
            <w:shd w:val="clear" w:color="auto" w:fill="auto"/>
          </w:tcPr>
          <w:p w14:paraId="1CA86062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50" w:type="dxa"/>
            <w:gridSpan w:val="2"/>
            <w:shd w:val="clear" w:color="auto" w:fill="auto"/>
          </w:tcPr>
          <w:p w14:paraId="028649FA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66" w:type="dxa"/>
            <w:gridSpan w:val="2"/>
            <w:shd w:val="clear" w:color="auto" w:fill="auto"/>
          </w:tcPr>
          <w:p w14:paraId="74D09C09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6" w:type="dxa"/>
            <w:gridSpan w:val="2"/>
            <w:shd w:val="clear" w:color="auto" w:fill="auto"/>
          </w:tcPr>
          <w:p w14:paraId="01FF0986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27DA" w14:paraId="43169E30" w14:textId="77777777">
        <w:tc>
          <w:tcPr>
            <w:tcW w:w="153" w:type="dxa"/>
            <w:shd w:val="clear" w:color="auto" w:fill="auto"/>
            <w:tcMar>
              <w:left w:w="0" w:type="dxa"/>
              <w:right w:w="0" w:type="dxa"/>
            </w:tcMar>
          </w:tcPr>
          <w:p w14:paraId="66ADFC45" w14:textId="77777777" w:rsidR="00A927DA" w:rsidRDefault="00A927DA">
            <w:pPr>
              <w:widowControl w:val="0"/>
            </w:pPr>
          </w:p>
        </w:tc>
        <w:tc>
          <w:tcPr>
            <w:tcW w:w="1678" w:type="dxa"/>
            <w:shd w:val="clear" w:color="auto" w:fill="auto"/>
          </w:tcPr>
          <w:p w14:paraId="3BB3DD5A" w14:textId="77777777" w:rsidR="00A927DA" w:rsidRDefault="005028B6">
            <w:pPr>
              <w:widowControl w:val="0"/>
              <w:spacing w:after="0" w:line="315" w:lineRule="atLeas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613" w:type="dxa"/>
            <w:gridSpan w:val="2"/>
            <w:tcBorders>
              <w:bottom w:val="single" w:sz="6" w:space="0" w:color="000000"/>
            </w:tcBorders>
            <w:shd w:val="clear" w:color="auto" w:fill="auto"/>
          </w:tcPr>
          <w:p w14:paraId="7E3F89F4" w14:textId="37AD06AB" w:rsidR="00A927DA" w:rsidRDefault="00191FA0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7A418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.06.2023</w:t>
            </w:r>
          </w:p>
        </w:tc>
        <w:tc>
          <w:tcPr>
            <w:tcW w:w="407" w:type="dxa"/>
            <w:gridSpan w:val="2"/>
            <w:shd w:val="clear" w:color="auto" w:fill="auto"/>
          </w:tcPr>
          <w:p w14:paraId="669C41AF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50" w:type="dxa"/>
            <w:gridSpan w:val="2"/>
            <w:shd w:val="clear" w:color="auto" w:fill="auto"/>
          </w:tcPr>
          <w:p w14:paraId="1390D415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gridSpan w:val="2"/>
            <w:shd w:val="clear" w:color="auto" w:fill="auto"/>
          </w:tcPr>
          <w:p w14:paraId="3624E69F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36" w:type="dxa"/>
            <w:gridSpan w:val="2"/>
            <w:shd w:val="clear" w:color="auto" w:fill="auto"/>
          </w:tcPr>
          <w:p w14:paraId="40B0360E" w14:textId="77777777" w:rsidR="00A927DA" w:rsidRDefault="00A927D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5BF6EE1" w14:textId="77777777" w:rsidR="00A927DA" w:rsidRDefault="00A927DA">
      <w:pPr>
        <w:pStyle w:val="af8"/>
        <w:spacing w:line="360" w:lineRule="auto"/>
        <w:ind w:firstLine="709"/>
        <w:jc w:val="both"/>
      </w:pPr>
    </w:p>
    <w:sectPr w:rsidR="00A927DA">
      <w:headerReference w:type="default" r:id="rId8"/>
      <w:pgSz w:w="11906" w:h="16838"/>
      <w:pgMar w:top="992" w:right="566" w:bottom="851" w:left="1418" w:header="708" w:footer="0" w:gutter="0"/>
      <w:cols w:space="170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C69E6F" w14:textId="77777777" w:rsidR="003704D1" w:rsidRDefault="003704D1">
      <w:pPr>
        <w:spacing w:after="0" w:line="240" w:lineRule="auto"/>
      </w:pPr>
      <w:r>
        <w:separator/>
      </w:r>
    </w:p>
  </w:endnote>
  <w:endnote w:type="continuationSeparator" w:id="0">
    <w:p w14:paraId="57B28EFC" w14:textId="77777777" w:rsidR="003704D1" w:rsidRDefault="003704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eeSans">
    <w:altName w:val="Calibri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CF3D53" w14:textId="77777777" w:rsidR="003704D1" w:rsidRDefault="003704D1">
      <w:pPr>
        <w:spacing w:after="0" w:line="240" w:lineRule="auto"/>
      </w:pPr>
      <w:r>
        <w:separator/>
      </w:r>
    </w:p>
  </w:footnote>
  <w:footnote w:type="continuationSeparator" w:id="0">
    <w:p w14:paraId="1611FF46" w14:textId="77777777" w:rsidR="003704D1" w:rsidRDefault="003704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96274750"/>
      <w:docPartObj>
        <w:docPartGallery w:val="Page Numbers (Top of Page)"/>
        <w:docPartUnique/>
      </w:docPartObj>
    </w:sdtPr>
    <w:sdtEndPr/>
    <w:sdtContent>
      <w:p w14:paraId="5EAE3D21" w14:textId="77777777" w:rsidR="00A927DA" w:rsidRDefault="005028B6">
        <w:pPr>
          <w:pStyle w:val="af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5D6C05C2" w14:textId="77777777" w:rsidR="00A927DA" w:rsidRDefault="00A927DA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BF381F"/>
    <w:multiLevelType w:val="multilevel"/>
    <w:tmpl w:val="D7F0ABF4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87" w:hanging="720"/>
      </w:pPr>
      <w:rPr>
        <w:rFonts w:ascii="Times New Roman" w:hAnsi="Times New Roman" w:cs="Times New Roman"/>
        <w:sz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87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64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647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07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367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67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727" w:hanging="2160"/>
      </w:pPr>
      <w:rPr>
        <w:rFonts w:cs="Times New Roman"/>
      </w:rPr>
    </w:lvl>
  </w:abstractNum>
  <w:abstractNum w:abstractNumId="1" w15:restartNumberingAfterBreak="0">
    <w:nsid w:val="572624F7"/>
    <w:multiLevelType w:val="hybridMultilevel"/>
    <w:tmpl w:val="87427C14"/>
    <w:lvl w:ilvl="0" w:tplc="7FBA876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8FB2198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0B1443D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8AAD19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B6FC834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EA1E134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081C5DC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B0E01D5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5E4265D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7DA"/>
    <w:rsid w:val="000469EE"/>
    <w:rsid w:val="00084E51"/>
    <w:rsid w:val="001377C7"/>
    <w:rsid w:val="00191FA0"/>
    <w:rsid w:val="00226648"/>
    <w:rsid w:val="00240B9E"/>
    <w:rsid w:val="003704D1"/>
    <w:rsid w:val="005028B6"/>
    <w:rsid w:val="00572224"/>
    <w:rsid w:val="005C4239"/>
    <w:rsid w:val="00616AE8"/>
    <w:rsid w:val="00635C06"/>
    <w:rsid w:val="00696A4B"/>
    <w:rsid w:val="007003FC"/>
    <w:rsid w:val="007058B0"/>
    <w:rsid w:val="00733629"/>
    <w:rsid w:val="00785CC6"/>
    <w:rsid w:val="007A418A"/>
    <w:rsid w:val="0084117B"/>
    <w:rsid w:val="00A927DA"/>
    <w:rsid w:val="00B65C6A"/>
    <w:rsid w:val="00B719D1"/>
    <w:rsid w:val="00BD702A"/>
    <w:rsid w:val="00BE5599"/>
    <w:rsid w:val="00D27C80"/>
    <w:rsid w:val="00D71AEA"/>
    <w:rsid w:val="00D72D08"/>
    <w:rsid w:val="00D90164"/>
    <w:rsid w:val="00D92E51"/>
    <w:rsid w:val="00E51B3B"/>
    <w:rsid w:val="00EC7F9A"/>
    <w:rsid w:val="00F4112E"/>
    <w:rsid w:val="00F470DA"/>
    <w:rsid w:val="00F5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9D2C"/>
  <w15:docId w15:val="{988678C7-83DA-4817-AC7F-813EB0245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color w:val="000000"/>
      <w:highlight w:val="white"/>
      <w:shd w:val="clear" w:color="auto" w:fill="FFFFFF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qFormat/>
    <w:pPr>
      <w:spacing w:beforeAutospacing="1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Нижний колонтитул Знак1"/>
    <w:link w:val="a3"/>
    <w:uiPriority w:val="99"/>
  </w:style>
  <w:style w:type="character" w:styleId="a4">
    <w:name w:val="Hyperlink"/>
    <w:uiPriority w:val="99"/>
    <w:unhideWhenUsed/>
    <w:rPr>
      <w:color w:val="0563C1" w:themeColor="hyperlink"/>
      <w:u w:val="single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character" w:styleId="a8">
    <w:name w:val="endnote reference"/>
    <w:basedOn w:val="a0"/>
    <w:uiPriority w:val="99"/>
    <w:semiHidden/>
    <w:unhideWhenUsed/>
    <w:rPr>
      <w:vertAlign w:val="superscript"/>
    </w:rPr>
  </w:style>
  <w:style w:type="paragraph" w:styleId="50">
    <w:name w:val="toc 5"/>
    <w:basedOn w:val="a"/>
    <w:next w:val="a"/>
    <w:uiPriority w:val="39"/>
    <w:unhideWhenUsed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able of figures"/>
    <w:basedOn w:val="a"/>
    <w:next w:val="a"/>
    <w:uiPriority w:val="99"/>
    <w:unhideWhenUsed/>
    <w:pPr>
      <w:spacing w:after="0"/>
    </w:pPr>
  </w:style>
  <w:style w:type="character" w:customStyle="1" w:styleId="11">
    <w:name w:val="Оглавление 1 Знак"/>
    <w:basedOn w:val="a0"/>
    <w:link w:val="12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20">
    <w:name w:val="Оглавление 2 Знак"/>
    <w:basedOn w:val="a0"/>
    <w:link w:val="21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30">
    <w:name w:val="Оглавление 3 Знак"/>
    <w:basedOn w:val="a0"/>
    <w:link w:val="31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a">
    <w:name w:val="Привязка сноски"/>
    <w:rPr>
      <w:vertAlign w:val="superscript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customStyle="1" w:styleId="ab">
    <w:name w:val="Основной текст Знак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2">
    <w:name w:val="Заголовок 3 Знак"/>
    <w:uiPriority w:val="9"/>
    <w:qFormat/>
    <w:rPr>
      <w:rFonts w:ascii="Times New Roman" w:eastAsia="Times New Roman" w:hAnsi="Times New Roman"/>
      <w:b/>
      <w:bCs/>
      <w:sz w:val="27"/>
      <w:szCs w:val="27"/>
    </w:rPr>
  </w:style>
  <w:style w:type="character" w:customStyle="1" w:styleId="ac">
    <w:name w:val="Верхний колонтитул Знак"/>
    <w:basedOn w:val="a0"/>
    <w:uiPriority w:val="99"/>
    <w:qFormat/>
    <w:rPr>
      <w:sz w:val="22"/>
      <w:szCs w:val="22"/>
      <w:lang w:eastAsia="en-US"/>
    </w:rPr>
  </w:style>
  <w:style w:type="character" w:customStyle="1" w:styleId="ad">
    <w:name w:val="Нижний колонтитул Знак"/>
    <w:basedOn w:val="a0"/>
    <w:uiPriority w:val="99"/>
    <w:qFormat/>
    <w:rPr>
      <w:sz w:val="22"/>
      <w:szCs w:val="22"/>
      <w:lang w:eastAsia="en-US"/>
    </w:rPr>
  </w:style>
  <w:style w:type="character" w:customStyle="1" w:styleId="-">
    <w:name w:val="Интернет-ссылка"/>
    <w:basedOn w:val="a0"/>
    <w:uiPriority w:val="99"/>
    <w:unhideWhenUsed/>
    <w:rPr>
      <w:color w:val="0563C1" w:themeColor="hyperlink"/>
      <w:u w:val="single"/>
    </w:rPr>
  </w:style>
  <w:style w:type="character" w:customStyle="1" w:styleId="ae">
    <w:name w:val="Текст выноски Знак"/>
    <w:basedOn w:val="a0"/>
    <w:uiPriority w:val="99"/>
    <w:semiHidden/>
    <w:qFormat/>
    <w:rPr>
      <w:rFonts w:ascii="Arial" w:hAnsi="Arial" w:cs="Arial"/>
      <w:sz w:val="18"/>
      <w:szCs w:val="18"/>
      <w:lang w:eastAsia="en-US"/>
    </w:rPr>
  </w:style>
  <w:style w:type="paragraph" w:styleId="af">
    <w:name w:val="Title"/>
    <w:basedOn w:val="a"/>
    <w:next w:val="af0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f0">
    <w:name w:val="Body Text"/>
    <w:basedOn w:val="a"/>
    <w:pPr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paragraph" w:styleId="af1">
    <w:name w:val="List"/>
    <w:basedOn w:val="af0"/>
    <w:rPr>
      <w:rFonts w:cs="FreeSans"/>
    </w:rPr>
  </w:style>
  <w:style w:type="paragraph" w:styleId="af2">
    <w:name w:val="caption"/>
    <w:basedOn w:val="a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af3">
    <w:name w:val="index heading"/>
    <w:basedOn w:val="a"/>
    <w:qFormat/>
    <w:pPr>
      <w:suppressLineNumbers/>
    </w:pPr>
    <w:rPr>
      <w:rFonts w:ascii="Times New Roman" w:hAnsi="Times New Roman" w:cs="FreeSans"/>
    </w:rPr>
  </w:style>
  <w:style w:type="paragraph" w:styleId="af4">
    <w:name w:val="Subtitle"/>
    <w:basedOn w:val="a"/>
    <w:next w:val="a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uiPriority w:val="29"/>
    <w:qFormat/>
    <w:pPr>
      <w:ind w:left="720" w:right="720"/>
    </w:pPr>
    <w:rPr>
      <w:i/>
    </w:rPr>
  </w:style>
  <w:style w:type="paragraph" w:styleId="af5">
    <w:name w:val="Intense Quote"/>
    <w:basedOn w:val="a"/>
    <w:next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/>
      <w:ind w:left="720" w:right="720"/>
    </w:pPr>
    <w:rPr>
      <w:i/>
    </w:rPr>
  </w:style>
  <w:style w:type="paragraph" w:styleId="af6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12">
    <w:name w:val="toc 1"/>
    <w:basedOn w:val="a"/>
    <w:next w:val="a"/>
    <w:link w:val="11"/>
    <w:uiPriority w:val="39"/>
    <w:unhideWhenUsed/>
    <w:pPr>
      <w:spacing w:after="57"/>
    </w:pPr>
  </w:style>
  <w:style w:type="paragraph" w:styleId="21">
    <w:name w:val="toc 2"/>
    <w:basedOn w:val="a"/>
    <w:next w:val="a"/>
    <w:link w:val="20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link w:val="30"/>
    <w:uiPriority w:val="39"/>
    <w:unhideWhenUsed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pPr>
      <w:spacing w:after="57"/>
      <w:ind w:left="850"/>
    </w:pPr>
  </w:style>
  <w:style w:type="paragraph" w:styleId="af7">
    <w:name w:val="TOC Heading"/>
    <w:uiPriority w:val="39"/>
    <w:unhideWhenUsed/>
    <w:qFormat/>
    <w:rPr>
      <w:color w:val="000000"/>
      <w:highlight w:val="white"/>
      <w:shd w:val="clear" w:color="auto" w:fill="FFFFFF"/>
    </w:rPr>
  </w:style>
  <w:style w:type="paragraph" w:styleId="af8">
    <w:name w:val="No Spacing"/>
    <w:uiPriority w:val="1"/>
    <w:qFormat/>
    <w:rPr>
      <w:color w:val="000000"/>
      <w:highlight w:val="white"/>
      <w:shd w:val="clear" w:color="auto" w:fill="FFFFFF"/>
      <w:lang w:eastAsia="en-US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color w:val="000000"/>
      <w:highlight w:val="white"/>
      <w:shd w:val="clear" w:color="auto" w:fill="FFFFFF"/>
    </w:rPr>
  </w:style>
  <w:style w:type="paragraph" w:customStyle="1" w:styleId="ConsPlusTitle">
    <w:name w:val="ConsPlusTitle"/>
    <w:qFormat/>
    <w:pPr>
      <w:widowControl w:val="0"/>
    </w:pPr>
    <w:rPr>
      <w:rFonts w:eastAsia="Times New Roman" w:cs="Calibri"/>
      <w:b/>
      <w:color w:val="000000"/>
      <w:highlight w:val="white"/>
      <w:shd w:val="clear" w:color="auto" w:fill="FFFFFF"/>
    </w:rPr>
  </w:style>
  <w:style w:type="paragraph" w:customStyle="1" w:styleId="formattext">
    <w:name w:val="formattext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headertext">
    <w:name w:val="headertext"/>
    <w:basedOn w:val="a"/>
    <w:qFormat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9">
    <w:name w:val="Верхний и нижний колонтитулы"/>
    <w:basedOn w:val="a"/>
    <w:qFormat/>
  </w:style>
  <w:style w:type="paragraph" w:styleId="afa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3">
    <w:name w:val="footer"/>
    <w:basedOn w:val="a"/>
    <w:link w:val="1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styleId="afc">
    <w:name w:val="Balloon Text"/>
    <w:basedOn w:val="a"/>
    <w:uiPriority w:val="99"/>
    <w:semiHidden/>
    <w:unhideWhenUsed/>
    <w:qFormat/>
    <w:pPr>
      <w:spacing w:after="0" w:line="240" w:lineRule="auto"/>
    </w:pPr>
    <w:rPr>
      <w:rFonts w:ascii="Arial" w:hAnsi="Arial" w:cs="Arial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3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FFFF"/>
      </w:tcPr>
    </w:tblStylePr>
    <w:tblStylePr w:type="firstCol">
      <w:rPr>
        <w:b/>
        <w:color w:val="FFFFFF"/>
        <w:sz w:val="22"/>
      </w:rPr>
      <w:tblPr/>
      <w:tcPr>
        <w:shd w:val="clear" w:color="auto" w:fill="FFFFFF"/>
      </w:tcPr>
    </w:tblStylePr>
    <w:tblStylePr w:type="lastCol">
      <w:rPr>
        <w:b/>
        <w:color w:val="FFFFFF"/>
        <w:sz w:val="22"/>
      </w:rPr>
      <w:tblPr/>
      <w:tcPr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auto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auto" w:fill="FFFFFF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245A8D" w:themeColor="accent5" w:themeShade="95"/>
        <w:sz w:val="22"/>
      </w:rPr>
      <w:tblPr/>
      <w:tcPr>
        <w:shd w:val="clear" w:color="auto" w:fill="FFFFFF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245A8D" w:themeColor="accent5" w:themeShade="95"/>
        <w:sz w:val="22"/>
      </w:rPr>
      <w:tblPr/>
      <w:tcPr>
        <w:shd w:val="clear" w:color="auto" w:fill="FFFFFF"/>
      </w:tcPr>
    </w:tblStylePr>
    <w:tblStylePr w:type="band2Horz">
      <w:rPr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A0B7E1" w:themeColor="accent1" w:themeTint="80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auto" w:fill="FFFFFF"/>
      </w:tcPr>
    </w:tblStylePr>
    <w:tblStylePr w:type="lastCol">
      <w:rPr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A0B7E1" w:themeColor="accen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auto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auto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auto" w:fill="FFFFFF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auto" w:fill="FFFFFF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auto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245A8D" w:themeColor="accent5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auto" w:fill="FFFFFF"/>
      </w:tcPr>
    </w:tblStylePr>
    <w:tblStylePr w:type="lastCol">
      <w:rPr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245A8D" w:themeColor="accent5" w:themeShade="95"/>
        <w:sz w:val="22"/>
      </w:rPr>
      <w:tblPr/>
      <w:tcPr>
        <w:shd w:val="clear" w:color="auto" w:fill="FFFFFF"/>
      </w:tcPr>
    </w:tblStylePr>
    <w:tblStylePr w:type="band2Horz">
      <w:rPr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auto" w:fill="FFFFFF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416429" w:themeColor="accent6" w:themeShade="95"/>
        <w:sz w:val="22"/>
      </w:rPr>
      <w:tblPr/>
      <w:tcPr>
        <w:shd w:val="clear" w:color="auto" w:fill="FFFFFF"/>
      </w:tcPr>
    </w:tblStylePr>
    <w:tblStylePr w:type="band2Horz">
      <w:rPr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FFFF"/>
      </w:tcPr>
    </w:tblStylePr>
    <w:tblStylePr w:type="band1Horz">
      <w:tblPr/>
      <w:tcPr>
        <w:shd w:val="clear" w:color="auto" w:fill="FFFFFF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bottom w:val="single" w:sz="4" w:space="0" w:color="5B9BD5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color w:val="FFFFFF"/>
        <w:sz w:val="22"/>
      </w:rPr>
      <w:tblPr/>
      <w:tcPr>
        <w:shd w:val="clear" w:color="auto" w:fill="FFFFF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  <w:tblPr/>
      <w:tcPr>
        <w:shd w:val="clear" w:color="auto" w:fill="FFFFFF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5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uto" w:fill="FFFFFF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FFFF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FFFF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000000" w:themeColor="text1"/>
        <w:sz w:val="22"/>
      </w:rPr>
      <w:tblPr/>
      <w:tcPr>
        <w:shd w:val="clear" w:color="auto" w:fill="FFFFFF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254175" w:themeColor="accent1" w:themeShade="95"/>
        <w:sz w:val="22"/>
      </w:rPr>
      <w:tblPr/>
      <w:tcPr>
        <w:shd w:val="clear" w:color="auto" w:fill="FFFFFF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auto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auto" w:fill="FFFFFF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FFFFFF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auto" w:fill="FFFFFF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auto" w:fill="FFFFFF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auto" w:fill="FFFFFF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auto" w:fill="FFFFFF"/>
      </w:tcPr>
    </w:tblStylePr>
    <w:tblStylePr w:type="lastCol">
      <w:rPr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254175" w:themeColor="accent1" w:themeShade="95"/>
        <w:sz w:val="22"/>
      </w:rPr>
      <w:tblPr/>
      <w:tcPr>
        <w:shd w:val="clear" w:color="auto" w:fill="FFFFFF"/>
      </w:tcPr>
    </w:tblStylePr>
    <w:tblStylePr w:type="band2Horz">
      <w:rPr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auto" w:fill="FFFFFF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auto" w:fill="FFFFFF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auto" w:fill="FFFFFF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auto" w:fill="FFFFFF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auto" w:fill="FFFFFF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9BC2E5" w:themeColor="accent5" w:themeTint="9A" w:themeShade="95"/>
        <w:sz w:val="22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5"/>
        </w:tcBorders>
        <w:shd w:val="clear" w:color="auto" w:fill="FFFFFF"/>
      </w:tcPr>
    </w:tblStylePr>
    <w:tblStylePr w:type="lastCol">
      <w:rPr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5B9BD5" w:themeColor="accent5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9BC2E5" w:themeColor="accent5" w:themeTint="9A" w:themeShade="95"/>
        <w:sz w:val="22"/>
      </w:rPr>
      <w:tblPr/>
      <w:tcPr>
        <w:shd w:val="clear" w:color="auto" w:fill="FFFFFF"/>
      </w:tcPr>
    </w:tblStylePr>
    <w:tblStylePr w:type="band2Horz">
      <w:rPr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auto" w:fill="FFFFFF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FFF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auto" w:fill="FFFFFF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4472C4" w:themeColor="accent1"/>
        <w:insideV w:val="single" w:sz="4" w:space="0" w:color="4472C4" w:themeColor="accent1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color w:val="F2F2F2"/>
        <w:sz w:val="22"/>
      </w:rPr>
      <w:tblPr/>
      <w:tcPr>
        <w:shd w:val="clear" w:color="auto" w:fill="FFFFFF"/>
      </w:tcPr>
    </w:tblStylePr>
    <w:tblStylePr w:type="lastRow">
      <w:rPr>
        <w:color w:val="F2F2F2"/>
        <w:sz w:val="22"/>
      </w:rPr>
      <w:tblPr/>
      <w:tcPr>
        <w:shd w:val="clear" w:color="auto" w:fill="FFFFFF"/>
      </w:tcPr>
    </w:tblStylePr>
    <w:tblStylePr w:type="firstCol">
      <w:rPr>
        <w:color w:val="F2F2F2"/>
        <w:sz w:val="22"/>
      </w:rPr>
      <w:tblPr/>
      <w:tcPr>
        <w:shd w:val="clear" w:color="auto" w:fill="FFFFFF"/>
      </w:tcPr>
    </w:tblStylePr>
    <w:tblStylePr w:type="lastCol">
      <w:rPr>
        <w:color w:val="F2F2F2"/>
        <w:sz w:val="22"/>
      </w:rPr>
      <w:tblPr/>
      <w:tcPr>
        <w:shd w:val="clear" w:color="auto" w:fill="FFFFF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auto" w:fill="FFFFFF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auto" w:fill="FFFFFF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861</Words>
  <Characters>4910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Ивченко Ольга</dc:creator>
  <dc:description/>
  <cp:lastModifiedBy>PiatyshinaYV</cp:lastModifiedBy>
  <cp:revision>32</cp:revision>
  <cp:lastPrinted>2023-06-19T02:46:00Z</cp:lastPrinted>
  <dcterms:created xsi:type="dcterms:W3CDTF">2019-03-14T23:58:00Z</dcterms:created>
  <dcterms:modified xsi:type="dcterms:W3CDTF">2023-06-19T02:46:00Z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