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E9" w:rsidRDefault="003D0299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817E9">
        <w:rPr>
          <w:rFonts w:ascii="Times New Roman" w:hAnsi="Times New Roman" w:cs="Times New Roman"/>
          <w:b/>
          <w:sz w:val="26"/>
          <w:szCs w:val="26"/>
        </w:rPr>
        <w:t>совместном</w:t>
      </w:r>
      <w:proofErr w:type="gramEnd"/>
      <w:r w:rsidR="003817E9">
        <w:rPr>
          <w:rFonts w:ascii="Times New Roman" w:hAnsi="Times New Roman" w:cs="Times New Roman"/>
          <w:b/>
          <w:sz w:val="26"/>
          <w:szCs w:val="26"/>
        </w:rPr>
        <w:t xml:space="preserve"> с отделом внутреннего </w:t>
      </w:r>
    </w:p>
    <w:p w:rsidR="003817E9" w:rsidRDefault="003817E9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финансового контроля Финансового управления </w:t>
      </w:r>
    </w:p>
    <w:p w:rsidR="000A0E14" w:rsidRDefault="003817E9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Чугуевского муниципального района контрольном мероприятии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0299"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0A0E14">
        <w:rPr>
          <w:rFonts w:ascii="Times New Roman" w:hAnsi="Times New Roman" w:cs="Times New Roman"/>
          <w:b/>
          <w:sz w:val="26"/>
          <w:szCs w:val="26"/>
        </w:rPr>
        <w:t xml:space="preserve">Камеральная проверка правильности начисления пенсии за выслугу лет лицам, замещавшим муниципальные должности и должности муниципальной службы Чугуевского муниципального района </w:t>
      </w:r>
    </w:p>
    <w:p w:rsidR="00616790" w:rsidRPr="003817E9" w:rsidRDefault="000A0E14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2018 и 2019 годы»</w:t>
      </w:r>
    </w:p>
    <w:p w:rsidR="0035513A" w:rsidRPr="00C27FE7" w:rsidRDefault="0035513A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</w:t>
      </w:r>
      <w:r w:rsidR="003817E9">
        <w:rPr>
          <w:rFonts w:ascii="Times New Roman" w:hAnsi="Times New Roman" w:cs="Times New Roman"/>
          <w:sz w:val="26"/>
          <w:szCs w:val="26"/>
        </w:rPr>
        <w:t xml:space="preserve">на основании пункта </w:t>
      </w:r>
      <w:r w:rsidR="00260079">
        <w:rPr>
          <w:rFonts w:ascii="Times New Roman" w:hAnsi="Times New Roman" w:cs="Times New Roman"/>
          <w:sz w:val="26"/>
          <w:szCs w:val="26"/>
        </w:rPr>
        <w:t>1.</w:t>
      </w:r>
      <w:r w:rsidR="000A0E14">
        <w:rPr>
          <w:rFonts w:ascii="Times New Roman" w:hAnsi="Times New Roman" w:cs="Times New Roman"/>
          <w:sz w:val="26"/>
          <w:szCs w:val="26"/>
        </w:rPr>
        <w:t>1</w:t>
      </w:r>
      <w:r w:rsidR="003817E9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Контрольно-счетного комитета Чугуевского муниципального района на 20</w:t>
      </w:r>
      <w:r w:rsidR="000A0E14">
        <w:rPr>
          <w:rFonts w:ascii="Times New Roman" w:hAnsi="Times New Roman" w:cs="Times New Roman"/>
          <w:sz w:val="26"/>
          <w:szCs w:val="26"/>
        </w:rPr>
        <w:t>20</w:t>
      </w:r>
      <w:r w:rsidR="003817E9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Pr="00C27FE7">
        <w:rPr>
          <w:rFonts w:ascii="Times New Roman" w:hAnsi="Times New Roman" w:cs="Times New Roman"/>
          <w:sz w:val="26"/>
          <w:szCs w:val="26"/>
        </w:rPr>
        <w:t xml:space="preserve">с </w:t>
      </w:r>
      <w:r w:rsidR="00C27FE7" w:rsidRPr="00C27FE7">
        <w:rPr>
          <w:rFonts w:ascii="Times New Roman" w:hAnsi="Times New Roman" w:cs="Times New Roman"/>
          <w:sz w:val="26"/>
          <w:szCs w:val="26"/>
        </w:rPr>
        <w:t>20</w:t>
      </w:r>
      <w:r w:rsidR="00C27FE7" w:rsidRPr="00C27FE7">
        <w:rPr>
          <w:rFonts w:ascii="Times New Roman" w:hAnsi="Times New Roman" w:cs="Times New Roman"/>
          <w:sz w:val="26"/>
          <w:szCs w:val="26"/>
        </w:rPr>
        <w:t xml:space="preserve"> января по 17 февраля </w:t>
      </w:r>
      <w:r w:rsidR="00C27FE7" w:rsidRPr="00C27FE7">
        <w:rPr>
          <w:rFonts w:ascii="Times New Roman" w:hAnsi="Times New Roman" w:cs="Times New Roman"/>
          <w:sz w:val="26"/>
          <w:szCs w:val="26"/>
        </w:rPr>
        <w:t>2020</w:t>
      </w:r>
      <w:r w:rsidRPr="00C27FE7">
        <w:rPr>
          <w:rFonts w:ascii="Times New Roman" w:hAnsi="Times New Roman" w:cs="Times New Roman"/>
          <w:sz w:val="26"/>
          <w:szCs w:val="26"/>
        </w:rPr>
        <w:t>года.</w:t>
      </w:r>
    </w:p>
    <w:p w:rsidR="003817E9" w:rsidRPr="005D603A" w:rsidRDefault="003817E9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Объект проверки</w:t>
      </w:r>
      <w:r w:rsidRPr="003817E9">
        <w:rPr>
          <w:rFonts w:ascii="Times New Roman" w:hAnsi="Times New Roman" w:cs="Times New Roman"/>
          <w:sz w:val="26"/>
          <w:szCs w:val="26"/>
        </w:rPr>
        <w:t>:</w:t>
      </w:r>
      <w:r w:rsidR="000768C3">
        <w:rPr>
          <w:rFonts w:ascii="Times New Roman" w:hAnsi="Times New Roman" w:cs="Times New Roman"/>
          <w:sz w:val="26"/>
          <w:szCs w:val="26"/>
        </w:rPr>
        <w:t xml:space="preserve"> </w:t>
      </w:r>
      <w:r w:rsidR="000A0E14">
        <w:rPr>
          <w:rFonts w:ascii="Times New Roman" w:hAnsi="Times New Roman" w:cs="Times New Roman"/>
          <w:sz w:val="26"/>
          <w:szCs w:val="26"/>
        </w:rPr>
        <w:t>администрация Чугуевского муниципального района.</w:t>
      </w:r>
    </w:p>
    <w:p w:rsidR="003817E9" w:rsidRDefault="003817E9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Проверенный период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: 2018 </w:t>
      </w:r>
      <w:r w:rsidR="000A0E14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2019 год</w:t>
      </w:r>
      <w:r w:rsidR="000A0E1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0079" w:rsidRDefault="003817E9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Цель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27FE7" w:rsidRPr="00C27FE7">
        <w:rPr>
          <w:rFonts w:ascii="Times New Roman" w:hAnsi="Times New Roman" w:cs="Times New Roman"/>
          <w:sz w:val="26"/>
          <w:szCs w:val="26"/>
        </w:rPr>
        <w:t>установить законность назначения и выплаты пенсии за выслугу лет лицам, замещавшим муниципальные должности и должности муниципальной службы Чугуевского муниципального района</w:t>
      </w:r>
      <w:r w:rsidR="00260079" w:rsidRPr="00260079">
        <w:rPr>
          <w:rFonts w:ascii="Times New Roman" w:hAnsi="Times New Roman" w:cs="Times New Roman"/>
          <w:sz w:val="26"/>
          <w:szCs w:val="26"/>
        </w:rPr>
        <w:t>.</w:t>
      </w:r>
    </w:p>
    <w:p w:rsidR="009D128E" w:rsidRPr="009D128E" w:rsidRDefault="009D128E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28E">
        <w:rPr>
          <w:rFonts w:ascii="Times New Roman" w:hAnsi="Times New Roman" w:cs="Times New Roman"/>
          <w:sz w:val="26"/>
          <w:szCs w:val="26"/>
        </w:rPr>
        <w:t>В ходе контрольного мероприятия:</w:t>
      </w:r>
    </w:p>
    <w:p w:rsidR="002F781C" w:rsidRDefault="009D128E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781C">
        <w:rPr>
          <w:rFonts w:ascii="Times New Roman" w:hAnsi="Times New Roman" w:cs="Times New Roman"/>
          <w:i/>
          <w:sz w:val="26"/>
          <w:szCs w:val="26"/>
        </w:rPr>
        <w:t>1. Проведен анализ</w:t>
      </w:r>
      <w:r w:rsidRPr="002F781C">
        <w:rPr>
          <w:rFonts w:ascii="Times New Roman" w:hAnsi="Times New Roman" w:cs="Times New Roman"/>
          <w:i/>
          <w:sz w:val="26"/>
          <w:szCs w:val="26"/>
        </w:rPr>
        <w:t xml:space="preserve"> нормативн</w:t>
      </w:r>
      <w:r w:rsidRPr="002F781C">
        <w:rPr>
          <w:rFonts w:ascii="Times New Roman" w:hAnsi="Times New Roman" w:cs="Times New Roman"/>
          <w:i/>
          <w:sz w:val="26"/>
          <w:szCs w:val="26"/>
        </w:rPr>
        <w:t>ой</w:t>
      </w:r>
      <w:r w:rsidRPr="002F781C">
        <w:rPr>
          <w:rFonts w:ascii="Times New Roman" w:hAnsi="Times New Roman" w:cs="Times New Roman"/>
          <w:i/>
          <w:sz w:val="26"/>
          <w:szCs w:val="26"/>
        </w:rPr>
        <w:t xml:space="preserve"> правов</w:t>
      </w:r>
      <w:r w:rsidRPr="002F781C">
        <w:rPr>
          <w:rFonts w:ascii="Times New Roman" w:hAnsi="Times New Roman" w:cs="Times New Roman"/>
          <w:i/>
          <w:sz w:val="26"/>
          <w:szCs w:val="26"/>
        </w:rPr>
        <w:t>ой</w:t>
      </w:r>
      <w:r w:rsidRPr="002F781C">
        <w:rPr>
          <w:rFonts w:ascii="Times New Roman" w:hAnsi="Times New Roman" w:cs="Times New Roman"/>
          <w:i/>
          <w:sz w:val="26"/>
          <w:szCs w:val="26"/>
        </w:rPr>
        <w:t xml:space="preserve"> баз</w:t>
      </w:r>
      <w:r w:rsidRPr="002F781C">
        <w:rPr>
          <w:rFonts w:ascii="Times New Roman" w:hAnsi="Times New Roman" w:cs="Times New Roman"/>
          <w:i/>
          <w:sz w:val="26"/>
          <w:szCs w:val="26"/>
        </w:rPr>
        <w:t>ы</w:t>
      </w:r>
      <w:r w:rsidRPr="002F781C">
        <w:rPr>
          <w:rFonts w:ascii="Times New Roman" w:hAnsi="Times New Roman" w:cs="Times New Roman"/>
          <w:i/>
          <w:sz w:val="26"/>
          <w:szCs w:val="26"/>
        </w:rPr>
        <w:t xml:space="preserve"> о пенсионном обеспечении лиц, замещавших муниципальные должности и должности муниципальной службы Чугуевского муниципального района</w:t>
      </w:r>
      <w:r w:rsidRPr="002F781C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9D128E" w:rsidRPr="002F781C" w:rsidRDefault="009D128E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781C">
        <w:rPr>
          <w:rFonts w:ascii="Times New Roman" w:hAnsi="Times New Roman" w:cs="Times New Roman"/>
          <w:sz w:val="26"/>
          <w:szCs w:val="26"/>
        </w:rPr>
        <w:t>В результате установлено:</w:t>
      </w:r>
    </w:p>
    <w:p w:rsidR="009D128E" w:rsidRDefault="009D128E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F781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федеральным, региональным законодательством и Уставом Чугуевского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условия пенсионного обеспечения </w:t>
      </w:r>
      <w:r w:rsidR="002F781C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 в органах местного самоуправления Чугуевского муниципального района</w:t>
      </w:r>
      <w:r w:rsidR="002F781C">
        <w:rPr>
          <w:rFonts w:ascii="Times New Roman" w:hAnsi="Times New Roman" w:cs="Times New Roman"/>
          <w:sz w:val="26"/>
          <w:szCs w:val="26"/>
        </w:rPr>
        <w:t xml:space="preserve">, 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2F781C">
        <w:rPr>
          <w:rFonts w:ascii="Times New Roman" w:hAnsi="Times New Roman" w:cs="Times New Roman"/>
          <w:sz w:val="26"/>
          <w:szCs w:val="26"/>
        </w:rPr>
        <w:t xml:space="preserve">Чугуевского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закреплены </w:t>
      </w:r>
      <w:r w:rsidR="002F781C">
        <w:rPr>
          <w:rFonts w:ascii="Times New Roman" w:hAnsi="Times New Roman" w:cs="Times New Roman"/>
          <w:sz w:val="26"/>
          <w:szCs w:val="26"/>
        </w:rPr>
        <w:t xml:space="preserve">в положениях, утвержденных </w:t>
      </w:r>
      <w:r>
        <w:rPr>
          <w:rFonts w:ascii="Times New Roman" w:hAnsi="Times New Roman" w:cs="Times New Roman"/>
          <w:sz w:val="26"/>
          <w:szCs w:val="26"/>
        </w:rPr>
        <w:t xml:space="preserve">решениями Думы Чугуевского муниципального района от </w:t>
      </w:r>
      <w:r w:rsidR="002F781C">
        <w:rPr>
          <w:rFonts w:ascii="Times New Roman" w:hAnsi="Times New Roman" w:cs="Times New Roman"/>
          <w:sz w:val="26"/>
          <w:szCs w:val="26"/>
        </w:rPr>
        <w:t>07.09.2016 № 111-НПА и от 28.02.2018 № 313-НПА соответственно;</w:t>
      </w:r>
    </w:p>
    <w:p w:rsidR="002F781C" w:rsidRDefault="002F781C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анализе положений № 111-НПА и № 313-НПА выявлены противоречия в части наименования и порядка формирования состава комиссии по установлению пенсии за выслугу лет;</w:t>
      </w:r>
    </w:p>
    <w:p w:rsidR="009D128E" w:rsidRDefault="002F781C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положении № 313-НПА не урегулирован вопрос предоставления справки органа, осуществляющего пенсионное обеспечение, о размере назначенной (досрочно оформленной) страховой пенсии по старости (инвалидности) с указанием срока ее назначения</w:t>
      </w:r>
      <w:r w:rsidR="00032097">
        <w:rPr>
          <w:rFonts w:ascii="Times New Roman" w:hAnsi="Times New Roman" w:cs="Times New Roman"/>
          <w:sz w:val="26"/>
          <w:szCs w:val="26"/>
        </w:rPr>
        <w:t>;</w:t>
      </w:r>
    </w:p>
    <w:p w:rsidR="00032097" w:rsidRPr="009D128E" w:rsidRDefault="00032097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положениях № 111-НПА и 313-НПА не конкретизированы: порядок проведения индексации пенсии за выслугу лет; сроки выплаты пенсии за выслугу лет; срок рассмотрения поступивших документов для назначения пенсии за выслугу лет.  </w:t>
      </w:r>
    </w:p>
    <w:p w:rsidR="002F781C" w:rsidRPr="002F781C" w:rsidRDefault="009D128E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781C">
        <w:rPr>
          <w:rFonts w:ascii="Times New Roman" w:hAnsi="Times New Roman" w:cs="Times New Roman"/>
          <w:i/>
          <w:sz w:val="26"/>
          <w:szCs w:val="26"/>
        </w:rPr>
        <w:t xml:space="preserve">2. </w:t>
      </w:r>
      <w:r w:rsidRPr="002F781C">
        <w:rPr>
          <w:rFonts w:ascii="Times New Roman" w:hAnsi="Times New Roman" w:cs="Times New Roman"/>
          <w:i/>
          <w:sz w:val="26"/>
          <w:szCs w:val="26"/>
        </w:rPr>
        <w:t>Проверено с</w:t>
      </w:r>
      <w:r w:rsidRPr="002F781C">
        <w:rPr>
          <w:rFonts w:ascii="Times New Roman" w:hAnsi="Times New Roman" w:cs="Times New Roman"/>
          <w:i/>
          <w:sz w:val="26"/>
          <w:szCs w:val="26"/>
        </w:rPr>
        <w:t xml:space="preserve">облюдение порядка назначения и выплаты пенсии за выслугу лет муниципальным служащим в 2018 и </w:t>
      </w:r>
      <w:r w:rsidR="002F781C" w:rsidRPr="002F781C">
        <w:rPr>
          <w:rFonts w:ascii="Times New Roman" w:hAnsi="Times New Roman" w:cs="Times New Roman"/>
          <w:i/>
          <w:sz w:val="26"/>
          <w:szCs w:val="26"/>
        </w:rPr>
        <w:t xml:space="preserve">2019 годах. </w:t>
      </w:r>
    </w:p>
    <w:p w:rsidR="009D128E" w:rsidRDefault="002F781C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установлен</w:t>
      </w:r>
      <w:r w:rsidR="0085082B">
        <w:rPr>
          <w:rFonts w:ascii="Times New Roman" w:hAnsi="Times New Roman" w:cs="Times New Roman"/>
          <w:sz w:val="26"/>
          <w:szCs w:val="26"/>
        </w:rPr>
        <w:t>ы нарушения положения № 313-НПА в части:</w:t>
      </w:r>
    </w:p>
    <w:p w:rsidR="0085082B" w:rsidRDefault="0085082B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приема, регистрации и проверки правильности оформления заявления о назначении пенсии за выслугу лет муниципальным служащим и прилагаемых к заявлению документов</w:t>
      </w:r>
      <w:r w:rsidR="00073333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установленно</w:t>
      </w:r>
      <w:r w:rsidR="00073333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перечн</w:t>
      </w:r>
      <w:r w:rsidR="0007333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082B" w:rsidRDefault="0085082B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утверждения состава комиссии по установлению пенсии за выслугу лет и своевременной актуализации ее состава;</w:t>
      </w:r>
    </w:p>
    <w:p w:rsidR="0085082B" w:rsidRDefault="00073333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назначения пенсии за выслугу лет без издания распорядительного документа о назначении муниципальному служащему пенсии за выслугу лет;</w:t>
      </w:r>
    </w:p>
    <w:p w:rsidR="00DB363B" w:rsidRDefault="00073333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363B">
        <w:rPr>
          <w:rFonts w:ascii="Times New Roman" w:hAnsi="Times New Roman" w:cs="Times New Roman"/>
          <w:sz w:val="26"/>
          <w:szCs w:val="26"/>
        </w:rPr>
        <w:t xml:space="preserve">возобновления и выплаты </w:t>
      </w:r>
      <w:r>
        <w:rPr>
          <w:rFonts w:ascii="Times New Roman" w:hAnsi="Times New Roman" w:cs="Times New Roman"/>
          <w:sz w:val="26"/>
          <w:szCs w:val="26"/>
        </w:rPr>
        <w:t>пенсии за выслугу лет</w:t>
      </w:r>
      <w:r w:rsidR="00DB363B">
        <w:rPr>
          <w:rFonts w:ascii="Times New Roman" w:hAnsi="Times New Roman" w:cs="Times New Roman"/>
          <w:sz w:val="26"/>
          <w:szCs w:val="26"/>
        </w:rPr>
        <w:t xml:space="preserve"> без правового на то основания (отсутствие решения комиссии и уведомления о назначении</w:t>
      </w:r>
      <w:r w:rsidR="00032097">
        <w:rPr>
          <w:rFonts w:ascii="Times New Roman" w:hAnsi="Times New Roman" w:cs="Times New Roman"/>
          <w:sz w:val="26"/>
          <w:szCs w:val="26"/>
        </w:rPr>
        <w:t>; до фактического увольнения муниципального служащего</w:t>
      </w:r>
      <w:r w:rsidR="00DB363B">
        <w:rPr>
          <w:rFonts w:ascii="Times New Roman" w:hAnsi="Times New Roman" w:cs="Times New Roman"/>
          <w:sz w:val="26"/>
          <w:szCs w:val="26"/>
        </w:rPr>
        <w:t>);</w:t>
      </w:r>
      <w:r w:rsidR="0003209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73333" w:rsidRDefault="00DB363B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назначения и выплаты пенсии за выслугу лет муниципальным служащим с нарушением пунктов 2.4., 3.1., 3.12., 4.6. положения № 313-НПА, что повлекло за собой: неправомерное назначение и выплату пенсии в сумме 150,53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недоплату в сумме 7,13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переплату в сумме 6,54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  </w:t>
      </w:r>
      <w:r w:rsidR="000733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781C" w:rsidRDefault="00032097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479D">
        <w:rPr>
          <w:rFonts w:ascii="Times New Roman" w:hAnsi="Times New Roman" w:cs="Times New Roman"/>
          <w:sz w:val="26"/>
          <w:szCs w:val="26"/>
        </w:rPr>
        <w:t>назначения и выплаты пенсии за выслугу лет лицам, замещавшим должности муниципальной службы в ОМСУ Чугуевского муниципально</w:t>
      </w:r>
      <w:r w:rsidR="00444C76">
        <w:rPr>
          <w:rFonts w:ascii="Times New Roman" w:hAnsi="Times New Roman" w:cs="Times New Roman"/>
          <w:sz w:val="26"/>
          <w:szCs w:val="26"/>
        </w:rPr>
        <w:t>го района на постоянной основе, с нарушением пункта 2.2. Положения № 111-НПА, что повлекло за собой недо</w:t>
      </w:r>
      <w:r w:rsidR="00F477E6">
        <w:rPr>
          <w:rFonts w:ascii="Times New Roman" w:hAnsi="Times New Roman" w:cs="Times New Roman"/>
          <w:sz w:val="26"/>
          <w:szCs w:val="26"/>
        </w:rPr>
        <w:t xml:space="preserve">плату в сумме 194,72 </w:t>
      </w:r>
      <w:proofErr w:type="spellStart"/>
      <w:r w:rsidR="00F477E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477E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F477E6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F477E6">
        <w:rPr>
          <w:rFonts w:ascii="Times New Roman" w:hAnsi="Times New Roman" w:cs="Times New Roman"/>
          <w:sz w:val="26"/>
          <w:szCs w:val="26"/>
        </w:rPr>
        <w:t>.</w:t>
      </w:r>
    </w:p>
    <w:p w:rsidR="00F477E6" w:rsidRPr="00CE0037" w:rsidRDefault="00F477E6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0037">
        <w:rPr>
          <w:rFonts w:ascii="Times New Roman" w:hAnsi="Times New Roman" w:cs="Times New Roman"/>
          <w:sz w:val="26"/>
          <w:szCs w:val="26"/>
        </w:rPr>
        <w:t>Кроме того, в ходе проверки было выявлено назначение пенсии за выслугу лет муниципальным служащим в 2016 году</w:t>
      </w:r>
      <w:r w:rsidR="00CE0037" w:rsidRPr="00CE0037">
        <w:rPr>
          <w:rFonts w:ascii="Times New Roman" w:hAnsi="Times New Roman" w:cs="Times New Roman"/>
          <w:sz w:val="26"/>
          <w:szCs w:val="26"/>
        </w:rPr>
        <w:t xml:space="preserve"> с нарушением пункта 1 статьи 2 действовавшего на тот момент Положения об условиях пенсионного обеспечения</w:t>
      </w:r>
      <w:r w:rsidRPr="00CE0037">
        <w:rPr>
          <w:rFonts w:ascii="Times New Roman" w:hAnsi="Times New Roman" w:cs="Times New Roman"/>
          <w:sz w:val="26"/>
          <w:szCs w:val="26"/>
        </w:rPr>
        <w:t>,</w:t>
      </w:r>
      <w:r w:rsidR="00CE0037" w:rsidRPr="00CE0037">
        <w:rPr>
          <w:rFonts w:ascii="Times New Roman" w:hAnsi="Times New Roman" w:cs="Times New Roman"/>
          <w:sz w:val="26"/>
          <w:szCs w:val="26"/>
        </w:rPr>
        <w:t xml:space="preserve"> утвержденного решением Думы Чугуевского муниципального района от 06.07.2010 № 29 (с учетом изменений), </w:t>
      </w:r>
      <w:r w:rsidRPr="00CE0037">
        <w:rPr>
          <w:rFonts w:ascii="Times New Roman" w:hAnsi="Times New Roman" w:cs="Times New Roman"/>
          <w:sz w:val="26"/>
          <w:szCs w:val="26"/>
        </w:rPr>
        <w:t xml:space="preserve">что повлекло за собой </w:t>
      </w:r>
      <w:r w:rsidR="00CE0037">
        <w:rPr>
          <w:rFonts w:ascii="Times New Roman" w:hAnsi="Times New Roman" w:cs="Times New Roman"/>
          <w:sz w:val="26"/>
          <w:szCs w:val="26"/>
        </w:rPr>
        <w:t xml:space="preserve">переплату пенсии за выслугу лет муниципальным служащим, обратившимся за </w:t>
      </w:r>
      <w:r w:rsidR="00CE0037" w:rsidRPr="00CE0037">
        <w:rPr>
          <w:rFonts w:ascii="Times New Roman" w:hAnsi="Times New Roman" w:cs="Times New Roman"/>
          <w:sz w:val="26"/>
          <w:szCs w:val="26"/>
        </w:rPr>
        <w:t>возобновлени</w:t>
      </w:r>
      <w:r w:rsidR="00CE0037">
        <w:rPr>
          <w:rFonts w:ascii="Times New Roman" w:hAnsi="Times New Roman" w:cs="Times New Roman"/>
          <w:sz w:val="26"/>
          <w:szCs w:val="26"/>
        </w:rPr>
        <w:t>ем</w:t>
      </w:r>
      <w:r w:rsidR="00CE0037" w:rsidRPr="00CE0037">
        <w:rPr>
          <w:rFonts w:ascii="Times New Roman" w:hAnsi="Times New Roman" w:cs="Times New Roman"/>
          <w:sz w:val="26"/>
          <w:szCs w:val="26"/>
        </w:rPr>
        <w:t xml:space="preserve"> выплаты </w:t>
      </w:r>
      <w:r w:rsidR="00CE0037">
        <w:rPr>
          <w:rFonts w:ascii="Times New Roman" w:hAnsi="Times New Roman" w:cs="Times New Roman"/>
          <w:sz w:val="26"/>
          <w:szCs w:val="26"/>
        </w:rPr>
        <w:t>указанной</w:t>
      </w:r>
      <w:proofErr w:type="gramEnd"/>
      <w:r w:rsidR="00CE0037">
        <w:rPr>
          <w:rFonts w:ascii="Times New Roman" w:hAnsi="Times New Roman" w:cs="Times New Roman"/>
          <w:sz w:val="26"/>
          <w:szCs w:val="26"/>
        </w:rPr>
        <w:t xml:space="preserve"> п</w:t>
      </w:r>
      <w:r w:rsidR="00CE0037" w:rsidRPr="00CE0037">
        <w:rPr>
          <w:rFonts w:ascii="Times New Roman" w:hAnsi="Times New Roman" w:cs="Times New Roman"/>
          <w:sz w:val="26"/>
          <w:szCs w:val="26"/>
        </w:rPr>
        <w:t xml:space="preserve">енсии </w:t>
      </w:r>
      <w:r w:rsidR="00CE0037">
        <w:rPr>
          <w:rFonts w:ascii="Times New Roman" w:hAnsi="Times New Roman" w:cs="Times New Roman"/>
          <w:sz w:val="26"/>
          <w:szCs w:val="26"/>
        </w:rPr>
        <w:t>в</w:t>
      </w:r>
      <w:r w:rsidR="00CE0037" w:rsidRPr="00CE0037">
        <w:rPr>
          <w:rFonts w:ascii="Times New Roman" w:hAnsi="Times New Roman" w:cs="Times New Roman"/>
          <w:sz w:val="26"/>
          <w:szCs w:val="26"/>
        </w:rPr>
        <w:t xml:space="preserve"> 2018 год</w:t>
      </w:r>
      <w:r w:rsidR="00CE0037">
        <w:rPr>
          <w:rFonts w:ascii="Times New Roman" w:hAnsi="Times New Roman" w:cs="Times New Roman"/>
          <w:sz w:val="26"/>
          <w:szCs w:val="26"/>
        </w:rPr>
        <w:t>у,</w:t>
      </w:r>
      <w:r w:rsidR="00CE0037" w:rsidRPr="00CE0037">
        <w:rPr>
          <w:rFonts w:ascii="Times New Roman" w:hAnsi="Times New Roman" w:cs="Times New Roman"/>
          <w:sz w:val="26"/>
          <w:szCs w:val="26"/>
        </w:rPr>
        <w:t xml:space="preserve"> </w:t>
      </w:r>
      <w:r w:rsidR="00CE0037">
        <w:rPr>
          <w:rFonts w:ascii="Times New Roman" w:hAnsi="Times New Roman" w:cs="Times New Roman"/>
          <w:sz w:val="26"/>
          <w:szCs w:val="26"/>
        </w:rPr>
        <w:t xml:space="preserve">в сумме 161,40 </w:t>
      </w:r>
      <w:proofErr w:type="spellStart"/>
      <w:r w:rsidR="00CE003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CE003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E0037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CE0037">
        <w:rPr>
          <w:rFonts w:ascii="Times New Roman" w:hAnsi="Times New Roman" w:cs="Times New Roman"/>
          <w:sz w:val="26"/>
          <w:szCs w:val="26"/>
        </w:rPr>
        <w:t>.</w:t>
      </w:r>
    </w:p>
    <w:p w:rsidR="009D128E" w:rsidRPr="00444C76" w:rsidRDefault="009D128E" w:rsidP="009D128E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4C76">
        <w:rPr>
          <w:rFonts w:ascii="Times New Roman" w:hAnsi="Times New Roman" w:cs="Times New Roman"/>
          <w:i/>
          <w:sz w:val="26"/>
          <w:szCs w:val="26"/>
        </w:rPr>
        <w:t xml:space="preserve">3. </w:t>
      </w:r>
      <w:r w:rsidRPr="00444C76">
        <w:rPr>
          <w:rFonts w:ascii="Times New Roman" w:hAnsi="Times New Roman" w:cs="Times New Roman"/>
          <w:i/>
          <w:sz w:val="26"/>
          <w:szCs w:val="26"/>
        </w:rPr>
        <w:t>Проверено с</w:t>
      </w:r>
      <w:r w:rsidRPr="00444C76">
        <w:rPr>
          <w:rFonts w:ascii="Times New Roman" w:hAnsi="Times New Roman" w:cs="Times New Roman"/>
          <w:i/>
          <w:sz w:val="26"/>
          <w:szCs w:val="26"/>
        </w:rPr>
        <w:t>облюдение порядка индексации пенсии за выслугу лет в 2018 и 2019 годах.</w:t>
      </w:r>
    </w:p>
    <w:p w:rsidR="00A66D72" w:rsidRDefault="00205674" w:rsidP="00C91D1B">
      <w:pPr>
        <w:pStyle w:val="a3"/>
        <w:spacing w:after="0" w:line="312" w:lineRule="auto"/>
        <w:ind w:right="-96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проверке порядка индексации пенсии за выслугу лет установлено применение разных подходов к расчету</w:t>
      </w:r>
      <w:bookmarkStart w:id="0" w:name="_GoBack"/>
      <w:bookmarkEnd w:id="0"/>
      <w:r>
        <w:rPr>
          <w:sz w:val="26"/>
          <w:szCs w:val="26"/>
        </w:rPr>
        <w:t xml:space="preserve"> индексации:</w:t>
      </w:r>
    </w:p>
    <w:p w:rsidR="00205674" w:rsidRPr="00205674" w:rsidRDefault="00205674" w:rsidP="00205674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674">
        <w:rPr>
          <w:rFonts w:ascii="Times New Roman" w:hAnsi="Times New Roman" w:cs="Times New Roman"/>
          <w:sz w:val="26"/>
          <w:szCs w:val="26"/>
        </w:rPr>
        <w:t xml:space="preserve">- </w:t>
      </w:r>
      <w:r w:rsidRPr="00205674">
        <w:rPr>
          <w:rFonts w:ascii="Times New Roman" w:hAnsi="Times New Roman" w:cs="Times New Roman"/>
          <w:sz w:val="26"/>
          <w:szCs w:val="26"/>
        </w:rPr>
        <w:t>с 01.01.2018 проиндексирован размер назначенной пенсии за выслугу лет без учета страховой пенсии по старости</w:t>
      </w:r>
      <w:r w:rsidRPr="00205674">
        <w:rPr>
          <w:rFonts w:ascii="Times New Roman" w:hAnsi="Times New Roman" w:cs="Times New Roman"/>
          <w:sz w:val="26"/>
          <w:szCs w:val="26"/>
        </w:rPr>
        <w:t>;</w:t>
      </w:r>
      <w:r w:rsidRPr="002056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5674" w:rsidRPr="00205674" w:rsidRDefault="00205674" w:rsidP="00205674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674">
        <w:rPr>
          <w:rFonts w:ascii="Times New Roman" w:hAnsi="Times New Roman" w:cs="Times New Roman"/>
          <w:sz w:val="26"/>
          <w:szCs w:val="26"/>
        </w:rPr>
        <w:t xml:space="preserve">- с 01.01.2019 проиндексирована </w:t>
      </w:r>
      <w:r w:rsidRPr="00205674">
        <w:rPr>
          <w:rFonts w:ascii="Times New Roman" w:hAnsi="Times New Roman" w:cs="Times New Roman"/>
          <w:sz w:val="26"/>
          <w:szCs w:val="26"/>
        </w:rPr>
        <w:t xml:space="preserve">разница между назначенной пенсией за выслугу лет и страховой пенсией по старости. </w:t>
      </w:r>
    </w:p>
    <w:p w:rsidR="009523DA" w:rsidRPr="009523DA" w:rsidRDefault="007F6619" w:rsidP="00C91D1B">
      <w:pPr>
        <w:pStyle w:val="a3"/>
        <w:spacing w:after="0" w:line="312" w:lineRule="auto"/>
        <w:ind w:right="-96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523DA" w:rsidRPr="009523DA">
        <w:rPr>
          <w:sz w:val="26"/>
          <w:szCs w:val="26"/>
        </w:rPr>
        <w:t xml:space="preserve">о </w:t>
      </w:r>
      <w:r w:rsidR="00A66D72">
        <w:rPr>
          <w:sz w:val="26"/>
          <w:szCs w:val="26"/>
        </w:rPr>
        <w:t>итогам</w:t>
      </w:r>
      <w:r w:rsidR="009523DA" w:rsidRPr="009523DA">
        <w:rPr>
          <w:sz w:val="26"/>
          <w:szCs w:val="26"/>
        </w:rPr>
        <w:t xml:space="preserve"> контрольного мероприятия внесен</w:t>
      </w:r>
      <w:r w:rsidR="006A1098">
        <w:rPr>
          <w:sz w:val="26"/>
          <w:szCs w:val="26"/>
        </w:rPr>
        <w:t xml:space="preserve">о </w:t>
      </w:r>
      <w:r w:rsidR="009523DA" w:rsidRPr="009523DA">
        <w:rPr>
          <w:sz w:val="26"/>
          <w:szCs w:val="26"/>
        </w:rPr>
        <w:t>представлени</w:t>
      </w:r>
      <w:r w:rsidR="00260079">
        <w:rPr>
          <w:sz w:val="26"/>
          <w:szCs w:val="26"/>
        </w:rPr>
        <w:t xml:space="preserve">е </w:t>
      </w:r>
      <w:r w:rsidR="00A66D72">
        <w:rPr>
          <w:sz w:val="26"/>
          <w:szCs w:val="26"/>
        </w:rPr>
        <w:t>главе администрации Чугуевского муниципального района</w:t>
      </w:r>
      <w:r w:rsidR="009523DA">
        <w:rPr>
          <w:sz w:val="26"/>
          <w:szCs w:val="26"/>
        </w:rPr>
        <w:t>.</w:t>
      </w:r>
    </w:p>
    <w:p w:rsidR="003757CE" w:rsidRPr="003757CE" w:rsidRDefault="003757CE" w:rsidP="00C91D1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7CE" w:rsidRPr="009F2FF8" w:rsidRDefault="003757CE" w:rsidP="00C91D1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3757CE" w:rsidRPr="009F2FF8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32" w:rsidRDefault="007A3F32" w:rsidP="00C75C5A">
      <w:pPr>
        <w:spacing w:after="0" w:line="240" w:lineRule="auto"/>
      </w:pPr>
      <w:r>
        <w:separator/>
      </w:r>
    </w:p>
  </w:endnote>
  <w:endnote w:type="continuationSeparator" w:id="0">
    <w:p w:rsidR="007A3F32" w:rsidRDefault="007A3F32" w:rsidP="00C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32" w:rsidRDefault="007A3F32" w:rsidP="00C75C5A">
      <w:pPr>
        <w:spacing w:after="0" w:line="240" w:lineRule="auto"/>
      </w:pPr>
      <w:r>
        <w:separator/>
      </w:r>
    </w:p>
  </w:footnote>
  <w:footnote w:type="continuationSeparator" w:id="0">
    <w:p w:rsidR="007A3F32" w:rsidRDefault="007A3F32" w:rsidP="00C7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32097"/>
    <w:rsid w:val="000477BA"/>
    <w:rsid w:val="00073333"/>
    <w:rsid w:val="000768C3"/>
    <w:rsid w:val="000A0E14"/>
    <w:rsid w:val="000B057A"/>
    <w:rsid w:val="000C3E07"/>
    <w:rsid w:val="00111BD7"/>
    <w:rsid w:val="00132CD8"/>
    <w:rsid w:val="00153B55"/>
    <w:rsid w:val="00205674"/>
    <w:rsid w:val="00260079"/>
    <w:rsid w:val="00267E2B"/>
    <w:rsid w:val="002F781C"/>
    <w:rsid w:val="00327578"/>
    <w:rsid w:val="00350863"/>
    <w:rsid w:val="0035513A"/>
    <w:rsid w:val="003757CE"/>
    <w:rsid w:val="003817E9"/>
    <w:rsid w:val="00397C22"/>
    <w:rsid w:val="003B2EFC"/>
    <w:rsid w:val="003C1398"/>
    <w:rsid w:val="003D0299"/>
    <w:rsid w:val="00437E80"/>
    <w:rsid w:val="00444C76"/>
    <w:rsid w:val="00477EED"/>
    <w:rsid w:val="005052A5"/>
    <w:rsid w:val="0052479D"/>
    <w:rsid w:val="0061040F"/>
    <w:rsid w:val="00616790"/>
    <w:rsid w:val="00670239"/>
    <w:rsid w:val="00690AE8"/>
    <w:rsid w:val="006A1098"/>
    <w:rsid w:val="006A2929"/>
    <w:rsid w:val="006E24E7"/>
    <w:rsid w:val="00713FAE"/>
    <w:rsid w:val="007A3F32"/>
    <w:rsid w:val="007F6619"/>
    <w:rsid w:val="0085082B"/>
    <w:rsid w:val="00934B00"/>
    <w:rsid w:val="00946AC6"/>
    <w:rsid w:val="009523DA"/>
    <w:rsid w:val="009D128E"/>
    <w:rsid w:val="009D12C0"/>
    <w:rsid w:val="009D25E8"/>
    <w:rsid w:val="00A66D72"/>
    <w:rsid w:val="00A97D40"/>
    <w:rsid w:val="00AE1E55"/>
    <w:rsid w:val="00B06E87"/>
    <w:rsid w:val="00B50A65"/>
    <w:rsid w:val="00C27FE7"/>
    <w:rsid w:val="00C315D4"/>
    <w:rsid w:val="00C75C5A"/>
    <w:rsid w:val="00C91D1B"/>
    <w:rsid w:val="00CE0037"/>
    <w:rsid w:val="00D45BFB"/>
    <w:rsid w:val="00D811C2"/>
    <w:rsid w:val="00D9114A"/>
    <w:rsid w:val="00D91EFF"/>
    <w:rsid w:val="00DB363B"/>
    <w:rsid w:val="00DC07E1"/>
    <w:rsid w:val="00DE6097"/>
    <w:rsid w:val="00E016F8"/>
    <w:rsid w:val="00F477E6"/>
    <w:rsid w:val="00F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E58B-0C1E-439C-8B7C-3214C62F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20</cp:revision>
  <cp:lastPrinted>2019-12-24T00:05:00Z</cp:lastPrinted>
  <dcterms:created xsi:type="dcterms:W3CDTF">2019-07-19T01:47:00Z</dcterms:created>
  <dcterms:modified xsi:type="dcterms:W3CDTF">2020-08-10T05:47:00Z</dcterms:modified>
</cp:coreProperties>
</file>