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79"/>
        <w:gridCol w:w="8179"/>
      </w:tblGrid>
      <w:tr w:rsidR="00D24437" w:rsidTr="00183768">
        <w:trPr>
          <w:trHeight w:val="141"/>
        </w:trPr>
        <w:tc>
          <w:tcPr>
            <w:tcW w:w="8179" w:type="dxa"/>
          </w:tcPr>
          <w:p w:rsidR="00D24437" w:rsidRPr="00283770" w:rsidRDefault="00D24437" w:rsidP="00D24437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8377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056EF1" wp14:editId="727DEA04">
                  <wp:extent cx="2023200" cy="1080000"/>
                  <wp:effectExtent l="0" t="0" r="0" b="6350"/>
                  <wp:docPr id="2" name="Рисунок 2" descr="C:\Users\035RodionovaEG\AppData\Local\Microsoft\Windows\Temporary Internet Files\Content.Word\PRIMOR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5RodionovaEG\AppData\Local\Microsoft\Windows\Temporary Internet Files\Content.Word\PRIMOR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437" w:rsidRPr="00183768" w:rsidRDefault="00D24437" w:rsidP="00D24437">
            <w:pPr>
              <w:spacing w:line="18" w:lineRule="atLeast"/>
              <w:contextualSpacing/>
              <w:jc w:val="center"/>
              <w:rPr>
                <w:b/>
                <w:caps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4437" w:rsidRPr="001655C0" w:rsidRDefault="00D24437" w:rsidP="00D24437">
            <w:pPr>
              <w:spacing w:line="18" w:lineRule="atLeast"/>
              <w:contextualSpacing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5C0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Перечень необходимых документов (сведений)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rPr>
                <w:sz w:val="20"/>
                <w:szCs w:val="20"/>
              </w:rPr>
              <w:t>1.</w:t>
            </w:r>
            <w:r w:rsidRPr="001655C0">
              <w:rPr>
                <w:sz w:val="20"/>
                <w:szCs w:val="20"/>
              </w:rPr>
              <w:tab/>
            </w:r>
            <w:r w:rsidRPr="001655C0">
              <w:t>Документы,</w:t>
            </w:r>
            <w:r w:rsidRPr="001655C0">
              <w:rPr>
                <w:b/>
                <w:color w:val="002060"/>
              </w:rPr>
              <w:t xml:space="preserve"> удостоверяющие личность, место жительства</w:t>
            </w:r>
            <w:r w:rsidRPr="001655C0">
              <w:rPr>
                <w:color w:val="002060"/>
              </w:rPr>
              <w:t xml:space="preserve"> </w:t>
            </w:r>
            <w:r w:rsidRPr="001655C0">
              <w:t>членов семьи заявителя;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rPr>
                <w:b/>
                <w:color w:val="002060"/>
              </w:rPr>
              <w:t>страховое свидетельство обязательного пенсионного страхования</w:t>
            </w:r>
            <w:r w:rsidRPr="001655C0">
              <w:rPr>
                <w:color w:val="002060"/>
              </w:rPr>
              <w:t xml:space="preserve"> </w:t>
            </w:r>
            <w:r w:rsidRPr="001655C0">
              <w:t>заявителя и членов его семьи;</w:t>
            </w:r>
            <w:r w:rsidRPr="001655C0">
              <w:tab/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2.</w:t>
            </w:r>
            <w:r w:rsidRPr="001655C0">
              <w:tab/>
              <w:t xml:space="preserve">Документы (сведения), </w:t>
            </w:r>
            <w:r w:rsidRPr="001655C0">
              <w:rPr>
                <w:b/>
                <w:color w:val="002060"/>
              </w:rPr>
              <w:t>подтверждающие состав семьи</w:t>
            </w:r>
            <w:r w:rsidRPr="001655C0">
              <w:t xml:space="preserve">: </w:t>
            </w:r>
          </w:p>
          <w:p w:rsidR="00D24437" w:rsidRPr="001655C0" w:rsidRDefault="00D24437" w:rsidP="00D24437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свидетельство о заключении брака;</w:t>
            </w:r>
          </w:p>
          <w:p w:rsidR="00D24437" w:rsidRPr="001655C0" w:rsidRDefault="00D24437" w:rsidP="00D24437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свидетельство о расторжении брака;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документы, подтверждающие рождение (усыновление) детей;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сведения, внесенные в паспорт гражданина Российской Федерации -</w:t>
            </w:r>
            <w:r w:rsidRPr="00183768">
              <w:rPr>
                <w:sz w:val="21"/>
                <w:szCs w:val="21"/>
              </w:rPr>
              <w:t xml:space="preserve"> </w:t>
            </w:r>
            <w:r w:rsidRPr="001655C0">
              <w:rPr>
                <w:sz w:val="21"/>
                <w:szCs w:val="21"/>
              </w:rPr>
              <w:t>заявителя;</w:t>
            </w:r>
            <w:r w:rsidR="00183768" w:rsidRPr="001655C0">
              <w:rPr>
                <w:sz w:val="21"/>
                <w:szCs w:val="21"/>
              </w:rPr>
              <w:t xml:space="preserve"> </w:t>
            </w:r>
            <w:r w:rsidRPr="001655C0">
              <w:rPr>
                <w:sz w:val="21"/>
                <w:szCs w:val="21"/>
              </w:rPr>
              <w:t>свидетельство о перемене имени (в случае изменения фамилии, имени или отчества заявителя или членов его семьи).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3.</w:t>
            </w:r>
            <w:r w:rsidRPr="001655C0">
              <w:tab/>
              <w:t xml:space="preserve">Документы, </w:t>
            </w:r>
            <w:r w:rsidRPr="001655C0">
              <w:rPr>
                <w:b/>
                <w:color w:val="002060"/>
              </w:rPr>
              <w:t>подтверждающие установление опеки над несовершеннолетним ребенком</w:t>
            </w:r>
            <w:r w:rsidRPr="001655C0">
              <w:t xml:space="preserve"> (договор о приемной семье и акт органа опеки и попечительства о назначении опекуна или попечителя, удостоверение опекуна).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4.</w:t>
            </w:r>
            <w:r w:rsidRPr="001655C0">
              <w:tab/>
            </w:r>
            <w:r w:rsidRPr="001655C0">
              <w:rPr>
                <w:b/>
                <w:color w:val="002060"/>
              </w:rPr>
              <w:t>Разрешение органа опеки и попечительства о расходовании средств материнского капитала</w:t>
            </w:r>
            <w:r w:rsidRPr="001655C0">
              <w:t xml:space="preserve"> - в случае подачи заявления опекунами (попечителями) ребенка (детей).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5.</w:t>
            </w:r>
            <w:r w:rsidRPr="001655C0">
              <w:tab/>
            </w:r>
            <w:r w:rsidRPr="001655C0">
              <w:rPr>
                <w:b/>
                <w:color w:val="002060"/>
              </w:rPr>
              <w:t>Сведения о доходах членов семьи за 12 календарных месяцев</w:t>
            </w:r>
            <w:r w:rsidRPr="001655C0">
              <w:t>, предшествующих месяцу подачи заявления:</w:t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t xml:space="preserve">справка с места работы (службы, учебы) либо иной документ, подтверждающий доход каждого члена семьи за выполнение трудовых или иных обязанностей, выплаты компенсационного и стимулирующего характера, вознаграждение за выполненную работу, оказанную услугу, совершение действия в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, местом нахождения (управления) которой является</w:t>
            </w:r>
            <w:proofErr w:type="gramEnd"/>
            <w:r w:rsidRPr="001655C0">
              <w:rPr>
                <w:sz w:val="20"/>
                <w:szCs w:val="20"/>
              </w:rPr>
              <w:t xml:space="preserve">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пособиях и выплатах заявителю (члену семьи заявителя) в соответствии с нормативными правовыми актами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нормативными актами субъектов </w:t>
            </w:r>
            <w:r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в качестве мер социальной поддержки;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Default="00D24437" w:rsidP="00D24437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сведения о получении пенсии, компенсационных выплат дополнительного ежемесячного обеспечения пенсионера;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283770" w:rsidRDefault="00D24437" w:rsidP="00D24437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справка (сведения) о выплачиваемых студентам стипенди</w:t>
            </w:r>
            <w:r>
              <w:rPr>
                <w:sz w:val="20"/>
                <w:szCs w:val="20"/>
              </w:rPr>
              <w:t>ях</w:t>
            </w:r>
            <w:r w:rsidRPr="001655C0">
              <w:rPr>
                <w:sz w:val="20"/>
                <w:szCs w:val="20"/>
              </w:rPr>
              <w:t xml:space="preserve">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  <w:r w:rsidRPr="001655C0">
              <w:rPr>
                <w:sz w:val="20"/>
                <w:szCs w:val="20"/>
              </w:rPr>
              <w:tab/>
            </w:r>
          </w:p>
        </w:tc>
        <w:tc>
          <w:tcPr>
            <w:tcW w:w="8179" w:type="dxa"/>
          </w:tcPr>
          <w:p w:rsidR="00D24437" w:rsidRPr="00283770" w:rsidRDefault="00D24437" w:rsidP="002B0C2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8377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78CD1" wp14:editId="62322762">
                  <wp:extent cx="2023200" cy="1080000"/>
                  <wp:effectExtent l="0" t="0" r="0" b="6350"/>
                  <wp:docPr id="1" name="Рисунок 1" descr="C:\Users\035RodionovaEG\AppData\Local\Microsoft\Windows\Temporary Internet Files\Content.Word\PRIMOR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5RodionovaEG\AppData\Local\Microsoft\Windows\Temporary Internet Files\Content.Word\PRIMOR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437" w:rsidRPr="00183768" w:rsidRDefault="00D24437" w:rsidP="002B0C2E">
            <w:pPr>
              <w:spacing w:line="18" w:lineRule="atLeast"/>
              <w:contextualSpacing/>
              <w:jc w:val="center"/>
              <w:rPr>
                <w:b/>
                <w:caps/>
                <w:sz w:val="14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24437" w:rsidRPr="001655C0" w:rsidRDefault="00D24437" w:rsidP="002B0C2E">
            <w:pPr>
              <w:spacing w:line="18" w:lineRule="atLeast"/>
              <w:contextualSpacing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55C0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Перечень необходимых документов (сведений)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rPr>
                <w:sz w:val="20"/>
                <w:szCs w:val="20"/>
              </w:rPr>
              <w:t>1.</w:t>
            </w:r>
            <w:r w:rsidRPr="001655C0">
              <w:rPr>
                <w:sz w:val="20"/>
                <w:szCs w:val="20"/>
              </w:rPr>
              <w:tab/>
            </w:r>
            <w:r w:rsidRPr="001655C0">
              <w:t>Документы,</w:t>
            </w:r>
            <w:r w:rsidRPr="001655C0">
              <w:rPr>
                <w:b/>
                <w:color w:val="002060"/>
              </w:rPr>
              <w:t xml:space="preserve"> удостоверяющие личность, место жительства</w:t>
            </w:r>
            <w:r w:rsidRPr="001655C0">
              <w:rPr>
                <w:color w:val="002060"/>
              </w:rPr>
              <w:t xml:space="preserve"> </w:t>
            </w:r>
            <w:r w:rsidRPr="001655C0">
              <w:t>членов семьи заявителя;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rPr>
                <w:b/>
                <w:color w:val="002060"/>
              </w:rPr>
              <w:t>страховое свидетельство обязательного пенсионного страхования</w:t>
            </w:r>
            <w:r w:rsidRPr="001655C0">
              <w:rPr>
                <w:color w:val="002060"/>
              </w:rPr>
              <w:t xml:space="preserve"> </w:t>
            </w:r>
            <w:r w:rsidRPr="001655C0">
              <w:t>заявителя и членов его семьи;</w:t>
            </w:r>
            <w:r w:rsidRPr="001655C0">
              <w:tab/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2.</w:t>
            </w:r>
            <w:r w:rsidRPr="001655C0">
              <w:tab/>
              <w:t xml:space="preserve">Документы (сведения), </w:t>
            </w:r>
            <w:r w:rsidRPr="001655C0">
              <w:rPr>
                <w:b/>
                <w:color w:val="002060"/>
              </w:rPr>
              <w:t>подтверждающие состав семьи</w:t>
            </w:r>
            <w:r w:rsidRPr="001655C0">
              <w:t xml:space="preserve">: </w:t>
            </w:r>
          </w:p>
          <w:p w:rsidR="00D24437" w:rsidRPr="001655C0" w:rsidRDefault="00D24437" w:rsidP="002B0C2E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свидетельство о заключении брака;</w:t>
            </w:r>
          </w:p>
          <w:p w:rsidR="00D24437" w:rsidRPr="001655C0" w:rsidRDefault="00D24437" w:rsidP="002B0C2E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свидетельство о расторжении брака;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документы, подтверждающие рождение (усыновление) детей;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1"/>
              </w:numPr>
              <w:spacing w:line="18" w:lineRule="atLeast"/>
              <w:ind w:left="709" w:hanging="357"/>
              <w:contextualSpacing/>
              <w:jc w:val="both"/>
              <w:rPr>
                <w:sz w:val="21"/>
                <w:szCs w:val="21"/>
              </w:rPr>
            </w:pPr>
            <w:r w:rsidRPr="001655C0">
              <w:rPr>
                <w:sz w:val="21"/>
                <w:szCs w:val="21"/>
              </w:rPr>
              <w:t>сведения, внесенные в паспорт гражданина Российской Федерации -</w:t>
            </w:r>
            <w:r w:rsidRPr="00183768">
              <w:rPr>
                <w:sz w:val="21"/>
                <w:szCs w:val="21"/>
              </w:rPr>
              <w:t xml:space="preserve"> </w:t>
            </w:r>
            <w:r w:rsidRPr="001655C0">
              <w:rPr>
                <w:sz w:val="21"/>
                <w:szCs w:val="21"/>
              </w:rPr>
              <w:t>заявителя;</w:t>
            </w:r>
            <w:r w:rsidR="00183768" w:rsidRPr="001655C0">
              <w:rPr>
                <w:sz w:val="21"/>
                <w:szCs w:val="21"/>
              </w:rPr>
              <w:t xml:space="preserve"> </w:t>
            </w:r>
            <w:r w:rsidRPr="001655C0">
              <w:rPr>
                <w:sz w:val="21"/>
                <w:szCs w:val="21"/>
              </w:rPr>
              <w:t>свидетельство о перемене имени (в случае изменения фамилии, имени или отчества заявителя или членов его семьи).</w:t>
            </w:r>
            <w:r w:rsidRPr="001655C0">
              <w:rPr>
                <w:sz w:val="21"/>
                <w:szCs w:val="21"/>
              </w:rPr>
              <w:tab/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3.</w:t>
            </w:r>
            <w:r w:rsidRPr="001655C0">
              <w:tab/>
              <w:t xml:space="preserve">Документы, </w:t>
            </w:r>
            <w:r w:rsidRPr="001655C0">
              <w:rPr>
                <w:b/>
                <w:color w:val="002060"/>
              </w:rPr>
              <w:t>подтверждающие установление опеки над несовершеннолетним ребенком</w:t>
            </w:r>
            <w:r w:rsidRPr="001655C0">
              <w:t xml:space="preserve"> (договор о приемной семье и акт органа опеки и попечительства о назначении опекуна или попечителя, удостоверение опекуна).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4.</w:t>
            </w:r>
            <w:r w:rsidRPr="001655C0">
              <w:tab/>
            </w:r>
            <w:r w:rsidRPr="001655C0">
              <w:rPr>
                <w:b/>
                <w:color w:val="002060"/>
              </w:rPr>
              <w:t>Ра</w:t>
            </w:r>
            <w:bookmarkStart w:id="0" w:name="_GoBack"/>
            <w:bookmarkEnd w:id="0"/>
            <w:r w:rsidRPr="001655C0">
              <w:rPr>
                <w:b/>
                <w:color w:val="002060"/>
              </w:rPr>
              <w:t>зрешение органа опеки и попечительства о расходовании средств материнского капитала</w:t>
            </w:r>
            <w:r w:rsidRPr="001655C0">
              <w:t xml:space="preserve"> - в случае подачи заявления опекунами (попечителями) ребенка (детей).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5.</w:t>
            </w:r>
            <w:r w:rsidRPr="001655C0">
              <w:tab/>
            </w:r>
            <w:r w:rsidRPr="001655C0">
              <w:rPr>
                <w:b/>
                <w:color w:val="002060"/>
              </w:rPr>
              <w:t>Сведения о доходах членов семьи за 12 календарных месяцев</w:t>
            </w:r>
            <w:r w:rsidRPr="001655C0">
              <w:t>, предшествующих месяцу подачи заявления:</w:t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t xml:space="preserve">справка с места работы (службы, учебы) либо иной документ, подтверждающий доход каждого члена семьи за выполнение трудовых или иных обязанностей, выплаты компенсационного и стимулирующего характера, вознаграждение за выполненную работу, оказанную услугу, совершение действия в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, местом нахождения (управления) которой является</w:t>
            </w:r>
            <w:proofErr w:type="gramEnd"/>
            <w:r w:rsidRPr="001655C0">
              <w:rPr>
                <w:sz w:val="20"/>
                <w:szCs w:val="20"/>
              </w:rPr>
              <w:t xml:space="preserve">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пособиях и выплатах заявителю (члену семьи заявителя) в соответствии с нормативными правовыми актами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нормативными актами субъектов </w:t>
            </w:r>
            <w:r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в качестве мер социальной поддержки;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Default="00D24437" w:rsidP="002B0C2E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сведения о получении пенсии, компенсационных выплат дополнительного ежемесячного обеспечения пенсионера;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283770" w:rsidRDefault="00D24437" w:rsidP="002B0C2E">
            <w:pPr>
              <w:numPr>
                <w:ilvl w:val="0"/>
                <w:numId w:val="2"/>
              </w:numPr>
              <w:spacing w:line="18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справка (сведения) о выплачиваемых студентам стипенди</w:t>
            </w:r>
            <w:r>
              <w:rPr>
                <w:sz w:val="20"/>
                <w:szCs w:val="20"/>
              </w:rPr>
              <w:t>ях</w:t>
            </w:r>
            <w:r w:rsidRPr="001655C0">
              <w:rPr>
                <w:sz w:val="20"/>
                <w:szCs w:val="20"/>
              </w:rPr>
              <w:t xml:space="preserve">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  <w:r w:rsidRPr="001655C0">
              <w:rPr>
                <w:sz w:val="20"/>
                <w:szCs w:val="20"/>
              </w:rPr>
              <w:tab/>
            </w:r>
          </w:p>
        </w:tc>
      </w:tr>
      <w:tr w:rsidR="00D24437" w:rsidTr="00183768">
        <w:trPr>
          <w:trHeight w:val="10707"/>
        </w:trPr>
        <w:tc>
          <w:tcPr>
            <w:tcW w:w="8179" w:type="dxa"/>
          </w:tcPr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lastRenderedPageBreak/>
              <w:t>справка (сведения) о выплате пособия по безработице, 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  <w:proofErr w:type="gramEnd"/>
            <w:r w:rsidRPr="001655C0">
              <w:rPr>
                <w:sz w:val="20"/>
                <w:szCs w:val="20"/>
              </w:rPr>
              <w:t>, а также выплаты несовершеннолетним гражданам в возрасте от 14 до 18 лет в период их участия во временных работах;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</w:t>
            </w:r>
            <w:r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выплатах правопреемникам умерших застрахованных лиц в случаях, предусмотренных законодательством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об обязательном пенсионном страховании;</w:t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справка о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D24437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t xml:space="preserve">справки о денежном довольствии (денежном содержании) военнослужащих, сотрудников органов внутренних дел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учреждений и органов уголовно-исполнительной системы, таможенных органов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и других органов, в которых законодательством </w:t>
            </w:r>
            <w:r w:rsidRPr="00283770">
              <w:rPr>
                <w:sz w:val="20"/>
                <w:szCs w:val="20"/>
              </w:rPr>
              <w:t xml:space="preserve">РФ </w:t>
            </w:r>
            <w:r w:rsidRPr="001655C0">
              <w:rPr>
                <w:sz w:val="20"/>
                <w:szCs w:val="20"/>
              </w:rPr>
              <w:t xml:space="preserve">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</w:t>
            </w:r>
            <w:r w:rsidRPr="00283770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6.</w:t>
            </w:r>
            <w:r w:rsidRPr="001655C0">
              <w:rPr>
                <w:sz w:val="20"/>
                <w:szCs w:val="20"/>
              </w:rPr>
              <w:tab/>
            </w:r>
            <w:r w:rsidRPr="001655C0">
              <w:rPr>
                <w:b/>
                <w:color w:val="002060"/>
              </w:rPr>
              <w:t>Справка из военного комиссариата о призыве</w:t>
            </w:r>
            <w:r w:rsidRPr="001655C0">
              <w:t xml:space="preserve"> родителя (супруга родителя) на военную службу.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7.</w:t>
            </w:r>
            <w:r w:rsidRPr="001655C0">
              <w:tab/>
              <w:t xml:space="preserve">Решение суда и иные документы, содержащие в соответствии с законодательством </w:t>
            </w:r>
            <w:r>
              <w:t>РФ</w:t>
            </w:r>
            <w:r w:rsidRPr="001655C0">
              <w:t xml:space="preserve"> сведения об объявлении гражданина умершим, о признании его безвестно отсутствующим, о лишении  его родительских прав;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8.</w:t>
            </w:r>
            <w:r w:rsidRPr="001655C0">
              <w:tab/>
              <w:t>Решение суда об отмене решения суда об объявлении гражданина умершим, о признании его безвестно отсутствующим, или о лишении его родительских прав;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9.</w:t>
            </w:r>
            <w:r w:rsidRPr="001655C0">
              <w:tab/>
              <w:t>Решение суда о восстановлении в родительских правах.</w:t>
            </w:r>
          </w:p>
          <w:p w:rsidR="00D24437" w:rsidRPr="001655C0" w:rsidRDefault="00D24437" w:rsidP="00D24437">
            <w:pPr>
              <w:spacing w:line="18" w:lineRule="atLeast"/>
              <w:contextualSpacing/>
              <w:jc w:val="both"/>
            </w:pPr>
            <w:r w:rsidRPr="001655C0">
              <w:t>10.</w:t>
            </w:r>
            <w:r w:rsidRPr="001655C0">
              <w:tab/>
            </w:r>
            <w:r w:rsidRPr="001655C0">
              <w:rPr>
                <w:b/>
                <w:color w:val="002060"/>
              </w:rPr>
              <w:t>Документ, подтверждающий реквизиты счета в кредитной организации</w:t>
            </w:r>
            <w:r w:rsidRPr="001655C0">
              <w:t>, открытого на заявителя:</w:t>
            </w:r>
          </w:p>
          <w:p w:rsidR="00D24437" w:rsidRPr="001655C0" w:rsidRDefault="00D24437" w:rsidP="00D24437">
            <w:pPr>
              <w:numPr>
                <w:ilvl w:val="0"/>
                <w:numId w:val="3"/>
              </w:numPr>
              <w:spacing w:line="18" w:lineRule="atLeast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договор банковского вклада (счета);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283770" w:rsidRDefault="00D24437" w:rsidP="00183768">
            <w:pPr>
              <w:numPr>
                <w:ilvl w:val="0"/>
                <w:numId w:val="3"/>
              </w:numPr>
              <w:spacing w:line="18" w:lineRule="atLeast"/>
              <w:contextualSpacing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1655C0">
              <w:rPr>
                <w:sz w:val="20"/>
                <w:szCs w:val="20"/>
              </w:rPr>
              <w:t>справка кредитной организации о реквизитах счета и другие документы, содержащие сведения о реквизитах счета.</w:t>
            </w:r>
          </w:p>
        </w:tc>
        <w:tc>
          <w:tcPr>
            <w:tcW w:w="8179" w:type="dxa"/>
          </w:tcPr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t>справка (сведения) о выплате пособия по безработице, материальной помощи и иных выплат безработным гражданам, а также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  <w:proofErr w:type="gramEnd"/>
            <w:r w:rsidRPr="001655C0">
              <w:rPr>
                <w:sz w:val="20"/>
                <w:szCs w:val="20"/>
              </w:rPr>
              <w:t>, а также выплаты несовершеннолетним гражданам в возрасте от 14 до 18 лет в период их участия во временных работах;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</w:t>
            </w:r>
            <w:r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>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 xml:space="preserve">сведения о выплатах правопреемникам умерших застрахованных лиц в случаях, предусмотренных законодательством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об обязательном пенсионном страховании;</w:t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справка о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1655C0" w:rsidRDefault="00D24437" w:rsidP="002B0C2E">
            <w:pPr>
              <w:numPr>
                <w:ilvl w:val="0"/>
                <w:numId w:val="2"/>
              </w:numPr>
              <w:spacing w:line="17" w:lineRule="atLeast"/>
              <w:ind w:left="142" w:firstLine="28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1655C0">
              <w:rPr>
                <w:sz w:val="20"/>
                <w:szCs w:val="20"/>
              </w:rPr>
              <w:t xml:space="preserve">справки о денежном довольствии (денежном содержании) военнослужащих, сотрудников органов внутренних дел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, учреждений и органов уголовно-исполнительной системы, таможенных органов </w:t>
            </w:r>
            <w:r w:rsidRPr="00283770">
              <w:rPr>
                <w:sz w:val="20"/>
                <w:szCs w:val="20"/>
              </w:rPr>
              <w:t>РФ</w:t>
            </w:r>
            <w:r w:rsidRPr="001655C0">
              <w:rPr>
                <w:sz w:val="20"/>
                <w:szCs w:val="20"/>
              </w:rPr>
              <w:t xml:space="preserve"> и других органов, в которых законодательством </w:t>
            </w:r>
            <w:r w:rsidRPr="00283770">
              <w:rPr>
                <w:sz w:val="20"/>
                <w:szCs w:val="20"/>
              </w:rPr>
              <w:t xml:space="preserve">РФ </w:t>
            </w:r>
            <w:r w:rsidRPr="001655C0">
              <w:rPr>
                <w:sz w:val="20"/>
                <w:szCs w:val="20"/>
              </w:rPr>
              <w:t xml:space="preserve">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</w:t>
            </w:r>
            <w:r w:rsidRPr="00283770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6.</w:t>
            </w:r>
            <w:r w:rsidRPr="001655C0">
              <w:rPr>
                <w:sz w:val="20"/>
                <w:szCs w:val="20"/>
              </w:rPr>
              <w:tab/>
            </w:r>
            <w:r w:rsidRPr="001655C0">
              <w:rPr>
                <w:b/>
                <w:color w:val="002060"/>
              </w:rPr>
              <w:t>Справка из военного комиссариата о призыве</w:t>
            </w:r>
            <w:r w:rsidRPr="001655C0">
              <w:t xml:space="preserve"> родителя (супруга родителя) на военную службу.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7.</w:t>
            </w:r>
            <w:r w:rsidRPr="001655C0">
              <w:tab/>
              <w:t xml:space="preserve">Решение суда и иные документы, содержащие в соответствии с законодательством </w:t>
            </w:r>
            <w:r>
              <w:t>РФ</w:t>
            </w:r>
            <w:r w:rsidRPr="001655C0">
              <w:t xml:space="preserve"> сведения об объявлении гражданина умершим, о признании его безвестно отсутствующим, о лишении  его родительских прав;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8.</w:t>
            </w:r>
            <w:r w:rsidRPr="001655C0">
              <w:tab/>
              <w:t>Решение суда об отмене решения суда об объявлении гражданина умершим, о признании его безвестно отсутствующим, или о лишении его родительских прав;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9.</w:t>
            </w:r>
            <w:r w:rsidRPr="001655C0">
              <w:tab/>
              <w:t>Решение суда о восстановлении в родительских правах.</w:t>
            </w:r>
          </w:p>
          <w:p w:rsidR="00D24437" w:rsidRPr="001655C0" w:rsidRDefault="00D24437" w:rsidP="002B0C2E">
            <w:pPr>
              <w:spacing w:line="18" w:lineRule="atLeast"/>
              <w:contextualSpacing/>
              <w:jc w:val="both"/>
            </w:pPr>
            <w:r w:rsidRPr="001655C0">
              <w:t>10.</w:t>
            </w:r>
            <w:r w:rsidRPr="001655C0">
              <w:tab/>
            </w:r>
            <w:r w:rsidRPr="001655C0">
              <w:rPr>
                <w:b/>
                <w:color w:val="002060"/>
              </w:rPr>
              <w:t>Документ, подтверждающий реквизиты счета в кредитной организации</w:t>
            </w:r>
            <w:r w:rsidRPr="001655C0">
              <w:t>, открытого на заявителя:</w:t>
            </w:r>
          </w:p>
          <w:p w:rsidR="00D24437" w:rsidRPr="001655C0" w:rsidRDefault="00D24437" w:rsidP="002B0C2E">
            <w:pPr>
              <w:numPr>
                <w:ilvl w:val="0"/>
                <w:numId w:val="3"/>
              </w:numPr>
              <w:spacing w:line="18" w:lineRule="atLeast"/>
              <w:contextualSpacing/>
              <w:jc w:val="both"/>
              <w:rPr>
                <w:sz w:val="20"/>
                <w:szCs w:val="20"/>
              </w:rPr>
            </w:pPr>
            <w:r w:rsidRPr="001655C0">
              <w:rPr>
                <w:sz w:val="20"/>
                <w:szCs w:val="20"/>
              </w:rPr>
              <w:t>договор банковского вклада (счета);</w:t>
            </w:r>
            <w:r w:rsidRPr="001655C0">
              <w:rPr>
                <w:sz w:val="20"/>
                <w:szCs w:val="20"/>
              </w:rPr>
              <w:tab/>
            </w:r>
          </w:p>
          <w:p w:rsidR="00D24437" w:rsidRPr="00283770" w:rsidRDefault="00D24437" w:rsidP="00183768">
            <w:pPr>
              <w:numPr>
                <w:ilvl w:val="0"/>
                <w:numId w:val="3"/>
              </w:numPr>
              <w:spacing w:line="18" w:lineRule="atLeast"/>
              <w:contextualSpacing/>
              <w:jc w:val="both"/>
              <w:rPr>
                <w:noProof/>
                <w:sz w:val="20"/>
                <w:szCs w:val="20"/>
                <w:lang w:eastAsia="ru-RU"/>
              </w:rPr>
            </w:pPr>
            <w:r w:rsidRPr="001655C0">
              <w:rPr>
                <w:sz w:val="20"/>
                <w:szCs w:val="20"/>
              </w:rPr>
              <w:t>справка кредитной организации о реквизитах счета и другие документы, содержащие сведения о реквизитах счета.</w:t>
            </w:r>
          </w:p>
        </w:tc>
      </w:tr>
    </w:tbl>
    <w:p w:rsidR="00487F8A" w:rsidRDefault="00487F8A" w:rsidP="00183768">
      <w:pPr>
        <w:spacing w:line="18" w:lineRule="atLeast"/>
      </w:pPr>
    </w:p>
    <w:sectPr w:rsidR="00487F8A" w:rsidSect="00D24437">
      <w:pgSz w:w="16838" w:h="11906" w:orient="landscape"/>
      <w:pgMar w:top="408" w:right="408" w:bottom="142" w:left="4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16F"/>
    <w:multiLevelType w:val="hybridMultilevel"/>
    <w:tmpl w:val="B2AAA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A5CC5"/>
    <w:multiLevelType w:val="hybridMultilevel"/>
    <w:tmpl w:val="79149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125FEC"/>
    <w:multiLevelType w:val="hybridMultilevel"/>
    <w:tmpl w:val="35B0F5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CF"/>
    <w:rsid w:val="001655C0"/>
    <w:rsid w:val="00183768"/>
    <w:rsid w:val="00283770"/>
    <w:rsid w:val="002B70CF"/>
    <w:rsid w:val="00487F8A"/>
    <w:rsid w:val="00D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Елена Геннадьевна</dc:creator>
  <cp:lastModifiedBy>Родионова Елена Геннадьевна</cp:lastModifiedBy>
  <cp:revision>2</cp:revision>
  <cp:lastPrinted>2018-01-23T04:13:00Z</cp:lastPrinted>
  <dcterms:created xsi:type="dcterms:W3CDTF">2018-01-23T04:16:00Z</dcterms:created>
  <dcterms:modified xsi:type="dcterms:W3CDTF">2018-01-23T04:16:00Z</dcterms:modified>
</cp:coreProperties>
</file>