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BD" w:rsidRPr="00172671" w:rsidRDefault="003E61BD" w:rsidP="003E61BD">
      <w:pPr>
        <w:jc w:val="center"/>
        <w:rPr>
          <w:sz w:val="16"/>
        </w:rPr>
      </w:pPr>
      <w:r w:rsidRPr="00172671">
        <w:rPr>
          <w:noProof/>
          <w:sz w:val="16"/>
        </w:rPr>
        <w:drawing>
          <wp:anchor distT="0" distB="0" distL="114300" distR="114300" simplePos="0" relativeHeight="251659264" behindDoc="0" locked="0" layoutInCell="1" allowOverlap="0" wp14:anchorId="7BBE21A2" wp14:editId="481D2F99">
            <wp:simplePos x="0" y="0"/>
            <wp:positionH relativeFrom="column">
              <wp:posOffset>2009775</wp:posOffset>
            </wp:positionH>
            <wp:positionV relativeFrom="paragraph">
              <wp:posOffset>-437625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7AD" w:rsidRPr="00172671">
        <w:rPr>
          <w:sz w:val="16"/>
        </w:rPr>
        <w:t xml:space="preserve"> </w:t>
      </w:r>
    </w:p>
    <w:p w:rsidR="003E61BD" w:rsidRPr="00172671" w:rsidRDefault="003E61BD" w:rsidP="003E61BD">
      <w:pPr>
        <w:jc w:val="center"/>
        <w:rPr>
          <w:sz w:val="16"/>
        </w:rPr>
      </w:pPr>
    </w:p>
    <w:p w:rsidR="003E61BD" w:rsidRPr="00172671" w:rsidRDefault="003E61BD" w:rsidP="003E61BD">
      <w:pPr>
        <w:jc w:val="center"/>
        <w:rPr>
          <w:sz w:val="16"/>
        </w:rPr>
      </w:pPr>
    </w:p>
    <w:p w:rsidR="003E61BD" w:rsidRPr="00172671" w:rsidRDefault="003E61BD" w:rsidP="003E61BD">
      <w:pPr>
        <w:jc w:val="center"/>
        <w:rPr>
          <w:sz w:val="16"/>
        </w:rPr>
      </w:pPr>
    </w:p>
    <w:p w:rsidR="003E61BD" w:rsidRPr="00172671" w:rsidRDefault="003E61BD" w:rsidP="003E61BD">
      <w:pPr>
        <w:jc w:val="center"/>
        <w:rPr>
          <w:b/>
          <w:spacing w:val="34"/>
          <w:sz w:val="16"/>
        </w:rPr>
      </w:pPr>
    </w:p>
    <w:p w:rsidR="003E61BD" w:rsidRPr="00172671" w:rsidRDefault="003E61BD" w:rsidP="003E61BD">
      <w:pPr>
        <w:spacing w:line="360" w:lineRule="auto"/>
        <w:jc w:val="center"/>
        <w:rPr>
          <w:b/>
          <w:spacing w:val="34"/>
          <w:sz w:val="16"/>
        </w:rPr>
      </w:pPr>
      <w:r w:rsidRPr="00172671">
        <w:rPr>
          <w:b/>
          <w:spacing w:val="34"/>
          <w:sz w:val="16"/>
        </w:rPr>
        <w:t xml:space="preserve">АДМИНИСТРАЦИЯ </w:t>
      </w:r>
    </w:p>
    <w:p w:rsidR="003E61BD" w:rsidRPr="00172671" w:rsidRDefault="00122D89" w:rsidP="003E61BD">
      <w:pPr>
        <w:spacing w:line="360" w:lineRule="auto"/>
        <w:jc w:val="center"/>
        <w:rPr>
          <w:b/>
          <w:spacing w:val="34"/>
          <w:sz w:val="16"/>
        </w:rPr>
      </w:pPr>
      <w:r w:rsidRPr="00172671">
        <w:rPr>
          <w:b/>
          <w:spacing w:val="34"/>
          <w:sz w:val="16"/>
        </w:rPr>
        <w:t>ЧУГУЕВСКОГО МУНИЦИПАЛЬНОГО ОКРУГА</w:t>
      </w:r>
      <w:r w:rsidR="003E61BD" w:rsidRPr="00172671">
        <w:rPr>
          <w:b/>
          <w:spacing w:val="34"/>
          <w:sz w:val="16"/>
        </w:rPr>
        <w:t xml:space="preserve"> </w:t>
      </w:r>
    </w:p>
    <w:p w:rsidR="003E61BD" w:rsidRPr="00172671" w:rsidRDefault="003E61BD" w:rsidP="003E61BD">
      <w:pPr>
        <w:spacing w:line="360" w:lineRule="auto"/>
        <w:jc w:val="center"/>
        <w:rPr>
          <w:b/>
          <w:spacing w:val="34"/>
          <w:sz w:val="16"/>
        </w:rPr>
      </w:pPr>
      <w:r w:rsidRPr="00172671">
        <w:rPr>
          <w:b/>
          <w:spacing w:val="34"/>
          <w:sz w:val="16"/>
        </w:rPr>
        <w:t xml:space="preserve">ПРИМОРСКОГО КРАЯ  </w:t>
      </w:r>
    </w:p>
    <w:p w:rsidR="003E61BD" w:rsidRPr="00172671" w:rsidRDefault="003E61BD" w:rsidP="003E61BD">
      <w:pPr>
        <w:spacing w:line="360" w:lineRule="auto"/>
        <w:jc w:val="center"/>
        <w:rPr>
          <w:b/>
          <w:spacing w:val="34"/>
          <w:sz w:val="16"/>
        </w:rPr>
      </w:pPr>
    </w:p>
    <w:p w:rsidR="003E61BD" w:rsidRPr="00172671" w:rsidRDefault="003E61BD" w:rsidP="003E61BD">
      <w:pPr>
        <w:spacing w:line="360" w:lineRule="auto"/>
        <w:jc w:val="center"/>
        <w:rPr>
          <w:b/>
          <w:spacing w:val="24"/>
          <w:sz w:val="16"/>
        </w:rPr>
      </w:pPr>
      <w:r w:rsidRPr="00172671">
        <w:rPr>
          <w:b/>
          <w:spacing w:val="24"/>
          <w:sz w:val="16"/>
        </w:rPr>
        <w:t xml:space="preserve">ПОСТАНОВЛЕНИЕ </w:t>
      </w:r>
    </w:p>
    <w:p w:rsidR="003E61BD" w:rsidRPr="00172671" w:rsidRDefault="003E61BD" w:rsidP="003E61BD">
      <w:pPr>
        <w:spacing w:line="360" w:lineRule="auto"/>
        <w:jc w:val="center"/>
        <w:rPr>
          <w:b/>
          <w:spacing w:val="24"/>
          <w:sz w:val="16"/>
        </w:rPr>
      </w:pPr>
    </w:p>
    <w:p w:rsidR="003E61BD" w:rsidRPr="00172671" w:rsidRDefault="00482D89" w:rsidP="00482D89">
      <w:pPr>
        <w:spacing w:line="360" w:lineRule="auto"/>
        <w:jc w:val="center"/>
        <w:rPr>
          <w:sz w:val="16"/>
        </w:rPr>
      </w:pPr>
      <w:r>
        <w:rPr>
          <w:sz w:val="16"/>
        </w:rPr>
        <w:t xml:space="preserve">20 декабря 2022 год                                  </w:t>
      </w:r>
      <w:r w:rsidR="003E61BD" w:rsidRPr="00172671">
        <w:rPr>
          <w:sz w:val="16"/>
        </w:rPr>
        <w:t>с. Чугуевка</w:t>
      </w:r>
      <w:r>
        <w:rPr>
          <w:sz w:val="16"/>
        </w:rPr>
        <w:t xml:space="preserve">                                   699-НПА</w:t>
      </w:r>
    </w:p>
    <w:p w:rsidR="00122D89" w:rsidRPr="00172671" w:rsidRDefault="00122D89" w:rsidP="00122D89">
      <w:pPr>
        <w:spacing w:line="360" w:lineRule="auto"/>
        <w:jc w:val="center"/>
        <w:rPr>
          <w:sz w:val="16"/>
        </w:rPr>
      </w:pPr>
    </w:p>
    <w:p w:rsidR="003E61BD" w:rsidRPr="00172671" w:rsidRDefault="003E61BD" w:rsidP="003E61BD">
      <w:pPr>
        <w:pStyle w:val="ConsPlusNormal"/>
        <w:ind w:left="540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172671">
        <w:rPr>
          <w:rFonts w:ascii="Times New Roman" w:hAnsi="Times New Roman" w:cs="Times New Roman"/>
          <w:b/>
          <w:sz w:val="16"/>
          <w:szCs w:val="24"/>
        </w:rPr>
        <w:t>О</w:t>
      </w:r>
      <w:bookmarkStart w:id="0" w:name="_GoBack"/>
      <w:r w:rsidRPr="00172671">
        <w:rPr>
          <w:rFonts w:ascii="Times New Roman" w:hAnsi="Times New Roman" w:cs="Times New Roman"/>
          <w:b/>
          <w:sz w:val="16"/>
          <w:szCs w:val="24"/>
        </w:rPr>
        <w:t xml:space="preserve">б </w:t>
      </w:r>
      <w:r w:rsidR="00122D89" w:rsidRPr="00172671">
        <w:rPr>
          <w:rFonts w:ascii="Times New Roman" w:hAnsi="Times New Roman" w:cs="Times New Roman"/>
          <w:b/>
          <w:sz w:val="16"/>
          <w:szCs w:val="24"/>
        </w:rPr>
        <w:t>утверждении Порядка</w:t>
      </w:r>
      <w:r w:rsidRPr="00172671">
        <w:rPr>
          <w:rFonts w:ascii="Times New Roman" w:hAnsi="Times New Roman" w:cs="Times New Roman"/>
          <w:b/>
          <w:sz w:val="16"/>
          <w:szCs w:val="24"/>
        </w:rPr>
        <w:t xml:space="preserve"> размещения нестационарных торговых объектов</w:t>
      </w:r>
      <w:r w:rsidRPr="00172671">
        <w:rPr>
          <w:rFonts w:ascii="Times New Roman" w:hAnsi="Times New Roman" w:cs="Times New Roman"/>
          <w:b/>
          <w:bCs/>
          <w:sz w:val="16"/>
          <w:szCs w:val="24"/>
        </w:rPr>
        <w:t xml:space="preserve"> </w:t>
      </w:r>
      <w:r w:rsidRPr="00172671">
        <w:rPr>
          <w:rFonts w:ascii="Times New Roman" w:hAnsi="Times New Roman" w:cs="Times New Roman"/>
          <w:b/>
          <w:sz w:val="16"/>
          <w:szCs w:val="24"/>
        </w:rPr>
        <w:t xml:space="preserve">на </w:t>
      </w:r>
      <w:r w:rsidR="00122D89" w:rsidRPr="00172671">
        <w:rPr>
          <w:rFonts w:ascii="Times New Roman" w:hAnsi="Times New Roman" w:cs="Times New Roman"/>
          <w:b/>
          <w:sz w:val="16"/>
          <w:szCs w:val="24"/>
        </w:rPr>
        <w:t>территории Чугуевского</w:t>
      </w:r>
      <w:r w:rsidRPr="00172671">
        <w:rPr>
          <w:rFonts w:ascii="Times New Roman" w:hAnsi="Times New Roman" w:cs="Times New Roman"/>
          <w:b/>
          <w:sz w:val="16"/>
          <w:szCs w:val="24"/>
        </w:rPr>
        <w:t xml:space="preserve"> муниципального </w:t>
      </w:r>
      <w:r w:rsidR="00122D89" w:rsidRPr="00172671">
        <w:rPr>
          <w:rFonts w:ascii="Times New Roman" w:hAnsi="Times New Roman" w:cs="Times New Roman"/>
          <w:b/>
          <w:sz w:val="16"/>
          <w:szCs w:val="24"/>
        </w:rPr>
        <w:t>округа</w:t>
      </w:r>
    </w:p>
    <w:p w:rsidR="00004936" w:rsidRPr="00172671" w:rsidRDefault="00004936" w:rsidP="003E61BD">
      <w:pPr>
        <w:pStyle w:val="ConsPlusNormal"/>
        <w:ind w:left="540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172671">
        <w:rPr>
          <w:rFonts w:ascii="Times New Roman" w:hAnsi="Times New Roman" w:cs="Times New Roman"/>
          <w:b/>
          <w:sz w:val="16"/>
          <w:szCs w:val="24"/>
        </w:rPr>
        <w:t xml:space="preserve">(в редакции постановления от 21 июля 2020 года № 505- </w:t>
      </w:r>
      <w:r w:rsidR="00B25FAE" w:rsidRPr="00172671">
        <w:rPr>
          <w:rFonts w:ascii="Times New Roman" w:hAnsi="Times New Roman" w:cs="Times New Roman"/>
          <w:b/>
          <w:sz w:val="16"/>
          <w:szCs w:val="24"/>
        </w:rPr>
        <w:t>НПА, от</w:t>
      </w:r>
      <w:r w:rsidRPr="00172671">
        <w:rPr>
          <w:rFonts w:ascii="Times New Roman" w:hAnsi="Times New Roman" w:cs="Times New Roman"/>
          <w:b/>
          <w:sz w:val="16"/>
          <w:szCs w:val="24"/>
        </w:rPr>
        <w:t xml:space="preserve"> 12 мая 2021 года № 426-НПА</w:t>
      </w:r>
      <w:r w:rsidR="00B25FAE" w:rsidRPr="00172671">
        <w:rPr>
          <w:rFonts w:ascii="Times New Roman" w:hAnsi="Times New Roman" w:cs="Times New Roman"/>
          <w:b/>
          <w:sz w:val="16"/>
          <w:szCs w:val="24"/>
        </w:rPr>
        <w:t>, 17 августа 2021 года № 741-НПА</w:t>
      </w:r>
      <w:r w:rsidR="00887FDC">
        <w:rPr>
          <w:rFonts w:ascii="Times New Roman" w:hAnsi="Times New Roman" w:cs="Times New Roman"/>
          <w:b/>
          <w:sz w:val="16"/>
          <w:szCs w:val="24"/>
        </w:rPr>
        <w:t>, от 20 декабря 2022 года № 1097-НПА</w:t>
      </w:r>
      <w:r w:rsidRPr="00172671">
        <w:rPr>
          <w:rFonts w:ascii="Times New Roman" w:hAnsi="Times New Roman" w:cs="Times New Roman"/>
          <w:b/>
          <w:sz w:val="16"/>
          <w:szCs w:val="24"/>
        </w:rPr>
        <w:t>)</w:t>
      </w:r>
    </w:p>
    <w:bookmarkEnd w:id="0"/>
    <w:p w:rsidR="003E61BD" w:rsidRPr="00172671" w:rsidRDefault="003E61BD" w:rsidP="003E61BD">
      <w:pPr>
        <w:pStyle w:val="ConsPlusNormal"/>
        <w:jc w:val="both"/>
        <w:rPr>
          <w:rFonts w:ascii="Times New Roman" w:hAnsi="Times New Roman" w:cs="Times New Roman"/>
          <w:sz w:val="16"/>
          <w:szCs w:val="24"/>
        </w:rPr>
      </w:pPr>
    </w:p>
    <w:p w:rsidR="003E61BD" w:rsidRPr="00172671" w:rsidRDefault="003E61BD" w:rsidP="003E61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24"/>
        </w:rPr>
      </w:pPr>
      <w:r w:rsidRPr="00172671">
        <w:rPr>
          <w:rFonts w:ascii="Times New Roman" w:hAnsi="Times New Roman" w:cs="Times New Roman"/>
          <w:sz w:val="16"/>
          <w:szCs w:val="24"/>
        </w:rPr>
        <w:t xml:space="preserve">В соответствии  Федеральным законом от 28 декабря 2009 года № 381-ФЗ «Об основах государственного регулирования торговой деятельности в Российской Федерации», приказом департамента лицензирования и торговли Приморского края от 15 декабря 2015 года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постановления Администрации Приморского края от 17 апреля 2018 года № 171-па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края», Уставом Чугуевского муниципального </w:t>
      </w:r>
      <w:r w:rsidR="00122D89" w:rsidRPr="00172671">
        <w:rPr>
          <w:rFonts w:ascii="Times New Roman" w:hAnsi="Times New Roman" w:cs="Times New Roman"/>
          <w:sz w:val="16"/>
          <w:szCs w:val="24"/>
        </w:rPr>
        <w:t>округа</w:t>
      </w:r>
      <w:r w:rsidRPr="00172671">
        <w:rPr>
          <w:rFonts w:ascii="Times New Roman" w:hAnsi="Times New Roman" w:cs="Times New Roman"/>
          <w:sz w:val="16"/>
          <w:szCs w:val="24"/>
        </w:rPr>
        <w:t xml:space="preserve">, администрация Чугуевского муниципального </w:t>
      </w:r>
      <w:r w:rsidR="00122D89" w:rsidRPr="00172671">
        <w:rPr>
          <w:rFonts w:ascii="Times New Roman" w:hAnsi="Times New Roman" w:cs="Times New Roman"/>
          <w:sz w:val="16"/>
          <w:szCs w:val="24"/>
        </w:rPr>
        <w:t>округа</w:t>
      </w:r>
      <w:r w:rsidRPr="00172671">
        <w:rPr>
          <w:rFonts w:ascii="Times New Roman" w:hAnsi="Times New Roman" w:cs="Times New Roman"/>
          <w:sz w:val="16"/>
          <w:szCs w:val="24"/>
        </w:rPr>
        <w:t xml:space="preserve"> </w:t>
      </w:r>
    </w:p>
    <w:p w:rsidR="003E61BD" w:rsidRPr="00172671" w:rsidRDefault="003E61BD" w:rsidP="003E61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24"/>
        </w:rPr>
      </w:pPr>
      <w:r w:rsidRPr="00172671">
        <w:rPr>
          <w:rFonts w:ascii="Times New Roman" w:hAnsi="Times New Roman" w:cs="Times New Roman"/>
          <w:sz w:val="16"/>
          <w:szCs w:val="24"/>
        </w:rPr>
        <w:t>ПОСТАНОВЛЯЕТ</w:t>
      </w:r>
    </w:p>
    <w:p w:rsidR="003E61BD" w:rsidRPr="00172671" w:rsidRDefault="00122D89" w:rsidP="003E61BD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16"/>
          <w:szCs w:val="24"/>
        </w:rPr>
      </w:pPr>
      <w:r w:rsidRPr="00172671">
        <w:rPr>
          <w:rFonts w:ascii="Times New Roman" w:hAnsi="Times New Roman" w:cs="Times New Roman"/>
          <w:sz w:val="16"/>
          <w:szCs w:val="24"/>
        </w:rPr>
        <w:t xml:space="preserve">Утвердить прилагаемый Порядок </w:t>
      </w:r>
      <w:r w:rsidR="003E61BD" w:rsidRPr="00172671">
        <w:rPr>
          <w:rFonts w:ascii="Times New Roman" w:hAnsi="Times New Roman" w:cs="Times New Roman"/>
          <w:sz w:val="16"/>
          <w:szCs w:val="24"/>
        </w:rPr>
        <w:t>размещения нестационарных т</w:t>
      </w:r>
      <w:r w:rsidRPr="00172671">
        <w:rPr>
          <w:rFonts w:ascii="Times New Roman" w:hAnsi="Times New Roman" w:cs="Times New Roman"/>
          <w:sz w:val="16"/>
          <w:szCs w:val="24"/>
        </w:rPr>
        <w:t xml:space="preserve">орговых объектов на территории </w:t>
      </w:r>
      <w:r w:rsidR="003E61BD" w:rsidRPr="00172671">
        <w:rPr>
          <w:rFonts w:ascii="Times New Roman" w:hAnsi="Times New Roman" w:cs="Times New Roman"/>
          <w:sz w:val="16"/>
          <w:szCs w:val="24"/>
        </w:rPr>
        <w:t xml:space="preserve">Чугуевского муниципального </w:t>
      </w:r>
      <w:r w:rsidRPr="00172671">
        <w:rPr>
          <w:rFonts w:ascii="Times New Roman" w:hAnsi="Times New Roman" w:cs="Times New Roman"/>
          <w:sz w:val="16"/>
          <w:szCs w:val="24"/>
        </w:rPr>
        <w:t>округа</w:t>
      </w:r>
      <w:r w:rsidR="003E61BD" w:rsidRPr="00172671">
        <w:rPr>
          <w:rFonts w:ascii="Times New Roman" w:hAnsi="Times New Roman" w:cs="Times New Roman"/>
          <w:sz w:val="16"/>
          <w:szCs w:val="24"/>
        </w:rPr>
        <w:t>.</w:t>
      </w:r>
    </w:p>
    <w:p w:rsidR="003E61BD" w:rsidRPr="00172671" w:rsidRDefault="003E61BD" w:rsidP="003E61BD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16"/>
          <w:szCs w:val="24"/>
        </w:rPr>
      </w:pPr>
      <w:r w:rsidRPr="00172671">
        <w:rPr>
          <w:rFonts w:ascii="Times New Roman" w:hAnsi="Times New Roman" w:cs="Times New Roman"/>
          <w:sz w:val="16"/>
          <w:szCs w:val="24"/>
        </w:rPr>
        <w:t>Настояще</w:t>
      </w:r>
      <w:r w:rsidR="00122D89" w:rsidRPr="00172671">
        <w:rPr>
          <w:rFonts w:ascii="Times New Roman" w:hAnsi="Times New Roman" w:cs="Times New Roman"/>
          <w:sz w:val="16"/>
          <w:szCs w:val="24"/>
        </w:rPr>
        <w:t xml:space="preserve">е постановление вступает в силу </w:t>
      </w:r>
      <w:r w:rsidRPr="00172671">
        <w:rPr>
          <w:rFonts w:ascii="Times New Roman" w:hAnsi="Times New Roman" w:cs="Times New Roman"/>
          <w:sz w:val="16"/>
          <w:szCs w:val="24"/>
        </w:rPr>
        <w:t>со дня его официального опубликования.</w:t>
      </w:r>
    </w:p>
    <w:p w:rsidR="003E61BD" w:rsidRPr="00172671" w:rsidRDefault="003E61BD" w:rsidP="003E61BD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16"/>
          <w:szCs w:val="24"/>
        </w:rPr>
      </w:pPr>
      <w:r w:rsidRPr="00172671">
        <w:rPr>
          <w:rFonts w:ascii="Times New Roman" w:hAnsi="Times New Roman" w:cs="Times New Roman"/>
          <w:sz w:val="16"/>
          <w:szCs w:val="24"/>
        </w:rPr>
        <w:t xml:space="preserve">Считать утратившим силу постановление администрации Чугуевского муниципального </w:t>
      </w:r>
      <w:r w:rsidR="00122D89" w:rsidRPr="00172671">
        <w:rPr>
          <w:rFonts w:ascii="Times New Roman" w:hAnsi="Times New Roman" w:cs="Times New Roman"/>
          <w:sz w:val="16"/>
          <w:szCs w:val="24"/>
        </w:rPr>
        <w:t>округа</w:t>
      </w:r>
      <w:r w:rsidRPr="00172671">
        <w:rPr>
          <w:rFonts w:ascii="Times New Roman" w:hAnsi="Times New Roman" w:cs="Times New Roman"/>
          <w:sz w:val="16"/>
          <w:szCs w:val="24"/>
        </w:rPr>
        <w:t xml:space="preserve"> от </w:t>
      </w:r>
      <w:r w:rsidR="00004936" w:rsidRPr="00172671">
        <w:rPr>
          <w:rFonts w:ascii="Times New Roman" w:hAnsi="Times New Roman" w:cs="Times New Roman"/>
          <w:sz w:val="16"/>
          <w:szCs w:val="24"/>
        </w:rPr>
        <w:t>01</w:t>
      </w:r>
      <w:r w:rsidR="00122D89" w:rsidRPr="00172671">
        <w:rPr>
          <w:rFonts w:ascii="Times New Roman" w:hAnsi="Times New Roman" w:cs="Times New Roman"/>
          <w:sz w:val="16"/>
          <w:szCs w:val="24"/>
        </w:rPr>
        <w:t xml:space="preserve"> </w:t>
      </w:r>
      <w:r w:rsidR="00004936" w:rsidRPr="00172671">
        <w:rPr>
          <w:rFonts w:ascii="Times New Roman" w:hAnsi="Times New Roman" w:cs="Times New Roman"/>
          <w:sz w:val="16"/>
          <w:szCs w:val="24"/>
        </w:rPr>
        <w:t>октября</w:t>
      </w:r>
      <w:r w:rsidR="00122D89" w:rsidRPr="00172671">
        <w:rPr>
          <w:rFonts w:ascii="Times New Roman" w:hAnsi="Times New Roman" w:cs="Times New Roman"/>
          <w:sz w:val="16"/>
          <w:szCs w:val="24"/>
        </w:rPr>
        <w:t xml:space="preserve"> 2018 года № </w:t>
      </w:r>
      <w:r w:rsidR="00004936" w:rsidRPr="00172671">
        <w:rPr>
          <w:rFonts w:ascii="Times New Roman" w:hAnsi="Times New Roman" w:cs="Times New Roman"/>
          <w:sz w:val="16"/>
          <w:szCs w:val="24"/>
        </w:rPr>
        <w:t>528</w:t>
      </w:r>
      <w:r w:rsidRPr="00172671">
        <w:rPr>
          <w:rFonts w:ascii="Times New Roman" w:hAnsi="Times New Roman" w:cs="Times New Roman"/>
          <w:sz w:val="16"/>
          <w:szCs w:val="24"/>
        </w:rPr>
        <w:t xml:space="preserve"> «Об утверждении Порядка отбора претендентов на право включения в схему размещения нестационарных торговых объектов на территории Чугуевского муниципального </w:t>
      </w:r>
      <w:r w:rsidR="00122D89" w:rsidRPr="00172671">
        <w:rPr>
          <w:rFonts w:ascii="Times New Roman" w:hAnsi="Times New Roman" w:cs="Times New Roman"/>
          <w:sz w:val="16"/>
          <w:szCs w:val="24"/>
        </w:rPr>
        <w:t>округа</w:t>
      </w:r>
      <w:r w:rsidRPr="00172671">
        <w:rPr>
          <w:rFonts w:ascii="Times New Roman" w:hAnsi="Times New Roman" w:cs="Times New Roman"/>
          <w:sz w:val="16"/>
          <w:szCs w:val="24"/>
        </w:rPr>
        <w:t>».</w:t>
      </w:r>
    </w:p>
    <w:p w:rsidR="00953586" w:rsidRPr="00172671" w:rsidRDefault="00953586" w:rsidP="003E61BD">
      <w:pPr>
        <w:pStyle w:val="ConsPlusNormal"/>
        <w:jc w:val="both"/>
        <w:rPr>
          <w:rFonts w:ascii="Times New Roman" w:hAnsi="Times New Roman" w:cs="Times New Roman"/>
          <w:sz w:val="16"/>
          <w:szCs w:val="24"/>
        </w:rPr>
      </w:pPr>
    </w:p>
    <w:p w:rsidR="00004936" w:rsidRPr="00172671" w:rsidRDefault="00004936" w:rsidP="003E61BD">
      <w:pPr>
        <w:pStyle w:val="ConsPlusNormal"/>
        <w:jc w:val="both"/>
        <w:rPr>
          <w:rFonts w:ascii="Times New Roman" w:hAnsi="Times New Roman" w:cs="Times New Roman"/>
          <w:sz w:val="16"/>
          <w:szCs w:val="24"/>
        </w:rPr>
      </w:pPr>
    </w:p>
    <w:p w:rsidR="003E61BD" w:rsidRPr="00172671" w:rsidRDefault="003E61BD" w:rsidP="003E61BD">
      <w:pPr>
        <w:pStyle w:val="ConsPlusNormal"/>
        <w:jc w:val="both"/>
        <w:rPr>
          <w:rFonts w:ascii="Times New Roman" w:hAnsi="Times New Roman" w:cs="Times New Roman"/>
          <w:sz w:val="16"/>
          <w:szCs w:val="24"/>
        </w:rPr>
      </w:pPr>
      <w:r w:rsidRPr="00172671">
        <w:rPr>
          <w:rFonts w:ascii="Times New Roman" w:hAnsi="Times New Roman" w:cs="Times New Roman"/>
          <w:sz w:val="16"/>
          <w:szCs w:val="24"/>
        </w:rPr>
        <w:t>Глава Чугуевского муниципального</w:t>
      </w:r>
    </w:p>
    <w:p w:rsidR="007C03E8" w:rsidRPr="00172671" w:rsidRDefault="00122D89" w:rsidP="003E61BD">
      <w:pPr>
        <w:rPr>
          <w:sz w:val="16"/>
        </w:rPr>
      </w:pPr>
      <w:r w:rsidRPr="00172671">
        <w:rPr>
          <w:sz w:val="16"/>
        </w:rPr>
        <w:t>округа</w:t>
      </w:r>
      <w:r w:rsidR="003E61BD" w:rsidRPr="00172671">
        <w:rPr>
          <w:sz w:val="16"/>
        </w:rPr>
        <w:t xml:space="preserve">, глава администрации </w:t>
      </w:r>
      <w:r w:rsidRPr="00172671">
        <w:rPr>
          <w:sz w:val="16"/>
        </w:rPr>
        <w:t xml:space="preserve">             </w:t>
      </w:r>
      <w:r w:rsidR="003E61BD" w:rsidRPr="00172671">
        <w:rPr>
          <w:sz w:val="16"/>
        </w:rPr>
        <w:t xml:space="preserve">                                                                    Р.Ю.</w:t>
      </w:r>
      <w:r w:rsidR="00953586" w:rsidRPr="00172671">
        <w:rPr>
          <w:sz w:val="16"/>
        </w:rPr>
        <w:t xml:space="preserve"> </w:t>
      </w:r>
      <w:proofErr w:type="spellStart"/>
      <w:r w:rsidR="003E61BD" w:rsidRPr="00172671">
        <w:rPr>
          <w:sz w:val="16"/>
        </w:rPr>
        <w:t>Деменёв</w:t>
      </w:r>
      <w:proofErr w:type="spellEnd"/>
    </w:p>
    <w:p w:rsidR="007C03E8" w:rsidRDefault="007C03E8" w:rsidP="00953586">
      <w:pPr>
        <w:spacing w:line="276" w:lineRule="auto"/>
        <w:rPr>
          <w:sz w:val="16"/>
        </w:rPr>
      </w:pPr>
    </w:p>
    <w:p w:rsidR="006F4A1F" w:rsidRDefault="006F4A1F" w:rsidP="00953586">
      <w:pPr>
        <w:spacing w:line="276" w:lineRule="auto"/>
        <w:rPr>
          <w:sz w:val="16"/>
        </w:rPr>
      </w:pPr>
    </w:p>
    <w:p w:rsidR="006F4A1F" w:rsidRPr="00172671" w:rsidRDefault="006F4A1F" w:rsidP="00953586">
      <w:pPr>
        <w:spacing w:line="276" w:lineRule="auto"/>
        <w:rPr>
          <w:sz w:val="16"/>
        </w:rPr>
      </w:pPr>
    </w:p>
    <w:p w:rsidR="007C03E8" w:rsidRPr="00172671" w:rsidRDefault="007C03E8" w:rsidP="00953586">
      <w:pPr>
        <w:pStyle w:val="aa"/>
        <w:spacing w:line="276" w:lineRule="auto"/>
        <w:ind w:firstLine="851"/>
        <w:jc w:val="right"/>
        <w:rPr>
          <w:sz w:val="18"/>
          <w:szCs w:val="26"/>
        </w:rPr>
      </w:pPr>
      <w:r w:rsidRPr="00172671">
        <w:rPr>
          <w:sz w:val="18"/>
          <w:szCs w:val="26"/>
        </w:rPr>
        <w:lastRenderedPageBreak/>
        <w:t xml:space="preserve">Утвержден </w:t>
      </w:r>
    </w:p>
    <w:p w:rsidR="007C03E8" w:rsidRPr="00172671" w:rsidRDefault="007C03E8" w:rsidP="00953586">
      <w:pPr>
        <w:pStyle w:val="aa"/>
        <w:spacing w:line="276" w:lineRule="auto"/>
        <w:ind w:firstLine="851"/>
        <w:jc w:val="right"/>
        <w:rPr>
          <w:sz w:val="18"/>
          <w:szCs w:val="26"/>
        </w:rPr>
      </w:pPr>
      <w:r w:rsidRPr="00172671">
        <w:rPr>
          <w:sz w:val="18"/>
          <w:szCs w:val="26"/>
        </w:rPr>
        <w:t>постановлением администрации</w:t>
      </w:r>
    </w:p>
    <w:p w:rsidR="007C03E8" w:rsidRPr="00172671" w:rsidRDefault="007C03E8" w:rsidP="00953586">
      <w:pPr>
        <w:pStyle w:val="aa"/>
        <w:spacing w:line="276" w:lineRule="auto"/>
        <w:ind w:firstLine="851"/>
        <w:jc w:val="right"/>
        <w:rPr>
          <w:sz w:val="18"/>
          <w:szCs w:val="26"/>
        </w:rPr>
      </w:pPr>
      <w:r w:rsidRPr="00172671">
        <w:rPr>
          <w:sz w:val="18"/>
          <w:szCs w:val="26"/>
        </w:rPr>
        <w:t>Чугуевского муниципального округа</w:t>
      </w:r>
    </w:p>
    <w:p w:rsidR="007C03E8" w:rsidRPr="00172671" w:rsidRDefault="00004936" w:rsidP="00953586">
      <w:pPr>
        <w:pStyle w:val="aa"/>
        <w:spacing w:line="276" w:lineRule="auto"/>
        <w:ind w:firstLine="851"/>
        <w:jc w:val="right"/>
        <w:rPr>
          <w:sz w:val="18"/>
          <w:szCs w:val="26"/>
        </w:rPr>
      </w:pPr>
      <w:r w:rsidRPr="00172671">
        <w:rPr>
          <w:sz w:val="18"/>
          <w:szCs w:val="26"/>
        </w:rPr>
        <w:t>от «</w:t>
      </w:r>
      <w:proofErr w:type="gramStart"/>
      <w:r w:rsidRPr="00172671">
        <w:rPr>
          <w:sz w:val="18"/>
          <w:szCs w:val="26"/>
        </w:rPr>
        <w:t>27</w:t>
      </w:r>
      <w:r w:rsidR="006A7175" w:rsidRPr="00172671">
        <w:rPr>
          <w:sz w:val="18"/>
          <w:szCs w:val="26"/>
        </w:rPr>
        <w:t xml:space="preserve">» </w:t>
      </w:r>
      <w:r w:rsidRPr="00172671">
        <w:rPr>
          <w:sz w:val="18"/>
          <w:szCs w:val="26"/>
        </w:rPr>
        <w:t xml:space="preserve"> декабря</w:t>
      </w:r>
      <w:proofErr w:type="gramEnd"/>
      <w:r w:rsidRPr="00172671">
        <w:rPr>
          <w:sz w:val="18"/>
          <w:szCs w:val="26"/>
        </w:rPr>
        <w:t xml:space="preserve"> 2018</w:t>
      </w:r>
      <w:r w:rsidR="007C03E8" w:rsidRPr="00172671">
        <w:rPr>
          <w:sz w:val="18"/>
          <w:szCs w:val="26"/>
        </w:rPr>
        <w:t xml:space="preserve"> г.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right"/>
        <w:rPr>
          <w:sz w:val="18"/>
          <w:szCs w:val="26"/>
        </w:rPr>
      </w:pPr>
    </w:p>
    <w:p w:rsidR="007C03E8" w:rsidRPr="00172671" w:rsidRDefault="007C03E8" w:rsidP="00953586">
      <w:pPr>
        <w:pStyle w:val="aa"/>
        <w:spacing w:line="276" w:lineRule="auto"/>
        <w:ind w:firstLine="851"/>
        <w:jc w:val="center"/>
        <w:rPr>
          <w:b/>
          <w:sz w:val="18"/>
          <w:szCs w:val="26"/>
        </w:rPr>
      </w:pPr>
      <w:r w:rsidRPr="00172671">
        <w:rPr>
          <w:b/>
          <w:sz w:val="18"/>
          <w:szCs w:val="26"/>
        </w:rPr>
        <w:t>Порядок   размещения нестационарных торговых объектов</w:t>
      </w:r>
      <w:r w:rsidRPr="00172671">
        <w:rPr>
          <w:b/>
          <w:bCs/>
          <w:sz w:val="18"/>
          <w:szCs w:val="26"/>
        </w:rPr>
        <w:t xml:space="preserve"> </w:t>
      </w:r>
      <w:r w:rsidRPr="00172671">
        <w:rPr>
          <w:b/>
          <w:sz w:val="18"/>
          <w:szCs w:val="26"/>
        </w:rPr>
        <w:t>на территории Чугуевского муниципального округа</w:t>
      </w:r>
    </w:p>
    <w:p w:rsidR="007C03E8" w:rsidRPr="00172671" w:rsidRDefault="007C03E8" w:rsidP="00953586">
      <w:pPr>
        <w:pStyle w:val="aa"/>
        <w:spacing w:line="276" w:lineRule="auto"/>
        <w:ind w:firstLine="851"/>
        <w:jc w:val="center"/>
        <w:rPr>
          <w:b/>
          <w:sz w:val="18"/>
          <w:szCs w:val="26"/>
        </w:rPr>
      </w:pP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b/>
          <w:sz w:val="18"/>
          <w:szCs w:val="26"/>
        </w:rPr>
      </w:pPr>
      <w:r w:rsidRPr="00172671">
        <w:rPr>
          <w:b/>
          <w:sz w:val="18"/>
          <w:szCs w:val="26"/>
          <w:lang w:val="en-US"/>
        </w:rPr>
        <w:t>I</w:t>
      </w:r>
      <w:r w:rsidRPr="00172671">
        <w:rPr>
          <w:b/>
          <w:sz w:val="18"/>
          <w:szCs w:val="26"/>
        </w:rPr>
        <w:t>. Общие положения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1. Настоящий   Порядок    размещения нестационарных торговых объектов на территории  Чугуевского муниципального округа (далее - Порядок) разработан в соответствии с Федеральным законом  28 декабря 2009 года N 381-ФЗ "Об основах государственного регулирования торговой деятельности в Российской Федерации", приказом департамента лицензирования и торговли Приморского края от 15 декабря 2015 года N 114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объектов", постановления Администрации Приморского края от 17 апреля 2018 года № 171-па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2. Порядок распространяется на отношения, связанные с размещением нестационарных торговых объектов, объектов общественного питания, объектов по оказанию бытовых и иных услуг (далее – нестационарные торговые объекты) на землях или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разграничена.</w:t>
      </w:r>
    </w:p>
    <w:p w:rsidR="007C03E8" w:rsidRPr="00172671" w:rsidRDefault="007C03E8" w:rsidP="00953586">
      <w:pPr>
        <w:pStyle w:val="aa"/>
        <w:spacing w:line="276" w:lineRule="auto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            3. Полномочия органов администрации Чугуевского муниципального округа при проведении мероприятий по размещению нестационарных торговых объектов (далее – НТО):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Управление экономического развития и потребительского рынка является уполномоченным органом, осуществляющим полномочия по отбору претендентов на право включения в Схему размещения нестационарных торговых объектов.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Разработка Схемы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заключение договоров о включении хозяйствующих субъектов в Схему, о размещение НТО, осуществляется управлением экономического развития и потребительского рынка администрации Чугуевского муниципального округа;</w:t>
      </w:r>
    </w:p>
    <w:p w:rsidR="00C06992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Рассмотрение заявлений по включению НТО в Схему, согласование места размещения НТО при включении в Схему, согласование проекта НТО или эскизного проекта сезонного НТО осуществляет рабочая группа по разработке схемы размещения нестационарных торговых объектов на территории Чугуевского муниципального округа (далее – Комиссия).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4. Для крестьянских фермерских хозяйств и организаций потребительской кооперации, которые являются субъектами малого и среднего предпринимательства, могут </w:t>
      </w:r>
      <w:r w:rsidRPr="00172671">
        <w:rPr>
          <w:sz w:val="18"/>
          <w:szCs w:val="26"/>
        </w:rPr>
        <w:lastRenderedPageBreak/>
        <w:t>быть предусмотрены льготные, в том числе на безвозмездной основе, условия размещения нестационарных торговых объектов»</w:t>
      </w:r>
    </w:p>
    <w:p w:rsidR="00004936" w:rsidRPr="00172671" w:rsidRDefault="00004936" w:rsidP="009F5DC4">
      <w:pPr>
        <w:pStyle w:val="aa"/>
        <w:spacing w:line="276" w:lineRule="auto"/>
        <w:jc w:val="both"/>
        <w:rPr>
          <w:sz w:val="18"/>
          <w:szCs w:val="26"/>
        </w:rPr>
      </w:pPr>
    </w:p>
    <w:p w:rsidR="007C03E8" w:rsidRPr="00172671" w:rsidRDefault="00122D89" w:rsidP="00953586">
      <w:pPr>
        <w:pStyle w:val="aa"/>
        <w:spacing w:line="276" w:lineRule="auto"/>
        <w:jc w:val="both"/>
        <w:rPr>
          <w:b/>
          <w:sz w:val="18"/>
          <w:szCs w:val="26"/>
        </w:rPr>
      </w:pPr>
      <w:r w:rsidRPr="00172671">
        <w:rPr>
          <w:b/>
          <w:sz w:val="18"/>
          <w:szCs w:val="26"/>
        </w:rPr>
        <w:t xml:space="preserve">              </w:t>
      </w:r>
      <w:r w:rsidRPr="00172671">
        <w:rPr>
          <w:b/>
          <w:sz w:val="18"/>
          <w:szCs w:val="26"/>
          <w:lang w:val="en-US"/>
        </w:rPr>
        <w:t>II</w:t>
      </w:r>
      <w:r w:rsidR="007C03E8" w:rsidRPr="00172671">
        <w:rPr>
          <w:b/>
          <w:sz w:val="18"/>
          <w:szCs w:val="26"/>
        </w:rPr>
        <w:t>. Требования к местам размещения нестационарных торговых объектов и к внешнему виду и техническому состоянию нестационарных торговых объектов.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2.1. Требования к внешнему виду и техническому состоянию нестационарных торговых объектов.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2.1.1. Обустройство, установка, возведение нестационарных торговых объектов (далее -  НТО) должно осуществляться из модульных или быстровозводимых конструкций. Устройство заглубленных фундаментов запрещается.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2.1.2.   Для возведения (изготовления) НТО и его отделки должны применяться легкие металлические конструкции с остеклением из витринного стекла (простого или тонированного) и облицовкой пластиками, композитными панелями.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 2.1.3. Допускается использование других материалов, имеющих качественную и прочную окраску, отделку. При этом исключается применение кирпича, блоков, шиферной кровли, профилированного листа.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2.1.4.  Высота НТО от средней планировочной отметки земли до верхней точки конструкции НТО допускается не более 3 м.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2.1.5.  Для размещения мелкорозничных передвижных НТО площадь торгового места устанавливается: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 для лотков, тележек, торговых автоматов – 4 кв. м.;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 для палаток – 6 кв. м.;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 для квасных цистерн – 6 кв. м.;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 для автоприцепов типа «Купава» - 10 кв. м.;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-  для иных специальных приспособлений – 10 кв. м. </w:t>
      </w:r>
      <w:r w:rsidRPr="00172671">
        <w:rPr>
          <w:rFonts w:eastAsia="Calibri"/>
          <w:sz w:val="18"/>
          <w:szCs w:val="26"/>
        </w:rPr>
        <w:t>(кроме объектов, имеющих технический паспорт)»</w:t>
      </w:r>
      <w:r w:rsidRPr="00172671">
        <w:rPr>
          <w:sz w:val="18"/>
          <w:szCs w:val="26"/>
        </w:rPr>
        <w:t>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Под торговым местом следует понимать площадь земельного участка, необходимую продавцу для выкладки (показа), складирования товара, тары, размещения самого продавца, покупателей либо передвижного транспортного средства.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2.1.6.   Подъездные пути, разгрузочные площадки, площадки для покупателей должны обеспечивать удобный доступ к входам.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2.1.7.   Размещение торгово-технологического оборудования, в том числе холодильного оборудования, прилавков, витрин, столов, оборудования для приготовления пищи и т.п., около НТО не допускается.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2.1.8.   Хозяйствующие субъекты обязаны обеспечивать постоянный уход за внешним видом и содержанием НТО, производить уборку прилегающей территории.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2.1.9.  Техническая оснащенность НТО должна отвечать санитарным, противопожарным, экологическим правилам, соответствовать требованиям безопасности для жизни и здоровья людей, условиям приема, хранения и реализации товара, а также обеспечивать условия труда и личной гигиены работников.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lastRenderedPageBreak/>
        <w:t xml:space="preserve">2.1.10.   Запрещается раскладка товаров, а также складирование тары и запаса продуктов на прилегающей к НТО территории. 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2.1.11.  Благоустройство и озеленение территории земельных участков, выделяемых под некапитальные объекты, должны осуществляться хозяйствующими субъектами с учетом действующих норм, правил и требований в сфере благоустройства. 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2.2. Требования к местам размещения нестационарных торговых объектов.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2.2.1. Размещение НТО на территории Чугуевского муниципального округа осуществляется в местах, определенных схемой размещения нестационарных торговых объектов, утвержденной постановлением администрации Чу</w:t>
      </w:r>
      <w:r w:rsidR="008568BF" w:rsidRPr="00172671">
        <w:rPr>
          <w:sz w:val="18"/>
          <w:szCs w:val="26"/>
        </w:rPr>
        <w:t xml:space="preserve">гуевского муниципального округа </w:t>
      </w:r>
      <w:r w:rsidRPr="00172671">
        <w:rPr>
          <w:sz w:val="18"/>
          <w:szCs w:val="26"/>
        </w:rPr>
        <w:t>и должно соответствовать действующим требованиям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безопасности, правил благоустройства.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 2.2.2.  НТО при их размещении не должны создавать помех основному функциональному использованию объектов недвижимого имущества, на котором либо в непосредственной близости с которыми они расположены, и ухудшать благоустройство территории, визуальное восприятие среды населенного пункта, нарушать линию регулирования существующей застройки. 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2.2.3. Размещение НТО должно обеспечивать беспрепятственный подъезд спецтранспорта при чрезвычайных </w:t>
      </w:r>
      <w:r w:rsidR="00122D89" w:rsidRPr="00172671">
        <w:rPr>
          <w:sz w:val="18"/>
          <w:szCs w:val="26"/>
        </w:rPr>
        <w:t>ситуациях, свободное</w:t>
      </w:r>
      <w:r w:rsidRPr="00172671">
        <w:rPr>
          <w:sz w:val="18"/>
          <w:szCs w:val="26"/>
        </w:rPr>
        <w:t xml:space="preserve"> движение пешеходов и доступ потребителей к торговым объектам, в том числе обеспечение без барьерной среды жизнедеятельности для инвалидов и маломобильных групп населения.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2.2.4.  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2.2.5.  Места для размещения НТО предоставляются без права возведения капитальных строений и устройства подвального этажа.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2.2.6.   Не допускается размещение НТО: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  в местах, не включенных в схему;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  на отведенных земельных участках школьных, дошкольных учреждений;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  особо охраняемых природно-рекреационных территориях;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- на территориях, прилегающих к памятникам </w:t>
      </w:r>
      <w:r w:rsidR="00122D89" w:rsidRPr="00172671">
        <w:rPr>
          <w:sz w:val="18"/>
          <w:szCs w:val="26"/>
        </w:rPr>
        <w:t>и памятникам</w:t>
      </w:r>
      <w:r w:rsidRPr="00172671">
        <w:rPr>
          <w:sz w:val="18"/>
          <w:szCs w:val="26"/>
        </w:rPr>
        <w:t xml:space="preserve"> архитектуры; 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на газонах, цветниках, объектах озеленения, площадках (детских, для отдыха, спортивных), на дворовых территориях жилых зданий;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  ближе 20 метров от окон жилых помещений, витрин торговых предприятий, и ближе 3 метров   от ствола дерева.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2.2.7.   Расстояние от края проезжей части до НТО должно составлять не менее 3,0 метров.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2.2.8.   Введение либо изменений и (или) дополнение настоящих требований не может служить основанием для пересмотра мест НТО, размещенных в установленном порядке до введения или изменения настоящих требований.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lastRenderedPageBreak/>
        <w:t xml:space="preserve">3.  Проект нестационарного торгового </w:t>
      </w:r>
      <w:r w:rsidR="00122D89" w:rsidRPr="00172671">
        <w:rPr>
          <w:sz w:val="18"/>
          <w:szCs w:val="26"/>
        </w:rPr>
        <w:t>объекта (</w:t>
      </w:r>
      <w:r w:rsidRPr="00172671">
        <w:rPr>
          <w:sz w:val="18"/>
          <w:szCs w:val="26"/>
        </w:rPr>
        <w:t>для сезонного НТО - эскиз</w:t>
      </w:r>
      <w:r w:rsidR="00122D89" w:rsidRPr="00172671">
        <w:rPr>
          <w:sz w:val="18"/>
          <w:szCs w:val="26"/>
        </w:rPr>
        <w:t>), (</w:t>
      </w:r>
      <w:r w:rsidRPr="00172671">
        <w:rPr>
          <w:sz w:val="18"/>
          <w:szCs w:val="26"/>
        </w:rPr>
        <w:t>далее - Проект) разрабатывается субъектом торговли самостоятельно с учетом требований к Проекту (приложение № 1 к Порядку).</w:t>
      </w:r>
    </w:p>
    <w:p w:rsidR="00122D89" w:rsidRPr="00172671" w:rsidRDefault="00122D89" w:rsidP="009535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 Исключение места размещения нестационарного торгового объекта из Схемы допускается в следующих случаях:</w:t>
      </w:r>
    </w:p>
    <w:p w:rsidR="00122D89" w:rsidRPr="00172671" w:rsidRDefault="00122D89" w:rsidP="009535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26"/>
        </w:rPr>
      </w:pPr>
      <w:bookmarkStart w:id="1" w:name="Par1"/>
      <w:bookmarkEnd w:id="1"/>
      <w:r w:rsidRPr="00172671">
        <w:rPr>
          <w:sz w:val="18"/>
          <w:szCs w:val="26"/>
        </w:rPr>
        <w:t>внесение изменений в документы, определяющие направления социально-экономического развития муниципального образования;</w:t>
      </w:r>
    </w:p>
    <w:p w:rsidR="00122D89" w:rsidRPr="00172671" w:rsidRDefault="00122D89" w:rsidP="009535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26"/>
        </w:rPr>
      </w:pPr>
      <w:bookmarkStart w:id="2" w:name="Par2"/>
      <w:bookmarkEnd w:id="2"/>
      <w:r w:rsidRPr="00172671">
        <w:rPr>
          <w:sz w:val="18"/>
          <w:szCs w:val="26"/>
        </w:rPr>
        <w:t>ремонт и реконструкция автомобильных дорог, повлекшие необходимость переноса нестационарного торгового объекта;</w:t>
      </w:r>
    </w:p>
    <w:p w:rsidR="00122D89" w:rsidRPr="00172671" w:rsidRDefault="00122D89" w:rsidP="009535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отсутствия в течение одного года с даты внесения в Схему сведений о наличии свободного места заявлений хозяйствующих субъектов о включении их в Схему (в отношении такого места);</w:t>
      </w:r>
    </w:p>
    <w:p w:rsidR="00122D89" w:rsidRDefault="00122D89" w:rsidP="009535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по заявлению хозяйствующего субъекта, включенного в Схему, в случае заключения хозяйствующим субъектом, уже включенным в Схему, договора аренды в отношении земельного участка, на котором он размещен в Схеме.</w:t>
      </w:r>
    </w:p>
    <w:p w:rsidR="00BE39E2" w:rsidRPr="00BE39E2" w:rsidRDefault="00BE39E2" w:rsidP="009535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  <w:r w:rsidRPr="00BE39E2">
        <w:rPr>
          <w:sz w:val="18"/>
          <w:szCs w:val="18"/>
        </w:rPr>
        <w:t xml:space="preserve">Исключение места размещения нестационарного торгового объекта из Схемы по причине, </w:t>
      </w:r>
      <w:r w:rsidRPr="00BE39E2">
        <w:rPr>
          <w:color w:val="000000"/>
          <w:sz w:val="18"/>
          <w:szCs w:val="18"/>
        </w:rPr>
        <w:t xml:space="preserve">указанной в </w:t>
      </w:r>
      <w:hyperlink w:anchor="Par1" w:history="1">
        <w:r w:rsidRPr="00BE39E2">
          <w:rPr>
            <w:color w:val="000000"/>
            <w:sz w:val="18"/>
            <w:szCs w:val="18"/>
          </w:rPr>
          <w:t>абзацах втором</w:t>
        </w:r>
      </w:hyperlink>
      <w:r w:rsidRPr="00BE39E2">
        <w:rPr>
          <w:color w:val="000000"/>
          <w:sz w:val="18"/>
          <w:szCs w:val="18"/>
        </w:rPr>
        <w:t xml:space="preserve">, </w:t>
      </w:r>
      <w:hyperlink w:anchor="Par2" w:history="1">
        <w:r w:rsidRPr="00BE39E2">
          <w:rPr>
            <w:color w:val="000000"/>
            <w:sz w:val="18"/>
            <w:szCs w:val="18"/>
          </w:rPr>
          <w:t>третьем</w:t>
        </w:r>
      </w:hyperlink>
      <w:r w:rsidRPr="00BE39E2">
        <w:rPr>
          <w:color w:val="000000"/>
          <w:sz w:val="18"/>
          <w:szCs w:val="18"/>
        </w:rPr>
        <w:t xml:space="preserve"> настоящего</w:t>
      </w:r>
      <w:r w:rsidRPr="00BE39E2">
        <w:rPr>
          <w:sz w:val="18"/>
          <w:szCs w:val="18"/>
        </w:rPr>
        <w:t xml:space="preserve"> пункта, допускается только после предоставления юридическому лицу, индивидуальному предпринимателю, физическому лицу, не являющимся индивидуальным предпринимателям и применяющим специальный налоговый режим «Налог на профессиональный доход» в течении срока проведения эксперимента, установленного Федеральным законом от 27 ноября 2018 года №422-ФЗ «О проведении эксперимента по  установлению специального налогового режима «Налог на профессиональный доход (далее- физические лица, применяющие специальный налоговый режим) осуществляющими торговую деятельность, иного места размещения нестационарного торгового объекта, равноценного по критериям территориальной и пешеходной доступности, привлекательности для осуществления торговой деятельности соответствующими товарами, платы за размещение (далее - компенсационное место)»;</w:t>
      </w:r>
    </w:p>
    <w:p w:rsidR="00122D89" w:rsidRPr="00172671" w:rsidRDefault="00122D89" w:rsidP="009535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5. Предоставление компенсационного места осуществляется без проведения торгов. Компенсационное место предоставляется:</w:t>
      </w:r>
      <w:bookmarkStart w:id="3" w:name="Par8"/>
      <w:bookmarkEnd w:id="3"/>
    </w:p>
    <w:p w:rsidR="00122D89" w:rsidRPr="00172671" w:rsidRDefault="00122D89" w:rsidP="009535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в месте, указанном хозяйствующим субъектом из числа свободных и включенных в Схему, либо в месте, не включенным в Схему. В случае, если хозяйствующим субъектом предложено место, не включенное в Схему, уполномоченным органом осуществляется включение данного места в Схему в порядке, установленном действующим законодательством, с соблюдением требований, предъявляемых к размещению нестационарных торговых объектов;</w:t>
      </w:r>
    </w:p>
    <w:p w:rsidR="00122D89" w:rsidRPr="00172671" w:rsidRDefault="00122D89" w:rsidP="009535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в месте, предложенном уполномоченным органом из числа свободных и включенных в Схему, либо в месте, не включенном в Схему. В случае, если предложено место, не включенное в Схему, уполномоченным органом осуществляется включение данного места в Схему в порядке, установленном действующим законодательством, с соблюдением требований, предъявляемых к размещению нестационарных торговых объектов (при условии, что от хозяйствующего субъекта в течение трех месяцев с даты направления ему уведомления об </w:t>
      </w:r>
      <w:r w:rsidRPr="00172671">
        <w:rPr>
          <w:sz w:val="18"/>
          <w:szCs w:val="26"/>
        </w:rPr>
        <w:lastRenderedPageBreak/>
        <w:t xml:space="preserve">исключении из Схемы занимаемого им места размещения </w:t>
      </w:r>
      <w:r w:rsidRPr="00172671">
        <w:rPr>
          <w:color w:val="000000"/>
          <w:sz w:val="18"/>
          <w:szCs w:val="26"/>
        </w:rPr>
        <w:t xml:space="preserve">нестационарного торгового объекта не поступили предложения, предусмотренные </w:t>
      </w:r>
      <w:hyperlink w:anchor="Par8" w:history="1">
        <w:r w:rsidRPr="00172671">
          <w:rPr>
            <w:color w:val="000000"/>
            <w:sz w:val="18"/>
            <w:szCs w:val="26"/>
          </w:rPr>
          <w:t>абзацем вторым</w:t>
        </w:r>
      </w:hyperlink>
      <w:r w:rsidRPr="00172671">
        <w:rPr>
          <w:color w:val="000000"/>
          <w:sz w:val="18"/>
          <w:szCs w:val="26"/>
        </w:rPr>
        <w:t xml:space="preserve"> настоящего</w:t>
      </w:r>
      <w:r w:rsidRPr="00172671">
        <w:rPr>
          <w:sz w:val="18"/>
          <w:szCs w:val="26"/>
        </w:rPr>
        <w:t xml:space="preserve"> пункта).</w:t>
      </w:r>
    </w:p>
    <w:p w:rsidR="00122D89" w:rsidRPr="00172671" w:rsidRDefault="00122D89" w:rsidP="009535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Срок подбора компенсационного места не может превышать 6 месяцев с момента направления уведомления. На период рассмотрения заявления о внесении изменений в Схему течение срока приостанавливается.</w:t>
      </w:r>
    </w:p>
    <w:p w:rsidR="00BE39E2" w:rsidRPr="00BE39E2" w:rsidRDefault="00BE39E2" w:rsidP="00953586">
      <w:pPr>
        <w:pStyle w:val="aa"/>
        <w:spacing w:line="276" w:lineRule="auto"/>
        <w:ind w:firstLine="851"/>
        <w:jc w:val="both"/>
        <w:rPr>
          <w:color w:val="FF0000"/>
          <w:sz w:val="18"/>
          <w:szCs w:val="18"/>
        </w:rPr>
      </w:pPr>
      <w:r w:rsidRPr="00BE39E2">
        <w:rPr>
          <w:sz w:val="18"/>
          <w:szCs w:val="18"/>
        </w:rPr>
        <w:t xml:space="preserve">Юридическое лицо, индивидуальный предприниматель, </w:t>
      </w:r>
      <w:proofErr w:type="gramStart"/>
      <w:r w:rsidRPr="00BE39E2">
        <w:rPr>
          <w:sz w:val="18"/>
          <w:szCs w:val="18"/>
        </w:rPr>
        <w:t>физическое лицо</w:t>
      </w:r>
      <w:proofErr w:type="gramEnd"/>
      <w:r w:rsidRPr="00BE39E2">
        <w:rPr>
          <w:sz w:val="18"/>
          <w:szCs w:val="18"/>
        </w:rPr>
        <w:t xml:space="preserve"> применяющее специальный налоговый режим, осуществляющие торговую деятельность, вправе отказаться от предлагаемых ему компенсационных мест не более трех раз. В случае отказа от компенсационного места более трех раз, исключение нестационарного торгового объекта допускается без предоставления компенсационного места</w:t>
      </w:r>
    </w:p>
    <w:p w:rsidR="00122D89" w:rsidRPr="00172671" w:rsidRDefault="00122D89" w:rsidP="009535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6. Юридическое лицо, индивидуальный предприниматель,</w:t>
      </w:r>
      <w:r w:rsidR="00BE39E2" w:rsidRPr="001F6ADB">
        <w:rPr>
          <w:sz w:val="28"/>
          <w:szCs w:val="28"/>
        </w:rPr>
        <w:t xml:space="preserve"> </w:t>
      </w:r>
      <w:proofErr w:type="gramStart"/>
      <w:r w:rsidR="00BE39E2" w:rsidRPr="00BE39E2">
        <w:rPr>
          <w:sz w:val="18"/>
          <w:szCs w:val="18"/>
        </w:rPr>
        <w:t>физическое лицо</w:t>
      </w:r>
      <w:proofErr w:type="gramEnd"/>
      <w:r w:rsidR="00BE39E2" w:rsidRPr="00BE39E2">
        <w:rPr>
          <w:sz w:val="18"/>
          <w:szCs w:val="18"/>
        </w:rPr>
        <w:t xml:space="preserve"> применяющее специальный налоговый режим,</w:t>
      </w:r>
      <w:r w:rsidRPr="00BE39E2">
        <w:rPr>
          <w:sz w:val="18"/>
          <w:szCs w:val="18"/>
        </w:rPr>
        <w:t xml:space="preserve"> включенные</w:t>
      </w:r>
      <w:r w:rsidRPr="00172671">
        <w:rPr>
          <w:sz w:val="18"/>
          <w:szCs w:val="26"/>
        </w:rPr>
        <w:t xml:space="preserve"> в Схему, подлежит исключению из нее в случаях:</w:t>
      </w:r>
    </w:p>
    <w:p w:rsidR="00122D89" w:rsidRPr="00172671" w:rsidRDefault="00122D89" w:rsidP="009535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предпринимателей;</w:t>
      </w:r>
    </w:p>
    <w:p w:rsidR="00122D89" w:rsidRPr="00172671" w:rsidRDefault="00122D89" w:rsidP="009535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по заявлению хозяйствующего субъекта о добровольном исключении его из Схемы;</w:t>
      </w:r>
    </w:p>
    <w:p w:rsidR="00122D89" w:rsidRPr="00172671" w:rsidRDefault="00122D89" w:rsidP="009535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в случае отказа от компенсационного места хозяйствующего субъекта более трех раз;</w:t>
      </w:r>
    </w:p>
    <w:p w:rsidR="00122D89" w:rsidRPr="00172671" w:rsidRDefault="00122D89" w:rsidP="009535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неоднократного (более двух раз в течение одного календарного года) нарушения законодательства Российской Федерации и Приморского края,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ответственности, при условии </w:t>
      </w:r>
      <w:r w:rsidR="00953586" w:rsidRPr="00172671">
        <w:rPr>
          <w:sz w:val="18"/>
          <w:szCs w:val="26"/>
        </w:rPr>
        <w:t>не устранения</w:t>
      </w:r>
      <w:r w:rsidRPr="00172671">
        <w:rPr>
          <w:sz w:val="18"/>
          <w:szCs w:val="26"/>
        </w:rPr>
        <w:t xml:space="preserve"> административного нарушения, связанного: с нарушением санитарного, ветеринарного, налогового, пожарного законодательства Российской Федерации; с размещением нестационарных торговых объектов с нарушением Схемы; в случае реализации в нестационарном торговом объекте товаров, реализация которых запрещена действующим законодательством Российской Федерации;</w:t>
      </w:r>
    </w:p>
    <w:p w:rsidR="007C03E8" w:rsidRPr="00172671" w:rsidRDefault="00122D89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7.  Не допускается одновременное исключение из Схемы хозяйствующего субъекта и места размещения нестационарного торгового объекта</w:t>
      </w:r>
      <w:r w:rsidR="008568BF" w:rsidRPr="00172671">
        <w:rPr>
          <w:sz w:val="18"/>
          <w:szCs w:val="26"/>
        </w:rPr>
        <w:t>.</w:t>
      </w:r>
    </w:p>
    <w:p w:rsidR="00004936" w:rsidRDefault="00004936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</w:p>
    <w:p w:rsidR="00C659F3" w:rsidRPr="00172671" w:rsidRDefault="00C659F3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bookmarkStart w:id="4" w:name="Par43"/>
      <w:bookmarkEnd w:id="4"/>
      <w:r w:rsidRPr="00172671">
        <w:rPr>
          <w:b/>
          <w:sz w:val="18"/>
          <w:szCs w:val="26"/>
        </w:rPr>
        <w:t xml:space="preserve">Ш.  Условия и сроки внесения платы за право включения хозяйствующего </w:t>
      </w:r>
      <w:r w:rsidR="00122D89" w:rsidRPr="00172671">
        <w:rPr>
          <w:b/>
          <w:sz w:val="18"/>
          <w:szCs w:val="26"/>
        </w:rPr>
        <w:t xml:space="preserve">субъекта в схему </w:t>
      </w:r>
      <w:r w:rsidRPr="00172671">
        <w:rPr>
          <w:b/>
          <w:sz w:val="18"/>
          <w:szCs w:val="26"/>
        </w:rPr>
        <w:t>размещения нестационарных торговых объектов, платы за размещение нестационарного торгового объекта</w:t>
      </w:r>
      <w:r w:rsidRPr="00172671">
        <w:rPr>
          <w:sz w:val="18"/>
          <w:szCs w:val="26"/>
        </w:rPr>
        <w:t xml:space="preserve"> 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3.1. Основанием внесения платы за право включения хозяйствующего субъекта в Схему (далее - плата за право включения), платы за размещение НТО на территории Чугуевского муниципального округа (далее - плата за размещение) является заключенный с хозяйствующим субъектом Договор на размещение нестационарного торгового объекта (Приложение № 6).</w:t>
      </w:r>
    </w:p>
    <w:p w:rsidR="007C03E8" w:rsidRPr="00172671" w:rsidRDefault="008568BF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3.2. Договор</w:t>
      </w:r>
      <w:r w:rsidR="007C03E8" w:rsidRPr="00172671">
        <w:rPr>
          <w:sz w:val="18"/>
          <w:szCs w:val="26"/>
        </w:rPr>
        <w:t xml:space="preserve"> о включении заключается:</w:t>
      </w:r>
    </w:p>
    <w:p w:rsidR="007C03E8" w:rsidRPr="00172671" w:rsidRDefault="007C03E8" w:rsidP="00953586">
      <w:pPr>
        <w:pStyle w:val="aa"/>
        <w:spacing w:line="276" w:lineRule="auto"/>
        <w:ind w:firstLine="709"/>
        <w:jc w:val="both"/>
        <w:rPr>
          <w:sz w:val="18"/>
          <w:szCs w:val="26"/>
        </w:rPr>
      </w:pPr>
      <w:r w:rsidRPr="00172671">
        <w:rPr>
          <w:sz w:val="18"/>
          <w:szCs w:val="26"/>
        </w:rPr>
        <w:lastRenderedPageBreak/>
        <w:t xml:space="preserve">а) без проведения закрытого аукциона на право включения в Схему (далее - аукцион) в случае, установленном </w:t>
      </w:r>
      <w:hyperlink r:id="rId7" w:tooltip="Постановление Администрации Приморского края от 17.04.2018 N 171-па &quot;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&quot;{КонсультантПлюс}" w:history="1">
        <w:r w:rsidRPr="00172671">
          <w:rPr>
            <w:sz w:val="18"/>
            <w:szCs w:val="26"/>
          </w:rPr>
          <w:t>пунктом 2.6</w:t>
        </w:r>
      </w:hyperlink>
      <w:r w:rsidRPr="00172671">
        <w:rPr>
          <w:sz w:val="18"/>
          <w:szCs w:val="26"/>
        </w:rPr>
        <w:t xml:space="preserve"> постановления Администрации Приморского края от 17 апреля 2018 года № 171-па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края». </w:t>
      </w:r>
    </w:p>
    <w:p w:rsidR="007C03E8" w:rsidRPr="00172671" w:rsidRDefault="007C03E8" w:rsidP="00953586">
      <w:pPr>
        <w:pStyle w:val="aa"/>
        <w:spacing w:line="276" w:lineRule="auto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               Уполномоченный орган в течение 3 рабочих дней со дня принятия распорядительного акта о включении хозяйствующего субъекта в Схему заключает с хозяйствующим субъектом Договор о включении;</w:t>
      </w:r>
    </w:p>
    <w:p w:rsidR="007C03E8" w:rsidRPr="00172671" w:rsidRDefault="007C03E8" w:rsidP="00953586">
      <w:pPr>
        <w:pStyle w:val="aa"/>
        <w:spacing w:line="276" w:lineRule="auto"/>
        <w:ind w:firstLine="1080"/>
        <w:jc w:val="both"/>
        <w:rPr>
          <w:sz w:val="18"/>
          <w:szCs w:val="26"/>
        </w:rPr>
      </w:pPr>
      <w:bookmarkStart w:id="5" w:name="Par56"/>
      <w:bookmarkEnd w:id="5"/>
      <w:r w:rsidRPr="00172671">
        <w:rPr>
          <w:sz w:val="18"/>
          <w:szCs w:val="26"/>
        </w:rPr>
        <w:t xml:space="preserve">б) по результатам проведенного аукциона в случае, установленном </w:t>
      </w:r>
      <w:hyperlink r:id="rId8" w:tooltip="Постановление Администрации Приморского края от 17.04.2018 N 171-па &quot;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&quot;{КонсультантПлюс}" w:history="1">
        <w:r w:rsidRPr="00172671">
          <w:rPr>
            <w:sz w:val="18"/>
            <w:szCs w:val="26"/>
          </w:rPr>
          <w:t>пунктом 2.7</w:t>
        </w:r>
      </w:hyperlink>
      <w:r w:rsidRPr="00172671">
        <w:rPr>
          <w:sz w:val="18"/>
          <w:szCs w:val="26"/>
        </w:rPr>
        <w:t xml:space="preserve"> постановления Администрации Приморского края от 17 апреля 2018 года № 171-па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края». </w:t>
      </w:r>
    </w:p>
    <w:p w:rsidR="007C03E8" w:rsidRPr="00172671" w:rsidRDefault="007C03E8" w:rsidP="00953586">
      <w:pPr>
        <w:pStyle w:val="aa"/>
        <w:spacing w:line="276" w:lineRule="auto"/>
        <w:ind w:firstLine="1080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Уполномоченный орган в течение 3 рабочих дней со дня принятия распорядительного акта о включении хозяйствующего субъекта в Схему заключает с хозяйствующим субъектом Договор о включении. 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3.3. Договор о размещении НТО заключается:</w:t>
      </w:r>
    </w:p>
    <w:p w:rsidR="007C03E8" w:rsidRPr="00172671" w:rsidRDefault="007C03E8" w:rsidP="00953586">
      <w:pPr>
        <w:pStyle w:val="aa"/>
        <w:spacing w:line="276" w:lineRule="auto"/>
        <w:ind w:firstLine="709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а) в случаях, установленных </w:t>
      </w:r>
      <w:hyperlink r:id="rId9" w:tooltip="Постановление Администрации Приморского края от 17.04.2018 N 171-па &quot;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&quot;{КонсультантПлюс}" w:history="1">
        <w:r w:rsidRPr="00172671">
          <w:rPr>
            <w:sz w:val="18"/>
            <w:szCs w:val="26"/>
          </w:rPr>
          <w:t>пунктами 2.6</w:t>
        </w:r>
      </w:hyperlink>
      <w:r w:rsidRPr="00172671">
        <w:rPr>
          <w:sz w:val="18"/>
          <w:szCs w:val="26"/>
        </w:rPr>
        <w:t xml:space="preserve">, </w:t>
      </w:r>
      <w:hyperlink r:id="rId10" w:tooltip="Постановление Администрации Приморского края от 17.04.2018 N 171-па &quot;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&quot;{КонсультантПлюс}" w:history="1">
        <w:r w:rsidRPr="00172671">
          <w:rPr>
            <w:sz w:val="18"/>
            <w:szCs w:val="26"/>
          </w:rPr>
          <w:t>2.7</w:t>
        </w:r>
      </w:hyperlink>
      <w:r w:rsidRPr="00172671">
        <w:rPr>
          <w:sz w:val="18"/>
          <w:szCs w:val="26"/>
        </w:rPr>
        <w:t xml:space="preserve"> постановления Администрации Приморского края от 17 апреля 2018 года № 171-па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края».</w:t>
      </w:r>
    </w:p>
    <w:p w:rsidR="007C03E8" w:rsidRPr="00172671" w:rsidRDefault="007C03E8" w:rsidP="00953586">
      <w:pPr>
        <w:pStyle w:val="aa"/>
        <w:spacing w:line="276" w:lineRule="auto"/>
        <w:ind w:firstLine="709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 Уполномоченный орган в течение 3-х рабочих дней со дня принятия распорядительного акта о включении хозяйствующего субъекта в Схему заключает с хозяйствующим субъектом Договор о размещении НТО.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б) в соответствии с </w:t>
      </w:r>
      <w:hyperlink r:id="rId11" w:tooltip="Постановление Администрации Приморского края от 17.04.2018 N 171-па &quot;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&quot;{КонсультантПлюс}" w:history="1">
        <w:r w:rsidRPr="00172671">
          <w:rPr>
            <w:sz w:val="18"/>
            <w:szCs w:val="26"/>
          </w:rPr>
          <w:t>пунктом 2.10</w:t>
        </w:r>
      </w:hyperlink>
      <w:r w:rsidRPr="00172671">
        <w:rPr>
          <w:sz w:val="18"/>
          <w:szCs w:val="26"/>
        </w:rPr>
        <w:t xml:space="preserve"> постановления Администрации Приморского края от 17 апреля 2018 года № 171-па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края»,  уполномоченный орган в течение 3-х рабочих дней со дня подписания настоящего постановления направляет хозяйствующему субъекту уведомление о необходимости заключения Договоров о включении и размещении НТО и проект Договора о включении и размещении НТО. Хозяйствующий субъект в течение 5 рабочих дней со дня получения уведомления о необходимости заключения Договора о включении и НТО в схему и проекта Договора о размещении НТО направляет в уполномоченный орган, подписанные им проекты Договоров. Уполномоченный орган, в течение 2-х рабочих дней со дня получения подписанных хозяйствующим субъектом проектов Договоров, подписывает проекты Договора о включении и размещении НТО.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в) в случае заключения Договора на размещении НТО на новый срок. Уполномоченный орган не позднее 30 дней до истечения срока действия Договора о размещении НТО направляет хозяйствующему субъекту уведомление о необходимости заключения Договора о размещении НТО и проект Договора о размещении НТО. Хозяйствующий субъект в течение 5 рабочих дней со дня получения уведомления о </w:t>
      </w:r>
      <w:r w:rsidRPr="00172671">
        <w:rPr>
          <w:sz w:val="18"/>
          <w:szCs w:val="26"/>
        </w:rPr>
        <w:lastRenderedPageBreak/>
        <w:t>необходимости заключения Договора о размещении НТО и проекта Договора о размещении НТО направляет в уполномоченный орган подписанный им проект Договора о размещении НТО. Уполномоченный орган в течение 2-х рабочих дней со дня получения подписанного хозяйствующим субъектом проекта Договора о размещении НТО подписывает проект Договора о размещении НТО.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3.4. Сроки размещения НТО определяются Договором на размещение НТО, в соответствии со Схемой и составляют: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для киосков и павильонов – 5 лет, если иной меньший срок не указан в заявлении;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для сезонных объектов -  на период сезонного (временного) размещения НТО, срок заключения которого совпадает с периодом размещения НТО (для сезонного (временного) размещения) согласно Схеме;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для ос</w:t>
      </w:r>
      <w:r w:rsidR="00E13774" w:rsidRPr="00172671">
        <w:rPr>
          <w:sz w:val="18"/>
          <w:szCs w:val="26"/>
        </w:rPr>
        <w:t xml:space="preserve">тальных НТО – 1 год, если иной </w:t>
      </w:r>
      <w:r w:rsidRPr="00172671">
        <w:rPr>
          <w:sz w:val="18"/>
          <w:szCs w:val="26"/>
        </w:rPr>
        <w:t>меньший срок не указан в заявлении.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3.5. Хозяйствующий субъект, заключивший Договор о размещении НТО в соответствии с </w:t>
      </w:r>
      <w:hyperlink w:anchor="Par56" w:tooltip="5. Соглашение о размещении НТО заключается:" w:history="1">
        <w:r w:rsidRPr="00172671">
          <w:rPr>
            <w:sz w:val="18"/>
            <w:szCs w:val="26"/>
          </w:rPr>
          <w:t xml:space="preserve">пунктом </w:t>
        </w:r>
      </w:hyperlink>
      <w:r w:rsidRPr="00172671">
        <w:rPr>
          <w:sz w:val="18"/>
          <w:szCs w:val="26"/>
        </w:rPr>
        <w:t>3 настоящего Порядка (за исключением хозяйствующего субъекта, заключившего Договор о размещении НТО на период сезонного (временного) размещения НТО согласно Схеме), имеет преимущественное право на заключение Договора о размещении НТО на новый срок.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3.6. Размер платы за право включения рассчитывается в соответствии с </w:t>
      </w:r>
      <w:hyperlink w:anchor="Par98" w:tooltip="МЕТОДИКА" w:history="1">
        <w:r w:rsidRPr="00172671">
          <w:rPr>
            <w:sz w:val="18"/>
            <w:szCs w:val="26"/>
          </w:rPr>
          <w:t>Методикой</w:t>
        </w:r>
      </w:hyperlink>
      <w:r w:rsidRPr="00172671">
        <w:rPr>
          <w:sz w:val="18"/>
          <w:szCs w:val="26"/>
        </w:rPr>
        <w:t xml:space="preserve"> расчета платы за право включения хозяйствующего субъекта в Схему размещения нестационарных торговых объектов на территории Чугуевского муниципального округа (приложение № 2 к Порядку).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Размер платы за размещение рассчитывается в соответствии с </w:t>
      </w:r>
      <w:hyperlink w:anchor="Par235" w:tooltip="МЕТОДИКА" w:history="1">
        <w:r w:rsidRPr="00172671">
          <w:rPr>
            <w:sz w:val="18"/>
            <w:szCs w:val="26"/>
          </w:rPr>
          <w:t>Методикой</w:t>
        </w:r>
      </w:hyperlink>
      <w:r w:rsidRPr="00172671">
        <w:rPr>
          <w:sz w:val="18"/>
          <w:szCs w:val="26"/>
        </w:rPr>
        <w:t xml:space="preserve"> расчета платы за размещение нестационарного торгового объекта на территории Чугуевского муниципального округа (приложение № 3  к Порядку).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3.7. Плата за право включения вносится разовым платежом в течение 10 дней со дня заключения Договора о включении.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3.8. Плата за размещение, в случае размещения НТО сроком: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до 1 года - вносится разовым платежом в течение 10 дней со дня заключения Договора;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более 1 года - вносится ежемесячно, не позднее 5-го числа месяца, следующего за истекшим месяцем, равными долями.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3.9. Плата за право включения и плата за размещение производится в бюджет Чугуевского муниципального округа, согласно реквизитам, указанным в Договоре.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3.10. Договор о включении и Договор о размещении НТО заключается в двух экземплярах, имеющих одинаковую юридическую силу, по одному для каждой из сторон.</w:t>
      </w:r>
    </w:p>
    <w:p w:rsidR="00004936" w:rsidRPr="00172671" w:rsidRDefault="00004936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kern w:val="36"/>
          <w:sz w:val="18"/>
          <w:szCs w:val="26"/>
        </w:rPr>
      </w:pPr>
      <w:r w:rsidRPr="00172671">
        <w:rPr>
          <w:b/>
          <w:sz w:val="18"/>
          <w:szCs w:val="26"/>
          <w:lang w:val="en-US"/>
        </w:rPr>
        <w:t>IV</w:t>
      </w:r>
      <w:r w:rsidRPr="00172671">
        <w:rPr>
          <w:b/>
          <w:sz w:val="18"/>
          <w:szCs w:val="26"/>
        </w:rPr>
        <w:t>. П</w:t>
      </w:r>
      <w:r w:rsidRPr="00172671">
        <w:rPr>
          <w:b/>
          <w:bCs/>
          <w:sz w:val="18"/>
          <w:szCs w:val="26"/>
        </w:rPr>
        <w:t>роведение и о</w:t>
      </w:r>
      <w:r w:rsidR="00E13774" w:rsidRPr="00172671">
        <w:rPr>
          <w:b/>
          <w:bCs/>
          <w:sz w:val="18"/>
          <w:szCs w:val="26"/>
        </w:rPr>
        <w:t>пределение победителя закрытого</w:t>
      </w:r>
      <w:r w:rsidRPr="00172671">
        <w:rPr>
          <w:b/>
          <w:bCs/>
          <w:sz w:val="18"/>
          <w:szCs w:val="26"/>
        </w:rPr>
        <w:t xml:space="preserve"> аукциона на право </w:t>
      </w:r>
      <w:r w:rsidRPr="00172671">
        <w:rPr>
          <w:b/>
          <w:sz w:val="18"/>
          <w:szCs w:val="26"/>
        </w:rPr>
        <w:t xml:space="preserve">включения </w:t>
      </w:r>
      <w:r w:rsidRPr="00172671">
        <w:rPr>
          <w:b/>
          <w:kern w:val="36"/>
          <w:sz w:val="18"/>
          <w:szCs w:val="26"/>
        </w:rPr>
        <w:t xml:space="preserve">в </w:t>
      </w:r>
      <w:r w:rsidRPr="00172671">
        <w:rPr>
          <w:b/>
          <w:sz w:val="18"/>
          <w:szCs w:val="26"/>
        </w:rPr>
        <w:t xml:space="preserve">схему размещения нестационарных торговых объектов на территории </w:t>
      </w:r>
      <w:r w:rsidR="00E13774" w:rsidRPr="00172671">
        <w:rPr>
          <w:b/>
          <w:kern w:val="36"/>
          <w:sz w:val="18"/>
          <w:szCs w:val="26"/>
        </w:rPr>
        <w:t>Чугуевского муниципального округа.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kern w:val="36"/>
          <w:sz w:val="18"/>
          <w:szCs w:val="26"/>
        </w:rPr>
      </w:pPr>
      <w:r w:rsidRPr="00172671">
        <w:rPr>
          <w:kern w:val="36"/>
          <w:sz w:val="18"/>
          <w:szCs w:val="26"/>
        </w:rPr>
        <w:t>4.1.  Общие положения.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lastRenderedPageBreak/>
        <w:t xml:space="preserve">4.1.1. Предметом аукциона является право на включение хозяйствующего субъекта </w:t>
      </w:r>
      <w:r w:rsidRPr="00172671">
        <w:rPr>
          <w:kern w:val="36"/>
          <w:sz w:val="18"/>
          <w:szCs w:val="26"/>
        </w:rPr>
        <w:t>в схему размещения нестационарных торговых объектов на территории</w:t>
      </w:r>
      <w:r w:rsidR="00E13774" w:rsidRPr="00172671">
        <w:rPr>
          <w:kern w:val="36"/>
          <w:sz w:val="18"/>
          <w:szCs w:val="26"/>
        </w:rPr>
        <w:t xml:space="preserve"> Чугуевского муниципального округа </w:t>
      </w:r>
      <w:r w:rsidRPr="00172671">
        <w:rPr>
          <w:kern w:val="36"/>
          <w:sz w:val="18"/>
          <w:szCs w:val="26"/>
        </w:rPr>
        <w:t>(далее – С</w:t>
      </w:r>
      <w:r w:rsidRPr="00172671">
        <w:rPr>
          <w:sz w:val="18"/>
          <w:szCs w:val="26"/>
        </w:rPr>
        <w:t>хема).</w:t>
      </w:r>
    </w:p>
    <w:p w:rsidR="007C03E8" w:rsidRPr="00172671" w:rsidRDefault="00E13774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4.1.</w:t>
      </w:r>
      <w:r w:rsidR="007C03E8" w:rsidRPr="00172671">
        <w:rPr>
          <w:sz w:val="18"/>
          <w:szCs w:val="26"/>
        </w:rPr>
        <w:t xml:space="preserve">2. Органом, уполномоченным на организацию проведения аукциона и заключение договора на включение хозяйствующего субъекта в Схему (далее - Соглашение), является управление экономического развития администрации </w:t>
      </w:r>
      <w:r w:rsidR="007C03E8" w:rsidRPr="00172671">
        <w:rPr>
          <w:kern w:val="36"/>
          <w:sz w:val="18"/>
          <w:szCs w:val="26"/>
        </w:rPr>
        <w:t>Ч</w:t>
      </w:r>
      <w:r w:rsidRPr="00172671">
        <w:rPr>
          <w:kern w:val="36"/>
          <w:sz w:val="18"/>
          <w:szCs w:val="26"/>
        </w:rPr>
        <w:t>угуевского муниципального округа</w:t>
      </w:r>
      <w:r w:rsidR="007C03E8" w:rsidRPr="00172671">
        <w:rPr>
          <w:sz w:val="18"/>
          <w:szCs w:val="26"/>
        </w:rPr>
        <w:t xml:space="preserve">. 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4.1.3. Организатором аукциона является Управление имущественных и земельных отношений администрации Чугуевского муниципального </w:t>
      </w:r>
      <w:r w:rsidR="00E13774" w:rsidRPr="00172671">
        <w:rPr>
          <w:sz w:val="18"/>
          <w:szCs w:val="26"/>
        </w:rPr>
        <w:t>округа</w:t>
      </w:r>
      <w:r w:rsidRPr="00172671">
        <w:rPr>
          <w:sz w:val="18"/>
          <w:szCs w:val="26"/>
        </w:rPr>
        <w:t xml:space="preserve"> (далее - организатор аукциона).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4.1.4. Для проведения аукциона создается комиссия, состав которой утверждается постановлением администрации </w:t>
      </w:r>
      <w:r w:rsidRPr="00172671">
        <w:rPr>
          <w:kern w:val="36"/>
          <w:sz w:val="18"/>
          <w:szCs w:val="26"/>
        </w:rPr>
        <w:t xml:space="preserve">Чугуевского муниципального </w:t>
      </w:r>
      <w:r w:rsidR="00E13774" w:rsidRPr="00172671">
        <w:rPr>
          <w:kern w:val="36"/>
          <w:sz w:val="18"/>
          <w:szCs w:val="26"/>
        </w:rPr>
        <w:t>округа</w:t>
      </w:r>
      <w:r w:rsidRPr="00172671">
        <w:rPr>
          <w:sz w:val="18"/>
          <w:szCs w:val="26"/>
        </w:rPr>
        <w:t xml:space="preserve"> (далее - комиссия).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4.1.5. Основанием для проведения аукциона является поступившая организатору аукциона информация от управления экономического развития и потребительского рынка администрации </w:t>
      </w:r>
      <w:r w:rsidRPr="00172671">
        <w:rPr>
          <w:kern w:val="36"/>
          <w:sz w:val="18"/>
          <w:szCs w:val="26"/>
        </w:rPr>
        <w:t>Ч</w:t>
      </w:r>
      <w:r w:rsidR="00E13774" w:rsidRPr="00172671">
        <w:rPr>
          <w:kern w:val="36"/>
          <w:sz w:val="18"/>
          <w:szCs w:val="26"/>
        </w:rPr>
        <w:t xml:space="preserve">угуевского муниципального округа </w:t>
      </w:r>
      <w:r w:rsidRPr="00172671">
        <w:rPr>
          <w:sz w:val="18"/>
          <w:szCs w:val="26"/>
        </w:rPr>
        <w:t>о необходимости проведения аукциона с приложением: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информации о лоте (лотах), включающей: место размещения нестационарного торгового объекта (адресный ориентир); вид нестационарного торгового объекта (далее – НТО); специализация НТО; </w:t>
      </w:r>
      <w:r w:rsidRPr="00172671">
        <w:rPr>
          <w:rFonts w:eastAsiaTheme="minorHAnsi"/>
          <w:sz w:val="18"/>
          <w:szCs w:val="26"/>
        </w:rPr>
        <w:t xml:space="preserve">площадь НТО (кв. м); площадь земельного участка для размещения НТО (кв. м); координаты характерных точек границ земельного участка, занятого НТО, в местной системе координат МСК-25; </w:t>
      </w:r>
      <w:r w:rsidRPr="00172671">
        <w:rPr>
          <w:sz w:val="18"/>
          <w:szCs w:val="26"/>
        </w:rPr>
        <w:t>период размещения НТО; срок действия Договора, начальную цену аукциона;</w:t>
      </w:r>
    </w:p>
    <w:p w:rsidR="007C03E8" w:rsidRPr="00172671" w:rsidRDefault="00E13774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информации </w:t>
      </w:r>
      <w:r w:rsidR="007C03E8" w:rsidRPr="00172671">
        <w:rPr>
          <w:sz w:val="18"/>
          <w:szCs w:val="26"/>
        </w:rPr>
        <w:t>о реквизитах счета для перечисления задатка;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проекта Договора.  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rFonts w:eastAsiaTheme="minorHAnsi"/>
          <w:sz w:val="18"/>
          <w:szCs w:val="26"/>
        </w:rPr>
      </w:pPr>
      <w:r w:rsidRPr="00172671">
        <w:rPr>
          <w:sz w:val="18"/>
          <w:szCs w:val="26"/>
        </w:rPr>
        <w:t xml:space="preserve">Информация направляется организатору аукциона не позднее 1 рабочего дня со дня срока окончания приема заявлений о включении юридического лица, индивидуального предпринимателя в Схему или заявлений о включении в Схему. 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4.1.6. Организатор аукциона не позднее 2 рабочих дней со дня получения от управления экономического развития и потребительского рынка администрации </w:t>
      </w:r>
      <w:r w:rsidRPr="00172671">
        <w:rPr>
          <w:kern w:val="36"/>
          <w:sz w:val="18"/>
          <w:szCs w:val="26"/>
        </w:rPr>
        <w:t>Ч</w:t>
      </w:r>
      <w:r w:rsidR="00E13774" w:rsidRPr="00172671">
        <w:rPr>
          <w:kern w:val="36"/>
          <w:sz w:val="18"/>
          <w:szCs w:val="26"/>
        </w:rPr>
        <w:t xml:space="preserve">угуевского муниципального округа </w:t>
      </w:r>
      <w:r w:rsidRPr="00172671">
        <w:rPr>
          <w:sz w:val="18"/>
          <w:szCs w:val="26"/>
        </w:rPr>
        <w:t>информации, указанной в пункте 4.1.5.  настоящего Порядка, объявляет аукцион.</w:t>
      </w:r>
    </w:p>
    <w:p w:rsidR="00B25FAE" w:rsidRPr="00172671" w:rsidRDefault="00B25FAE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4.1.7. Для размещения нестационарных торговых объектов и объектов для осуществления развозной торговли продлевать договора без проведения торгов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4.2. Права и обязанности организатора аукциона, комиссии, участников аукциона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4.2.1. Организатор аукциона: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- определяет дату, время и место </w:t>
      </w:r>
      <w:r w:rsidRPr="00172671">
        <w:rPr>
          <w:rFonts w:eastAsiaTheme="minorHAnsi"/>
          <w:sz w:val="18"/>
          <w:szCs w:val="26"/>
        </w:rPr>
        <w:t xml:space="preserve">установления соответствия заявителей, </w:t>
      </w:r>
      <w:r w:rsidRPr="00172671">
        <w:rPr>
          <w:sz w:val="18"/>
          <w:szCs w:val="26"/>
        </w:rPr>
        <w:t>намеревающихся принять участие в аукционе (далее - претенденты), участниками аукциона;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определяет дату, время и место проведения аукциона;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определяет срок внесения задатка претендентами;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определяет место, даты и время начала и окончания приема заявок, место, дату и время подведения итогов аукциона;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lastRenderedPageBreak/>
        <w:t xml:space="preserve">- организует подготовку и размещение  информационного сообщения </w:t>
      </w:r>
      <w:r w:rsidRPr="00172671">
        <w:rPr>
          <w:sz w:val="18"/>
          <w:szCs w:val="26"/>
        </w:rPr>
        <w:br/>
        <w:t>о проведение аукциона в официальных средствах массовой информации</w:t>
      </w:r>
      <w:r w:rsidRPr="00172671">
        <w:rPr>
          <w:sz w:val="18"/>
          <w:szCs w:val="26"/>
        </w:rPr>
        <w:br/>
        <w:t xml:space="preserve">и на официальном сайте Чугуевского муниципального </w:t>
      </w:r>
      <w:r w:rsidR="00E13774" w:rsidRPr="00172671">
        <w:rPr>
          <w:sz w:val="18"/>
          <w:szCs w:val="26"/>
        </w:rPr>
        <w:t>округа</w:t>
      </w:r>
      <w:r w:rsidRPr="00172671">
        <w:rPr>
          <w:sz w:val="18"/>
          <w:szCs w:val="26"/>
        </w:rPr>
        <w:t>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принимает от претендентов заявки на участие в аукционе (далее - заявки) и прилагаемые к ним документы по составленной ими описи, а также предложения о</w:t>
      </w:r>
      <w:r w:rsidRPr="00172671">
        <w:rPr>
          <w:rFonts w:eastAsiaTheme="minorHAnsi"/>
          <w:sz w:val="18"/>
          <w:szCs w:val="26"/>
        </w:rPr>
        <w:t xml:space="preserve"> цене участия в аукционе</w:t>
      </w:r>
      <w:r w:rsidRPr="00172671">
        <w:rPr>
          <w:sz w:val="18"/>
          <w:szCs w:val="26"/>
        </w:rPr>
        <w:t>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проверяет правильность представленных претендентами документов и определяет их соответствие перечню, указанному в информационном сообщении о проведении аукциона;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ведет учет заявок в журнале регистрации заявок с присвоением каждой заявке номера с указанием даты и времени подачи заявки;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обеспечивает сохранность заявок и прилагаемых к ним документов, а также конфиденциальность сведений о претендентах и содержании представленных ими документов до момента их оглашения на заседании комиссии;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утверждает аукционную документацию;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принимает от участников аукцион</w:t>
      </w:r>
      <w:r w:rsidR="00E13774" w:rsidRPr="00172671">
        <w:rPr>
          <w:sz w:val="18"/>
          <w:szCs w:val="26"/>
        </w:rPr>
        <w:t xml:space="preserve">а предложения о цене участия в </w:t>
      </w:r>
      <w:r w:rsidRPr="00172671">
        <w:rPr>
          <w:sz w:val="18"/>
          <w:szCs w:val="26"/>
        </w:rPr>
        <w:t>аукционе, подаваемые в день подведения итогов аукциона;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уведомляет претендентов о признании участниками аукциона и допуске претендентов к участию в аукционе либо об отказе в признании участниками аукциона и в допуске претендентов к участию в аукционе;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уведомляет победителя аукциона и других его участников о принятом комиссией решении;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организует подготовку и публикацию информационного сообщения об итогах аукциона.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4.2.2. Комиссия: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принимает решение о результатах рассмотрения заявок, признании претендентов участниками аукциона и допуске претендентов к участию в аукционе либо об отказе в признании претендентов участниками аукциона и в допуске претендентов к участию в аукционе по основаниям, предусмотренным под</w:t>
      </w:r>
      <w:hyperlink w:anchor="Par107" w:history="1">
        <w:r w:rsidRPr="00172671">
          <w:rPr>
            <w:sz w:val="18"/>
            <w:szCs w:val="26"/>
          </w:rPr>
          <w:t>пунктами 4.5.4</w:t>
        </w:r>
      </w:hyperlink>
      <w:r w:rsidRPr="00172671">
        <w:rPr>
          <w:sz w:val="18"/>
          <w:szCs w:val="26"/>
        </w:rPr>
        <w:t>, 4.</w:t>
      </w:r>
      <w:hyperlink w:anchor="Par114" w:history="1">
        <w:r w:rsidRPr="00172671">
          <w:rPr>
            <w:sz w:val="18"/>
            <w:szCs w:val="26"/>
          </w:rPr>
          <w:t>5.9 пункта 4.5</w:t>
        </w:r>
      </w:hyperlink>
      <w:r w:rsidRPr="00172671">
        <w:rPr>
          <w:sz w:val="18"/>
          <w:szCs w:val="26"/>
        </w:rPr>
        <w:t xml:space="preserve"> раздела 4, путем оформления протокола. Отказ в признании претендентов участниками аукциона и в допуске к участию в аукционе по иным основаниям, кроме указанных в под</w:t>
      </w:r>
      <w:hyperlink w:anchor="Par107" w:history="1">
        <w:r w:rsidRPr="00172671">
          <w:rPr>
            <w:sz w:val="18"/>
            <w:szCs w:val="26"/>
          </w:rPr>
          <w:t>пунктах 4.5.4</w:t>
        </w:r>
      </w:hyperlink>
      <w:r w:rsidRPr="00172671">
        <w:rPr>
          <w:sz w:val="18"/>
          <w:szCs w:val="26"/>
        </w:rPr>
        <w:t>, 4.</w:t>
      </w:r>
      <w:hyperlink w:anchor="Par114" w:history="1">
        <w:r w:rsidRPr="00172671">
          <w:rPr>
            <w:sz w:val="18"/>
            <w:szCs w:val="26"/>
          </w:rPr>
          <w:t>5.9 пункта 4.5.</w:t>
        </w:r>
      </w:hyperlink>
      <w:r w:rsidRPr="00172671">
        <w:rPr>
          <w:sz w:val="18"/>
          <w:szCs w:val="26"/>
        </w:rPr>
        <w:t xml:space="preserve"> раздела 4, не допускается;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проводит аукцион;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определяет победителя аукциона, подписывает протокол вскрытия, рассмотрения и оценки заявок;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признает аукцион несостоявшимся в отношении тех лотов, на которые подано менее двух заявок;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готовит протокол об итогах аукциона, который оформляется секретарем комиссии и подписывается всеми членами комиссии, принявшими участие в заседании комиссии.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4.2.3. Количество членов комиссии не может быть менее трех человек. 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lastRenderedPageBreak/>
        <w:t xml:space="preserve">4.2.4. Решения комиссии оформляются протоколами и подписываются председателем комиссии, заместителем председателя комиссии, секретарем комиссии и всеми присутствующими на заседании членами комиссии. 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Выписки из протокола подписываются председателем и секретарем комиссии.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4.2.5. Решения комиссии принимаются простым большинством голосов от числа присутствующих на заседании путем открытого голосования. При равенстве голосов председатель комиссии имеет право решающего голоса. Член комиссии, не согласный с принятым решением, имеет право изложить свое мнение в письменном виде и приложить его к протоколу заседания комиссии.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4.2.6. Комиссия несет ответственность за соответствие принятых решений действующему законодательству Российской Федерации.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4.2.7. Полномочия председателя комиссии, секретаря комиссии, члена комиссии, участвующих в подготовке и организации аукциона: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Председатель комиссии: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1) осуществляет общее руководство работой комиссии;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2) ведет заседания комиссии;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3) определяет порядок рассмотрения обсуждаемых вопросов;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4) объявляет решения комиссии;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5) в случае необходимости выносит на обсуждение комиссии вопрос о привлечении к работе комиссии экспертов;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6) осуществляет контроль за процедурой проведения аукциона;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7) осуществляет иные полномочия, связанные с работой комиссии.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В период отсутствия председателя комиссии его полномочия осуществляет заместитель председателя комиссии.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Секретарь комиссии: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1) отвечает за организационное обеспечение деятельности комиссии;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2) осуществляет подготовку документации для рассмотрения на заседании комиссии;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3) уведомляет состав комиссии о дате, времени и месте проведения заседаний комиссии;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4) ведет протоколы заседаний комиссии и обеспечивает их надлежащее оформление;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5) перед началом проведения аукциона осуществляет регистрацию участников аукциона;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6) подписывает и направляет уведомления претендентам, не допущенным к участию в аукционе согласно решениям комиссии и соответствующим протоколам;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7) ведет делопроизводство комиссии;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8) выполняет иные поручения председателя комиссии, заместителя председателя комиссии по вопросам, связанным с организацией работы комиссии.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Члены комиссии, участвующие в подготовке и организации аукциона: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1) участвуют в заседаниях комиссии с правом голоса; 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2) рассматривают и оценивают заявки; 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3) рассматривают и оценивают предложения участников аукциона о цене; 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lastRenderedPageBreak/>
        <w:t xml:space="preserve">4) подписывают протоколы заседаний комиссии; 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5) выполняют поручения председателя комиссии по вопросам, связанным с организацией работы комиссии.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4.2.8. Права и обязанности членов комиссии: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Члены комиссии имеют право: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1) знакомиться с документами, имеющими отношение к проводимым аукционам;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2) вносить предложения по порядку работы комиссии.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Члены комиссии обязаны: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1) лично участвовать в работе комиссии;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2) при принятии решений руководствоваться действующим законодательством Российской Федерации и настоящим Порядком;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3) не разглашать сведения, имеющие служебный или конфиденциальный характер.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4.2.9. Комиссия не вправе предъявлять дополнительные требования к участникам аукциона.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4.2.10. Участником аукциона может быть любое юридическое лицо независимо от организационно-правовой </w:t>
      </w:r>
      <w:r w:rsidR="00DB6D53">
        <w:rPr>
          <w:sz w:val="18"/>
          <w:szCs w:val="26"/>
        </w:rPr>
        <w:t>формы и места его нахождения,</w:t>
      </w:r>
      <w:r w:rsidRPr="00172671">
        <w:rPr>
          <w:sz w:val="18"/>
          <w:szCs w:val="26"/>
        </w:rPr>
        <w:t xml:space="preserve"> индивидуальный предприниматель</w:t>
      </w:r>
      <w:r w:rsidR="00DB6D53" w:rsidRPr="00DB6D53">
        <w:rPr>
          <w:sz w:val="18"/>
          <w:szCs w:val="18"/>
        </w:rPr>
        <w:t xml:space="preserve">, а также </w:t>
      </w:r>
      <w:proofErr w:type="gramStart"/>
      <w:r w:rsidR="00DB6D53" w:rsidRPr="00DB6D53">
        <w:rPr>
          <w:sz w:val="18"/>
          <w:szCs w:val="18"/>
        </w:rPr>
        <w:t>физическое лицо</w:t>
      </w:r>
      <w:proofErr w:type="gramEnd"/>
      <w:r w:rsidR="00DB6D53" w:rsidRPr="00DB6D53">
        <w:rPr>
          <w:sz w:val="18"/>
          <w:szCs w:val="18"/>
        </w:rPr>
        <w:t xml:space="preserve"> применяющее специальный налоговый режим</w:t>
      </w:r>
      <w:r w:rsidRPr="00172671">
        <w:rPr>
          <w:sz w:val="18"/>
          <w:szCs w:val="26"/>
        </w:rPr>
        <w:t xml:space="preserve"> (далее - участник аукциона).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Участник аукциона: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подает заявку на участие в порядке и в сроки, установленные для проведения аукциона, и несет ответственность за ее полноту и достоверность, вносит задаток;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направляет предложения о цене аукциона;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в случае победы в аукционе приобретает права и несет ответственность, возлагаемую на победителя условиями аукциона.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           4.3. Извещение о проведении и результатах аукциона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Извещение о проведение аукциона публикуется в официальных средствах массовой информации и на официальном сайте Чугуевского муниципального </w:t>
      </w:r>
      <w:r w:rsidR="00E13774" w:rsidRPr="00172671">
        <w:rPr>
          <w:sz w:val="18"/>
          <w:szCs w:val="26"/>
        </w:rPr>
        <w:t>округа</w:t>
      </w:r>
      <w:r w:rsidRPr="00172671">
        <w:rPr>
          <w:sz w:val="18"/>
          <w:szCs w:val="26"/>
        </w:rPr>
        <w:t xml:space="preserve"> в сети Интернет</w:t>
      </w:r>
      <w:r w:rsidR="00E13774" w:rsidRPr="00172671">
        <w:rPr>
          <w:sz w:val="18"/>
          <w:szCs w:val="26"/>
        </w:rPr>
        <w:t xml:space="preserve"> </w:t>
      </w:r>
      <w:r w:rsidRPr="00172671">
        <w:rPr>
          <w:sz w:val="18"/>
          <w:szCs w:val="26"/>
        </w:rPr>
        <w:t>не менее чем за тридцать дней до даты проведения аукциона и должно содержать: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сведения о наименовании и адресе организатора аукциона;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дату, время, место и форму проведения аукциона;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место и порядок приема, даты и время начала и окончания приема заявок и прилагаемых к ним документов;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дату поступления задатка на счет, указанный в информационном сообщении;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- предметы аукциона (лоты) с указанием: их номеров и мест размещения НТО (адресные ориентиры); вида НТО; специализации НТО; </w:t>
      </w:r>
      <w:r w:rsidRPr="00172671">
        <w:rPr>
          <w:rFonts w:eastAsiaTheme="minorHAnsi"/>
          <w:sz w:val="18"/>
          <w:szCs w:val="26"/>
        </w:rPr>
        <w:t xml:space="preserve">площади НТО (кв. м); площади земельного участка для размещения НТО (кв. м); координат характерных точек границ земельного участка, занятого НТО, в местной системе координат МСК-25; </w:t>
      </w:r>
      <w:r w:rsidRPr="00172671">
        <w:rPr>
          <w:sz w:val="18"/>
          <w:szCs w:val="26"/>
        </w:rPr>
        <w:t xml:space="preserve">периодов размещения НТО; 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начальную цену лотов;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аукционную документацию;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порядок ознакомления с аукционной документацией;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lastRenderedPageBreak/>
        <w:t>- размер, срок, порядок внесения задатка;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срок внесения платы за право включения хозяйствующего субъекта в Схему;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- место и срок подведения итогов аукциона, порядок определения победителей аукциона; 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- срок заключения Договора. 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4.4. Аукционная документация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Аукционная документация представляет собой комплект документов, содержащий: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информацию об условиях проведения аукциона;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форму заявки;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проект Договора;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реквизиты счета для внесения задатка, платы за право включения хозяйствующего субъекта в Схему.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4.5. Порядок приема заявок. Допуск к участию в аукционе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4.5.1. К участию в аукционе допускаются лица, указанные в под</w:t>
      </w:r>
      <w:hyperlink w:anchor="Par63" w:history="1">
        <w:r w:rsidRPr="00172671">
          <w:rPr>
            <w:sz w:val="18"/>
            <w:szCs w:val="26"/>
          </w:rPr>
          <w:t>пункте 4.2.10 пункта</w:t>
        </w:r>
      </w:hyperlink>
      <w:r w:rsidRPr="00172671">
        <w:rPr>
          <w:sz w:val="18"/>
          <w:szCs w:val="26"/>
        </w:rPr>
        <w:t xml:space="preserve"> 4.2.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4.5.2. Для участия в аукционе претендент представляет организатору аукциона лично или через своего полномочного представителя в установленный в извещении о проведение аукциона срок: 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- </w:t>
      </w:r>
      <w:hyperlink r:id="rId12" w:history="1">
        <w:r w:rsidRPr="00172671">
          <w:rPr>
            <w:sz w:val="18"/>
            <w:szCs w:val="26"/>
          </w:rPr>
          <w:t>заявку</w:t>
        </w:r>
      </w:hyperlink>
      <w:r w:rsidRPr="00172671">
        <w:rPr>
          <w:sz w:val="18"/>
          <w:szCs w:val="26"/>
        </w:rPr>
        <w:t xml:space="preserve"> на участие в аукционе по форме, установленной в приложении № 4 к настоящему Порядку, для индивидуальных предпринимателей;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- </w:t>
      </w:r>
      <w:hyperlink r:id="rId13" w:history="1">
        <w:r w:rsidRPr="00172671">
          <w:rPr>
            <w:sz w:val="18"/>
            <w:szCs w:val="26"/>
          </w:rPr>
          <w:t>заявку</w:t>
        </w:r>
      </w:hyperlink>
      <w:r w:rsidRPr="00172671">
        <w:rPr>
          <w:sz w:val="18"/>
          <w:szCs w:val="26"/>
        </w:rPr>
        <w:t xml:space="preserve"> на участие в аукционе по форме, установленной в приложении № 5 к настоящему Порядку, для юридических лиц.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Подача заявки на участие в аукционе означает согласие претендента с условиями аукциона и принятие им обязательств о соблюдении его условий.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4.5.3. К заявке на участие в аукционе (далее - заявка) прилагаются следующие документы: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для юридических лиц – копии учредительных документов и свидетельства о государственной регистрации юридического лица, документ, подтверждающий полномочия лица на представление заявки, с предъявлением документа, удостоверяющего личность;</w:t>
      </w:r>
    </w:p>
    <w:p w:rsidR="007C03E8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для индивидуальных предпринимателей – копия свидетельства о государственной регистрации физического лица в качестве индивидуального предпринимателя, копия свидетельства о постановке на налоговый учет, копия документа, удостоверяющего личность, документ, подтверждающий полномочия лица на представление заявки, с предъявлением документа, удостоверяющего личность;</w:t>
      </w:r>
    </w:p>
    <w:p w:rsidR="00DB6D53" w:rsidRPr="00DB6D53" w:rsidRDefault="00DB6D53" w:rsidP="00953586">
      <w:pPr>
        <w:pStyle w:val="aa"/>
        <w:spacing w:line="276" w:lineRule="auto"/>
        <w:ind w:firstLine="851"/>
        <w:jc w:val="both"/>
        <w:rPr>
          <w:sz w:val="18"/>
          <w:szCs w:val="18"/>
        </w:rPr>
      </w:pPr>
      <w:r w:rsidRPr="00DB6D53">
        <w:rPr>
          <w:sz w:val="18"/>
          <w:szCs w:val="18"/>
        </w:rPr>
        <w:t xml:space="preserve">- </w:t>
      </w:r>
      <w:proofErr w:type="gramStart"/>
      <w:r w:rsidRPr="00DB6D53">
        <w:rPr>
          <w:sz w:val="18"/>
          <w:szCs w:val="18"/>
        </w:rPr>
        <w:t>для физических лиц</w:t>
      </w:r>
      <w:proofErr w:type="gramEnd"/>
      <w:r w:rsidRPr="00DB6D53">
        <w:rPr>
          <w:sz w:val="18"/>
          <w:szCs w:val="18"/>
        </w:rPr>
        <w:t xml:space="preserve"> применяющих специальный налоговый режим «Налог на профессиональный доход» справку о постановке на учет физического лица в качестве налогоплательщика налога на профессиональный доход по форме КНД 1122035, сформированную с использованием мобильного приложения "Мой налог" или в веб-кабинете "Мой налог", размещенном на сайте http://npd.nalog.ru, либо выданную налоговым органом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lastRenderedPageBreak/>
        <w:t xml:space="preserve">- платежный документ с отметкой банка плательщика об исполнении для подтверждения перечисления претендентом установленного в извещении </w:t>
      </w:r>
      <w:r w:rsidRPr="00172671">
        <w:rPr>
          <w:sz w:val="18"/>
          <w:szCs w:val="26"/>
        </w:rPr>
        <w:br/>
        <w:t>о проведении аукциона задатка.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4.5.4. Непредставление полного комплекта документов, указанных в </w:t>
      </w:r>
      <w:hyperlink w:anchor="Par103" w:history="1">
        <w:r w:rsidRPr="00172671">
          <w:rPr>
            <w:sz w:val="18"/>
            <w:szCs w:val="26"/>
          </w:rPr>
          <w:t>пункте 4.5.3</w:t>
        </w:r>
      </w:hyperlink>
      <w:r w:rsidRPr="00172671">
        <w:rPr>
          <w:sz w:val="18"/>
          <w:szCs w:val="26"/>
        </w:rPr>
        <w:t xml:space="preserve"> настоящего Порядка, является основанием для отказа в признании претендентов участниками аукциона и допуске претендентов к участию </w:t>
      </w:r>
      <w:r w:rsidRPr="00172671">
        <w:rPr>
          <w:sz w:val="18"/>
          <w:szCs w:val="26"/>
        </w:rPr>
        <w:br/>
        <w:t>в аукционе.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4.5.5. Аукцион проводится при наличии не менее двух участников по предмету аукциона (по каждому лоту). В случае если заявка на участие </w:t>
      </w:r>
      <w:r w:rsidRPr="00172671">
        <w:rPr>
          <w:sz w:val="18"/>
          <w:szCs w:val="26"/>
        </w:rPr>
        <w:br/>
        <w:t>в аукционе подана одним претендентом, то аукцион по данному лоту признается несостоявшимся.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В этом случае право на заключение Соглашения предоставляется единственному претенденту.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4.5.6. Прием заявок прекращается не ранее чем за пять календарных дней до дня проведения аукциона.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Заявки, поступившие после истечения срока, указанного в извещении </w:t>
      </w:r>
      <w:r w:rsidRPr="00172671">
        <w:rPr>
          <w:sz w:val="18"/>
          <w:szCs w:val="26"/>
        </w:rPr>
        <w:br/>
        <w:t>о проведение аукциона, не принимаются. Заявка в этом случае возвращается подавшему ее претенденту (его полномочному представителю) под расписку или по почте заказным письмом с уведомлением о вручении.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4.5.7. Претендент имеет право отозвать поданную заявку до истечения установленного срока подачи заявок в письменной форме, уведомив организатора аукциона. Отзыв заявки регистрируется в журнале регистрации заявок.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4.5.8. Претендент имеет право подать заявки на любое количество лотов, на каждый лот одно лицо имеет право подать только одну заявку.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4.5.9. Комиссия рассматривает заявки и устанавливает факт поступления от претендентов задатков на основании выписки со счета организатора аукциона. По результатам рассмотрения документов комиссия принимает решение о признании претендентов участниками аукциона и допуске претендентов к участию в аукционе или об отказе в признании претендентов участниками аукциона и допуске претендентов к участию в аукционе.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Основания для отказа в признании претендентов участниками аукциона и допуске претендентов к участию в аукционе: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не подтверждено поступление задатка на счет, указанный в извещении;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несоответствие представленных документов требованиям действующего законодательства Российской Федерации и перечню, опубликованному в информационном сообщении о проведение аукциона.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4.5.10. Решение комиссии о признании претендентов участниками аукциона и допуске претендентов к участию в аукционе должно быть отражено в протоколе, в котором приводятся: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перечень претендентов, которым было отказано в признании участниками аукциона и в допуске к участию в аукционе, с указанием оснований отказа;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перечень претендентов, признанных участниками аукциона.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lastRenderedPageBreak/>
        <w:t>Претендент приобретает статус участника аукциона с момента принятия комиссией соответствующего решения (подписания протокола), о чем он уведомляется организатором аукциона.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4.6. Финансовое обеспечение заявки на участие в аукционе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4.6.1. Претенденты вносят задаток в 100 % размере начальной цены лота в сроки и в порядке, указанные в извещении о проведении аукциона.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В случае если претендент намерен приобрести несколько лотов, задаток вносится по каждому лоту.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4.6.2. Задаток возвращается в следующих случаях: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претенденту, письменно уведомившему организатора аукциона об отзыве заявки до истечения срока приема заявок, указанного в извещении о проведении аукциона, в течение десяти календарных дней после получения официального отзыва;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проигравшему участнику аукциона, в течение десяти календарных дней со дня подписания протокола;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- претенденту, которому было отказано в признании участником аукциона и в допуске </w:t>
      </w:r>
      <w:r w:rsidR="00E13774" w:rsidRPr="00172671">
        <w:rPr>
          <w:sz w:val="18"/>
          <w:szCs w:val="26"/>
        </w:rPr>
        <w:t>к участию в аукционе (заявка на участие,</w:t>
      </w:r>
      <w:r w:rsidRPr="00172671">
        <w:rPr>
          <w:sz w:val="18"/>
          <w:szCs w:val="26"/>
        </w:rPr>
        <w:t xml:space="preserve"> в аукционе которого отклонена комиссией), в течение десяти календарных дней со дня принятия комиссией такого решения (подписания протокола).</w:t>
      </w:r>
    </w:p>
    <w:p w:rsidR="007C03E8" w:rsidRPr="00172671" w:rsidRDefault="00E13774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4.6.3. При заключении Договора </w:t>
      </w:r>
      <w:r w:rsidR="007C03E8" w:rsidRPr="00172671">
        <w:rPr>
          <w:sz w:val="18"/>
          <w:szCs w:val="26"/>
        </w:rPr>
        <w:t>с победителем аукциона сумма внесенного задатка засчитывается в счет платы за право включения хозяйствующего субъекта в Схему.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4.6.4. Задаток не возвращается в следующих случаях: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при уклонении (отказе) победителя аукциона от подписания протокола о результатах аукциона;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при уклонении (отказе) победителя аукциона от заключения Договора.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4.7. Порядок проведения аукциона и определения победителей аукциона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4.7.1. Перед началом аукциона участники аукциона проходят предварительную регистрацию. При регистрации участник аукциона обязан предъявить документы, подтверждающие полномочия, паспорт и доверенность на представителя, уполномоченного действовать от имени участника. 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4.7.2. Аукцион проводится последовательно и отдельно по каждому лоту.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4.7.3. Аукцион проводится в следующем порядке: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а) в день проведения аукциона участники аукциона представляют организатору аукциона в запечатанном конверте предложения о цене;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б) перед вскрытием конвертов с предложениями о цене аукциона комиссия проверяет их целость, что фиксируется в протоколе об итогах аукциона;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в) комиссия рассматривает предложения участников аукциона о цене. Указанные предложения должны быть изложены на русском языке и подписаны участником аукциона (его полномочным представителем). Цена указывается числом и прописью. В случае если числом и </w:t>
      </w:r>
      <w:r w:rsidRPr="00172671">
        <w:rPr>
          <w:sz w:val="18"/>
          <w:szCs w:val="26"/>
        </w:rPr>
        <w:lastRenderedPageBreak/>
        <w:t>прописью указываются разные цены, продавцом принимается во внимание цена, указанная прописью. Предложения, содержащие цену ниже начальной цены, не рассматриваются;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д) решение комиссии об определении победителя оформляется протоколом об итогах аукциона, составляемым в двух экземплярах, в котором указывается имя (наименование) победителя аукциона и предложенная им цена. Один экземпляр протокола выдается победителю аукциона, второй экземпляр в течение 2 дней со дня проведения аукциона направляется организатором аукциона в управление экономического развития и потребительского рынка </w:t>
      </w:r>
      <w:r w:rsidRPr="00172671">
        <w:rPr>
          <w:kern w:val="36"/>
          <w:sz w:val="18"/>
          <w:szCs w:val="26"/>
        </w:rPr>
        <w:t>Ч</w:t>
      </w:r>
      <w:r w:rsidR="00E13774" w:rsidRPr="00172671">
        <w:rPr>
          <w:kern w:val="36"/>
          <w:sz w:val="18"/>
          <w:szCs w:val="26"/>
        </w:rPr>
        <w:t>угуевского муниципального округа</w:t>
      </w:r>
      <w:r w:rsidRPr="00172671">
        <w:rPr>
          <w:sz w:val="18"/>
          <w:szCs w:val="26"/>
        </w:rPr>
        <w:t xml:space="preserve"> для заключения Договора. 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По каждому лоту составляется отдельный протокол, который является основанием для принятия постановления администрации </w:t>
      </w:r>
      <w:r w:rsidR="00E13774" w:rsidRPr="00172671">
        <w:rPr>
          <w:kern w:val="36"/>
          <w:sz w:val="18"/>
          <w:szCs w:val="26"/>
        </w:rPr>
        <w:t>Чугуевского муниципального округа</w:t>
      </w:r>
      <w:r w:rsidRPr="00172671">
        <w:rPr>
          <w:sz w:val="18"/>
          <w:szCs w:val="26"/>
        </w:rPr>
        <w:t xml:space="preserve"> </w:t>
      </w:r>
      <w:r w:rsidRPr="00172671">
        <w:rPr>
          <w:rFonts w:eastAsiaTheme="minorHAnsi"/>
          <w:sz w:val="18"/>
          <w:szCs w:val="26"/>
        </w:rPr>
        <w:t>о включении хозяйствующего субъекта в Схему.</w:t>
      </w:r>
      <w:r w:rsidRPr="00172671">
        <w:rPr>
          <w:sz w:val="18"/>
          <w:szCs w:val="26"/>
        </w:rPr>
        <w:t xml:space="preserve"> 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4.7.4. В случае если наибольшее предложение о цене аукциона заявлено несколькими участниками аукциона, победителем аукциона признается участник, заявка на участие, в аукционе которого подана первой.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4.7.5. Протокол об итогах аукциона направляется победителю аукциона одновременно с уведомлением о признании его победителем аукциона.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4.7.6. Аукционная документация хранится в управлении экономического развития и потребительского рынка администрации Чугуевского </w:t>
      </w:r>
      <w:r w:rsidR="00E13774" w:rsidRPr="00172671">
        <w:rPr>
          <w:sz w:val="18"/>
          <w:szCs w:val="26"/>
        </w:rPr>
        <w:t>муниципального округа</w:t>
      </w:r>
      <w:r w:rsidRPr="00172671">
        <w:rPr>
          <w:sz w:val="18"/>
          <w:szCs w:val="26"/>
        </w:rPr>
        <w:t xml:space="preserve">. 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4.8. Заключение Договора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4.8.1. Победителю аукциона в течение трех рабочих дней после подписания протокола о результатах аукциона выдается проект Договора.</w:t>
      </w:r>
    </w:p>
    <w:p w:rsidR="007C03E8" w:rsidRPr="00172671" w:rsidRDefault="007C03E8" w:rsidP="00953586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4.8.2. Управление экономического развития и потребительского рынка администрации </w:t>
      </w:r>
      <w:r w:rsidRPr="00172671">
        <w:rPr>
          <w:kern w:val="36"/>
          <w:sz w:val="18"/>
          <w:szCs w:val="26"/>
        </w:rPr>
        <w:t xml:space="preserve">Чугуевского муниципального </w:t>
      </w:r>
      <w:r w:rsidR="00E13774" w:rsidRPr="00172671">
        <w:rPr>
          <w:kern w:val="36"/>
          <w:sz w:val="18"/>
          <w:szCs w:val="26"/>
        </w:rPr>
        <w:t>округа</w:t>
      </w:r>
      <w:r w:rsidRPr="00172671">
        <w:rPr>
          <w:sz w:val="18"/>
          <w:szCs w:val="26"/>
        </w:rPr>
        <w:t xml:space="preserve"> в течение 3 рабочих дней со дня принятия постановления администрации </w:t>
      </w:r>
      <w:r w:rsidRPr="00172671">
        <w:rPr>
          <w:kern w:val="36"/>
          <w:sz w:val="18"/>
          <w:szCs w:val="26"/>
        </w:rPr>
        <w:t xml:space="preserve">Чугуевского муниципального </w:t>
      </w:r>
      <w:r w:rsidR="00E13774" w:rsidRPr="00172671">
        <w:rPr>
          <w:kern w:val="36"/>
          <w:sz w:val="18"/>
          <w:szCs w:val="26"/>
        </w:rPr>
        <w:t>округа</w:t>
      </w:r>
      <w:r w:rsidRPr="00172671">
        <w:rPr>
          <w:sz w:val="18"/>
          <w:szCs w:val="26"/>
        </w:rPr>
        <w:t xml:space="preserve">  </w:t>
      </w:r>
      <w:r w:rsidRPr="00172671">
        <w:rPr>
          <w:rFonts w:eastAsiaTheme="minorHAnsi"/>
          <w:sz w:val="18"/>
          <w:szCs w:val="26"/>
        </w:rPr>
        <w:t xml:space="preserve">о включении хозяйствующего субъекта в Схему </w:t>
      </w:r>
      <w:r w:rsidRPr="00172671">
        <w:rPr>
          <w:sz w:val="18"/>
          <w:szCs w:val="26"/>
        </w:rPr>
        <w:t xml:space="preserve">заключает с хозяйствующим субъектом  Договор и организует подготовку проекта постановления администрации </w:t>
      </w:r>
      <w:r w:rsidR="00E13774" w:rsidRPr="00172671">
        <w:rPr>
          <w:kern w:val="36"/>
          <w:sz w:val="18"/>
          <w:szCs w:val="26"/>
        </w:rPr>
        <w:t>Чугуевского муниципального округа</w:t>
      </w:r>
      <w:r w:rsidRPr="00172671">
        <w:rPr>
          <w:sz w:val="18"/>
          <w:szCs w:val="26"/>
        </w:rPr>
        <w:t xml:space="preserve"> </w:t>
      </w:r>
      <w:r w:rsidRPr="00172671">
        <w:rPr>
          <w:rFonts w:eastAsiaTheme="minorHAnsi"/>
          <w:sz w:val="18"/>
          <w:szCs w:val="26"/>
        </w:rPr>
        <w:t xml:space="preserve"> о внесении изменений в Схему с одновременным уведомлением хозяйствующего субъекта в порядке, установленном приказом департамента лицензирования и торговли Приморского края от 15.12.2015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объектов».</w:t>
      </w:r>
    </w:p>
    <w:p w:rsidR="00004936" w:rsidRPr="00172671" w:rsidRDefault="00004936" w:rsidP="00953586">
      <w:pPr>
        <w:pStyle w:val="aa"/>
        <w:spacing w:line="276" w:lineRule="auto"/>
        <w:jc w:val="both"/>
        <w:rPr>
          <w:sz w:val="18"/>
          <w:szCs w:val="26"/>
        </w:rPr>
      </w:pPr>
    </w:p>
    <w:p w:rsidR="00953586" w:rsidRPr="00172671" w:rsidRDefault="007C03E8" w:rsidP="00953586">
      <w:pPr>
        <w:pStyle w:val="aa"/>
        <w:spacing w:line="276" w:lineRule="auto"/>
        <w:jc w:val="both"/>
        <w:rPr>
          <w:rFonts w:eastAsia="Calibri"/>
          <w:b/>
          <w:sz w:val="18"/>
          <w:szCs w:val="26"/>
        </w:rPr>
      </w:pPr>
      <w:r w:rsidRPr="00172671">
        <w:rPr>
          <w:rFonts w:eastAsia="Calibri"/>
          <w:b/>
          <w:sz w:val="18"/>
          <w:szCs w:val="26"/>
          <w:lang w:val="en-US"/>
        </w:rPr>
        <w:t>V</w:t>
      </w:r>
      <w:r w:rsidRPr="00172671">
        <w:rPr>
          <w:rFonts w:eastAsia="Calibri"/>
          <w:b/>
          <w:sz w:val="18"/>
          <w:szCs w:val="26"/>
        </w:rPr>
        <w:t>.  Предоставление преференций производителям товаров.</w:t>
      </w:r>
    </w:p>
    <w:p w:rsidR="00953586" w:rsidRDefault="007C03E8" w:rsidP="009F5DC4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rFonts w:eastAsia="Calibri"/>
          <w:sz w:val="18"/>
          <w:szCs w:val="26"/>
        </w:rPr>
        <w:t>Предоставлять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МСП, преференций в виде предоставления мест для размещения нестационарных и мобильных торговых объектов без проведения аукционов</w:t>
      </w:r>
      <w:r w:rsidR="009F5DC4" w:rsidRPr="00172671">
        <w:rPr>
          <w:sz w:val="18"/>
          <w:szCs w:val="26"/>
        </w:rPr>
        <w:t>.</w:t>
      </w:r>
    </w:p>
    <w:p w:rsidR="00172671" w:rsidRDefault="00172671" w:rsidP="00C659F3">
      <w:pPr>
        <w:pStyle w:val="aa"/>
        <w:spacing w:line="276" w:lineRule="auto"/>
        <w:jc w:val="both"/>
        <w:rPr>
          <w:sz w:val="18"/>
          <w:szCs w:val="26"/>
        </w:rPr>
      </w:pPr>
    </w:p>
    <w:p w:rsidR="00172671" w:rsidRDefault="00172671" w:rsidP="009F5DC4">
      <w:pPr>
        <w:pStyle w:val="aa"/>
        <w:spacing w:line="276" w:lineRule="auto"/>
        <w:ind w:firstLine="851"/>
        <w:jc w:val="both"/>
        <w:rPr>
          <w:sz w:val="18"/>
          <w:szCs w:val="26"/>
        </w:rPr>
      </w:pPr>
    </w:p>
    <w:p w:rsidR="00172671" w:rsidRDefault="00172671" w:rsidP="009F5DC4">
      <w:pPr>
        <w:pStyle w:val="aa"/>
        <w:spacing w:line="276" w:lineRule="auto"/>
        <w:ind w:firstLine="851"/>
        <w:jc w:val="both"/>
        <w:rPr>
          <w:sz w:val="18"/>
          <w:szCs w:val="26"/>
        </w:rPr>
      </w:pPr>
    </w:p>
    <w:p w:rsidR="00172671" w:rsidRDefault="00172671" w:rsidP="009F5DC4">
      <w:pPr>
        <w:pStyle w:val="aa"/>
        <w:spacing w:line="276" w:lineRule="auto"/>
        <w:ind w:firstLine="851"/>
        <w:jc w:val="both"/>
        <w:rPr>
          <w:sz w:val="18"/>
          <w:szCs w:val="26"/>
        </w:rPr>
      </w:pPr>
    </w:p>
    <w:p w:rsidR="00172671" w:rsidRPr="00172671" w:rsidRDefault="00172671" w:rsidP="009F5DC4">
      <w:pPr>
        <w:pStyle w:val="aa"/>
        <w:spacing w:line="276" w:lineRule="auto"/>
        <w:ind w:firstLine="851"/>
        <w:jc w:val="both"/>
        <w:rPr>
          <w:sz w:val="18"/>
          <w:szCs w:val="26"/>
        </w:rPr>
      </w:pPr>
    </w:p>
    <w:p w:rsidR="007C03E8" w:rsidRPr="00172671" w:rsidRDefault="007C03E8" w:rsidP="007C03E8">
      <w:pPr>
        <w:pStyle w:val="aa"/>
        <w:spacing w:line="276" w:lineRule="auto"/>
        <w:ind w:firstLine="851"/>
        <w:jc w:val="right"/>
        <w:rPr>
          <w:sz w:val="18"/>
          <w:szCs w:val="26"/>
        </w:rPr>
      </w:pPr>
      <w:r w:rsidRPr="00172671">
        <w:rPr>
          <w:sz w:val="18"/>
          <w:szCs w:val="26"/>
        </w:rPr>
        <w:t>Приложение № 1</w:t>
      </w:r>
    </w:p>
    <w:p w:rsidR="007C03E8" w:rsidRPr="00172671" w:rsidRDefault="007C03E8" w:rsidP="007C03E8">
      <w:pPr>
        <w:pStyle w:val="aa"/>
        <w:spacing w:line="276" w:lineRule="auto"/>
        <w:ind w:firstLine="851"/>
        <w:jc w:val="right"/>
        <w:rPr>
          <w:sz w:val="18"/>
          <w:szCs w:val="26"/>
        </w:rPr>
      </w:pPr>
      <w:r w:rsidRPr="00172671">
        <w:rPr>
          <w:sz w:val="18"/>
          <w:szCs w:val="26"/>
        </w:rPr>
        <w:t xml:space="preserve">                       к Порядку размещения нестационарных</w:t>
      </w:r>
    </w:p>
    <w:p w:rsidR="007C03E8" w:rsidRPr="00172671" w:rsidRDefault="007C03E8" w:rsidP="007C03E8">
      <w:pPr>
        <w:pStyle w:val="aa"/>
        <w:spacing w:line="276" w:lineRule="auto"/>
        <w:ind w:firstLine="851"/>
        <w:jc w:val="right"/>
        <w:rPr>
          <w:sz w:val="18"/>
          <w:szCs w:val="26"/>
        </w:rPr>
      </w:pPr>
      <w:r w:rsidRPr="00172671">
        <w:rPr>
          <w:sz w:val="18"/>
          <w:szCs w:val="26"/>
        </w:rPr>
        <w:t xml:space="preserve"> торговых объектов на территории </w:t>
      </w:r>
    </w:p>
    <w:p w:rsidR="007C03E8" w:rsidRPr="00172671" w:rsidRDefault="007C03E8" w:rsidP="007C03E8">
      <w:pPr>
        <w:pStyle w:val="aa"/>
        <w:spacing w:line="276" w:lineRule="auto"/>
        <w:ind w:firstLine="851"/>
        <w:jc w:val="right"/>
        <w:rPr>
          <w:sz w:val="18"/>
          <w:szCs w:val="26"/>
        </w:rPr>
      </w:pPr>
      <w:r w:rsidRPr="00172671">
        <w:rPr>
          <w:sz w:val="18"/>
          <w:szCs w:val="26"/>
        </w:rPr>
        <w:t>Чугуевского муниципального округа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b/>
          <w:sz w:val="18"/>
          <w:szCs w:val="26"/>
        </w:rPr>
      </w:pPr>
      <w:r w:rsidRPr="00172671">
        <w:rPr>
          <w:sz w:val="18"/>
          <w:szCs w:val="26"/>
        </w:rPr>
        <w:t xml:space="preserve"> </w:t>
      </w:r>
    </w:p>
    <w:p w:rsidR="007C03E8" w:rsidRPr="00172671" w:rsidRDefault="007C03E8" w:rsidP="007C03E8">
      <w:pPr>
        <w:pStyle w:val="aa"/>
        <w:spacing w:line="276" w:lineRule="auto"/>
        <w:ind w:firstLine="851"/>
        <w:jc w:val="center"/>
        <w:rPr>
          <w:b/>
          <w:sz w:val="18"/>
          <w:szCs w:val="26"/>
        </w:rPr>
      </w:pPr>
      <w:bookmarkStart w:id="6" w:name="P141"/>
      <w:bookmarkEnd w:id="6"/>
      <w:r w:rsidRPr="00172671">
        <w:rPr>
          <w:b/>
          <w:sz w:val="18"/>
          <w:szCs w:val="26"/>
        </w:rPr>
        <w:t>ТРЕБОВАНИЯ</w:t>
      </w:r>
    </w:p>
    <w:p w:rsidR="007C03E8" w:rsidRPr="00172671" w:rsidRDefault="008C5B73" w:rsidP="007C03E8">
      <w:pPr>
        <w:pStyle w:val="aa"/>
        <w:spacing w:line="276" w:lineRule="auto"/>
        <w:ind w:firstLine="851"/>
        <w:jc w:val="center"/>
        <w:rPr>
          <w:b/>
          <w:sz w:val="18"/>
          <w:szCs w:val="26"/>
        </w:rPr>
      </w:pPr>
      <w:r w:rsidRPr="00172671">
        <w:rPr>
          <w:b/>
          <w:sz w:val="18"/>
          <w:szCs w:val="26"/>
        </w:rPr>
        <w:t xml:space="preserve">К ПРОЕКТУ </w:t>
      </w:r>
      <w:r w:rsidR="007C03E8" w:rsidRPr="00172671">
        <w:rPr>
          <w:b/>
          <w:sz w:val="18"/>
          <w:szCs w:val="26"/>
        </w:rPr>
        <w:t>НЕСТАЦИОНАРНОГО ТОРГОВОГО ОБЪЕКТА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1. Проект нестационарного торгового объекта (далее - Проект) разрабатывается субъектом торговли.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2. Проект р</w:t>
      </w:r>
      <w:r w:rsidR="008C5B73" w:rsidRPr="00172671">
        <w:rPr>
          <w:sz w:val="18"/>
          <w:szCs w:val="26"/>
        </w:rPr>
        <w:t xml:space="preserve">азрабатывается с соответствие с разделом </w:t>
      </w:r>
      <w:r w:rsidR="008C5B73" w:rsidRPr="00172671">
        <w:rPr>
          <w:sz w:val="18"/>
          <w:szCs w:val="26"/>
          <w:lang w:val="en-US"/>
        </w:rPr>
        <w:t>II</w:t>
      </w:r>
      <w:r w:rsidR="008C5B73" w:rsidRPr="00172671">
        <w:rPr>
          <w:sz w:val="18"/>
          <w:szCs w:val="26"/>
        </w:rPr>
        <w:t xml:space="preserve"> настоящего </w:t>
      </w:r>
      <w:r w:rsidRPr="00172671">
        <w:rPr>
          <w:sz w:val="18"/>
          <w:szCs w:val="26"/>
        </w:rPr>
        <w:t xml:space="preserve">Порядка.  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 3. Проект НТО предусматривает описание НТО, которое включает: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а) в графической части:</w:t>
      </w:r>
    </w:p>
    <w:p w:rsidR="007C03E8" w:rsidRPr="00172671" w:rsidRDefault="008C5B73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графическое местоположение НТО </w:t>
      </w:r>
      <w:r w:rsidR="007C03E8" w:rsidRPr="00172671">
        <w:rPr>
          <w:sz w:val="18"/>
          <w:szCs w:val="26"/>
        </w:rPr>
        <w:t>с привязкой к ближайшему объекту капитального строительства, имеющему почтовый адрес;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схематичное изображение внешнего подъезда к НТО транспортных средств, обеспечивающих торговую деятельность НТО;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б) в текстовой части: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описание решений субъекта торговли по благоустройству, озеленению и освещению прилегающей к НТО территории, по обеспечению доступа инвалидов к НТО;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описание и обоснование внешнего и внутреннего вида НТО;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обоснование предельных параметров НТО, указанных в заявлении;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описание решений по внешней отделке НТО;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информация об источниках присоединения НТО к сетям энергоснабжения, водоснабжения, водоотведения, теплоснабжения (если таковы имеются);</w:t>
      </w:r>
    </w:p>
    <w:p w:rsidR="00004936" w:rsidRPr="00172671" w:rsidRDefault="007C03E8" w:rsidP="00C659F3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информация о необходимости осуществление земляных работ, связанных с </w:t>
      </w:r>
      <w:r w:rsidR="00C659F3">
        <w:rPr>
          <w:sz w:val="18"/>
          <w:szCs w:val="26"/>
        </w:rPr>
        <w:t>установкой и эксплуатацией НТО.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</w:p>
    <w:p w:rsidR="007C03E8" w:rsidRPr="00172671" w:rsidRDefault="007C03E8" w:rsidP="007C03E8">
      <w:pPr>
        <w:pStyle w:val="aa"/>
        <w:spacing w:line="276" w:lineRule="auto"/>
        <w:ind w:firstLine="851"/>
        <w:jc w:val="right"/>
        <w:rPr>
          <w:sz w:val="18"/>
          <w:szCs w:val="26"/>
        </w:rPr>
      </w:pPr>
      <w:r w:rsidRPr="00172671">
        <w:rPr>
          <w:sz w:val="18"/>
          <w:szCs w:val="26"/>
        </w:rPr>
        <w:t>Приложение № 2</w:t>
      </w:r>
    </w:p>
    <w:p w:rsidR="007C03E8" w:rsidRPr="00172671" w:rsidRDefault="007C03E8" w:rsidP="007C03E8">
      <w:pPr>
        <w:pStyle w:val="aa"/>
        <w:spacing w:line="276" w:lineRule="auto"/>
        <w:ind w:firstLine="851"/>
        <w:jc w:val="right"/>
        <w:rPr>
          <w:sz w:val="18"/>
          <w:szCs w:val="26"/>
        </w:rPr>
      </w:pPr>
      <w:r w:rsidRPr="00172671">
        <w:rPr>
          <w:sz w:val="18"/>
          <w:szCs w:val="26"/>
        </w:rPr>
        <w:t xml:space="preserve">                       к Порядку размещения нестационарных</w:t>
      </w:r>
    </w:p>
    <w:p w:rsidR="007C03E8" w:rsidRPr="00172671" w:rsidRDefault="007C03E8" w:rsidP="007C03E8">
      <w:pPr>
        <w:pStyle w:val="aa"/>
        <w:spacing w:line="276" w:lineRule="auto"/>
        <w:ind w:firstLine="851"/>
        <w:jc w:val="right"/>
        <w:rPr>
          <w:sz w:val="18"/>
          <w:szCs w:val="26"/>
        </w:rPr>
      </w:pPr>
      <w:r w:rsidRPr="00172671">
        <w:rPr>
          <w:sz w:val="18"/>
          <w:szCs w:val="26"/>
        </w:rPr>
        <w:t xml:space="preserve"> торговых объектов на территории </w:t>
      </w:r>
    </w:p>
    <w:p w:rsidR="007C03E8" w:rsidRPr="00172671" w:rsidRDefault="007C03E8" w:rsidP="007C03E8">
      <w:pPr>
        <w:pStyle w:val="aa"/>
        <w:spacing w:line="276" w:lineRule="auto"/>
        <w:ind w:firstLine="851"/>
        <w:jc w:val="right"/>
        <w:rPr>
          <w:sz w:val="18"/>
          <w:szCs w:val="26"/>
        </w:rPr>
      </w:pPr>
      <w:r w:rsidRPr="00172671">
        <w:rPr>
          <w:sz w:val="18"/>
          <w:szCs w:val="26"/>
        </w:rPr>
        <w:t>Чугуевского муниципального округа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</w:p>
    <w:p w:rsidR="007C03E8" w:rsidRPr="00172671" w:rsidRDefault="007C03E8" w:rsidP="007C03E8">
      <w:pPr>
        <w:pStyle w:val="aa"/>
        <w:spacing w:line="276" w:lineRule="auto"/>
        <w:ind w:firstLine="851"/>
        <w:jc w:val="center"/>
        <w:rPr>
          <w:b/>
          <w:sz w:val="18"/>
          <w:szCs w:val="26"/>
        </w:rPr>
      </w:pPr>
      <w:bookmarkStart w:id="7" w:name="Par98"/>
      <w:bookmarkEnd w:id="7"/>
      <w:r w:rsidRPr="00172671">
        <w:rPr>
          <w:b/>
          <w:sz w:val="18"/>
          <w:szCs w:val="26"/>
        </w:rPr>
        <w:lastRenderedPageBreak/>
        <w:t>МЕТОДИКА</w:t>
      </w:r>
    </w:p>
    <w:p w:rsidR="007C03E8" w:rsidRPr="00172671" w:rsidRDefault="007C03E8" w:rsidP="007C03E8">
      <w:pPr>
        <w:pStyle w:val="aa"/>
        <w:spacing w:line="276" w:lineRule="auto"/>
        <w:ind w:firstLine="851"/>
        <w:jc w:val="center"/>
        <w:rPr>
          <w:b/>
          <w:sz w:val="18"/>
          <w:szCs w:val="26"/>
        </w:rPr>
      </w:pPr>
      <w:r w:rsidRPr="00172671">
        <w:rPr>
          <w:b/>
          <w:sz w:val="18"/>
          <w:szCs w:val="26"/>
        </w:rPr>
        <w:t>расчета платы за право включения хозяйствующего субъекта в схему размещения нестационарных торговых объектов на территории Ч</w:t>
      </w:r>
      <w:r w:rsidR="008C5B73" w:rsidRPr="00172671">
        <w:rPr>
          <w:b/>
          <w:sz w:val="18"/>
          <w:szCs w:val="26"/>
        </w:rPr>
        <w:t>угуевского муниципального округа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1. Общие положения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Настоящая Методика расчета платы за право включения хозяйствующего субъекта в схему размещения нестационарных торговых объектов на территории Чугуевского муниципального </w:t>
      </w:r>
      <w:r w:rsidR="008C5B73" w:rsidRPr="00172671">
        <w:rPr>
          <w:sz w:val="18"/>
          <w:szCs w:val="26"/>
        </w:rPr>
        <w:t>округа</w:t>
      </w:r>
      <w:r w:rsidRPr="00172671">
        <w:rPr>
          <w:sz w:val="18"/>
          <w:szCs w:val="26"/>
        </w:rPr>
        <w:t xml:space="preserve"> (далее - Методика) разработана во исполнение </w:t>
      </w:r>
      <w:hyperlink r:id="rId14" w:tooltip="Постановление Администрации Приморского края от 17.04.2018 N 171-па &quot;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&quot;{КонсультантПлюс}" w:history="1">
        <w:r w:rsidRPr="00172671">
          <w:rPr>
            <w:sz w:val="18"/>
            <w:szCs w:val="26"/>
          </w:rPr>
          <w:t>постановления</w:t>
        </w:r>
      </w:hyperlink>
      <w:r w:rsidRPr="00172671">
        <w:rPr>
          <w:sz w:val="18"/>
          <w:szCs w:val="26"/>
        </w:rPr>
        <w:t xml:space="preserve"> Администрации Приморского края от 17.04.2018 N 171-па "Об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края».</w:t>
      </w:r>
    </w:p>
    <w:p w:rsidR="007C03E8" w:rsidRPr="00172671" w:rsidRDefault="007C03E8" w:rsidP="008C5B73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2. Порядок опр</w:t>
      </w:r>
      <w:r w:rsidR="008C5B73" w:rsidRPr="00172671">
        <w:rPr>
          <w:sz w:val="18"/>
          <w:szCs w:val="26"/>
        </w:rPr>
        <w:t xml:space="preserve">еделения размера платы за право </w:t>
      </w:r>
      <w:r w:rsidRPr="00172671">
        <w:rPr>
          <w:sz w:val="18"/>
          <w:szCs w:val="26"/>
        </w:rPr>
        <w:t>включения хозяйствующ</w:t>
      </w:r>
      <w:r w:rsidR="008C5B73" w:rsidRPr="00172671">
        <w:rPr>
          <w:sz w:val="18"/>
          <w:szCs w:val="26"/>
        </w:rPr>
        <w:t xml:space="preserve">его субъекта в схему размещения </w:t>
      </w:r>
      <w:r w:rsidRPr="00172671">
        <w:rPr>
          <w:sz w:val="18"/>
          <w:szCs w:val="26"/>
        </w:rPr>
        <w:t xml:space="preserve">нестационарных </w:t>
      </w:r>
      <w:r w:rsidR="008C5B73" w:rsidRPr="00172671">
        <w:rPr>
          <w:sz w:val="18"/>
          <w:szCs w:val="26"/>
        </w:rPr>
        <w:t xml:space="preserve">торговых объектов на территории </w:t>
      </w:r>
      <w:r w:rsidRPr="00172671">
        <w:rPr>
          <w:sz w:val="18"/>
          <w:szCs w:val="26"/>
        </w:rPr>
        <w:t xml:space="preserve">Чугуевского муниципального </w:t>
      </w:r>
      <w:r w:rsidR="008C5B73" w:rsidRPr="00172671">
        <w:rPr>
          <w:sz w:val="18"/>
          <w:szCs w:val="26"/>
        </w:rPr>
        <w:t>округа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2.1. Плата за право включения хозяйствующего субъекта в схему размещения нестационарных торговых объектов на территории </w:t>
      </w:r>
      <w:r w:rsidR="008C5B73" w:rsidRPr="00172671">
        <w:rPr>
          <w:sz w:val="18"/>
          <w:szCs w:val="26"/>
        </w:rPr>
        <w:t>Чугуевского муниципального округа</w:t>
      </w:r>
      <w:r w:rsidRPr="00172671">
        <w:rPr>
          <w:sz w:val="18"/>
          <w:szCs w:val="26"/>
        </w:rPr>
        <w:t xml:space="preserve"> (далее - плата за право включения) устанавливается исходя из следующих критериев: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площади нестационарного торгового объекта;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среднего значения удельного показателя кадастровой стоимости з</w:t>
      </w:r>
      <w:r w:rsidR="008C5B73" w:rsidRPr="00172671">
        <w:rPr>
          <w:sz w:val="18"/>
          <w:szCs w:val="26"/>
        </w:rPr>
        <w:t xml:space="preserve">емельных участков с. Чугуевка </w:t>
      </w:r>
      <w:r w:rsidRPr="00172671">
        <w:rPr>
          <w:sz w:val="18"/>
          <w:szCs w:val="26"/>
        </w:rPr>
        <w:t>из расчета 5-го вида разрешенного использования;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ставки земельного налога;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коэффициента функционального использования;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коэффициента территориального размещения.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bookmarkStart w:id="8" w:name="Par118"/>
      <w:bookmarkEnd w:id="8"/>
      <w:r w:rsidRPr="00172671">
        <w:rPr>
          <w:sz w:val="18"/>
          <w:szCs w:val="26"/>
        </w:rPr>
        <w:t>2.2. Размер платы за право включения без проведения закрытого аукциона на право включения в схему размещения нестационарных торговых объектов на территории Ч</w:t>
      </w:r>
      <w:r w:rsidR="008C5B73" w:rsidRPr="00172671">
        <w:rPr>
          <w:sz w:val="18"/>
          <w:szCs w:val="26"/>
        </w:rPr>
        <w:t>угуевского муниципального округа</w:t>
      </w:r>
      <w:r w:rsidRPr="00172671">
        <w:rPr>
          <w:sz w:val="18"/>
          <w:szCs w:val="26"/>
        </w:rPr>
        <w:t xml:space="preserve"> (далее - аукцион) определяется по следующей формуле: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П = (</w:t>
      </w:r>
      <w:proofErr w:type="spellStart"/>
      <w:r w:rsidRPr="00172671">
        <w:rPr>
          <w:sz w:val="18"/>
          <w:szCs w:val="26"/>
        </w:rPr>
        <w:t>Скд</w:t>
      </w:r>
      <w:proofErr w:type="spellEnd"/>
      <w:r w:rsidRPr="00172671">
        <w:rPr>
          <w:sz w:val="18"/>
          <w:szCs w:val="26"/>
        </w:rPr>
        <w:t xml:space="preserve"> x </w:t>
      </w:r>
      <w:proofErr w:type="spellStart"/>
      <w:r w:rsidRPr="00172671">
        <w:rPr>
          <w:sz w:val="18"/>
          <w:szCs w:val="26"/>
        </w:rPr>
        <w:t>Сзн</w:t>
      </w:r>
      <w:proofErr w:type="spellEnd"/>
      <w:r w:rsidRPr="00172671">
        <w:rPr>
          <w:sz w:val="18"/>
          <w:szCs w:val="26"/>
        </w:rPr>
        <w:t xml:space="preserve"> x </w:t>
      </w:r>
      <w:proofErr w:type="spellStart"/>
      <w:r w:rsidRPr="00172671">
        <w:rPr>
          <w:sz w:val="18"/>
          <w:szCs w:val="26"/>
        </w:rPr>
        <w:t>Кфи</w:t>
      </w:r>
      <w:proofErr w:type="spellEnd"/>
      <w:r w:rsidRPr="00172671">
        <w:rPr>
          <w:sz w:val="18"/>
          <w:szCs w:val="26"/>
        </w:rPr>
        <w:t xml:space="preserve"> x </w:t>
      </w:r>
      <w:proofErr w:type="spellStart"/>
      <w:r w:rsidRPr="00172671">
        <w:rPr>
          <w:sz w:val="18"/>
          <w:szCs w:val="26"/>
        </w:rPr>
        <w:t>Sнто</w:t>
      </w:r>
      <w:proofErr w:type="spellEnd"/>
      <w:r w:rsidRPr="00172671">
        <w:rPr>
          <w:sz w:val="18"/>
          <w:szCs w:val="26"/>
        </w:rPr>
        <w:t xml:space="preserve"> x </w:t>
      </w:r>
      <w:proofErr w:type="spellStart"/>
      <w:r w:rsidRPr="00172671">
        <w:rPr>
          <w:sz w:val="18"/>
          <w:szCs w:val="26"/>
        </w:rPr>
        <w:t>Кт</w:t>
      </w:r>
      <w:proofErr w:type="spellEnd"/>
      <w:r w:rsidRPr="00172671">
        <w:rPr>
          <w:sz w:val="18"/>
          <w:szCs w:val="26"/>
        </w:rPr>
        <w:t>) / 12, где: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П - размер платы за включение хозяйствующего субъекта;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proofErr w:type="spellStart"/>
      <w:r w:rsidRPr="00172671">
        <w:rPr>
          <w:sz w:val="18"/>
          <w:szCs w:val="26"/>
        </w:rPr>
        <w:t>Скд</w:t>
      </w:r>
      <w:proofErr w:type="spellEnd"/>
      <w:r w:rsidRPr="00172671">
        <w:rPr>
          <w:sz w:val="18"/>
          <w:szCs w:val="26"/>
        </w:rPr>
        <w:t xml:space="preserve"> - среднее значение удельного показателя кадастровой стоимости земельных участков с. </w:t>
      </w:r>
      <w:proofErr w:type="gramStart"/>
      <w:r w:rsidRPr="00172671">
        <w:rPr>
          <w:sz w:val="18"/>
          <w:szCs w:val="26"/>
        </w:rPr>
        <w:t>Чугуевка  из</w:t>
      </w:r>
      <w:proofErr w:type="gramEnd"/>
      <w:r w:rsidRPr="00172671">
        <w:rPr>
          <w:sz w:val="18"/>
          <w:szCs w:val="26"/>
        </w:rPr>
        <w:t xml:space="preserve"> расчета 5-го вида разрешенного использования;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proofErr w:type="spellStart"/>
      <w:r w:rsidRPr="00172671">
        <w:rPr>
          <w:sz w:val="18"/>
          <w:szCs w:val="26"/>
        </w:rPr>
        <w:t>Сзн</w:t>
      </w:r>
      <w:proofErr w:type="spellEnd"/>
      <w:r w:rsidRPr="00172671">
        <w:rPr>
          <w:sz w:val="18"/>
          <w:szCs w:val="26"/>
        </w:rPr>
        <w:t xml:space="preserve"> - ставка земельного налога;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proofErr w:type="spellStart"/>
      <w:r w:rsidRPr="00172671">
        <w:rPr>
          <w:sz w:val="18"/>
          <w:szCs w:val="26"/>
        </w:rPr>
        <w:t>Кфи</w:t>
      </w:r>
      <w:proofErr w:type="spellEnd"/>
      <w:r w:rsidRPr="00172671">
        <w:rPr>
          <w:sz w:val="18"/>
          <w:szCs w:val="26"/>
        </w:rPr>
        <w:t xml:space="preserve"> - коэффициент функционального использования;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proofErr w:type="spellStart"/>
      <w:r w:rsidRPr="00172671">
        <w:rPr>
          <w:sz w:val="18"/>
          <w:szCs w:val="26"/>
        </w:rPr>
        <w:t>Sнто</w:t>
      </w:r>
      <w:proofErr w:type="spellEnd"/>
      <w:r w:rsidRPr="00172671">
        <w:rPr>
          <w:sz w:val="18"/>
          <w:szCs w:val="26"/>
        </w:rPr>
        <w:t xml:space="preserve"> - площадь нестационарного торгового объекта;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proofErr w:type="spellStart"/>
      <w:r w:rsidRPr="00172671">
        <w:rPr>
          <w:sz w:val="18"/>
          <w:szCs w:val="26"/>
        </w:rPr>
        <w:t>Кт</w:t>
      </w:r>
      <w:proofErr w:type="spellEnd"/>
      <w:r w:rsidRPr="00172671">
        <w:rPr>
          <w:sz w:val="18"/>
          <w:szCs w:val="26"/>
        </w:rPr>
        <w:t xml:space="preserve"> - коэффициент территориального размещения.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2.3. Среднее значение удельного показателя кадастровой стоимости земельных участков с. </w:t>
      </w:r>
      <w:proofErr w:type="gramStart"/>
      <w:r w:rsidRPr="00172671">
        <w:rPr>
          <w:sz w:val="18"/>
          <w:szCs w:val="26"/>
        </w:rPr>
        <w:t>Чугуевка  из</w:t>
      </w:r>
      <w:proofErr w:type="gramEnd"/>
      <w:r w:rsidRPr="00172671">
        <w:rPr>
          <w:sz w:val="18"/>
          <w:szCs w:val="26"/>
        </w:rPr>
        <w:t xml:space="preserve"> расчета 5-го вида разрешенного использования устанавливается нормативным правовым актом органа исполнительной власти Приморского края.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2.4. Ставка земельного налога установлены </w:t>
      </w:r>
      <w:hyperlink r:id="rId15" w:tooltip="Решение Думы г. Владивостока от 28.10.2005 N 108 (ред. от 04.07.2018) &quot;О земельном налоге в городе Владивостоке&quot;{КонсультантПлюс}" w:history="1">
        <w:r w:rsidRPr="00172671">
          <w:rPr>
            <w:sz w:val="18"/>
            <w:szCs w:val="26"/>
          </w:rPr>
          <w:t>решени</w:t>
        </w:r>
      </w:hyperlink>
      <w:r w:rsidR="008C5B73" w:rsidRPr="00172671">
        <w:rPr>
          <w:sz w:val="18"/>
          <w:szCs w:val="26"/>
        </w:rPr>
        <w:t>ем Думы Чугуевского муниципального округа.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lastRenderedPageBreak/>
        <w:t>2.5. Коэффициент функционального использования (</w:t>
      </w:r>
      <w:proofErr w:type="spellStart"/>
      <w:r w:rsidRPr="00172671">
        <w:rPr>
          <w:sz w:val="18"/>
          <w:szCs w:val="26"/>
        </w:rPr>
        <w:t>Кфи</w:t>
      </w:r>
      <w:proofErr w:type="spellEnd"/>
      <w:r w:rsidRPr="00172671">
        <w:rPr>
          <w:sz w:val="18"/>
          <w:szCs w:val="26"/>
        </w:rPr>
        <w:t>) применяется в соответствии с таблицей.</w:t>
      </w:r>
    </w:p>
    <w:p w:rsidR="007C03E8" w:rsidRPr="00172671" w:rsidRDefault="007C03E8" w:rsidP="007C03E8">
      <w:pPr>
        <w:pStyle w:val="ConsPlusTitle"/>
        <w:jc w:val="center"/>
        <w:rPr>
          <w:rFonts w:ascii="Times New Roman" w:hAnsi="Times New Roman" w:cs="Times New Roman"/>
          <w:sz w:val="16"/>
          <w:szCs w:val="24"/>
        </w:rPr>
      </w:pPr>
      <w:bookmarkStart w:id="9" w:name="Par157"/>
      <w:bookmarkEnd w:id="9"/>
      <w:r w:rsidRPr="00172671">
        <w:rPr>
          <w:rFonts w:ascii="Times New Roman" w:hAnsi="Times New Roman" w:cs="Times New Roman"/>
          <w:sz w:val="16"/>
          <w:szCs w:val="24"/>
        </w:rPr>
        <w:t>ТАБЛИЦА</w:t>
      </w:r>
    </w:p>
    <w:p w:rsidR="007C03E8" w:rsidRPr="00172671" w:rsidRDefault="007C03E8" w:rsidP="007C03E8">
      <w:pPr>
        <w:pStyle w:val="ConsPlusTitle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значений коэффициентов функционального использования</w:t>
      </w:r>
    </w:p>
    <w:p w:rsidR="007C03E8" w:rsidRPr="00172671" w:rsidRDefault="007C03E8" w:rsidP="007C03E8">
      <w:pPr>
        <w:pStyle w:val="ConsPlusTitle"/>
        <w:jc w:val="center"/>
        <w:rPr>
          <w:rFonts w:ascii="Times New Roman" w:hAnsi="Times New Roman" w:cs="Times New Roman"/>
          <w:sz w:val="18"/>
          <w:szCs w:val="26"/>
        </w:rPr>
      </w:pPr>
    </w:p>
    <w:tbl>
      <w:tblPr>
        <w:tblW w:w="77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4"/>
        <w:gridCol w:w="1526"/>
      </w:tblGrid>
      <w:tr w:rsidR="007C03E8" w:rsidRPr="00172671" w:rsidTr="008C2EF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Виды функционального использования нестационарного торгового объекта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C2EF5">
            <w:pPr>
              <w:pStyle w:val="ConsPlusNormal"/>
              <w:tabs>
                <w:tab w:val="left" w:pos="899"/>
              </w:tabs>
              <w:ind w:right="358" w:hanging="232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Значение коэффициента функционального использования (</w:t>
            </w:r>
            <w:proofErr w:type="spellStart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Кфи</w:t>
            </w:r>
            <w:proofErr w:type="spellEnd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)</w:t>
            </w:r>
          </w:p>
        </w:tc>
      </w:tr>
      <w:tr w:rsidR="007C03E8" w:rsidRPr="00172671" w:rsidTr="008C2EF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для эксплуатации и обслуживания объектов розничной торговли в павильонах продовольственных, непродовольственных товаров и продукции общественного питания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80</w:t>
            </w:r>
          </w:p>
        </w:tc>
      </w:tr>
      <w:tr w:rsidR="007C03E8" w:rsidRPr="00172671" w:rsidTr="008C2EF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 xml:space="preserve">для эксплуатации объектов розничной торговли в палатках, лотках, автолавках, </w:t>
            </w:r>
            <w:proofErr w:type="spellStart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автокафе</w:t>
            </w:r>
            <w:proofErr w:type="spellEnd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, торговых автоматах, изотермических емкостях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75</w:t>
            </w:r>
          </w:p>
        </w:tc>
      </w:tr>
      <w:tr w:rsidR="007C03E8" w:rsidRPr="00172671" w:rsidTr="008C2EF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для эксплуатации объектов розничной торговли в киосках с хлебом и хлебобулочными изделиями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40</w:t>
            </w:r>
          </w:p>
        </w:tc>
      </w:tr>
      <w:tr w:rsidR="007C03E8" w:rsidRPr="00172671" w:rsidTr="008C2EF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для эксплуатации объектов розничной торговли в автолавках, лотках с социально значимыми продовольственными товарами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40</w:t>
            </w:r>
          </w:p>
        </w:tc>
      </w:tr>
      <w:tr w:rsidR="007C03E8" w:rsidRPr="00172671" w:rsidTr="008C2EF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для эксплуатации объектов розничной торговли в киосках с прочей продукцией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60</w:t>
            </w:r>
          </w:p>
        </w:tc>
      </w:tr>
    </w:tbl>
    <w:p w:rsidR="007C03E8" w:rsidRPr="00172671" w:rsidRDefault="007C03E8" w:rsidP="007C03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2.6. Коэффициент территориального размещения (</w:t>
      </w:r>
      <w:proofErr w:type="spellStart"/>
      <w:r w:rsidRPr="00172671">
        <w:rPr>
          <w:rFonts w:ascii="Times New Roman" w:hAnsi="Times New Roman" w:cs="Times New Roman"/>
          <w:sz w:val="18"/>
          <w:szCs w:val="26"/>
        </w:rPr>
        <w:t>Кт</w:t>
      </w:r>
      <w:proofErr w:type="spellEnd"/>
      <w:r w:rsidRPr="00172671">
        <w:rPr>
          <w:rFonts w:ascii="Times New Roman" w:hAnsi="Times New Roman" w:cs="Times New Roman"/>
          <w:sz w:val="18"/>
          <w:szCs w:val="26"/>
        </w:rPr>
        <w:t>) применяется в соответствии с таблицей.</w:t>
      </w:r>
    </w:p>
    <w:p w:rsidR="007C03E8" w:rsidRPr="00172671" w:rsidRDefault="007C03E8" w:rsidP="007C03E8">
      <w:pPr>
        <w:pStyle w:val="ConsPlusTitle"/>
        <w:jc w:val="center"/>
        <w:rPr>
          <w:rFonts w:ascii="Times New Roman" w:hAnsi="Times New Roman" w:cs="Times New Roman"/>
          <w:sz w:val="16"/>
          <w:szCs w:val="24"/>
        </w:rPr>
      </w:pPr>
      <w:r w:rsidRPr="00172671">
        <w:rPr>
          <w:rFonts w:ascii="Times New Roman" w:hAnsi="Times New Roman" w:cs="Times New Roman"/>
          <w:sz w:val="16"/>
          <w:szCs w:val="24"/>
        </w:rPr>
        <w:t>ТАБЛИЦА</w:t>
      </w:r>
    </w:p>
    <w:p w:rsidR="007C03E8" w:rsidRPr="00172671" w:rsidRDefault="007C03E8" w:rsidP="007C03E8">
      <w:pPr>
        <w:pStyle w:val="ConsPlusTitle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значений коэффициентов территориального размещения</w:t>
      </w:r>
    </w:p>
    <w:p w:rsidR="007C03E8" w:rsidRPr="00172671" w:rsidRDefault="007C03E8" w:rsidP="007C03E8">
      <w:pPr>
        <w:pStyle w:val="ConsPlusTitle"/>
        <w:jc w:val="center"/>
        <w:rPr>
          <w:rFonts w:ascii="Times New Roman" w:hAnsi="Times New Roman" w:cs="Times New Roman"/>
          <w:sz w:val="18"/>
          <w:szCs w:val="26"/>
        </w:rPr>
      </w:pPr>
    </w:p>
    <w:tbl>
      <w:tblPr>
        <w:tblW w:w="78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4"/>
        <w:gridCol w:w="1667"/>
      </w:tblGrid>
      <w:tr w:rsidR="007C03E8" w:rsidRPr="00172671" w:rsidTr="001726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Виды территориального размещения нестационарного торгового объекта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Значение коэффициента функционального использования (</w:t>
            </w:r>
            <w:proofErr w:type="spellStart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Кт</w:t>
            </w:r>
            <w:proofErr w:type="spellEnd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)</w:t>
            </w:r>
          </w:p>
        </w:tc>
      </w:tr>
      <w:tr w:rsidR="007C03E8" w:rsidRPr="00172671" w:rsidTr="001726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 xml:space="preserve">Территория с. </w:t>
            </w:r>
            <w:proofErr w:type="gramStart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Чугуевка,-</w:t>
            </w:r>
            <w:proofErr w:type="gramEnd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 xml:space="preserve"> 1- территория  ограниченная ул. Лазо,  ул. Комсомольская,  ул.. 50 лет Октября.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5</w:t>
            </w:r>
          </w:p>
        </w:tc>
      </w:tr>
      <w:tr w:rsidR="007C03E8" w:rsidRPr="00172671" w:rsidTr="001726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Территория с. Чугуевка,- 2- территория   застройки гарнизона, ул. Комсомольская.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4,5</w:t>
            </w:r>
          </w:p>
        </w:tc>
      </w:tr>
      <w:tr w:rsidR="007C03E8" w:rsidRPr="00172671" w:rsidTr="001726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lastRenderedPageBreak/>
              <w:t>Территория с. Чугуевка,- 3- территория с. Чугуевка, не указанная выше.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4</w:t>
            </w:r>
          </w:p>
        </w:tc>
      </w:tr>
      <w:tr w:rsidR="007C03E8" w:rsidRPr="00172671" w:rsidTr="001726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953586" w:rsidP="00953586">
            <w:pPr>
              <w:pStyle w:val="ConsPlusNormal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Территория населенных пунктов Чугуевского муниципального округа (без территорий с. Чугуевка 1,2,3).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3</w:t>
            </w:r>
          </w:p>
        </w:tc>
      </w:tr>
    </w:tbl>
    <w:p w:rsidR="007C03E8" w:rsidRPr="00172671" w:rsidRDefault="007C03E8" w:rsidP="007C03E8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2.7. Размер платы за право включения при заключении Договора о включении хозяйствующего субъекта в схему размещения нестационарных торговых объектов на территории Чугуевского муниципального округа определяется: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без проведения аукциона - в соответствии с </w:t>
      </w:r>
      <w:hyperlink w:anchor="Par118" w:tooltip="2.2. Размер платы за право включения без проведения закрытого аукциона на право включения в схему размещения нестационарных торговых объектов на территории Владивостокского городского округа (далее - аукцион) определяется по следующей формуле:" w:history="1">
        <w:r w:rsidRPr="00172671">
          <w:rPr>
            <w:sz w:val="18"/>
            <w:szCs w:val="26"/>
          </w:rPr>
          <w:t>пунктом 2.2</w:t>
        </w:r>
      </w:hyperlink>
      <w:r w:rsidRPr="00172671">
        <w:rPr>
          <w:sz w:val="18"/>
          <w:szCs w:val="26"/>
        </w:rPr>
        <w:t xml:space="preserve"> настоящей Методики;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по результатам аукциона - протоколом об итогах аукциона.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Начальная (стартовая) цена участия в аукционе является равной размеру платы за право включения без проведения аукциона.</w:t>
      </w:r>
    </w:p>
    <w:p w:rsidR="008C2EF5" w:rsidRDefault="008C2EF5" w:rsidP="007C03E8">
      <w:pPr>
        <w:pStyle w:val="ConsPlusNormal"/>
        <w:jc w:val="right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172671" w:rsidP="007C03E8">
      <w:pPr>
        <w:pStyle w:val="ConsPlusNormal"/>
        <w:jc w:val="right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>П</w:t>
      </w:r>
      <w:r w:rsidR="007C03E8" w:rsidRPr="00172671">
        <w:rPr>
          <w:rFonts w:ascii="Times New Roman" w:hAnsi="Times New Roman" w:cs="Times New Roman"/>
          <w:sz w:val="18"/>
          <w:szCs w:val="26"/>
        </w:rPr>
        <w:t>риложение № 3</w:t>
      </w:r>
    </w:p>
    <w:p w:rsidR="007C03E8" w:rsidRPr="00172671" w:rsidRDefault="007C03E8" w:rsidP="007C03E8">
      <w:pPr>
        <w:pStyle w:val="ConsPlusNormal"/>
        <w:jc w:val="right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                       к Порядку размещения нестационарных</w:t>
      </w:r>
    </w:p>
    <w:p w:rsidR="007C03E8" w:rsidRPr="00172671" w:rsidRDefault="007C03E8" w:rsidP="007C03E8">
      <w:pPr>
        <w:pStyle w:val="ConsPlusNormal"/>
        <w:jc w:val="right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 торговых объектов на территории </w:t>
      </w:r>
    </w:p>
    <w:p w:rsidR="007C03E8" w:rsidRPr="00172671" w:rsidRDefault="007C03E8" w:rsidP="007C03E8">
      <w:pPr>
        <w:pStyle w:val="ConsPlusNormal"/>
        <w:jc w:val="right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Чугуевского муниципального округа</w:t>
      </w:r>
    </w:p>
    <w:p w:rsidR="007C03E8" w:rsidRPr="00172671" w:rsidRDefault="007C03E8" w:rsidP="007C03E8">
      <w:pPr>
        <w:pStyle w:val="ConsPlusNormal"/>
        <w:jc w:val="right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Title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МЕТОДИКА</w:t>
      </w:r>
    </w:p>
    <w:p w:rsidR="007C03E8" w:rsidRPr="00172671" w:rsidRDefault="007C03E8" w:rsidP="007C03E8">
      <w:pPr>
        <w:pStyle w:val="ConsPlusTitle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Расчета платы за размещение нестационарного торгового объекта на территории Чугуевского муниципального </w:t>
      </w:r>
      <w:r w:rsidR="00ED31A0" w:rsidRPr="00172671">
        <w:rPr>
          <w:rFonts w:ascii="Times New Roman" w:hAnsi="Times New Roman" w:cs="Times New Roman"/>
          <w:sz w:val="18"/>
          <w:szCs w:val="26"/>
        </w:rPr>
        <w:t>округа</w:t>
      </w:r>
    </w:p>
    <w:p w:rsidR="007C03E8" w:rsidRPr="00172671" w:rsidRDefault="007C03E8" w:rsidP="007C03E8">
      <w:pPr>
        <w:pStyle w:val="ConsPlusNormal"/>
        <w:jc w:val="both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1. Общие положения</w:t>
      </w:r>
    </w:p>
    <w:p w:rsidR="007C03E8" w:rsidRPr="00172671" w:rsidRDefault="007C03E8" w:rsidP="007C03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Настоящая Методика расчета платы за размещение нестационарного торгового объекта на территории Чугуевского муниципального </w:t>
      </w:r>
      <w:r w:rsidR="00ED31A0" w:rsidRPr="00172671">
        <w:rPr>
          <w:rFonts w:ascii="Times New Roman" w:hAnsi="Times New Roman" w:cs="Times New Roman"/>
          <w:sz w:val="18"/>
          <w:szCs w:val="26"/>
        </w:rPr>
        <w:t>округа</w:t>
      </w:r>
      <w:r w:rsidRPr="00172671">
        <w:rPr>
          <w:rFonts w:ascii="Times New Roman" w:hAnsi="Times New Roman" w:cs="Times New Roman"/>
          <w:sz w:val="18"/>
          <w:szCs w:val="26"/>
        </w:rPr>
        <w:t xml:space="preserve">  (далее - Методика) разработана во исполнение </w:t>
      </w:r>
      <w:hyperlink r:id="rId16" w:tooltip="Постановление Администрации Приморского края от 17.04.2018 N 171-па &quot;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&quot;{КонсультантПлюс}" w:history="1">
        <w:r w:rsidRPr="00172671">
          <w:rPr>
            <w:rFonts w:ascii="Times New Roman" w:hAnsi="Times New Roman" w:cs="Times New Roman"/>
            <w:sz w:val="18"/>
            <w:szCs w:val="26"/>
          </w:rPr>
          <w:t>постановления</w:t>
        </w:r>
      </w:hyperlink>
      <w:r w:rsidRPr="00172671">
        <w:rPr>
          <w:rFonts w:ascii="Times New Roman" w:hAnsi="Times New Roman" w:cs="Times New Roman"/>
          <w:sz w:val="18"/>
          <w:szCs w:val="26"/>
        </w:rPr>
        <w:t xml:space="preserve"> Администрации Приморского края от 17.04.2018 N 171-па "Об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края".</w:t>
      </w:r>
    </w:p>
    <w:p w:rsidR="007C03E8" w:rsidRPr="00172671" w:rsidRDefault="007C03E8" w:rsidP="007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Title"/>
        <w:jc w:val="center"/>
        <w:outlineLvl w:val="2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2. Порядок определения размера платы</w:t>
      </w:r>
    </w:p>
    <w:p w:rsidR="007C03E8" w:rsidRPr="00172671" w:rsidRDefault="007C03E8" w:rsidP="007C03E8">
      <w:pPr>
        <w:pStyle w:val="ConsPlusTitle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за размещение хозяйствующего субъекта на</w:t>
      </w:r>
    </w:p>
    <w:p w:rsidR="007C03E8" w:rsidRPr="00172671" w:rsidRDefault="007C03E8" w:rsidP="007C03E8">
      <w:pPr>
        <w:pStyle w:val="ConsPlusTitle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территории </w:t>
      </w:r>
      <w:r w:rsidR="00ED31A0" w:rsidRPr="00172671">
        <w:rPr>
          <w:rFonts w:ascii="Times New Roman" w:hAnsi="Times New Roman" w:cs="Times New Roman"/>
          <w:sz w:val="18"/>
          <w:szCs w:val="26"/>
        </w:rPr>
        <w:t>Чугуевского муниципального округа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2.1. Плата за размещение нестационарного торгового объекта на территории Чугуевского муниципального </w:t>
      </w:r>
      <w:r w:rsidR="00ED31A0" w:rsidRPr="00172671">
        <w:rPr>
          <w:sz w:val="18"/>
          <w:szCs w:val="26"/>
        </w:rPr>
        <w:t>округа</w:t>
      </w:r>
      <w:r w:rsidRPr="00172671">
        <w:rPr>
          <w:sz w:val="18"/>
          <w:szCs w:val="26"/>
        </w:rPr>
        <w:t xml:space="preserve"> (далее - плата за размещение) устанавливается исходя из следующих критериев: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периода включения хозяйствующего субъекта в схему размещения нестационарных торговых объектов на территории Чугуевского муниципального </w:t>
      </w:r>
      <w:r w:rsidR="00ED31A0" w:rsidRPr="00172671">
        <w:rPr>
          <w:sz w:val="18"/>
          <w:szCs w:val="26"/>
        </w:rPr>
        <w:t>округа</w:t>
      </w:r>
      <w:r w:rsidRPr="00172671">
        <w:rPr>
          <w:sz w:val="18"/>
          <w:szCs w:val="26"/>
        </w:rPr>
        <w:t xml:space="preserve"> (далее - Схема);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площади нестационарного торгового объекта;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lastRenderedPageBreak/>
        <w:t>среднего значения удельного показателя кадастровой стоимости земельных участков с. Чугуевка из расчета 5-го вида разрешенного использования;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ставки земельного налога;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коэффициента функционального использования;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коэффициента территориального размещения.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2.2. Размер ежегодной платы за размещение определяется по следующей формуле: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П = (</w:t>
      </w:r>
      <w:proofErr w:type="spellStart"/>
      <w:r w:rsidRPr="00172671">
        <w:rPr>
          <w:sz w:val="18"/>
          <w:szCs w:val="26"/>
        </w:rPr>
        <w:t>Скд</w:t>
      </w:r>
      <w:proofErr w:type="spellEnd"/>
      <w:r w:rsidRPr="00172671">
        <w:rPr>
          <w:sz w:val="18"/>
          <w:szCs w:val="26"/>
        </w:rPr>
        <w:t xml:space="preserve"> x </w:t>
      </w:r>
      <w:proofErr w:type="spellStart"/>
      <w:r w:rsidRPr="00172671">
        <w:rPr>
          <w:sz w:val="18"/>
          <w:szCs w:val="26"/>
        </w:rPr>
        <w:t>Сзн</w:t>
      </w:r>
      <w:proofErr w:type="spellEnd"/>
      <w:r w:rsidRPr="00172671">
        <w:rPr>
          <w:sz w:val="18"/>
          <w:szCs w:val="26"/>
        </w:rPr>
        <w:t xml:space="preserve"> x </w:t>
      </w:r>
      <w:proofErr w:type="spellStart"/>
      <w:r w:rsidRPr="00172671">
        <w:rPr>
          <w:sz w:val="18"/>
          <w:szCs w:val="26"/>
        </w:rPr>
        <w:t>Кфи</w:t>
      </w:r>
      <w:proofErr w:type="spellEnd"/>
      <w:r w:rsidRPr="00172671">
        <w:rPr>
          <w:sz w:val="18"/>
          <w:szCs w:val="26"/>
        </w:rPr>
        <w:t xml:space="preserve"> x </w:t>
      </w:r>
      <w:proofErr w:type="spellStart"/>
      <w:r w:rsidRPr="00172671">
        <w:rPr>
          <w:sz w:val="18"/>
          <w:szCs w:val="26"/>
        </w:rPr>
        <w:t>Sнто</w:t>
      </w:r>
      <w:proofErr w:type="spellEnd"/>
      <w:r w:rsidRPr="00172671">
        <w:rPr>
          <w:sz w:val="18"/>
          <w:szCs w:val="26"/>
        </w:rPr>
        <w:t xml:space="preserve"> x </w:t>
      </w:r>
      <w:proofErr w:type="spellStart"/>
      <w:r w:rsidRPr="00172671">
        <w:rPr>
          <w:sz w:val="18"/>
          <w:szCs w:val="26"/>
        </w:rPr>
        <w:t>Кт</w:t>
      </w:r>
      <w:proofErr w:type="spellEnd"/>
      <w:r w:rsidRPr="00172671">
        <w:rPr>
          <w:sz w:val="18"/>
          <w:szCs w:val="26"/>
        </w:rPr>
        <w:t>) / 12 x Т, где: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П - размер платы за включение хозяйствующего субъекта;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proofErr w:type="spellStart"/>
      <w:r w:rsidRPr="00172671">
        <w:rPr>
          <w:sz w:val="18"/>
          <w:szCs w:val="26"/>
        </w:rPr>
        <w:t>Скд</w:t>
      </w:r>
      <w:proofErr w:type="spellEnd"/>
      <w:r w:rsidRPr="00172671">
        <w:rPr>
          <w:sz w:val="18"/>
          <w:szCs w:val="26"/>
        </w:rPr>
        <w:t xml:space="preserve"> - среднее значение удельного показателя кадастровой стоимости земельных участков с. </w:t>
      </w:r>
      <w:proofErr w:type="gramStart"/>
      <w:r w:rsidRPr="00172671">
        <w:rPr>
          <w:sz w:val="18"/>
          <w:szCs w:val="26"/>
        </w:rPr>
        <w:t>Чугуевка  из</w:t>
      </w:r>
      <w:proofErr w:type="gramEnd"/>
      <w:r w:rsidRPr="00172671">
        <w:rPr>
          <w:sz w:val="18"/>
          <w:szCs w:val="26"/>
        </w:rPr>
        <w:t xml:space="preserve"> расчета 5-го вида разрешенного использования;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proofErr w:type="spellStart"/>
      <w:r w:rsidRPr="00172671">
        <w:rPr>
          <w:sz w:val="18"/>
          <w:szCs w:val="26"/>
        </w:rPr>
        <w:t>Сзн</w:t>
      </w:r>
      <w:proofErr w:type="spellEnd"/>
      <w:r w:rsidRPr="00172671">
        <w:rPr>
          <w:sz w:val="18"/>
          <w:szCs w:val="26"/>
        </w:rPr>
        <w:t xml:space="preserve"> - ставка земельного налога;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proofErr w:type="spellStart"/>
      <w:r w:rsidRPr="00172671">
        <w:rPr>
          <w:sz w:val="18"/>
          <w:szCs w:val="26"/>
        </w:rPr>
        <w:t>Кфи</w:t>
      </w:r>
      <w:proofErr w:type="spellEnd"/>
      <w:r w:rsidRPr="00172671">
        <w:rPr>
          <w:sz w:val="18"/>
          <w:szCs w:val="26"/>
        </w:rPr>
        <w:t xml:space="preserve"> - коэффициент функционального использования;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proofErr w:type="spellStart"/>
      <w:r w:rsidRPr="00172671">
        <w:rPr>
          <w:sz w:val="18"/>
          <w:szCs w:val="26"/>
        </w:rPr>
        <w:t>Sнто</w:t>
      </w:r>
      <w:proofErr w:type="spellEnd"/>
      <w:r w:rsidRPr="00172671">
        <w:rPr>
          <w:sz w:val="18"/>
          <w:szCs w:val="26"/>
        </w:rPr>
        <w:t xml:space="preserve"> - площадь нестационарного торгового объекта;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proofErr w:type="spellStart"/>
      <w:r w:rsidRPr="00172671">
        <w:rPr>
          <w:sz w:val="18"/>
          <w:szCs w:val="26"/>
        </w:rPr>
        <w:t>Кт</w:t>
      </w:r>
      <w:proofErr w:type="spellEnd"/>
      <w:r w:rsidRPr="00172671">
        <w:rPr>
          <w:sz w:val="18"/>
          <w:szCs w:val="26"/>
        </w:rPr>
        <w:t xml:space="preserve"> - коэффициент территориального размещения;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Т - период, на который включается хозяйствующий субъект в Схему, мес.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2.3. Среднее значение удельного показателя кадастровой стоимости земельных участков с. Чугуевка из расчета 5-го вида разрешенного использования устанавливается нормативным правовым актом органа исполнительной власти Приморского края.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2.4. Ставка земельного налога установлена </w:t>
      </w:r>
      <w:hyperlink r:id="rId17" w:tooltip="Решение Думы г. Владивостока от 28.10.2005 N 108 (ред. от 04.07.2018) &quot;О земельном налоге в городе Владивостоке&quot;{КонсультантПлюс}" w:history="1">
        <w:r w:rsidRPr="00172671">
          <w:rPr>
            <w:sz w:val="18"/>
            <w:szCs w:val="26"/>
          </w:rPr>
          <w:t>решени</w:t>
        </w:r>
      </w:hyperlink>
      <w:r w:rsidR="00ED31A0" w:rsidRPr="00172671">
        <w:rPr>
          <w:sz w:val="18"/>
          <w:szCs w:val="26"/>
        </w:rPr>
        <w:t>ем Думы Чугуевского муниципального округа.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2.5. Коэффициент функционального использования (</w:t>
      </w:r>
      <w:proofErr w:type="spellStart"/>
      <w:r w:rsidRPr="00172671">
        <w:rPr>
          <w:sz w:val="18"/>
          <w:szCs w:val="26"/>
        </w:rPr>
        <w:t>Кфи</w:t>
      </w:r>
      <w:proofErr w:type="spellEnd"/>
      <w:r w:rsidRPr="00172671">
        <w:rPr>
          <w:sz w:val="18"/>
          <w:szCs w:val="26"/>
        </w:rPr>
        <w:t>) применяется в соответствии с таблицей.</w:t>
      </w:r>
    </w:p>
    <w:p w:rsidR="007C03E8" w:rsidRPr="00172671" w:rsidRDefault="007C03E8" w:rsidP="007C03E8">
      <w:pPr>
        <w:pStyle w:val="ConsPlusTitle"/>
        <w:jc w:val="center"/>
        <w:rPr>
          <w:rFonts w:ascii="Times New Roman" w:hAnsi="Times New Roman" w:cs="Times New Roman"/>
          <w:sz w:val="16"/>
          <w:szCs w:val="24"/>
        </w:rPr>
      </w:pPr>
      <w:r w:rsidRPr="00172671">
        <w:rPr>
          <w:rFonts w:ascii="Times New Roman" w:hAnsi="Times New Roman" w:cs="Times New Roman"/>
          <w:sz w:val="16"/>
          <w:szCs w:val="24"/>
        </w:rPr>
        <w:t>ТАБЛИЦА</w:t>
      </w:r>
    </w:p>
    <w:p w:rsidR="007C03E8" w:rsidRPr="00172671" w:rsidRDefault="007C03E8" w:rsidP="007C03E8">
      <w:pPr>
        <w:pStyle w:val="ConsPlusTitle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значений коэффициентов функционального использования</w:t>
      </w:r>
    </w:p>
    <w:p w:rsidR="007C03E8" w:rsidRPr="00172671" w:rsidRDefault="007C03E8" w:rsidP="007C03E8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26"/>
        </w:rPr>
      </w:pPr>
    </w:p>
    <w:tbl>
      <w:tblPr>
        <w:tblW w:w="77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4"/>
        <w:gridCol w:w="1526"/>
      </w:tblGrid>
      <w:tr w:rsidR="007C03E8" w:rsidRPr="00172671" w:rsidTr="001726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Виды функционального использования нестационарного торгового объекта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Значение коэффициента функционального использования (</w:t>
            </w:r>
            <w:proofErr w:type="spellStart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Кфи</w:t>
            </w:r>
            <w:proofErr w:type="spellEnd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)</w:t>
            </w:r>
          </w:p>
        </w:tc>
      </w:tr>
      <w:tr w:rsidR="007C03E8" w:rsidRPr="00172671" w:rsidTr="001726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для эксплуатации и обслуживания объектов розничной торговли в павильонах продовольственных, непродовольственных товаров и продукции общественного питания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80</w:t>
            </w:r>
          </w:p>
        </w:tc>
      </w:tr>
      <w:tr w:rsidR="007C03E8" w:rsidRPr="00172671" w:rsidTr="001726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 xml:space="preserve">для эксплуатации объектов розничной торговли в палатках, лотках, автолавках, </w:t>
            </w:r>
            <w:proofErr w:type="spellStart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автокафе</w:t>
            </w:r>
            <w:proofErr w:type="spellEnd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, торговых автоматах, изотермических емкостях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75</w:t>
            </w:r>
          </w:p>
        </w:tc>
      </w:tr>
      <w:tr w:rsidR="007C03E8" w:rsidRPr="00172671" w:rsidTr="001726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для эксплуатации объектов розничной торговли в киосках с хлебом и хлебобулочными изделиями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40</w:t>
            </w:r>
          </w:p>
        </w:tc>
      </w:tr>
      <w:tr w:rsidR="007C03E8" w:rsidRPr="00172671" w:rsidTr="001726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lastRenderedPageBreak/>
              <w:t>для эксплуатации объектов розничной торговли в автолавках, лотках с социально значимыми продовольственными товарами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40</w:t>
            </w:r>
          </w:p>
        </w:tc>
      </w:tr>
      <w:tr w:rsidR="007C03E8" w:rsidRPr="00172671" w:rsidTr="001726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для эксплуатации объектов розничной торговли в киосках с прочей продукцией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60</w:t>
            </w:r>
          </w:p>
        </w:tc>
      </w:tr>
    </w:tbl>
    <w:p w:rsidR="007C03E8" w:rsidRPr="00172671" w:rsidRDefault="007C03E8" w:rsidP="007C03E8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2.6. Коэффициент территориального размещения (</w:t>
      </w:r>
      <w:proofErr w:type="spellStart"/>
      <w:r w:rsidRPr="00172671">
        <w:rPr>
          <w:rFonts w:ascii="Times New Roman" w:hAnsi="Times New Roman" w:cs="Times New Roman"/>
          <w:sz w:val="18"/>
          <w:szCs w:val="26"/>
        </w:rPr>
        <w:t>Кт</w:t>
      </w:r>
      <w:proofErr w:type="spellEnd"/>
      <w:r w:rsidRPr="00172671">
        <w:rPr>
          <w:rFonts w:ascii="Times New Roman" w:hAnsi="Times New Roman" w:cs="Times New Roman"/>
          <w:sz w:val="18"/>
          <w:szCs w:val="26"/>
        </w:rPr>
        <w:t>) применяется в соответствии с таблицей.</w:t>
      </w:r>
    </w:p>
    <w:p w:rsidR="007C03E8" w:rsidRPr="00172671" w:rsidRDefault="007C03E8" w:rsidP="007C03E8">
      <w:pPr>
        <w:pStyle w:val="ConsPlusTitle"/>
        <w:jc w:val="center"/>
        <w:rPr>
          <w:rFonts w:ascii="Times New Roman" w:hAnsi="Times New Roman" w:cs="Times New Roman"/>
          <w:sz w:val="16"/>
          <w:szCs w:val="24"/>
        </w:rPr>
      </w:pPr>
      <w:r w:rsidRPr="00172671">
        <w:rPr>
          <w:rFonts w:ascii="Times New Roman" w:hAnsi="Times New Roman" w:cs="Times New Roman"/>
          <w:sz w:val="16"/>
          <w:szCs w:val="24"/>
        </w:rPr>
        <w:t>ТАБЛИЦА</w:t>
      </w:r>
    </w:p>
    <w:p w:rsidR="007C03E8" w:rsidRPr="00172671" w:rsidRDefault="007C03E8" w:rsidP="007C03E8">
      <w:pPr>
        <w:pStyle w:val="ConsPlusTitle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значений коэффициентов территориального размещения</w:t>
      </w:r>
    </w:p>
    <w:p w:rsidR="007C03E8" w:rsidRPr="00172671" w:rsidRDefault="007C03E8" w:rsidP="007C03E8">
      <w:pPr>
        <w:pStyle w:val="ConsPlusTitle"/>
        <w:jc w:val="center"/>
        <w:rPr>
          <w:rFonts w:ascii="Times New Roman" w:hAnsi="Times New Roman" w:cs="Times New Roman"/>
          <w:sz w:val="18"/>
          <w:szCs w:val="26"/>
        </w:rPr>
      </w:pPr>
    </w:p>
    <w:tbl>
      <w:tblPr>
        <w:tblW w:w="7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4"/>
        <w:gridCol w:w="1384"/>
      </w:tblGrid>
      <w:tr w:rsidR="007C03E8" w:rsidRPr="00172671" w:rsidTr="001726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Виды территориального размещения нестационарного торгового объекта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Значение коэффициента функционального использования (</w:t>
            </w:r>
            <w:proofErr w:type="spellStart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Кт</w:t>
            </w:r>
            <w:proofErr w:type="spellEnd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)</w:t>
            </w:r>
          </w:p>
        </w:tc>
      </w:tr>
      <w:tr w:rsidR="007C03E8" w:rsidRPr="00172671" w:rsidTr="001726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 xml:space="preserve">Территория с. </w:t>
            </w:r>
            <w:proofErr w:type="gramStart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Чугуевка,-</w:t>
            </w:r>
            <w:proofErr w:type="gramEnd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 xml:space="preserve"> 1- территория  ограниченная ул. Лазо,  ул. Комсомольская,  ул.. 50 лет Октября.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5</w:t>
            </w:r>
          </w:p>
        </w:tc>
      </w:tr>
      <w:tr w:rsidR="007C03E8" w:rsidRPr="00172671" w:rsidTr="001726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Территория с. Чугуевка,- 2- территория   застройки гарнизона, ул. Комсомольская.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4,5</w:t>
            </w:r>
          </w:p>
        </w:tc>
      </w:tr>
      <w:tr w:rsidR="007C03E8" w:rsidRPr="00172671" w:rsidTr="001726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Территория с. Чугуевка,- 3- территория с. Чугуевка, не указанная выше.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4</w:t>
            </w:r>
          </w:p>
        </w:tc>
      </w:tr>
      <w:tr w:rsidR="007C03E8" w:rsidRPr="00172671" w:rsidTr="001726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953586">
            <w:pPr>
              <w:pStyle w:val="ConsPlusNormal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 xml:space="preserve">Территория населенных пунктов </w:t>
            </w:r>
            <w:r w:rsidR="00953586" w:rsidRPr="00172671">
              <w:rPr>
                <w:rFonts w:ascii="Times New Roman" w:hAnsi="Times New Roman" w:cs="Times New Roman"/>
                <w:sz w:val="18"/>
                <w:szCs w:val="26"/>
              </w:rPr>
              <w:t>Чугуевского муниципального округа</w:t>
            </w: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 xml:space="preserve"> (без территорий с. Чугуевка 1,2,3).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8" w:rsidRPr="00172671" w:rsidRDefault="007C03E8" w:rsidP="00856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3</w:t>
            </w:r>
          </w:p>
        </w:tc>
      </w:tr>
    </w:tbl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2.7. В случае заключения Договора о размещении нестационарного торгового объекта на территории Чугуевского муниципального </w:t>
      </w:r>
      <w:r w:rsidR="00ED31A0" w:rsidRPr="00172671">
        <w:rPr>
          <w:sz w:val="18"/>
          <w:szCs w:val="26"/>
        </w:rPr>
        <w:t>округа</w:t>
      </w:r>
      <w:r w:rsidRPr="00172671">
        <w:rPr>
          <w:sz w:val="18"/>
          <w:szCs w:val="26"/>
        </w:rPr>
        <w:t xml:space="preserve"> (далее - Договор):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сроком более 15 дней, но менее 1 месяца - плата за размещение рассчитывается за 1 месяц;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>- сроком менее 15 дней - плата за размещение рассчитывается за 1/2 месяца.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t xml:space="preserve">Размер платы за размещение, определенный Договором, подлежит изменению в связи с изменением среднего значения удельного показателя кадастровой стоимости земельных участков с. Чугуевка из расчета 5-го вида разрешенного использования, установленного нормативным правовым актом органа исполнительной власти Приморского края, но не чаще одного раза в год, о чем управлением экономического развития и потребительского рынка администрации Чугуевского муниципального </w:t>
      </w:r>
      <w:r w:rsidR="00ED31A0" w:rsidRPr="00172671">
        <w:rPr>
          <w:sz w:val="18"/>
          <w:szCs w:val="26"/>
        </w:rPr>
        <w:t>округа</w:t>
      </w:r>
      <w:r w:rsidRPr="00172671">
        <w:rPr>
          <w:sz w:val="18"/>
          <w:szCs w:val="26"/>
        </w:rPr>
        <w:t xml:space="preserve"> в адрес хозяйствующего субъекта направляется письменное уведомление.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  <w:r w:rsidRPr="00172671">
        <w:rPr>
          <w:sz w:val="18"/>
          <w:szCs w:val="26"/>
        </w:rPr>
        <w:lastRenderedPageBreak/>
        <w:t>2.8. При невнесении платы за размещение в установленные Договором сроки начисляется пеня в размере 1/300 (одной трехсотой) ставки рефинансирования, действующей на дату возникновения просрочки платежа, установленной Центральным банком Российской Федерации, в перерасчете за каждый день просрочки от общей суммы задолженности.</w:t>
      </w:r>
    </w:p>
    <w:p w:rsidR="007C03E8" w:rsidRPr="00172671" w:rsidRDefault="007C03E8" w:rsidP="007C03E8">
      <w:pPr>
        <w:pStyle w:val="aa"/>
        <w:spacing w:line="276" w:lineRule="auto"/>
        <w:ind w:firstLine="851"/>
        <w:jc w:val="both"/>
        <w:rPr>
          <w:sz w:val="18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44"/>
        <w:gridCol w:w="3565"/>
      </w:tblGrid>
      <w:tr w:rsidR="007C03E8" w:rsidRPr="00172671" w:rsidTr="008C2EF5">
        <w:tc>
          <w:tcPr>
            <w:tcW w:w="3544" w:type="dxa"/>
          </w:tcPr>
          <w:p w:rsidR="007C03E8" w:rsidRDefault="007C03E8" w:rsidP="008568BF">
            <w:pPr>
              <w:autoSpaceDN w:val="0"/>
              <w:adjustRightInd w:val="0"/>
              <w:jc w:val="both"/>
              <w:rPr>
                <w:sz w:val="16"/>
                <w:szCs w:val="28"/>
              </w:rPr>
            </w:pPr>
          </w:p>
          <w:p w:rsidR="008C2EF5" w:rsidRDefault="008C2EF5" w:rsidP="008568BF">
            <w:pPr>
              <w:autoSpaceDN w:val="0"/>
              <w:adjustRightInd w:val="0"/>
              <w:jc w:val="both"/>
              <w:rPr>
                <w:sz w:val="16"/>
                <w:szCs w:val="28"/>
              </w:rPr>
            </w:pPr>
          </w:p>
          <w:p w:rsidR="008C2EF5" w:rsidRDefault="008C2EF5" w:rsidP="008568BF">
            <w:pPr>
              <w:autoSpaceDN w:val="0"/>
              <w:adjustRightInd w:val="0"/>
              <w:jc w:val="both"/>
              <w:rPr>
                <w:sz w:val="16"/>
                <w:szCs w:val="28"/>
              </w:rPr>
            </w:pPr>
          </w:p>
          <w:p w:rsidR="008C2EF5" w:rsidRDefault="008C2EF5" w:rsidP="008568BF">
            <w:pPr>
              <w:autoSpaceDN w:val="0"/>
              <w:adjustRightInd w:val="0"/>
              <w:jc w:val="both"/>
              <w:rPr>
                <w:sz w:val="16"/>
                <w:szCs w:val="28"/>
              </w:rPr>
            </w:pPr>
          </w:p>
          <w:p w:rsidR="008C2EF5" w:rsidRPr="00172671" w:rsidRDefault="008C2EF5" w:rsidP="008568BF">
            <w:pPr>
              <w:autoSpaceDN w:val="0"/>
              <w:adjustRightInd w:val="0"/>
              <w:jc w:val="both"/>
              <w:rPr>
                <w:sz w:val="16"/>
                <w:szCs w:val="28"/>
              </w:rPr>
            </w:pPr>
          </w:p>
        </w:tc>
        <w:tc>
          <w:tcPr>
            <w:tcW w:w="3565" w:type="dxa"/>
          </w:tcPr>
          <w:p w:rsidR="007C03E8" w:rsidRPr="00172671" w:rsidRDefault="007C03E8" w:rsidP="008568BF">
            <w:pPr>
              <w:autoSpaceDN w:val="0"/>
              <w:adjustRightInd w:val="0"/>
              <w:outlineLvl w:val="1"/>
              <w:rPr>
                <w:sz w:val="18"/>
                <w:szCs w:val="28"/>
              </w:rPr>
            </w:pPr>
          </w:p>
          <w:p w:rsidR="008C2EF5" w:rsidRDefault="008C2EF5" w:rsidP="008C2E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8C2EF5" w:rsidRDefault="008C2EF5" w:rsidP="008C2E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                   </w:t>
            </w:r>
          </w:p>
          <w:p w:rsidR="007C03E8" w:rsidRPr="00172671" w:rsidRDefault="008C2EF5" w:rsidP="008C2E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                                      </w:t>
            </w:r>
            <w:r w:rsidR="007C03E8" w:rsidRPr="00172671">
              <w:rPr>
                <w:rFonts w:ascii="Times New Roman" w:hAnsi="Times New Roman" w:cs="Times New Roman"/>
                <w:sz w:val="18"/>
                <w:szCs w:val="26"/>
              </w:rPr>
              <w:t xml:space="preserve">Приложение № 4     </w:t>
            </w:r>
          </w:p>
          <w:p w:rsidR="008C2EF5" w:rsidRDefault="007C03E8" w:rsidP="008568B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 xml:space="preserve"> к По</w:t>
            </w:r>
            <w:r w:rsidR="008C2EF5">
              <w:rPr>
                <w:rFonts w:ascii="Times New Roman" w:hAnsi="Times New Roman" w:cs="Times New Roman"/>
                <w:sz w:val="18"/>
                <w:szCs w:val="26"/>
              </w:rPr>
              <w:t>рядку размещения нестационарных</w:t>
            </w:r>
          </w:p>
          <w:p w:rsidR="007C03E8" w:rsidRPr="00172671" w:rsidRDefault="008C2EF5" w:rsidP="008C2EF5">
            <w:pPr>
              <w:pStyle w:val="ConsPlusNormal"/>
              <w:ind w:left="-355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   </w:t>
            </w:r>
            <w:r w:rsidR="007C03E8" w:rsidRPr="00172671">
              <w:rPr>
                <w:rFonts w:ascii="Times New Roman" w:hAnsi="Times New Roman" w:cs="Times New Roman"/>
                <w:sz w:val="18"/>
                <w:szCs w:val="26"/>
              </w:rPr>
              <w:t xml:space="preserve">торговых объектов на территории </w:t>
            </w:r>
          </w:p>
          <w:p w:rsidR="007C03E8" w:rsidRPr="00172671" w:rsidRDefault="008C2EF5" w:rsidP="008C2EF5">
            <w:pPr>
              <w:pStyle w:val="ConsPlusNormal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     </w:t>
            </w:r>
            <w:r w:rsidR="007C03E8" w:rsidRPr="00172671">
              <w:rPr>
                <w:rFonts w:ascii="Times New Roman" w:hAnsi="Times New Roman" w:cs="Times New Roman"/>
                <w:sz w:val="18"/>
                <w:szCs w:val="26"/>
              </w:rPr>
              <w:t>Чугуевского муниципального округа</w:t>
            </w:r>
          </w:p>
          <w:p w:rsidR="007C03E8" w:rsidRPr="00172671" w:rsidRDefault="007C03E8" w:rsidP="008568BF">
            <w:pPr>
              <w:autoSpaceDN w:val="0"/>
              <w:adjustRightInd w:val="0"/>
              <w:rPr>
                <w:sz w:val="16"/>
                <w:szCs w:val="28"/>
              </w:rPr>
            </w:pPr>
          </w:p>
        </w:tc>
      </w:tr>
    </w:tbl>
    <w:p w:rsidR="007C03E8" w:rsidRPr="00172671" w:rsidRDefault="007C03E8" w:rsidP="007C03E8">
      <w:pPr>
        <w:rPr>
          <w:sz w:val="18"/>
          <w:szCs w:val="26"/>
        </w:rPr>
      </w:pPr>
    </w:p>
    <w:p w:rsidR="007C03E8" w:rsidRPr="00172671" w:rsidRDefault="007C03E8" w:rsidP="007C03E8">
      <w:pPr>
        <w:pStyle w:val="ConsPlusNonformat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ЗАЯВКА</w:t>
      </w:r>
    </w:p>
    <w:p w:rsidR="007C03E8" w:rsidRPr="00172671" w:rsidRDefault="007C03E8" w:rsidP="007C03E8">
      <w:pPr>
        <w:pStyle w:val="ConsPlusNonformat"/>
        <w:jc w:val="center"/>
        <w:rPr>
          <w:rFonts w:ascii="Times New Roman" w:hAnsi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на участие в закрытом аукционе на право </w:t>
      </w:r>
    </w:p>
    <w:p w:rsidR="007C03E8" w:rsidRPr="00172671" w:rsidRDefault="007C03E8" w:rsidP="007C03E8">
      <w:pPr>
        <w:jc w:val="center"/>
        <w:rPr>
          <w:sz w:val="18"/>
          <w:szCs w:val="26"/>
        </w:rPr>
      </w:pPr>
      <w:r w:rsidRPr="00172671">
        <w:rPr>
          <w:sz w:val="18"/>
          <w:szCs w:val="26"/>
        </w:rPr>
        <w:t xml:space="preserve">включения в схему размещения нестационарных торговых объектов на территории </w:t>
      </w:r>
      <w:r w:rsidRPr="00172671">
        <w:rPr>
          <w:kern w:val="36"/>
          <w:sz w:val="18"/>
          <w:szCs w:val="26"/>
        </w:rPr>
        <w:t>Чугуевского муниципального округа</w:t>
      </w:r>
      <w:r w:rsidRPr="00172671">
        <w:rPr>
          <w:sz w:val="18"/>
          <w:szCs w:val="26"/>
        </w:rPr>
        <w:t xml:space="preserve"> </w:t>
      </w:r>
    </w:p>
    <w:p w:rsidR="007C03E8" w:rsidRPr="00172671" w:rsidRDefault="007C03E8" w:rsidP="007C03E8">
      <w:pPr>
        <w:jc w:val="center"/>
        <w:rPr>
          <w:sz w:val="18"/>
          <w:szCs w:val="26"/>
        </w:rPr>
      </w:pPr>
      <w:r w:rsidRPr="00172671">
        <w:rPr>
          <w:sz w:val="18"/>
          <w:szCs w:val="26"/>
        </w:rPr>
        <w:t>для индивидуальных предпринимателей</w:t>
      </w:r>
    </w:p>
    <w:p w:rsidR="007C03E8" w:rsidRPr="00172671" w:rsidRDefault="007C03E8" w:rsidP="007C03E8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«___» ___________ 20 __ года</w:t>
      </w:r>
    </w:p>
    <w:p w:rsidR="007C03E8" w:rsidRPr="00172671" w:rsidRDefault="007C03E8" w:rsidP="007C03E8">
      <w:pPr>
        <w:pStyle w:val="ConsPlusNonformat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__________________________________________________________________</w:t>
      </w:r>
    </w:p>
    <w:p w:rsidR="007C03E8" w:rsidRPr="00172671" w:rsidRDefault="007C03E8" w:rsidP="007C03E8">
      <w:pPr>
        <w:pStyle w:val="ConsPlusNonformat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(Ф.И.О. индивидуального предпринимателя, подавшего заявку)</w:t>
      </w:r>
    </w:p>
    <w:p w:rsidR="007C03E8" w:rsidRPr="00172671" w:rsidRDefault="007C03E8" w:rsidP="007C03E8">
      <w:pPr>
        <w:pStyle w:val="ConsPlusNonformat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(№ свидетельства о государственной регистрации индивидуального предпринимателя, место жительства индивидуального предпринимателя)</w:t>
      </w:r>
    </w:p>
    <w:p w:rsidR="007C03E8" w:rsidRPr="00172671" w:rsidRDefault="007C03E8" w:rsidP="007C03E8">
      <w:pPr>
        <w:pStyle w:val="ConsPlusNonformat"/>
        <w:jc w:val="center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заявляет о своем намерении принять участие в закрытом аукционе на право включения в схему размещения нестационарных торговых объектов на территории Чугуевского муниципального </w:t>
      </w:r>
      <w:r w:rsidR="00ED31A0" w:rsidRPr="00172671">
        <w:rPr>
          <w:rFonts w:ascii="Times New Roman" w:hAnsi="Times New Roman" w:cs="Times New Roman"/>
          <w:sz w:val="18"/>
          <w:szCs w:val="26"/>
        </w:rPr>
        <w:t>округа</w:t>
      </w:r>
      <w:r w:rsidRPr="00172671">
        <w:rPr>
          <w:rFonts w:ascii="Times New Roman" w:hAnsi="Times New Roman" w:cs="Times New Roman"/>
          <w:sz w:val="18"/>
          <w:szCs w:val="26"/>
        </w:rPr>
        <w:t xml:space="preserve"> в соответствии с информационным сообщением о проведении закрытого аукциона: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</w:p>
    <w:tbl>
      <w:tblPr>
        <w:tblW w:w="7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1801"/>
        <w:gridCol w:w="756"/>
        <w:gridCol w:w="803"/>
        <w:gridCol w:w="1418"/>
        <w:gridCol w:w="850"/>
        <w:gridCol w:w="1523"/>
      </w:tblGrid>
      <w:tr w:rsidR="007C03E8" w:rsidRPr="00172671" w:rsidTr="00172671">
        <w:trPr>
          <w:trHeight w:val="1082"/>
        </w:trPr>
        <w:tc>
          <w:tcPr>
            <w:tcW w:w="604" w:type="dxa"/>
          </w:tcPr>
          <w:p w:rsidR="007C03E8" w:rsidRPr="00172671" w:rsidRDefault="007C03E8" w:rsidP="008568B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№ п/п</w:t>
            </w:r>
          </w:p>
        </w:tc>
        <w:tc>
          <w:tcPr>
            <w:tcW w:w="1801" w:type="dxa"/>
          </w:tcPr>
          <w:p w:rsidR="007C03E8" w:rsidRPr="00172671" w:rsidRDefault="007C03E8" w:rsidP="008568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Информационное сообщение</w:t>
            </w:r>
          </w:p>
          <w:p w:rsidR="007C03E8" w:rsidRPr="00172671" w:rsidRDefault="007C03E8" w:rsidP="008568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от_______№______</w:t>
            </w:r>
          </w:p>
        </w:tc>
        <w:tc>
          <w:tcPr>
            <w:tcW w:w="756" w:type="dxa"/>
          </w:tcPr>
          <w:p w:rsidR="007C03E8" w:rsidRPr="00172671" w:rsidRDefault="007C03E8" w:rsidP="008568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№ лота</w:t>
            </w:r>
          </w:p>
        </w:tc>
        <w:tc>
          <w:tcPr>
            <w:tcW w:w="803" w:type="dxa"/>
          </w:tcPr>
          <w:p w:rsidR="007C03E8" w:rsidRPr="00172671" w:rsidRDefault="007C03E8" w:rsidP="008568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Тип объекта</w:t>
            </w:r>
          </w:p>
        </w:tc>
        <w:tc>
          <w:tcPr>
            <w:tcW w:w="1418" w:type="dxa"/>
          </w:tcPr>
          <w:p w:rsidR="007C03E8" w:rsidRPr="00172671" w:rsidRDefault="007C03E8" w:rsidP="008568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proofErr w:type="spellStart"/>
            <w:proofErr w:type="gramStart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Специали-зация</w:t>
            </w:r>
            <w:proofErr w:type="spellEnd"/>
            <w:proofErr w:type="gramEnd"/>
          </w:p>
          <w:p w:rsidR="007C03E8" w:rsidRPr="00172671" w:rsidRDefault="007C03E8" w:rsidP="008568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proofErr w:type="spellStart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нестацио-нарного</w:t>
            </w:r>
            <w:proofErr w:type="spellEnd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 xml:space="preserve"> торгового объекта </w:t>
            </w:r>
          </w:p>
        </w:tc>
        <w:tc>
          <w:tcPr>
            <w:tcW w:w="850" w:type="dxa"/>
          </w:tcPr>
          <w:p w:rsidR="007C03E8" w:rsidRPr="00172671" w:rsidRDefault="007C03E8" w:rsidP="008568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Площадь</w:t>
            </w:r>
          </w:p>
          <w:p w:rsidR="007C03E8" w:rsidRPr="00172671" w:rsidRDefault="007C03E8" w:rsidP="008568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объекта</w:t>
            </w:r>
          </w:p>
        </w:tc>
        <w:tc>
          <w:tcPr>
            <w:tcW w:w="1523" w:type="dxa"/>
          </w:tcPr>
          <w:p w:rsidR="007C03E8" w:rsidRPr="00172671" w:rsidRDefault="007C03E8" w:rsidP="008568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 xml:space="preserve">Место </w:t>
            </w:r>
            <w:proofErr w:type="spellStart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размеще-ния</w:t>
            </w:r>
            <w:proofErr w:type="spellEnd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 xml:space="preserve"> </w:t>
            </w:r>
            <w:proofErr w:type="spellStart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нестацио-нарного</w:t>
            </w:r>
            <w:proofErr w:type="spellEnd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 xml:space="preserve"> торгового объекта (адресный ориентир)</w:t>
            </w:r>
          </w:p>
        </w:tc>
      </w:tr>
    </w:tbl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С условиями проведения закрытого</w:t>
      </w:r>
      <w:r w:rsidR="00153FAF" w:rsidRPr="00172671">
        <w:rPr>
          <w:rFonts w:ascii="Times New Roman" w:hAnsi="Times New Roman" w:cs="Times New Roman"/>
          <w:sz w:val="18"/>
          <w:szCs w:val="26"/>
        </w:rPr>
        <w:t xml:space="preserve"> аукциона и Порядком проведения </w:t>
      </w:r>
      <w:r w:rsidRPr="00172671">
        <w:rPr>
          <w:rFonts w:ascii="Times New Roman" w:hAnsi="Times New Roman" w:cs="Times New Roman"/>
          <w:sz w:val="18"/>
          <w:szCs w:val="26"/>
        </w:rPr>
        <w:t>аукциона ознакомлен(а) и согласен(а).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Номер телефона _________________________________________________</w:t>
      </w:r>
    </w:p>
    <w:p w:rsidR="007C03E8" w:rsidRPr="00172671" w:rsidRDefault="007C03E8" w:rsidP="007C03E8">
      <w:pPr>
        <w:pStyle w:val="ConsPlusNonformat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Nonformat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Реквизиты счета для возврата задатка:    </w:t>
      </w:r>
    </w:p>
    <w:p w:rsidR="007C03E8" w:rsidRPr="00172671" w:rsidRDefault="007C03E8" w:rsidP="007C03E8">
      <w:pPr>
        <w:pStyle w:val="ConsPlusNonformat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р/с________________________________в_______________________________</w:t>
      </w:r>
    </w:p>
    <w:p w:rsidR="007C03E8" w:rsidRPr="00172671" w:rsidRDefault="007C03E8" w:rsidP="007C03E8">
      <w:pPr>
        <w:pStyle w:val="ConsPlusNonformat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к/с_______________________________БИК_____________________________</w:t>
      </w:r>
    </w:p>
    <w:p w:rsidR="007C03E8" w:rsidRPr="00172671" w:rsidRDefault="007C03E8" w:rsidP="007C03E8">
      <w:pPr>
        <w:pStyle w:val="ConsPlusNonformat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Nonformat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«__</w:t>
      </w:r>
      <w:proofErr w:type="gramStart"/>
      <w:r w:rsidRPr="00172671">
        <w:rPr>
          <w:rFonts w:ascii="Times New Roman" w:hAnsi="Times New Roman" w:cs="Times New Roman"/>
          <w:sz w:val="18"/>
          <w:szCs w:val="26"/>
        </w:rPr>
        <w:t>_»_</w:t>
      </w:r>
      <w:proofErr w:type="gramEnd"/>
      <w:r w:rsidRPr="00172671">
        <w:rPr>
          <w:rFonts w:ascii="Times New Roman" w:hAnsi="Times New Roman" w:cs="Times New Roman"/>
          <w:sz w:val="18"/>
          <w:szCs w:val="26"/>
        </w:rPr>
        <w:t xml:space="preserve">___________ 20 __ года                      _______________ </w:t>
      </w:r>
    </w:p>
    <w:p w:rsidR="007C03E8" w:rsidRPr="00172671" w:rsidRDefault="007C03E8" w:rsidP="007C03E8">
      <w:pPr>
        <w:pStyle w:val="ConsPlusNonformat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                       (подпись)</w:t>
      </w:r>
    </w:p>
    <w:p w:rsidR="007C03E8" w:rsidRPr="00172671" w:rsidRDefault="007C03E8" w:rsidP="007C03E8">
      <w:pPr>
        <w:pStyle w:val="ConsPlusNonformat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lastRenderedPageBreak/>
        <w:t>Принято: __________________________________________________________________</w:t>
      </w:r>
    </w:p>
    <w:p w:rsidR="007C03E8" w:rsidRPr="00172671" w:rsidRDefault="007C03E8" w:rsidP="007C03E8">
      <w:pPr>
        <w:pStyle w:val="ConsPlusNonformat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                               (Ф.И.О. </w:t>
      </w:r>
      <w:r w:rsidRPr="00172671">
        <w:rPr>
          <w:rFonts w:ascii="Times New Roman" w:hAnsi="Times New Roman"/>
          <w:sz w:val="18"/>
          <w:szCs w:val="26"/>
        </w:rPr>
        <w:t>должностного лица, принявшего заявку</w:t>
      </w:r>
      <w:r w:rsidRPr="00172671">
        <w:rPr>
          <w:rFonts w:ascii="Times New Roman" w:hAnsi="Times New Roman" w:cs="Times New Roman"/>
          <w:sz w:val="18"/>
          <w:szCs w:val="26"/>
        </w:rPr>
        <w:t>)</w:t>
      </w:r>
    </w:p>
    <w:p w:rsidR="007C03E8" w:rsidRPr="00172671" w:rsidRDefault="007C03E8" w:rsidP="007C03E8">
      <w:pPr>
        <w:pStyle w:val="ConsPlusNonformat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«___» __________ 20 __ года      время ________ за № _____</w:t>
      </w:r>
      <w:proofErr w:type="gramStart"/>
      <w:r w:rsidRPr="00172671">
        <w:rPr>
          <w:rFonts w:ascii="Times New Roman" w:hAnsi="Times New Roman" w:cs="Times New Roman"/>
          <w:sz w:val="18"/>
          <w:szCs w:val="26"/>
        </w:rPr>
        <w:t>_  _</w:t>
      </w:r>
      <w:proofErr w:type="gramEnd"/>
      <w:r w:rsidRPr="00172671">
        <w:rPr>
          <w:rFonts w:ascii="Times New Roman" w:hAnsi="Times New Roman" w:cs="Times New Roman"/>
          <w:sz w:val="18"/>
          <w:szCs w:val="26"/>
        </w:rPr>
        <w:t xml:space="preserve">____________  </w:t>
      </w:r>
    </w:p>
    <w:p w:rsidR="007C03E8" w:rsidRPr="00172671" w:rsidRDefault="007C03E8" w:rsidP="007C03E8">
      <w:pPr>
        <w:pStyle w:val="ConsPlusNonformat"/>
        <w:rPr>
          <w:rFonts w:ascii="Times New Roman" w:hAnsi="Times New Roman" w:cs="Times New Roman"/>
          <w:sz w:val="18"/>
          <w:szCs w:val="28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                                                     (подпись</w:t>
      </w:r>
      <w:r w:rsidRPr="00172671">
        <w:rPr>
          <w:rFonts w:ascii="Times New Roman" w:hAnsi="Times New Roman" w:cs="Times New Roman"/>
          <w:sz w:val="18"/>
          <w:szCs w:val="28"/>
        </w:rPr>
        <w:t xml:space="preserve">)  </w:t>
      </w:r>
    </w:p>
    <w:tbl>
      <w:tblPr>
        <w:tblW w:w="3402" w:type="dxa"/>
        <w:tblInd w:w="4111" w:type="dxa"/>
        <w:tblLook w:val="00A0" w:firstRow="1" w:lastRow="0" w:firstColumn="1" w:lastColumn="0" w:noHBand="0" w:noVBand="0"/>
      </w:tblPr>
      <w:tblGrid>
        <w:gridCol w:w="3402"/>
      </w:tblGrid>
      <w:tr w:rsidR="007C03E8" w:rsidRPr="00172671" w:rsidTr="00170760">
        <w:tc>
          <w:tcPr>
            <w:tcW w:w="3402" w:type="dxa"/>
          </w:tcPr>
          <w:p w:rsidR="00004936" w:rsidRPr="00172671" w:rsidRDefault="00004936" w:rsidP="0095358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004936" w:rsidRDefault="00004936" w:rsidP="0095358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8C2EF5" w:rsidRPr="00172671" w:rsidRDefault="008C2EF5" w:rsidP="0095358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C659F3" w:rsidRDefault="00C659F3" w:rsidP="0095358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7C03E8" w:rsidRPr="00172671" w:rsidRDefault="007C03E8" w:rsidP="0095358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 xml:space="preserve">Приложение № 5     </w:t>
            </w:r>
          </w:p>
          <w:p w:rsidR="007C03E8" w:rsidRPr="00172671" w:rsidRDefault="008C2EF5" w:rsidP="008C2EF5">
            <w:pPr>
              <w:pStyle w:val="ConsPlusNormal"/>
              <w:ind w:left="-392" w:firstLine="420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 </w:t>
            </w:r>
            <w:r w:rsidR="007C03E8" w:rsidRPr="00172671">
              <w:rPr>
                <w:rFonts w:ascii="Times New Roman" w:hAnsi="Times New Roman" w:cs="Times New Roman"/>
                <w:sz w:val="18"/>
                <w:szCs w:val="26"/>
              </w:rPr>
              <w:t>к Пор</w:t>
            </w:r>
            <w:r w:rsidR="00153FAF" w:rsidRPr="00172671">
              <w:rPr>
                <w:rFonts w:ascii="Times New Roman" w:hAnsi="Times New Roman" w:cs="Times New Roman"/>
                <w:sz w:val="18"/>
                <w:szCs w:val="26"/>
              </w:rPr>
              <w:t>ядку размещен</w:t>
            </w:r>
            <w:r w:rsidR="00170760">
              <w:rPr>
                <w:rFonts w:ascii="Times New Roman" w:hAnsi="Times New Roman" w:cs="Times New Roman"/>
                <w:sz w:val="18"/>
                <w:szCs w:val="26"/>
              </w:rPr>
              <w:t>ия нес</w:t>
            </w:r>
            <w:r w:rsidR="00153FAF" w:rsidRPr="00172671">
              <w:rPr>
                <w:rFonts w:ascii="Times New Roman" w:hAnsi="Times New Roman" w:cs="Times New Roman"/>
                <w:sz w:val="18"/>
                <w:szCs w:val="26"/>
              </w:rPr>
              <w:t xml:space="preserve">тационарных торговых объектов </w:t>
            </w:r>
            <w:r w:rsidR="007C03E8" w:rsidRPr="00172671">
              <w:rPr>
                <w:rFonts w:ascii="Times New Roman" w:hAnsi="Times New Roman" w:cs="Times New Roman"/>
                <w:sz w:val="18"/>
                <w:szCs w:val="26"/>
              </w:rPr>
              <w:t xml:space="preserve">на территории </w:t>
            </w:r>
          </w:p>
          <w:p w:rsidR="007C03E8" w:rsidRPr="00172671" w:rsidRDefault="008C2EF5" w:rsidP="00C659F3">
            <w:pPr>
              <w:pStyle w:val="ConsPlusNormal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  </w:t>
            </w:r>
            <w:r w:rsidR="007C03E8" w:rsidRPr="00172671">
              <w:rPr>
                <w:rFonts w:ascii="Times New Roman" w:hAnsi="Times New Roman" w:cs="Times New Roman"/>
                <w:sz w:val="18"/>
                <w:szCs w:val="26"/>
              </w:rPr>
              <w:t xml:space="preserve">Чугуевского </w:t>
            </w:r>
            <w:r>
              <w:rPr>
                <w:rFonts w:ascii="Times New Roman" w:hAnsi="Times New Roman" w:cs="Times New Roman"/>
                <w:sz w:val="18"/>
                <w:szCs w:val="26"/>
              </w:rPr>
              <w:t>м</w:t>
            </w: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униципального</w:t>
            </w: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 </w:t>
            </w: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округа</w:t>
            </w:r>
          </w:p>
          <w:p w:rsidR="007C03E8" w:rsidRPr="00172671" w:rsidRDefault="007C03E8" w:rsidP="008568BF">
            <w:pPr>
              <w:autoSpaceDN w:val="0"/>
              <w:adjustRightInd w:val="0"/>
              <w:rPr>
                <w:sz w:val="16"/>
                <w:szCs w:val="28"/>
              </w:rPr>
            </w:pPr>
          </w:p>
        </w:tc>
      </w:tr>
    </w:tbl>
    <w:p w:rsidR="007C03E8" w:rsidRPr="00172671" w:rsidRDefault="007C03E8" w:rsidP="007C03E8">
      <w:pPr>
        <w:pStyle w:val="ConsPlusNonformat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ЗАЯВКА</w:t>
      </w:r>
    </w:p>
    <w:p w:rsidR="007C03E8" w:rsidRPr="00172671" w:rsidRDefault="007C03E8" w:rsidP="007C03E8">
      <w:pPr>
        <w:pStyle w:val="ConsPlusNonformat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на участие в закрытом аукционе на право </w:t>
      </w:r>
    </w:p>
    <w:p w:rsidR="007C03E8" w:rsidRPr="00172671" w:rsidRDefault="007C03E8" w:rsidP="007C03E8">
      <w:pPr>
        <w:pStyle w:val="ConsPlusNonformat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включения в схему размещения нестационарных торговых объектов на территории Чугуевского муниципального округа для юридических лиц</w:t>
      </w:r>
    </w:p>
    <w:p w:rsidR="007C03E8" w:rsidRPr="00172671" w:rsidRDefault="007C03E8" w:rsidP="007C03E8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«___» _____________ 20 __ года</w:t>
      </w:r>
    </w:p>
    <w:p w:rsidR="007C03E8" w:rsidRPr="00172671" w:rsidRDefault="007C03E8" w:rsidP="007C03E8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(полное наименование юридического лица, подавшего заявку)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зарегистрированное___________________________________________________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                                          (орган, зарегистрировавший юридическое лицо)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по адресу: ___________________________________________________________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а</w:t>
      </w:r>
      <w:r w:rsidRPr="00172671">
        <w:rPr>
          <w:rFonts w:ascii="Times New Roman" w:hAnsi="Times New Roman" w:cs="Times New Roman"/>
          <w:sz w:val="16"/>
          <w:szCs w:val="26"/>
        </w:rPr>
        <w:t>д</w:t>
      </w:r>
      <w:r w:rsidRPr="00172671">
        <w:rPr>
          <w:rFonts w:ascii="Times New Roman" w:hAnsi="Times New Roman" w:cs="Times New Roman"/>
          <w:sz w:val="18"/>
          <w:szCs w:val="26"/>
        </w:rPr>
        <w:t>рес фактического места нахождения юридического лица __________________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о чем выдано свидетельство: серия _________ № __________________________</w:t>
      </w:r>
    </w:p>
    <w:p w:rsidR="007C03E8" w:rsidRPr="00172671" w:rsidRDefault="00153FAF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заявляет о </w:t>
      </w:r>
      <w:r w:rsidR="00953586" w:rsidRPr="00172671">
        <w:rPr>
          <w:rFonts w:ascii="Times New Roman" w:hAnsi="Times New Roman" w:cs="Times New Roman"/>
          <w:sz w:val="18"/>
          <w:szCs w:val="26"/>
        </w:rPr>
        <w:t>своем</w:t>
      </w:r>
      <w:r w:rsidR="007C03E8" w:rsidRPr="00172671">
        <w:rPr>
          <w:rFonts w:ascii="Times New Roman" w:hAnsi="Times New Roman" w:cs="Times New Roman"/>
          <w:sz w:val="18"/>
          <w:szCs w:val="26"/>
        </w:rPr>
        <w:t xml:space="preserve"> </w:t>
      </w:r>
      <w:proofErr w:type="gramStart"/>
      <w:r w:rsidR="007C03E8" w:rsidRPr="00172671">
        <w:rPr>
          <w:rFonts w:ascii="Times New Roman" w:hAnsi="Times New Roman" w:cs="Times New Roman"/>
          <w:sz w:val="18"/>
          <w:szCs w:val="26"/>
        </w:rPr>
        <w:t>намерении  принять</w:t>
      </w:r>
      <w:proofErr w:type="gramEnd"/>
      <w:r w:rsidR="007C03E8" w:rsidRPr="00172671">
        <w:rPr>
          <w:rFonts w:ascii="Times New Roman" w:hAnsi="Times New Roman" w:cs="Times New Roman"/>
          <w:sz w:val="18"/>
          <w:szCs w:val="26"/>
        </w:rPr>
        <w:t xml:space="preserve"> участие в закрытом аукционе на право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включения в схему размещения нестационарных торговых объектов на территории Чугуевского муниципального </w:t>
      </w:r>
      <w:r w:rsidR="00153FAF" w:rsidRPr="00172671">
        <w:rPr>
          <w:rFonts w:ascii="Times New Roman" w:hAnsi="Times New Roman" w:cs="Times New Roman"/>
          <w:sz w:val="18"/>
          <w:szCs w:val="26"/>
        </w:rPr>
        <w:t>округа</w:t>
      </w:r>
      <w:r w:rsidRPr="00172671">
        <w:rPr>
          <w:rFonts w:ascii="Times New Roman" w:hAnsi="Times New Roman" w:cs="Times New Roman"/>
          <w:sz w:val="18"/>
          <w:szCs w:val="26"/>
        </w:rPr>
        <w:t xml:space="preserve"> в соответствии с информационным сообщением о проведении закрытого аукциона: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1518"/>
        <w:gridCol w:w="851"/>
        <w:gridCol w:w="991"/>
        <w:gridCol w:w="1134"/>
        <w:gridCol w:w="993"/>
        <w:gridCol w:w="1275"/>
      </w:tblGrid>
      <w:tr w:rsidR="007C03E8" w:rsidRPr="00172671" w:rsidTr="00172671">
        <w:trPr>
          <w:trHeight w:val="1082"/>
        </w:trPr>
        <w:tc>
          <w:tcPr>
            <w:tcW w:w="604" w:type="dxa"/>
          </w:tcPr>
          <w:p w:rsidR="007C03E8" w:rsidRPr="00172671" w:rsidRDefault="007C03E8" w:rsidP="008568B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№ п/п</w:t>
            </w:r>
          </w:p>
        </w:tc>
        <w:tc>
          <w:tcPr>
            <w:tcW w:w="1518" w:type="dxa"/>
          </w:tcPr>
          <w:p w:rsidR="007C03E8" w:rsidRPr="00172671" w:rsidRDefault="007C03E8" w:rsidP="008568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Информационное сообщение</w:t>
            </w:r>
          </w:p>
          <w:p w:rsidR="007C03E8" w:rsidRPr="00172671" w:rsidRDefault="007C03E8" w:rsidP="008568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от_______№____</w:t>
            </w:r>
          </w:p>
        </w:tc>
        <w:tc>
          <w:tcPr>
            <w:tcW w:w="851" w:type="dxa"/>
          </w:tcPr>
          <w:p w:rsidR="007C03E8" w:rsidRPr="00172671" w:rsidRDefault="007C03E8" w:rsidP="008568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№ лота</w:t>
            </w:r>
          </w:p>
        </w:tc>
        <w:tc>
          <w:tcPr>
            <w:tcW w:w="991" w:type="dxa"/>
          </w:tcPr>
          <w:p w:rsidR="007C03E8" w:rsidRPr="00172671" w:rsidRDefault="007C03E8" w:rsidP="008568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Тип объекта</w:t>
            </w:r>
          </w:p>
        </w:tc>
        <w:tc>
          <w:tcPr>
            <w:tcW w:w="1134" w:type="dxa"/>
          </w:tcPr>
          <w:p w:rsidR="007C03E8" w:rsidRPr="00172671" w:rsidRDefault="007C03E8" w:rsidP="008568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proofErr w:type="spellStart"/>
            <w:proofErr w:type="gramStart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Специали-зация</w:t>
            </w:r>
            <w:proofErr w:type="spellEnd"/>
            <w:proofErr w:type="gramEnd"/>
          </w:p>
          <w:p w:rsidR="007C03E8" w:rsidRPr="00172671" w:rsidRDefault="007C03E8" w:rsidP="008568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proofErr w:type="spellStart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нестацио-нарного</w:t>
            </w:r>
            <w:proofErr w:type="spellEnd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 xml:space="preserve"> торгового объекта </w:t>
            </w:r>
          </w:p>
        </w:tc>
        <w:tc>
          <w:tcPr>
            <w:tcW w:w="993" w:type="dxa"/>
          </w:tcPr>
          <w:p w:rsidR="007C03E8" w:rsidRPr="00172671" w:rsidRDefault="007C03E8" w:rsidP="008568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Площадь</w:t>
            </w:r>
          </w:p>
          <w:p w:rsidR="007C03E8" w:rsidRPr="00172671" w:rsidRDefault="007C03E8" w:rsidP="008568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объекта</w:t>
            </w:r>
          </w:p>
        </w:tc>
        <w:tc>
          <w:tcPr>
            <w:tcW w:w="1275" w:type="dxa"/>
          </w:tcPr>
          <w:p w:rsidR="007C03E8" w:rsidRPr="00172671" w:rsidRDefault="007C03E8" w:rsidP="008568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172671">
              <w:rPr>
                <w:rFonts w:ascii="Times New Roman" w:hAnsi="Times New Roman" w:cs="Times New Roman"/>
                <w:sz w:val="18"/>
                <w:szCs w:val="26"/>
              </w:rPr>
              <w:t xml:space="preserve">Место размещения </w:t>
            </w:r>
            <w:proofErr w:type="spellStart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>нестацио-нарного</w:t>
            </w:r>
            <w:proofErr w:type="spellEnd"/>
            <w:r w:rsidRPr="00172671">
              <w:rPr>
                <w:rFonts w:ascii="Times New Roman" w:hAnsi="Times New Roman" w:cs="Times New Roman"/>
                <w:sz w:val="18"/>
                <w:szCs w:val="26"/>
              </w:rPr>
              <w:t xml:space="preserve"> торгового объекта (адресный ориентир)</w:t>
            </w:r>
          </w:p>
        </w:tc>
      </w:tr>
    </w:tbl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С условиями проведения закрытого </w:t>
      </w:r>
      <w:r w:rsidR="00ED31A0" w:rsidRPr="00172671">
        <w:rPr>
          <w:rFonts w:ascii="Times New Roman" w:hAnsi="Times New Roman" w:cs="Times New Roman"/>
          <w:sz w:val="18"/>
          <w:szCs w:val="26"/>
        </w:rPr>
        <w:t xml:space="preserve">аукциона и Порядком проведения </w:t>
      </w:r>
      <w:r w:rsidRPr="00172671">
        <w:rPr>
          <w:rFonts w:ascii="Times New Roman" w:hAnsi="Times New Roman" w:cs="Times New Roman"/>
          <w:sz w:val="18"/>
          <w:szCs w:val="26"/>
        </w:rPr>
        <w:t>аукциона ознакомлен(а) и согласен(а).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Номер телефона ______________________________________________</w:t>
      </w:r>
    </w:p>
    <w:p w:rsidR="007C03E8" w:rsidRPr="00172671" w:rsidRDefault="007C03E8" w:rsidP="007C03E8">
      <w:pPr>
        <w:pStyle w:val="ConsPlusNonformat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Реквизиты счета для возврата задатка: р/с__________________________в_____________________________________</w:t>
      </w:r>
    </w:p>
    <w:p w:rsidR="007C03E8" w:rsidRPr="00172671" w:rsidRDefault="007C03E8" w:rsidP="007C03E8">
      <w:pPr>
        <w:pStyle w:val="ConsPlusNonformat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к/с_______________________________БИК_____________________________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Ф.И.О. руководителя юридического лица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___________________________________</w:t>
      </w:r>
      <w:r w:rsidR="00953586" w:rsidRPr="00172671">
        <w:rPr>
          <w:rFonts w:ascii="Times New Roman" w:hAnsi="Times New Roman" w:cs="Times New Roman"/>
          <w:sz w:val="18"/>
          <w:szCs w:val="26"/>
        </w:rPr>
        <w:t>_______________________________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lastRenderedPageBreak/>
        <w:t>«___</w:t>
      </w:r>
      <w:proofErr w:type="gramStart"/>
      <w:r w:rsidRPr="00172671">
        <w:rPr>
          <w:rFonts w:ascii="Times New Roman" w:hAnsi="Times New Roman" w:cs="Times New Roman"/>
          <w:sz w:val="18"/>
          <w:szCs w:val="26"/>
        </w:rPr>
        <w:t>_»_</w:t>
      </w:r>
      <w:proofErr w:type="gramEnd"/>
      <w:r w:rsidRPr="00172671">
        <w:rPr>
          <w:rFonts w:ascii="Times New Roman" w:hAnsi="Times New Roman" w:cs="Times New Roman"/>
          <w:sz w:val="18"/>
          <w:szCs w:val="26"/>
        </w:rPr>
        <w:t xml:space="preserve">___________ 20 __ года        __________ 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      (подпись)</w:t>
      </w:r>
    </w:p>
    <w:p w:rsidR="007C03E8" w:rsidRPr="00172671" w:rsidRDefault="007C03E8" w:rsidP="007C03E8">
      <w:pPr>
        <w:pStyle w:val="ConsPlusNonformat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М.П.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Принято: _______________________________________________________________</w:t>
      </w:r>
    </w:p>
    <w:p w:rsidR="007C03E8" w:rsidRPr="00172671" w:rsidRDefault="007C03E8" w:rsidP="007C03E8">
      <w:pPr>
        <w:pStyle w:val="ConsPlusNonformat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(Ф.И.О. должностного лица, принявшего заявку)</w:t>
      </w:r>
    </w:p>
    <w:p w:rsidR="007C03E8" w:rsidRPr="00172671" w:rsidRDefault="007C03E8" w:rsidP="007C03E8">
      <w:pPr>
        <w:pStyle w:val="ConsPlusNonformat"/>
        <w:jc w:val="center"/>
        <w:rPr>
          <w:rFonts w:ascii="Times New Roman" w:hAnsi="Times New Roman" w:cs="Times New Roman"/>
          <w:sz w:val="18"/>
          <w:szCs w:val="26"/>
        </w:rPr>
      </w:pPr>
    </w:p>
    <w:p w:rsidR="00172671" w:rsidRPr="00172671" w:rsidRDefault="007C03E8" w:rsidP="008C2EF5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«____» _________20 __ года       время_____  за  № _______</w:t>
      </w:r>
      <w:r w:rsidRPr="00172671">
        <w:rPr>
          <w:rFonts w:ascii="Times New Roman" w:hAnsi="Times New Roman" w:cs="Times New Roman"/>
          <w:sz w:val="18"/>
          <w:szCs w:val="26"/>
          <w:u w:val="single"/>
        </w:rPr>
        <w:t xml:space="preserve">    </w:t>
      </w:r>
      <w:r w:rsidRPr="00172671">
        <w:rPr>
          <w:rFonts w:ascii="Times New Roman" w:hAnsi="Times New Roman" w:cs="Times New Roman"/>
          <w:sz w:val="18"/>
          <w:szCs w:val="26"/>
        </w:rPr>
        <w:t xml:space="preserve">_______ </w:t>
      </w:r>
      <w:r w:rsidRPr="00172671">
        <w:rPr>
          <w:rFonts w:ascii="Times New Roman" w:hAnsi="Times New Roman" w:cs="Times New Roman"/>
          <w:sz w:val="18"/>
          <w:szCs w:val="26"/>
        </w:rPr>
        <w:br/>
        <w:t xml:space="preserve">                                                                                                                   (подпись)</w:t>
      </w:r>
      <w:bookmarkStart w:id="10" w:name="Par430"/>
      <w:bookmarkEnd w:id="10"/>
    </w:p>
    <w:p w:rsidR="007C03E8" w:rsidRPr="00172671" w:rsidRDefault="007C03E8" w:rsidP="007C03E8">
      <w:pPr>
        <w:pStyle w:val="ConsPlusNormal"/>
        <w:jc w:val="right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Приложение № 6     </w:t>
      </w:r>
    </w:p>
    <w:p w:rsidR="008C2EF5" w:rsidRDefault="008C2EF5" w:rsidP="008C2EF5">
      <w:pPr>
        <w:pStyle w:val="ConsPlusNormal"/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                                  </w:t>
      </w:r>
      <w:r w:rsidR="007C03E8" w:rsidRPr="00172671">
        <w:rPr>
          <w:rFonts w:ascii="Times New Roman" w:hAnsi="Times New Roman" w:cs="Times New Roman"/>
          <w:sz w:val="18"/>
          <w:szCs w:val="26"/>
        </w:rPr>
        <w:t xml:space="preserve"> к Порядку размещения нестационарных</w:t>
      </w:r>
    </w:p>
    <w:p w:rsidR="008C2EF5" w:rsidRDefault="008C2EF5" w:rsidP="008C2EF5">
      <w:pPr>
        <w:pStyle w:val="ConsPlusNormal"/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                         </w:t>
      </w:r>
      <w:proofErr w:type="gramStart"/>
      <w:r w:rsidR="007C03E8" w:rsidRPr="00172671">
        <w:rPr>
          <w:rFonts w:ascii="Times New Roman" w:hAnsi="Times New Roman" w:cs="Times New Roman"/>
          <w:sz w:val="18"/>
          <w:szCs w:val="26"/>
        </w:rPr>
        <w:t>торговых</w:t>
      </w:r>
      <w:r>
        <w:rPr>
          <w:rFonts w:ascii="Times New Roman" w:hAnsi="Times New Roman" w:cs="Times New Roman"/>
          <w:sz w:val="18"/>
          <w:szCs w:val="26"/>
        </w:rPr>
        <w:t xml:space="preserve">  объектов</w:t>
      </w:r>
      <w:proofErr w:type="gramEnd"/>
      <w:r>
        <w:rPr>
          <w:rFonts w:ascii="Times New Roman" w:hAnsi="Times New Roman" w:cs="Times New Roman"/>
          <w:sz w:val="18"/>
          <w:szCs w:val="26"/>
        </w:rPr>
        <w:t xml:space="preserve"> на территории </w:t>
      </w:r>
    </w:p>
    <w:p w:rsidR="007C03E8" w:rsidRPr="00172671" w:rsidRDefault="008C2EF5" w:rsidP="008C2EF5">
      <w:pPr>
        <w:pStyle w:val="ConsPlusNormal"/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                              </w:t>
      </w:r>
      <w:r w:rsidR="007C03E8" w:rsidRPr="00172671">
        <w:rPr>
          <w:rFonts w:ascii="Times New Roman" w:hAnsi="Times New Roman" w:cs="Times New Roman"/>
          <w:sz w:val="18"/>
          <w:szCs w:val="26"/>
        </w:rPr>
        <w:t>Чугуевского муниципального</w:t>
      </w:r>
      <w:r>
        <w:rPr>
          <w:rFonts w:ascii="Times New Roman" w:hAnsi="Times New Roman" w:cs="Times New Roman"/>
          <w:sz w:val="18"/>
          <w:szCs w:val="26"/>
        </w:rPr>
        <w:t xml:space="preserve"> </w:t>
      </w:r>
      <w:r w:rsidR="00ED31A0" w:rsidRPr="00172671">
        <w:rPr>
          <w:rFonts w:ascii="Times New Roman" w:hAnsi="Times New Roman" w:cs="Times New Roman"/>
          <w:sz w:val="18"/>
          <w:szCs w:val="26"/>
        </w:rPr>
        <w:t>округа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Nonformat"/>
        <w:jc w:val="center"/>
        <w:rPr>
          <w:rFonts w:ascii="Times New Roman" w:hAnsi="Times New Roman" w:cs="Times New Roman"/>
          <w:b/>
          <w:sz w:val="18"/>
          <w:szCs w:val="26"/>
        </w:rPr>
      </w:pPr>
      <w:r w:rsidRPr="00172671">
        <w:rPr>
          <w:rFonts w:ascii="Times New Roman" w:hAnsi="Times New Roman" w:cs="Times New Roman"/>
          <w:b/>
          <w:sz w:val="18"/>
          <w:szCs w:val="26"/>
        </w:rPr>
        <w:t xml:space="preserve"> Договор</w:t>
      </w:r>
    </w:p>
    <w:p w:rsidR="007C03E8" w:rsidRPr="00172671" w:rsidRDefault="007C03E8" w:rsidP="007C03E8">
      <w:pPr>
        <w:pStyle w:val="ConsPlusNonformat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на размещение нестационарного торгового объекта №_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с. Чугуевка                                                                         от "___" ____________ 20___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    Администрация Чугуевского муниципального </w:t>
      </w:r>
      <w:r w:rsidR="00ED31A0" w:rsidRPr="00172671">
        <w:rPr>
          <w:rFonts w:ascii="Times New Roman" w:hAnsi="Times New Roman" w:cs="Times New Roman"/>
          <w:sz w:val="18"/>
          <w:szCs w:val="26"/>
        </w:rPr>
        <w:t>округа</w:t>
      </w:r>
      <w:r w:rsidRPr="00172671">
        <w:rPr>
          <w:rFonts w:ascii="Times New Roman" w:hAnsi="Times New Roman" w:cs="Times New Roman"/>
          <w:sz w:val="18"/>
          <w:szCs w:val="26"/>
        </w:rPr>
        <w:t>, в лице _______________________________________________________________________,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действующего на основании _________________________, именуемая в дальнейшем "Администрация", с одной стороны, и _______________________________________________________________________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    (наименование организации, Ф.И.О. индивидуального </w:t>
      </w:r>
      <w:proofErr w:type="spellStart"/>
      <w:proofErr w:type="gramStart"/>
      <w:r w:rsidRPr="00172671">
        <w:rPr>
          <w:rFonts w:ascii="Times New Roman" w:hAnsi="Times New Roman" w:cs="Times New Roman"/>
          <w:sz w:val="18"/>
          <w:szCs w:val="26"/>
        </w:rPr>
        <w:t>предпринимателя</w:t>
      </w:r>
      <w:r w:rsidR="00A66FCE">
        <w:rPr>
          <w:sz w:val="28"/>
          <w:szCs w:val="28"/>
        </w:rPr>
        <w:t>,</w:t>
      </w:r>
      <w:r w:rsidR="00A66FCE" w:rsidRPr="00A66FCE">
        <w:rPr>
          <w:rFonts w:ascii="Times New Roman" w:hAnsi="Times New Roman" w:cs="Times New Roman"/>
          <w:sz w:val="18"/>
          <w:szCs w:val="18"/>
        </w:rPr>
        <w:t>физического</w:t>
      </w:r>
      <w:proofErr w:type="spellEnd"/>
      <w:proofErr w:type="gramEnd"/>
      <w:r w:rsidR="00A66FCE" w:rsidRPr="00A66FCE">
        <w:rPr>
          <w:rFonts w:ascii="Times New Roman" w:hAnsi="Times New Roman" w:cs="Times New Roman"/>
          <w:sz w:val="18"/>
          <w:szCs w:val="18"/>
        </w:rPr>
        <w:t xml:space="preserve"> лица применяющего специальный налоговый режим</w:t>
      </w:r>
      <w:r w:rsidRPr="00172671">
        <w:rPr>
          <w:rFonts w:ascii="Times New Roman" w:hAnsi="Times New Roman" w:cs="Times New Roman"/>
          <w:sz w:val="18"/>
          <w:szCs w:val="26"/>
        </w:rPr>
        <w:t>)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в лице ___________________________________________________________________,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                                (должность, Ф.И.О.)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действующего на основании ________________________________________________,</w:t>
      </w:r>
    </w:p>
    <w:p w:rsidR="007C03E8" w:rsidRPr="00172671" w:rsidRDefault="00ED31A0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именуемого </w:t>
      </w:r>
      <w:r w:rsidR="00153FAF" w:rsidRPr="00172671">
        <w:rPr>
          <w:rFonts w:ascii="Times New Roman" w:hAnsi="Times New Roman" w:cs="Times New Roman"/>
          <w:sz w:val="18"/>
          <w:szCs w:val="26"/>
        </w:rPr>
        <w:t xml:space="preserve">в дальнейшем </w:t>
      </w:r>
      <w:r w:rsidR="007C03E8" w:rsidRPr="00172671">
        <w:rPr>
          <w:rFonts w:ascii="Times New Roman" w:hAnsi="Times New Roman" w:cs="Times New Roman"/>
          <w:sz w:val="18"/>
          <w:szCs w:val="26"/>
        </w:rPr>
        <w:t>"Субъект</w:t>
      </w:r>
      <w:r w:rsidR="006A7175" w:rsidRPr="00172671">
        <w:rPr>
          <w:rFonts w:ascii="Times New Roman" w:hAnsi="Times New Roman" w:cs="Times New Roman"/>
          <w:sz w:val="18"/>
          <w:szCs w:val="26"/>
        </w:rPr>
        <w:t>», с</w:t>
      </w:r>
      <w:r w:rsidR="007C03E8" w:rsidRPr="00172671">
        <w:rPr>
          <w:rFonts w:ascii="Times New Roman" w:hAnsi="Times New Roman" w:cs="Times New Roman"/>
          <w:sz w:val="18"/>
          <w:szCs w:val="26"/>
        </w:rPr>
        <w:t xml:space="preserve"> другой стороны, а вместе именуемые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"Стороны", </w:t>
      </w:r>
      <w:r w:rsidR="006A7175" w:rsidRPr="00172671">
        <w:rPr>
          <w:rFonts w:ascii="Times New Roman" w:hAnsi="Times New Roman" w:cs="Times New Roman"/>
          <w:sz w:val="18"/>
          <w:szCs w:val="26"/>
        </w:rPr>
        <w:t>на основании заявления Субъекта</w:t>
      </w:r>
      <w:r w:rsidRPr="00172671">
        <w:rPr>
          <w:rFonts w:ascii="Times New Roman" w:hAnsi="Times New Roman" w:cs="Times New Roman"/>
          <w:sz w:val="18"/>
          <w:szCs w:val="26"/>
        </w:rPr>
        <w:t xml:space="preserve"> </w:t>
      </w:r>
      <w:r w:rsidR="00A36598" w:rsidRPr="00172671">
        <w:rPr>
          <w:rFonts w:ascii="Times New Roman" w:hAnsi="Times New Roman" w:cs="Times New Roman"/>
          <w:sz w:val="18"/>
          <w:szCs w:val="26"/>
        </w:rPr>
        <w:t>__________</w:t>
      </w:r>
      <w:r w:rsidR="006A7175" w:rsidRPr="00172671">
        <w:rPr>
          <w:rFonts w:ascii="Times New Roman" w:hAnsi="Times New Roman" w:cs="Times New Roman"/>
          <w:sz w:val="18"/>
          <w:szCs w:val="26"/>
        </w:rPr>
        <w:t>года, заключили</w:t>
      </w:r>
      <w:r w:rsidRPr="00172671">
        <w:rPr>
          <w:rFonts w:ascii="Times New Roman" w:hAnsi="Times New Roman" w:cs="Times New Roman"/>
          <w:sz w:val="18"/>
          <w:szCs w:val="26"/>
        </w:rPr>
        <w:t xml:space="preserve">   настоящий   договор   о нижеследующем:</w:t>
      </w:r>
    </w:p>
    <w:p w:rsidR="007C03E8" w:rsidRPr="00172671" w:rsidRDefault="007C03E8" w:rsidP="007C03E8">
      <w:pPr>
        <w:pStyle w:val="ConsPlusNormal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1. Предмет договора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bookmarkStart w:id="11" w:name="P351"/>
      <w:bookmarkEnd w:id="11"/>
      <w:r w:rsidRPr="00172671">
        <w:rPr>
          <w:rFonts w:ascii="Times New Roman" w:hAnsi="Times New Roman" w:cs="Times New Roman"/>
          <w:sz w:val="18"/>
          <w:szCs w:val="26"/>
        </w:rPr>
        <w:t>1.1. Администрация предоставляет Субъекту право разместить нестационарный торговый объект: _____________________ (далее - Объект) по адресному ориентиру (адресу): ____________________ (далее - Место), согласно Проекту (</w:t>
      </w:r>
      <w:r w:rsidR="006A7175" w:rsidRPr="00172671">
        <w:rPr>
          <w:rFonts w:ascii="Times New Roman" w:hAnsi="Times New Roman" w:cs="Times New Roman"/>
          <w:sz w:val="18"/>
          <w:szCs w:val="26"/>
        </w:rPr>
        <w:t>Эскизу</w:t>
      </w:r>
      <w:r w:rsidRPr="00172671">
        <w:rPr>
          <w:rFonts w:ascii="Times New Roman" w:hAnsi="Times New Roman" w:cs="Times New Roman"/>
          <w:sz w:val="18"/>
          <w:szCs w:val="26"/>
        </w:rPr>
        <w:t>) нестационарного торгового объекта, а Субъект обязуется разместить и обеспечить в течение всего срока действия настоящего договора эксплуатацию Объекта на условиях и в порядке, предусмотренных в соответствии с настоящим договором.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1.2. Настоящий договор является подтверждением права "Субъекта" на осуществление торговой деятельности в месте, установленном схемой размещения нестационарных торговых объектов, утвержденной постановлением администрации Чугуевского муниципального </w:t>
      </w:r>
      <w:r w:rsidR="00153FAF" w:rsidRPr="00172671">
        <w:rPr>
          <w:rFonts w:ascii="Times New Roman" w:hAnsi="Times New Roman" w:cs="Times New Roman"/>
          <w:sz w:val="18"/>
          <w:szCs w:val="26"/>
        </w:rPr>
        <w:t>округа</w:t>
      </w:r>
      <w:r w:rsidRPr="00172671">
        <w:rPr>
          <w:rFonts w:ascii="Times New Roman" w:hAnsi="Times New Roman" w:cs="Times New Roman"/>
          <w:sz w:val="18"/>
          <w:szCs w:val="26"/>
        </w:rPr>
        <w:t xml:space="preserve"> от __________ № ________, пунктом 1.1 Настоящего договора.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1.3. Период размещения Объекта устанавливается с ________ по ________.</w:t>
      </w:r>
    </w:p>
    <w:p w:rsidR="007C03E8" w:rsidRPr="00172671" w:rsidRDefault="007C03E8" w:rsidP="007C03E8">
      <w:pPr>
        <w:pStyle w:val="ConsPlusNormal"/>
        <w:jc w:val="both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Normal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2. Плата за размещение Объекта и порядок расчетов</w:t>
      </w:r>
    </w:p>
    <w:p w:rsidR="007C03E8" w:rsidRPr="00172671" w:rsidRDefault="007C03E8" w:rsidP="007C03E8">
      <w:pPr>
        <w:pStyle w:val="ConsPlusNormal"/>
        <w:jc w:val="both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153FAF" w:rsidP="007C03E8">
      <w:pPr>
        <w:pStyle w:val="ConsPlusTitle"/>
        <w:ind w:firstLine="567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b w:val="0"/>
          <w:sz w:val="18"/>
          <w:szCs w:val="26"/>
        </w:rPr>
        <w:t xml:space="preserve">2.1. Плата за размещение </w:t>
      </w:r>
      <w:r w:rsidR="007C03E8" w:rsidRPr="00172671">
        <w:rPr>
          <w:rFonts w:ascii="Times New Roman" w:hAnsi="Times New Roman" w:cs="Times New Roman"/>
          <w:b w:val="0"/>
          <w:sz w:val="18"/>
          <w:szCs w:val="26"/>
        </w:rPr>
        <w:t>Объекта устанавл</w:t>
      </w:r>
      <w:r w:rsidR="006A7175" w:rsidRPr="00172671">
        <w:rPr>
          <w:rFonts w:ascii="Times New Roman" w:hAnsi="Times New Roman" w:cs="Times New Roman"/>
          <w:b w:val="0"/>
          <w:sz w:val="18"/>
          <w:szCs w:val="26"/>
        </w:rPr>
        <w:t>ивается в соответствии с Методикой</w:t>
      </w:r>
      <w:r w:rsidR="007C03E8" w:rsidRPr="00172671">
        <w:rPr>
          <w:rFonts w:ascii="Times New Roman" w:hAnsi="Times New Roman" w:cs="Times New Roman"/>
          <w:b w:val="0"/>
          <w:sz w:val="18"/>
          <w:szCs w:val="26"/>
        </w:rPr>
        <w:t xml:space="preserve"> расчета </w:t>
      </w:r>
      <w:r w:rsidR="007C03E8" w:rsidRPr="00172671">
        <w:rPr>
          <w:rFonts w:ascii="Times New Roman" w:hAnsi="Times New Roman" w:cs="Times New Roman"/>
          <w:b w:val="0"/>
          <w:sz w:val="18"/>
          <w:szCs w:val="26"/>
        </w:rPr>
        <w:lastRenderedPageBreak/>
        <w:t xml:space="preserve">платы за размещение нестационарного торгового объекта на территории Чугуевского муниципального </w:t>
      </w:r>
      <w:r w:rsidRPr="00172671">
        <w:rPr>
          <w:rFonts w:ascii="Times New Roman" w:hAnsi="Times New Roman" w:cs="Times New Roman"/>
          <w:b w:val="0"/>
          <w:sz w:val="18"/>
          <w:szCs w:val="26"/>
        </w:rPr>
        <w:t>округа</w:t>
      </w:r>
      <w:r w:rsidR="007C03E8" w:rsidRPr="00172671">
        <w:rPr>
          <w:rFonts w:ascii="Times New Roman" w:hAnsi="Times New Roman" w:cs="Times New Roman"/>
          <w:b w:val="0"/>
          <w:sz w:val="18"/>
          <w:szCs w:val="26"/>
        </w:rPr>
        <w:t xml:space="preserve"> от </w:t>
      </w:r>
      <w:r w:rsidRPr="00172671">
        <w:rPr>
          <w:rFonts w:ascii="Times New Roman" w:hAnsi="Times New Roman" w:cs="Times New Roman"/>
          <w:b w:val="0"/>
          <w:sz w:val="18"/>
          <w:szCs w:val="26"/>
        </w:rPr>
        <w:t>__________</w:t>
      </w:r>
      <w:r w:rsidR="007C03E8" w:rsidRPr="00172671">
        <w:rPr>
          <w:rFonts w:ascii="Times New Roman" w:hAnsi="Times New Roman" w:cs="Times New Roman"/>
          <w:b w:val="0"/>
          <w:sz w:val="18"/>
          <w:szCs w:val="26"/>
        </w:rPr>
        <w:t xml:space="preserve"> года № </w:t>
      </w:r>
      <w:r w:rsidRPr="00172671">
        <w:rPr>
          <w:rFonts w:ascii="Times New Roman" w:hAnsi="Times New Roman" w:cs="Times New Roman"/>
          <w:b w:val="0"/>
          <w:sz w:val="18"/>
          <w:szCs w:val="26"/>
        </w:rPr>
        <w:t xml:space="preserve">______ </w:t>
      </w:r>
      <w:r w:rsidR="007C03E8" w:rsidRPr="00172671">
        <w:rPr>
          <w:rFonts w:ascii="Times New Roman" w:hAnsi="Times New Roman" w:cs="Times New Roman"/>
          <w:b w:val="0"/>
          <w:sz w:val="18"/>
          <w:szCs w:val="26"/>
        </w:rPr>
        <w:t xml:space="preserve">и составляет ___________________ руб. (сумма прописью) в год. 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bookmarkStart w:id="12" w:name="P358"/>
      <w:bookmarkEnd w:id="12"/>
      <w:r w:rsidRPr="00172671">
        <w:rPr>
          <w:rFonts w:ascii="Times New Roman" w:hAnsi="Times New Roman" w:cs="Times New Roman"/>
          <w:sz w:val="18"/>
          <w:szCs w:val="26"/>
        </w:rPr>
        <w:t>2.2. Плата за размещение</w:t>
      </w:r>
      <w:r w:rsidR="00153FAF" w:rsidRPr="00172671">
        <w:rPr>
          <w:rFonts w:ascii="Times New Roman" w:hAnsi="Times New Roman" w:cs="Times New Roman"/>
          <w:sz w:val="18"/>
          <w:szCs w:val="26"/>
        </w:rPr>
        <w:t xml:space="preserve"> </w:t>
      </w:r>
      <w:r w:rsidRPr="00172671">
        <w:rPr>
          <w:rFonts w:ascii="Times New Roman" w:hAnsi="Times New Roman" w:cs="Times New Roman"/>
          <w:sz w:val="18"/>
          <w:szCs w:val="26"/>
        </w:rPr>
        <w:t>Объекта устанавливается в размере _______________________________________ руб. (сумма прописью) в месяц.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2.3. В течение 5 (пяти) календарных дней с даты заключения настоящего договора, а далее ежемесячно до 1 числа месяца, следующего за расчетным, Субъект вносит плату, указанную в пункте 2.2 настоящего договора, путем перечисления денежных средств на расчетный счет Администрации, указанный в </w:t>
      </w:r>
      <w:r w:rsidR="00172671">
        <w:rPr>
          <w:rFonts w:ascii="Times New Roman" w:hAnsi="Times New Roman" w:cs="Times New Roman"/>
          <w:sz w:val="18"/>
          <w:szCs w:val="26"/>
        </w:rPr>
        <w:t>Разделе 8</w:t>
      </w:r>
      <w:r w:rsidRPr="00172671">
        <w:rPr>
          <w:rFonts w:ascii="Times New Roman" w:hAnsi="Times New Roman" w:cs="Times New Roman"/>
          <w:sz w:val="18"/>
          <w:szCs w:val="26"/>
        </w:rPr>
        <w:t xml:space="preserve"> настоящего договора.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В течении 10 (десяти) календарных дней с даты заключения договора Субъект может внести</w:t>
      </w:r>
      <w:r w:rsidR="00153FAF" w:rsidRPr="00172671">
        <w:rPr>
          <w:rFonts w:ascii="Times New Roman" w:hAnsi="Times New Roman" w:cs="Times New Roman"/>
          <w:sz w:val="18"/>
          <w:szCs w:val="26"/>
        </w:rPr>
        <w:t xml:space="preserve"> плату, указанную в </w:t>
      </w:r>
      <w:r w:rsidRPr="00172671">
        <w:rPr>
          <w:rFonts w:ascii="Times New Roman" w:hAnsi="Times New Roman" w:cs="Times New Roman"/>
          <w:sz w:val="18"/>
          <w:szCs w:val="26"/>
        </w:rPr>
        <w:t xml:space="preserve">пункте 2.1 настоящего договора, путем перечисления денежных средств на расчетный счет Администрации, указанный в </w:t>
      </w:r>
      <w:r w:rsidR="00172671">
        <w:rPr>
          <w:rFonts w:ascii="Times New Roman" w:hAnsi="Times New Roman" w:cs="Times New Roman"/>
          <w:sz w:val="18"/>
          <w:szCs w:val="26"/>
        </w:rPr>
        <w:t>Разделе 8</w:t>
      </w:r>
      <w:r w:rsidRPr="00172671">
        <w:rPr>
          <w:rFonts w:ascii="Times New Roman" w:hAnsi="Times New Roman" w:cs="Times New Roman"/>
          <w:sz w:val="18"/>
          <w:szCs w:val="26"/>
        </w:rPr>
        <w:t xml:space="preserve"> настоящего договора.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Normal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 Права и обязанности Сторон</w:t>
      </w:r>
    </w:p>
    <w:p w:rsidR="007C03E8" w:rsidRPr="00172671" w:rsidRDefault="007C03E8" w:rsidP="007C03E8">
      <w:pPr>
        <w:pStyle w:val="ConsPlusNormal"/>
        <w:jc w:val="both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3.1. Администрация обязана: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3.1.1. Обеспечить Субъекту право беспрепятственно разместить и эксплуатировать Объект на Месте, указанном в пункте 1.1 настоящего Договора, в течение установленного Договором срока;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3.1.2. Обеспечить методическую и информационную помощь в вопросах организации работы Объекта;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3.1.3. Не вмешиваться в хозяйственную деятельность Субъекта, если она не противоречит условиям Договора.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3.2. Администрация имеет право: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3.2.1. В период действия договора проверять соблюдение Субъектом требований настоящего договора, не вмешиваясь в хозяйственную деятельность Субъекта;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3.2.2. Требовать расторжение договора и возмещения убытков в случае, если Субъект размещает и эксплуатирует Объект не в соответствии с Проектом и иными условиями договора;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3.2.3. В случае отказа Субъекта демонтировать и вывезти Объект при прекращении (расторжении) договора в установленном порядке самостоятельно осуществить указанные действия за счет Субъекта и обеспечить ответственное хранение Объекта;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bookmarkStart w:id="13" w:name="P372"/>
      <w:bookmarkEnd w:id="13"/>
      <w:r w:rsidRPr="00172671">
        <w:rPr>
          <w:rFonts w:ascii="Times New Roman" w:hAnsi="Times New Roman" w:cs="Times New Roman"/>
          <w:sz w:val="18"/>
          <w:szCs w:val="26"/>
        </w:rPr>
        <w:t>3.2.4. Досрочно отказаться от исполнения договора в одностороннем порядке в следующих случаях: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bookmarkStart w:id="14" w:name="P373"/>
      <w:bookmarkEnd w:id="14"/>
      <w:r w:rsidRPr="00172671">
        <w:rPr>
          <w:rFonts w:ascii="Times New Roman" w:hAnsi="Times New Roman" w:cs="Times New Roman"/>
          <w:sz w:val="18"/>
          <w:szCs w:val="26"/>
        </w:rPr>
        <w:t>а) прекращения субъектом торговли в установленном законом порядке своей деятельности;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bookmarkStart w:id="15" w:name="P374"/>
      <w:bookmarkEnd w:id="15"/>
      <w:r w:rsidRPr="00172671">
        <w:rPr>
          <w:rFonts w:ascii="Times New Roman" w:hAnsi="Times New Roman" w:cs="Times New Roman"/>
          <w:sz w:val="18"/>
          <w:szCs w:val="26"/>
        </w:rPr>
        <w:t>б) выявление несоответствия размещенного Объекта Проекту и договору (изменение внешнего вида, размеров, площади Объекта в ходе его эксплуатации, возведение пристроек, надстройка дополнительных антресолей и этажей);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bookmarkStart w:id="16" w:name="P375"/>
      <w:bookmarkEnd w:id="16"/>
      <w:r w:rsidRPr="00172671">
        <w:rPr>
          <w:rFonts w:ascii="Times New Roman" w:hAnsi="Times New Roman" w:cs="Times New Roman"/>
          <w:sz w:val="18"/>
          <w:szCs w:val="26"/>
        </w:rPr>
        <w:t>в) невнесение Субъектом платы по договору в течение 2 (двух) месяцев подряд;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bookmarkStart w:id="17" w:name="P376"/>
      <w:bookmarkEnd w:id="17"/>
      <w:r w:rsidRPr="00172671">
        <w:rPr>
          <w:rFonts w:ascii="Times New Roman" w:hAnsi="Times New Roman" w:cs="Times New Roman"/>
          <w:sz w:val="18"/>
          <w:szCs w:val="26"/>
        </w:rPr>
        <w:t>г) в случаях, если размещение Объекта влечет нарушение, ограничение и невозможность реализации прав третьих лиц в соответствии с Земельным кодексом Российской Федерации, а также в случаях, предусмотренных федеральным и региональным законодательством.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3.3. Субъект обязан: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3.3.1. Разместить Объект в соответствии со Схемой размещения нестационарного торгового объекта, а также в соответствии с эскизным проектом нестационарного торгового объекта.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3.3.2. Своевременно вносить плату за размещение Объекта;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lastRenderedPageBreak/>
        <w:t>3.3.3. Обеспечить размещение и эксплуатацию Объекта на протяжении всего срока действия настоящего договора в соответствии с Порядком   размещения нестационарных торговых объектов</w:t>
      </w:r>
      <w:r w:rsidRPr="00172671">
        <w:rPr>
          <w:rFonts w:ascii="Times New Roman" w:hAnsi="Times New Roman" w:cs="Times New Roman"/>
          <w:bCs/>
          <w:sz w:val="18"/>
          <w:szCs w:val="26"/>
        </w:rPr>
        <w:t xml:space="preserve"> </w:t>
      </w:r>
      <w:r w:rsidRPr="00172671">
        <w:rPr>
          <w:rFonts w:ascii="Times New Roman" w:hAnsi="Times New Roman" w:cs="Times New Roman"/>
          <w:sz w:val="18"/>
          <w:szCs w:val="26"/>
        </w:rPr>
        <w:t>на территории Чугуевского муниципального округа.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3.3.4. Самостоятельно получить письменное разрешение на осуществление земляных работ, связанных с установкой и эксплуатацией Объекта (указывается при необходимости);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3.3.5. Самостоятельно получить разрешение на техническое присоединение объекта к сетям энергоснабжения, водоснабжения, водоотведения, теплоснабжения (указывается при необходимости);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3.3.6. При размещении и эксплуатации Объекта о</w:t>
      </w:r>
      <w:r w:rsidR="00153FAF" w:rsidRPr="00172671">
        <w:rPr>
          <w:rFonts w:ascii="Times New Roman" w:hAnsi="Times New Roman" w:cs="Times New Roman"/>
          <w:sz w:val="18"/>
          <w:szCs w:val="26"/>
        </w:rPr>
        <w:t xml:space="preserve">беспечить соблюдение </w:t>
      </w:r>
      <w:r w:rsidR="008B5330" w:rsidRPr="00172671">
        <w:rPr>
          <w:rFonts w:ascii="Times New Roman" w:hAnsi="Times New Roman" w:cs="Times New Roman"/>
          <w:sz w:val="18"/>
          <w:szCs w:val="26"/>
        </w:rPr>
        <w:t>требований,</w:t>
      </w:r>
      <w:r w:rsidR="00153FAF" w:rsidRPr="00172671">
        <w:rPr>
          <w:rFonts w:ascii="Times New Roman" w:hAnsi="Times New Roman" w:cs="Times New Roman"/>
          <w:sz w:val="18"/>
          <w:szCs w:val="26"/>
        </w:rPr>
        <w:t xml:space="preserve"> </w:t>
      </w:r>
      <w:r w:rsidRPr="00172671">
        <w:rPr>
          <w:rFonts w:ascii="Times New Roman" w:hAnsi="Times New Roman" w:cs="Times New Roman"/>
          <w:sz w:val="18"/>
          <w:szCs w:val="26"/>
        </w:rPr>
        <w:t>действующих градостроительных, строительных, архитектурных, пожарных, санитарных и иных норм, правил и нормативов, требований действующих Правил благоустройства, Правил землепользования и застройки Ч</w:t>
      </w:r>
      <w:r w:rsidR="006A7175" w:rsidRPr="00172671">
        <w:rPr>
          <w:rFonts w:ascii="Times New Roman" w:hAnsi="Times New Roman" w:cs="Times New Roman"/>
          <w:sz w:val="18"/>
          <w:szCs w:val="26"/>
        </w:rPr>
        <w:t>угуевского муниципального округа</w:t>
      </w:r>
      <w:r w:rsidRPr="00172671">
        <w:rPr>
          <w:rFonts w:ascii="Times New Roman" w:hAnsi="Times New Roman" w:cs="Times New Roman"/>
          <w:sz w:val="18"/>
          <w:szCs w:val="26"/>
        </w:rPr>
        <w:t>.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3.3.7. Использовать Объект способами, которые не должны наносить вред окружающей среде;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3.3.8. Не допускать загрязнение и захламление Места размещения Объекта;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3.3.9. Не допускать передачу прав по настоящему договору третьим лицам;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3.3.10. Не допускать размещение возле Объекта столиков, зонтиков, торгово-технологического оборудования, не предусмотренных Проектом;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3.3.11. Обеспечить доступ к Объекту представителей органов государственного и муниципального контроля для осуществления должностных обязанностей;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3.3.12. Письменно уведомить Администрацию в течение 10 (десяти) рабочих дней в случае изменения юридического адреса или иных реквизитов;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3.3.13. Произвести демонтаж объекта за свой счет с восстановлением благоустройства Места при расторжении договора в течение 30 (тридцати) рабочих дней со дня получения уведомления о расторжении Договора.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3.4. Субъект имеет право: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разместить и эксплуатировать Объект в соответствии с настоящим договором.</w:t>
      </w:r>
    </w:p>
    <w:p w:rsidR="007C03E8" w:rsidRPr="00172671" w:rsidRDefault="007C03E8" w:rsidP="007C03E8">
      <w:pPr>
        <w:pStyle w:val="ConsPlusNormal"/>
        <w:jc w:val="both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Normal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4. Срок действия договора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4.1. Настоящий договор вступает в силу со дня его подписания и распространяет свое действие на правоотношения, возникшие с «_</w:t>
      </w:r>
      <w:r w:rsidR="008B5330" w:rsidRPr="00172671">
        <w:rPr>
          <w:rFonts w:ascii="Times New Roman" w:hAnsi="Times New Roman" w:cs="Times New Roman"/>
          <w:sz w:val="18"/>
          <w:szCs w:val="26"/>
        </w:rPr>
        <w:t>__» ____ 20__ г. и действует до</w:t>
      </w:r>
      <w:r w:rsidRPr="00172671">
        <w:rPr>
          <w:rFonts w:ascii="Times New Roman" w:hAnsi="Times New Roman" w:cs="Times New Roman"/>
          <w:sz w:val="18"/>
          <w:szCs w:val="26"/>
        </w:rPr>
        <w:t xml:space="preserve"> «___» _____ 20__г.</w:t>
      </w:r>
    </w:p>
    <w:p w:rsidR="007C03E8" w:rsidRPr="00172671" w:rsidRDefault="007C03E8" w:rsidP="007C03E8">
      <w:pPr>
        <w:pStyle w:val="ConsPlusNormal"/>
        <w:jc w:val="both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Normal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5. Ответственность сторон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5.1. В случае неисполнения или ненадлежащего исполнения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5.2. В случае просрочки уплаты платежей Субъект обязан выплатить администрации пеню в размере 0,1% от суммы долга за каждый день просрочки.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5.3. В случае размещения объекта не в соответствии с Проектом Субъект выплачивает Администрации штраф в размере 30% от оплаты по договору и возмещает все причинённые убытки.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5.4.  Ответственность за нарушение обязательств по договору, вызванное действием обстоятельств неопределимой силы, регулируются законодательством Российской Федерации.</w:t>
      </w:r>
    </w:p>
    <w:p w:rsidR="007C03E8" w:rsidRPr="00172671" w:rsidRDefault="007C03E8" w:rsidP="00953586">
      <w:pPr>
        <w:pStyle w:val="ConsPlusNormal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Normal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6. Изменение и расторжение договора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6.1. Все изменения и (или) дополнения к договору оформляются сторонами в письменной форме, путем заключения дополнительного соглашения, подписываемого Сторонами.</w:t>
      </w:r>
    </w:p>
    <w:p w:rsidR="007C03E8" w:rsidRPr="00172671" w:rsidRDefault="007C03E8" w:rsidP="0000493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lastRenderedPageBreak/>
        <w:t xml:space="preserve">6.2. Расторжение договора допускается по соглашению сторон, по решению суда, при одностороннем отказе от исполнения договора в случаях предусмотренных </w:t>
      </w:r>
      <w:hyperlink w:anchor="P372" w:history="1">
        <w:r w:rsidRPr="00172671">
          <w:rPr>
            <w:rFonts w:ascii="Times New Roman" w:hAnsi="Times New Roman" w:cs="Times New Roman"/>
            <w:sz w:val="18"/>
            <w:szCs w:val="26"/>
          </w:rPr>
          <w:t>пункта 3.2.4</w:t>
        </w:r>
      </w:hyperlink>
      <w:r w:rsidRPr="00172671">
        <w:rPr>
          <w:rFonts w:ascii="Times New Roman" w:hAnsi="Times New Roman" w:cs="Times New Roman"/>
          <w:sz w:val="18"/>
          <w:szCs w:val="26"/>
        </w:rPr>
        <w:t xml:space="preserve"> настоящего договора.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6.3. В случае одностороннего отказа от исполнения договора по основаниям, предусмотренных </w:t>
      </w:r>
      <w:hyperlink w:anchor="P373" w:history="1">
        <w:r w:rsidRPr="00172671">
          <w:rPr>
            <w:rFonts w:ascii="Times New Roman" w:hAnsi="Times New Roman" w:cs="Times New Roman"/>
            <w:sz w:val="18"/>
            <w:szCs w:val="26"/>
          </w:rPr>
          <w:t>подпунктами "а"</w:t>
        </w:r>
      </w:hyperlink>
      <w:r w:rsidRPr="00172671">
        <w:rPr>
          <w:rFonts w:ascii="Times New Roman" w:hAnsi="Times New Roman" w:cs="Times New Roman"/>
          <w:sz w:val="18"/>
          <w:szCs w:val="26"/>
        </w:rPr>
        <w:t xml:space="preserve">, </w:t>
      </w:r>
      <w:hyperlink w:anchor="P374" w:history="1">
        <w:r w:rsidRPr="00172671">
          <w:rPr>
            <w:rFonts w:ascii="Times New Roman" w:hAnsi="Times New Roman" w:cs="Times New Roman"/>
            <w:sz w:val="18"/>
            <w:szCs w:val="26"/>
          </w:rPr>
          <w:t>"б"</w:t>
        </w:r>
      </w:hyperlink>
      <w:r w:rsidRPr="00172671">
        <w:rPr>
          <w:rFonts w:ascii="Times New Roman" w:hAnsi="Times New Roman" w:cs="Times New Roman"/>
          <w:sz w:val="18"/>
          <w:szCs w:val="26"/>
        </w:rPr>
        <w:t xml:space="preserve">, </w:t>
      </w:r>
      <w:hyperlink w:anchor="P375" w:history="1">
        <w:r w:rsidRPr="00172671">
          <w:rPr>
            <w:rFonts w:ascii="Times New Roman" w:hAnsi="Times New Roman" w:cs="Times New Roman"/>
            <w:sz w:val="18"/>
            <w:szCs w:val="26"/>
          </w:rPr>
          <w:t>"в" пункта 3.2.4</w:t>
        </w:r>
      </w:hyperlink>
      <w:r w:rsidRPr="00172671">
        <w:rPr>
          <w:rFonts w:ascii="Times New Roman" w:hAnsi="Times New Roman" w:cs="Times New Roman"/>
          <w:sz w:val="18"/>
          <w:szCs w:val="26"/>
        </w:rPr>
        <w:t xml:space="preserve"> настоящего договора, Администрация не позднее 3 (трех) рабочих дней с момента принятия решения об одностороннем отказе от исполнения договора, направляет Субъекту соответствующее уведомление с указанием оснований отказа от исполнения договора. Субъект торговли в течение 30 (тридцати) календарных дней со дня получения им указанного уведомления обязан демонтировать Объект, при этом понесенные затраты не компенсируются. По истечении указанного срока, Объект считается самовольно установленным.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6.4. В случае отказа от исполнения Договора по основанию, предусмотренному </w:t>
      </w:r>
      <w:hyperlink w:anchor="P376" w:history="1">
        <w:r w:rsidRPr="00172671">
          <w:rPr>
            <w:rFonts w:ascii="Times New Roman" w:hAnsi="Times New Roman" w:cs="Times New Roman"/>
            <w:sz w:val="18"/>
            <w:szCs w:val="26"/>
          </w:rPr>
          <w:t>подпунктом "г" пункта 3.2.4</w:t>
        </w:r>
      </w:hyperlink>
      <w:r w:rsidRPr="00172671">
        <w:rPr>
          <w:rFonts w:ascii="Times New Roman" w:hAnsi="Times New Roman" w:cs="Times New Roman"/>
          <w:sz w:val="18"/>
          <w:szCs w:val="26"/>
        </w:rPr>
        <w:t xml:space="preserve"> настоящего договора, Объект подлежит переносу на компенсационное место, согласованное с Субъектом. Расходы по переносу Объекта на компенсационное место осуществляет Субъект.</w:t>
      </w:r>
    </w:p>
    <w:p w:rsidR="007C03E8" w:rsidRPr="00172671" w:rsidRDefault="007C03E8" w:rsidP="007C03E8">
      <w:pPr>
        <w:pStyle w:val="ConsPlusNormal"/>
        <w:jc w:val="both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Normal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7. Заключительные положения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7.1.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7.2. Договор составлен в двух экземплярах, каждый из которых имеет одинаковую юридическую силу.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7.3. Споры по договору разрешаются в Арбитражном суде Приморского края.</w:t>
      </w:r>
    </w:p>
    <w:p w:rsidR="007C03E8" w:rsidRPr="00172671" w:rsidRDefault="007C03E8" w:rsidP="007C03E8">
      <w:pPr>
        <w:pStyle w:val="ConsPlusNormal"/>
        <w:ind w:firstLine="540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7.4. Обязательным приложением к Договору является Проект (Эскиз) нестационарного торгового объекта </w:t>
      </w:r>
    </w:p>
    <w:p w:rsidR="007C03E8" w:rsidRPr="00172671" w:rsidRDefault="007C03E8" w:rsidP="007C03E8">
      <w:pPr>
        <w:pStyle w:val="ConsPlusNormal"/>
        <w:jc w:val="both"/>
        <w:rPr>
          <w:rFonts w:ascii="Times New Roman" w:hAnsi="Times New Roman" w:cs="Times New Roman"/>
          <w:sz w:val="18"/>
          <w:szCs w:val="26"/>
        </w:rPr>
      </w:pPr>
    </w:p>
    <w:p w:rsidR="00172671" w:rsidRDefault="008C2EF5" w:rsidP="008C2EF5">
      <w:pPr>
        <w:pStyle w:val="ConsPlusNormal"/>
        <w:jc w:val="center"/>
        <w:rPr>
          <w:rFonts w:ascii="Times New Roman" w:hAnsi="Times New Roman" w:cs="Times New Roman"/>
          <w:sz w:val="18"/>
          <w:szCs w:val="26"/>
        </w:rPr>
      </w:pPr>
      <w:bookmarkStart w:id="18" w:name="P424"/>
      <w:bookmarkEnd w:id="18"/>
      <w:r>
        <w:rPr>
          <w:rFonts w:ascii="Times New Roman" w:hAnsi="Times New Roman" w:cs="Times New Roman"/>
          <w:sz w:val="18"/>
          <w:szCs w:val="26"/>
        </w:rPr>
        <w:t>8. Реквизиты и подписи сторон</w:t>
      </w:r>
    </w:p>
    <w:p w:rsidR="00172671" w:rsidRDefault="00172671" w:rsidP="007C03E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18"/>
          <w:szCs w:val="26"/>
        </w:rPr>
      </w:pPr>
    </w:p>
    <w:p w:rsidR="00172671" w:rsidRPr="00172671" w:rsidRDefault="00172671" w:rsidP="004E1E1B">
      <w:pPr>
        <w:pStyle w:val="ConsPlusNormal"/>
        <w:spacing w:line="360" w:lineRule="auto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Normal"/>
        <w:jc w:val="right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Приложение № 7     </w:t>
      </w:r>
    </w:p>
    <w:p w:rsidR="008C2EF5" w:rsidRDefault="007C03E8" w:rsidP="007C03E8">
      <w:pPr>
        <w:pStyle w:val="ConsPlusNormal"/>
        <w:jc w:val="right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 к Порядку размещения нестационарных</w:t>
      </w:r>
    </w:p>
    <w:p w:rsidR="007C03E8" w:rsidRPr="00172671" w:rsidRDefault="008C2EF5" w:rsidP="008C2EF5">
      <w:pPr>
        <w:pStyle w:val="ConsPlusNormal"/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                        </w:t>
      </w:r>
      <w:r w:rsidR="007C03E8" w:rsidRPr="00172671">
        <w:rPr>
          <w:rFonts w:ascii="Times New Roman" w:hAnsi="Times New Roman" w:cs="Times New Roman"/>
          <w:sz w:val="18"/>
          <w:szCs w:val="26"/>
        </w:rPr>
        <w:t xml:space="preserve"> торговых объектов на территории </w:t>
      </w:r>
    </w:p>
    <w:p w:rsidR="007C03E8" w:rsidRPr="00172671" w:rsidRDefault="008C2EF5" w:rsidP="008C2EF5">
      <w:pPr>
        <w:pStyle w:val="ConsPlusNormal"/>
        <w:jc w:val="center"/>
        <w:rPr>
          <w:rFonts w:ascii="Times New Roman" w:hAnsi="Times New Roman" w:cs="Times New Roman"/>
          <w:sz w:val="14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                             </w:t>
      </w:r>
      <w:r w:rsidR="007C03E8" w:rsidRPr="00172671">
        <w:rPr>
          <w:rFonts w:ascii="Times New Roman" w:hAnsi="Times New Roman" w:cs="Times New Roman"/>
          <w:sz w:val="18"/>
          <w:szCs w:val="26"/>
        </w:rPr>
        <w:t xml:space="preserve">Чугуевского муниципального </w:t>
      </w:r>
      <w:r w:rsidR="00153FAF" w:rsidRPr="00172671">
        <w:rPr>
          <w:rFonts w:ascii="Times New Roman" w:hAnsi="Times New Roman" w:cs="Times New Roman"/>
          <w:sz w:val="18"/>
          <w:szCs w:val="26"/>
        </w:rPr>
        <w:t>округа</w:t>
      </w:r>
    </w:p>
    <w:p w:rsidR="007C03E8" w:rsidRPr="00172671" w:rsidRDefault="007C03E8" w:rsidP="007C03E8">
      <w:pPr>
        <w:pStyle w:val="ConsPlusNonformat"/>
        <w:jc w:val="center"/>
        <w:rPr>
          <w:rFonts w:ascii="Times New Roman" w:hAnsi="Times New Roman" w:cs="Times New Roman"/>
          <w:b/>
          <w:sz w:val="18"/>
          <w:szCs w:val="26"/>
        </w:rPr>
      </w:pPr>
      <w:r w:rsidRPr="00172671">
        <w:rPr>
          <w:rFonts w:ascii="Times New Roman" w:hAnsi="Times New Roman" w:cs="Times New Roman"/>
          <w:b/>
          <w:sz w:val="18"/>
          <w:szCs w:val="26"/>
        </w:rPr>
        <w:t xml:space="preserve"> Договор №___</w:t>
      </w:r>
    </w:p>
    <w:p w:rsidR="007C03E8" w:rsidRPr="00172671" w:rsidRDefault="007C03E8" w:rsidP="007C03E8">
      <w:pPr>
        <w:pStyle w:val="ConsPlusNonformat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О включении в схему нестационарного торгового объекта </w:t>
      </w:r>
    </w:p>
    <w:p w:rsidR="007C03E8" w:rsidRPr="00172671" w:rsidRDefault="004E1E1B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 xml:space="preserve">     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с. Чугуевка                                                                      </w:t>
      </w:r>
      <w:r w:rsidR="004E1E1B">
        <w:rPr>
          <w:rFonts w:ascii="Times New Roman" w:hAnsi="Times New Roman" w:cs="Times New Roman"/>
          <w:sz w:val="18"/>
          <w:szCs w:val="26"/>
        </w:rPr>
        <w:t xml:space="preserve">                   </w:t>
      </w:r>
      <w:r w:rsidRPr="00172671">
        <w:rPr>
          <w:rFonts w:ascii="Times New Roman" w:hAnsi="Times New Roman" w:cs="Times New Roman"/>
          <w:sz w:val="18"/>
          <w:szCs w:val="26"/>
        </w:rPr>
        <w:t xml:space="preserve">  от "___" ____________ 20___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    Администрация Чугуевского муниципального </w:t>
      </w:r>
      <w:r w:rsidR="00153FAF" w:rsidRPr="00172671">
        <w:rPr>
          <w:rFonts w:ascii="Times New Roman" w:hAnsi="Times New Roman" w:cs="Times New Roman"/>
          <w:sz w:val="18"/>
          <w:szCs w:val="26"/>
        </w:rPr>
        <w:t>округа</w:t>
      </w:r>
      <w:r w:rsidRPr="00172671">
        <w:rPr>
          <w:rFonts w:ascii="Times New Roman" w:hAnsi="Times New Roman" w:cs="Times New Roman"/>
          <w:sz w:val="18"/>
          <w:szCs w:val="26"/>
        </w:rPr>
        <w:t>, в лице ______________________________________________, действующего на основании _____________________________________________________, именуемая в дальнейшем "Администрация", с одной стороны, и _______________________________________________________________________</w:t>
      </w:r>
    </w:p>
    <w:p w:rsidR="007C03E8" w:rsidRPr="00172671" w:rsidRDefault="007C03E8" w:rsidP="007C03E8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(наименование организации, Ф.И.О. индивидуального предпринимателя</w:t>
      </w:r>
      <w:r w:rsidR="00A66FCE">
        <w:rPr>
          <w:rFonts w:ascii="Times New Roman" w:hAnsi="Times New Roman" w:cs="Times New Roman"/>
          <w:sz w:val="18"/>
          <w:szCs w:val="26"/>
        </w:rPr>
        <w:t xml:space="preserve">, </w:t>
      </w:r>
      <w:proofErr w:type="gramStart"/>
      <w:r w:rsidR="00A66FCE" w:rsidRPr="00A66FCE">
        <w:rPr>
          <w:rFonts w:ascii="Times New Roman" w:hAnsi="Times New Roman" w:cs="Times New Roman"/>
          <w:sz w:val="18"/>
          <w:szCs w:val="18"/>
        </w:rPr>
        <w:t>физического лица</w:t>
      </w:r>
      <w:proofErr w:type="gramEnd"/>
      <w:r w:rsidR="00A66FCE" w:rsidRPr="00A66FCE">
        <w:rPr>
          <w:rFonts w:ascii="Times New Roman" w:hAnsi="Times New Roman" w:cs="Times New Roman"/>
          <w:sz w:val="18"/>
          <w:szCs w:val="18"/>
        </w:rPr>
        <w:t xml:space="preserve"> применяющего специальный налоговый режим</w:t>
      </w:r>
      <w:r w:rsidRPr="00172671">
        <w:rPr>
          <w:rFonts w:ascii="Times New Roman" w:hAnsi="Times New Roman" w:cs="Times New Roman"/>
          <w:sz w:val="18"/>
          <w:szCs w:val="26"/>
        </w:rPr>
        <w:t xml:space="preserve">) действующего на основании _________________________________________________________, именуемого в дальнейшем «Субъект», с другой стороны, а вместе именуемые "Стороны", на основании заявления </w:t>
      </w:r>
      <w:r w:rsidRPr="00172671">
        <w:rPr>
          <w:rFonts w:ascii="Times New Roman" w:hAnsi="Times New Roman" w:cs="Times New Roman"/>
          <w:sz w:val="18"/>
          <w:szCs w:val="26"/>
        </w:rPr>
        <w:lastRenderedPageBreak/>
        <w:t>Субъекта _____________________________, заключили   настоящий   договор   о нижеследующем:</w:t>
      </w:r>
    </w:p>
    <w:p w:rsidR="007C03E8" w:rsidRPr="00172671" w:rsidRDefault="004E1E1B" w:rsidP="004E1E1B">
      <w:pPr>
        <w:pStyle w:val="ConsPlusNormal"/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>1. Предмет договора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1.1. Администрация вносит в Схему нестационарный торговый объект____________________ (далее - Объект) по адресному ориентиру (адресу): _______________________________________________________________, а субъект </w:t>
      </w:r>
    </w:p>
    <w:p w:rsidR="00153FAF" w:rsidRPr="00172671" w:rsidRDefault="007C03E8" w:rsidP="007C03E8">
      <w:pPr>
        <w:pStyle w:val="ConsPlusNormal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 вносит плату за право включения хозяйствующего субъекта в Схему нестационарных торговых объектов.</w:t>
      </w:r>
    </w:p>
    <w:p w:rsidR="007C03E8" w:rsidRPr="00172671" w:rsidRDefault="007C03E8" w:rsidP="007C03E8">
      <w:pPr>
        <w:pStyle w:val="ConsPlusNormal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2. Плата за включение в Схему Объекта и порядок расчетов</w:t>
      </w:r>
    </w:p>
    <w:p w:rsidR="007C03E8" w:rsidRPr="00172671" w:rsidRDefault="007C03E8" w:rsidP="007C03E8">
      <w:pPr>
        <w:pStyle w:val="ConsPlusNormal"/>
        <w:jc w:val="both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 xml:space="preserve">2.1. Плата за право включения в Схему Объекта устанавливается в соответствии с Методикой расчета платы за включение в Схему, утвержденной постановлением администрации Чугуевского муниципального </w:t>
      </w:r>
      <w:r w:rsidR="00153FAF" w:rsidRPr="00172671">
        <w:rPr>
          <w:rFonts w:ascii="Times New Roman" w:hAnsi="Times New Roman" w:cs="Times New Roman"/>
          <w:sz w:val="18"/>
          <w:szCs w:val="26"/>
        </w:rPr>
        <w:t>округа</w:t>
      </w:r>
      <w:r w:rsidRPr="00172671">
        <w:rPr>
          <w:rFonts w:ascii="Times New Roman" w:hAnsi="Times New Roman" w:cs="Times New Roman"/>
          <w:sz w:val="18"/>
          <w:szCs w:val="26"/>
        </w:rPr>
        <w:t xml:space="preserve"> от </w:t>
      </w:r>
      <w:r w:rsidR="00153FAF" w:rsidRPr="00172671">
        <w:rPr>
          <w:rFonts w:ascii="Times New Roman" w:hAnsi="Times New Roman" w:cs="Times New Roman"/>
          <w:sz w:val="18"/>
          <w:szCs w:val="26"/>
        </w:rPr>
        <w:t>________</w:t>
      </w:r>
      <w:r w:rsidRPr="00172671">
        <w:rPr>
          <w:rFonts w:ascii="Times New Roman" w:hAnsi="Times New Roman" w:cs="Times New Roman"/>
          <w:sz w:val="18"/>
          <w:szCs w:val="26"/>
        </w:rPr>
        <w:t xml:space="preserve">№ </w:t>
      </w:r>
      <w:r w:rsidR="00153FAF" w:rsidRPr="00172671">
        <w:rPr>
          <w:rFonts w:ascii="Times New Roman" w:hAnsi="Times New Roman" w:cs="Times New Roman"/>
          <w:sz w:val="18"/>
          <w:szCs w:val="26"/>
        </w:rPr>
        <w:t>________</w:t>
      </w:r>
      <w:r w:rsidRPr="00172671">
        <w:rPr>
          <w:rFonts w:ascii="Times New Roman" w:hAnsi="Times New Roman" w:cs="Times New Roman"/>
          <w:sz w:val="18"/>
          <w:szCs w:val="26"/>
        </w:rPr>
        <w:t xml:space="preserve"> (приложение № 2 Порядка) и составляет _______________________________________.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2.2. Плата за право включения вносится разовым платежом в течении 10 дней со дня заключения настоящего Договора. Субъект разовым платежом вносит плату, указанную в пункте 2.1 настоящего Договора, путем перечисления денежных средств на расчетный счет Администрации, указанный в Разделе 5 настоящего Договора.</w:t>
      </w:r>
    </w:p>
    <w:p w:rsidR="007C03E8" w:rsidRPr="00172671" w:rsidRDefault="007C03E8" w:rsidP="007C03E8">
      <w:pPr>
        <w:pStyle w:val="ConsPlusNormal"/>
        <w:jc w:val="both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Normal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 Срок действия договора</w:t>
      </w:r>
    </w:p>
    <w:p w:rsidR="007C03E8" w:rsidRPr="00172671" w:rsidRDefault="007C03E8" w:rsidP="007C03E8">
      <w:pPr>
        <w:pStyle w:val="ConsPlusNormal"/>
        <w:jc w:val="both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3.1. Настоящий договор вступает в силу со дня его подписания и распространяет свое действие на правоотношения, возникшие с «__» ___________ 20__ года и действует до «__» ____________ 20__ года.</w:t>
      </w:r>
    </w:p>
    <w:p w:rsidR="007C03E8" w:rsidRPr="00172671" w:rsidRDefault="007C03E8" w:rsidP="007C03E8">
      <w:pPr>
        <w:pStyle w:val="ConsPlusNormal"/>
        <w:jc w:val="both"/>
        <w:rPr>
          <w:rFonts w:ascii="Times New Roman" w:hAnsi="Times New Roman" w:cs="Times New Roman"/>
          <w:sz w:val="18"/>
          <w:szCs w:val="26"/>
        </w:rPr>
      </w:pPr>
    </w:p>
    <w:p w:rsidR="007C03E8" w:rsidRPr="00172671" w:rsidRDefault="007C03E8" w:rsidP="007C03E8">
      <w:pPr>
        <w:pStyle w:val="ConsPlusNormal"/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4. Заключительные положения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4.1.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4.2. Договор составлен в двух экземплярах, каждый из которых имеет одинаковую юридическую силу.</w:t>
      </w:r>
    </w:p>
    <w:p w:rsidR="007C03E8" w:rsidRPr="00172671" w:rsidRDefault="007C03E8" w:rsidP="007C03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4.3. Споры по договору разрешаются в Арбитражном суде Приморского края.</w:t>
      </w:r>
    </w:p>
    <w:p w:rsidR="007C03E8" w:rsidRPr="00172671" w:rsidRDefault="007C03E8" w:rsidP="00953586">
      <w:pPr>
        <w:pStyle w:val="ConsPlusNormal"/>
        <w:rPr>
          <w:rFonts w:ascii="Times New Roman" w:hAnsi="Times New Roman" w:cs="Times New Roman"/>
          <w:sz w:val="18"/>
          <w:szCs w:val="26"/>
          <w:u w:val="single"/>
        </w:rPr>
      </w:pPr>
    </w:p>
    <w:p w:rsidR="007C03E8" w:rsidRPr="00172671" w:rsidRDefault="007C03E8" w:rsidP="007C03E8">
      <w:pPr>
        <w:pStyle w:val="ConsPlusNormal"/>
        <w:jc w:val="center"/>
        <w:rPr>
          <w:rFonts w:ascii="Times New Roman" w:hAnsi="Times New Roman" w:cs="Times New Roman"/>
          <w:sz w:val="18"/>
          <w:szCs w:val="26"/>
        </w:rPr>
      </w:pPr>
    </w:p>
    <w:p w:rsidR="003C093C" w:rsidRPr="004E1E1B" w:rsidRDefault="007C03E8" w:rsidP="004E1E1B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sz w:val="18"/>
          <w:szCs w:val="26"/>
        </w:rPr>
      </w:pPr>
      <w:r w:rsidRPr="00172671">
        <w:rPr>
          <w:rFonts w:ascii="Times New Roman" w:hAnsi="Times New Roman" w:cs="Times New Roman"/>
          <w:sz w:val="18"/>
          <w:szCs w:val="26"/>
        </w:rPr>
        <w:t>Реквизиты и подписи сторон</w:t>
      </w:r>
      <w:r w:rsidR="00172671">
        <w:rPr>
          <w:rFonts w:ascii="Times New Roman" w:hAnsi="Times New Roman" w:cs="Times New Roman"/>
          <w:sz w:val="18"/>
          <w:szCs w:val="26"/>
        </w:rPr>
        <w:t>.</w:t>
      </w:r>
    </w:p>
    <w:tbl>
      <w:tblPr>
        <w:tblW w:w="3544" w:type="dxa"/>
        <w:tblInd w:w="3544" w:type="dxa"/>
        <w:tblLook w:val="00A0" w:firstRow="1" w:lastRow="0" w:firstColumn="1" w:lastColumn="0" w:noHBand="0" w:noVBand="0"/>
      </w:tblPr>
      <w:tblGrid>
        <w:gridCol w:w="3544"/>
      </w:tblGrid>
      <w:tr w:rsidR="003C093C" w:rsidRPr="003C093C" w:rsidTr="004E1E1B">
        <w:trPr>
          <w:trHeight w:val="890"/>
        </w:trPr>
        <w:tc>
          <w:tcPr>
            <w:tcW w:w="3544" w:type="dxa"/>
          </w:tcPr>
          <w:p w:rsidR="003C093C" w:rsidRPr="003C093C" w:rsidRDefault="003C093C" w:rsidP="003C093C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3C093C">
              <w:rPr>
                <w:sz w:val="18"/>
                <w:szCs w:val="18"/>
              </w:rPr>
              <w:t xml:space="preserve">   </w:t>
            </w:r>
          </w:p>
          <w:p w:rsidR="003C093C" w:rsidRPr="003C093C" w:rsidRDefault="003C093C" w:rsidP="004E1E1B">
            <w:pPr>
              <w:widowControl w:val="0"/>
              <w:autoSpaceDE w:val="0"/>
              <w:autoSpaceDN w:val="0"/>
              <w:ind w:left="2015"/>
              <w:jc w:val="both"/>
              <w:rPr>
                <w:sz w:val="18"/>
                <w:szCs w:val="18"/>
              </w:rPr>
            </w:pPr>
            <w:r w:rsidRPr="003C093C">
              <w:rPr>
                <w:sz w:val="18"/>
                <w:szCs w:val="18"/>
              </w:rPr>
              <w:t xml:space="preserve">                                             </w:t>
            </w:r>
            <w:r w:rsidR="00887FDC">
              <w:rPr>
                <w:sz w:val="18"/>
                <w:szCs w:val="18"/>
              </w:rPr>
              <w:t xml:space="preserve">                     </w:t>
            </w:r>
            <w:r w:rsidR="004E1E1B">
              <w:rPr>
                <w:sz w:val="18"/>
                <w:szCs w:val="18"/>
              </w:rPr>
              <w:t xml:space="preserve">    </w:t>
            </w:r>
            <w:r w:rsidRPr="003C093C">
              <w:rPr>
                <w:sz w:val="18"/>
                <w:szCs w:val="18"/>
              </w:rPr>
              <w:t xml:space="preserve">Приложение № 8     </w:t>
            </w:r>
          </w:p>
          <w:p w:rsidR="004E1E1B" w:rsidRDefault="004E1E1B" w:rsidP="004E1E1B">
            <w:pPr>
              <w:widowControl w:val="0"/>
              <w:autoSpaceDE w:val="0"/>
              <w:autoSpaceDN w:val="0"/>
              <w:ind w:left="31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C093C" w:rsidRPr="003C093C">
              <w:rPr>
                <w:sz w:val="18"/>
                <w:szCs w:val="18"/>
              </w:rPr>
              <w:t>к Порядку размещения н</w:t>
            </w:r>
            <w:r w:rsidR="00887FDC">
              <w:rPr>
                <w:sz w:val="18"/>
                <w:szCs w:val="18"/>
              </w:rPr>
              <w:t xml:space="preserve">естационарных </w:t>
            </w:r>
            <w:r>
              <w:rPr>
                <w:sz w:val="18"/>
                <w:szCs w:val="18"/>
              </w:rPr>
              <w:t xml:space="preserve">    </w:t>
            </w:r>
            <w:r w:rsidR="00887FDC">
              <w:rPr>
                <w:sz w:val="18"/>
                <w:szCs w:val="18"/>
              </w:rPr>
              <w:t xml:space="preserve">торговых объектов </w:t>
            </w:r>
            <w:r w:rsidR="003C093C" w:rsidRPr="003C093C">
              <w:rPr>
                <w:sz w:val="18"/>
                <w:szCs w:val="18"/>
              </w:rPr>
              <w:t xml:space="preserve">на территории </w:t>
            </w:r>
          </w:p>
          <w:p w:rsidR="003C093C" w:rsidRPr="003C093C" w:rsidRDefault="004E1E1B" w:rsidP="004E1E1B">
            <w:pPr>
              <w:widowControl w:val="0"/>
              <w:autoSpaceDE w:val="0"/>
              <w:autoSpaceDN w:val="0"/>
              <w:ind w:left="-359" w:right="178" w:firstLine="2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C093C" w:rsidRPr="003C093C">
              <w:rPr>
                <w:sz w:val="18"/>
                <w:szCs w:val="18"/>
              </w:rPr>
              <w:t xml:space="preserve">Чугуевского муниципального </w:t>
            </w:r>
            <w:r w:rsidR="00887FDC">
              <w:rPr>
                <w:sz w:val="18"/>
                <w:szCs w:val="18"/>
              </w:rPr>
              <w:t xml:space="preserve">    </w:t>
            </w:r>
            <w:r w:rsidR="003C093C" w:rsidRPr="003C093C">
              <w:rPr>
                <w:sz w:val="18"/>
                <w:szCs w:val="18"/>
              </w:rPr>
              <w:t>округа</w:t>
            </w:r>
          </w:p>
          <w:p w:rsidR="003C093C" w:rsidRPr="003C093C" w:rsidRDefault="003C093C" w:rsidP="003C093C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C093C" w:rsidRPr="003C093C" w:rsidRDefault="003C093C" w:rsidP="003C093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C093C">
        <w:rPr>
          <w:sz w:val="18"/>
          <w:szCs w:val="18"/>
        </w:rPr>
        <w:t>ЗАЯВКА</w:t>
      </w:r>
    </w:p>
    <w:p w:rsidR="003C093C" w:rsidRPr="003C093C" w:rsidRDefault="003C093C" w:rsidP="003C093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C093C">
        <w:rPr>
          <w:sz w:val="18"/>
          <w:szCs w:val="18"/>
        </w:rPr>
        <w:t xml:space="preserve">на участие в закрытом аукционе на право </w:t>
      </w:r>
    </w:p>
    <w:p w:rsidR="003C093C" w:rsidRPr="003C093C" w:rsidRDefault="003C093C" w:rsidP="003C093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C093C">
        <w:rPr>
          <w:sz w:val="18"/>
          <w:szCs w:val="18"/>
        </w:rPr>
        <w:t>включения в схему размещения нестационарных торговых объектов на территории Чугуевского муниципального округа для физических лиц применяющий специальный налоговый режим «Налог на профессиональный доход»</w:t>
      </w:r>
    </w:p>
    <w:p w:rsidR="003C093C" w:rsidRPr="003C093C" w:rsidRDefault="003C093C" w:rsidP="003C093C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3C093C">
        <w:rPr>
          <w:sz w:val="18"/>
          <w:szCs w:val="18"/>
        </w:rPr>
        <w:t>«___» _____________ 20 __ года</w:t>
      </w:r>
    </w:p>
    <w:p w:rsidR="003C093C" w:rsidRPr="003C093C" w:rsidRDefault="003C093C" w:rsidP="003C093C">
      <w:pPr>
        <w:widowControl w:val="0"/>
        <w:pBdr>
          <w:bottom w:val="single" w:sz="12" w:space="1" w:color="auto"/>
        </w:pBdr>
        <w:autoSpaceDE w:val="0"/>
        <w:autoSpaceDN w:val="0"/>
        <w:jc w:val="right"/>
        <w:rPr>
          <w:sz w:val="18"/>
          <w:szCs w:val="18"/>
        </w:rPr>
      </w:pPr>
    </w:p>
    <w:p w:rsidR="003C093C" w:rsidRPr="003C093C" w:rsidRDefault="003C093C" w:rsidP="003C093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C093C">
        <w:rPr>
          <w:sz w:val="18"/>
          <w:szCs w:val="18"/>
        </w:rPr>
        <w:t xml:space="preserve">(полное наименование </w:t>
      </w:r>
      <w:proofErr w:type="gramStart"/>
      <w:r w:rsidRPr="003C093C">
        <w:rPr>
          <w:sz w:val="18"/>
          <w:szCs w:val="18"/>
        </w:rPr>
        <w:t>физического лица</w:t>
      </w:r>
      <w:proofErr w:type="gramEnd"/>
      <w:r w:rsidRPr="003C093C">
        <w:rPr>
          <w:sz w:val="18"/>
          <w:szCs w:val="18"/>
        </w:rPr>
        <w:t xml:space="preserve"> применяющего специальный налоговый режим подавшего заявку)</w:t>
      </w:r>
    </w:p>
    <w:p w:rsidR="003C093C" w:rsidRPr="003C093C" w:rsidRDefault="003C093C" w:rsidP="003C093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C093C">
        <w:rPr>
          <w:sz w:val="18"/>
          <w:szCs w:val="18"/>
        </w:rPr>
        <w:t>зарегистрированное__________________________________________________</w:t>
      </w:r>
    </w:p>
    <w:p w:rsidR="003C093C" w:rsidRPr="003C093C" w:rsidRDefault="003C093C" w:rsidP="003C093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C093C">
        <w:rPr>
          <w:sz w:val="18"/>
          <w:szCs w:val="18"/>
        </w:rPr>
        <w:t>(орган, зарегистрировавший физическое лицо применяющего специальный налоговый режим)</w:t>
      </w:r>
    </w:p>
    <w:p w:rsidR="003C093C" w:rsidRPr="003C093C" w:rsidRDefault="003C093C" w:rsidP="003C093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C093C">
        <w:rPr>
          <w:sz w:val="18"/>
          <w:szCs w:val="18"/>
        </w:rPr>
        <w:t>по адресу: ___________________________________________________________</w:t>
      </w:r>
    </w:p>
    <w:p w:rsidR="003C093C" w:rsidRPr="003C093C" w:rsidRDefault="003C093C" w:rsidP="003C093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C093C">
        <w:rPr>
          <w:sz w:val="18"/>
          <w:szCs w:val="18"/>
        </w:rPr>
        <w:t xml:space="preserve">адрес фактического места нахождения </w:t>
      </w:r>
      <w:proofErr w:type="gramStart"/>
      <w:r w:rsidRPr="003C093C">
        <w:rPr>
          <w:sz w:val="18"/>
          <w:szCs w:val="18"/>
        </w:rPr>
        <w:t>физического лица</w:t>
      </w:r>
      <w:proofErr w:type="gramEnd"/>
      <w:r w:rsidRPr="003C093C">
        <w:rPr>
          <w:sz w:val="18"/>
          <w:szCs w:val="18"/>
        </w:rPr>
        <w:t xml:space="preserve"> применяющего специальный налоговый режим</w:t>
      </w:r>
    </w:p>
    <w:p w:rsidR="003C093C" w:rsidRPr="003C093C" w:rsidRDefault="003C093C" w:rsidP="003C093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C093C">
        <w:rPr>
          <w:sz w:val="18"/>
          <w:szCs w:val="18"/>
        </w:rPr>
        <w:t>___________________________________________________________________</w:t>
      </w:r>
    </w:p>
    <w:p w:rsidR="003C093C" w:rsidRPr="003C093C" w:rsidRDefault="003C093C" w:rsidP="003C093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C093C">
        <w:rPr>
          <w:sz w:val="18"/>
          <w:szCs w:val="18"/>
        </w:rPr>
        <w:t>заявляет о своем намерении принять участие в закрытом аукционе на право</w:t>
      </w:r>
    </w:p>
    <w:p w:rsidR="003C093C" w:rsidRPr="003C093C" w:rsidRDefault="003C093C" w:rsidP="003C093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C093C">
        <w:rPr>
          <w:sz w:val="18"/>
          <w:szCs w:val="18"/>
        </w:rPr>
        <w:t>включения в схему размещения нестационарных торговых объектов на территории Чугуевского муниципального округа в соответствии с информационным сообщением о проведении закрытого аукциона:</w:t>
      </w:r>
    </w:p>
    <w:p w:rsidR="003C093C" w:rsidRPr="003C093C" w:rsidRDefault="003C093C" w:rsidP="003C093C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7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80"/>
        <w:gridCol w:w="851"/>
        <w:gridCol w:w="1104"/>
        <w:gridCol w:w="1447"/>
        <w:gridCol w:w="1163"/>
        <w:gridCol w:w="1305"/>
      </w:tblGrid>
      <w:tr w:rsidR="003C093C" w:rsidRPr="003C093C" w:rsidTr="008C2EF5">
        <w:trPr>
          <w:trHeight w:val="1082"/>
        </w:trPr>
        <w:tc>
          <w:tcPr>
            <w:tcW w:w="567" w:type="dxa"/>
          </w:tcPr>
          <w:p w:rsidR="003C093C" w:rsidRPr="003C093C" w:rsidRDefault="003C093C" w:rsidP="003C093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C093C">
              <w:rPr>
                <w:sz w:val="18"/>
                <w:szCs w:val="18"/>
              </w:rPr>
              <w:t>№ п/п</w:t>
            </w:r>
          </w:p>
        </w:tc>
        <w:tc>
          <w:tcPr>
            <w:tcW w:w="880" w:type="dxa"/>
          </w:tcPr>
          <w:p w:rsidR="003C093C" w:rsidRPr="003C093C" w:rsidRDefault="003C093C" w:rsidP="003C09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C093C">
              <w:rPr>
                <w:sz w:val="18"/>
                <w:szCs w:val="18"/>
              </w:rPr>
              <w:t>Информационное сообщение</w:t>
            </w:r>
          </w:p>
          <w:p w:rsidR="003C093C" w:rsidRPr="003C093C" w:rsidRDefault="003C093C" w:rsidP="003C09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C093C">
              <w:rPr>
                <w:sz w:val="18"/>
                <w:szCs w:val="18"/>
              </w:rPr>
              <w:t>от_______№____</w:t>
            </w:r>
          </w:p>
        </w:tc>
        <w:tc>
          <w:tcPr>
            <w:tcW w:w="851" w:type="dxa"/>
          </w:tcPr>
          <w:p w:rsidR="003C093C" w:rsidRPr="003C093C" w:rsidRDefault="003C093C" w:rsidP="003C09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C093C">
              <w:rPr>
                <w:sz w:val="18"/>
                <w:szCs w:val="18"/>
              </w:rPr>
              <w:t>№ лота</w:t>
            </w:r>
          </w:p>
        </w:tc>
        <w:tc>
          <w:tcPr>
            <w:tcW w:w="1104" w:type="dxa"/>
          </w:tcPr>
          <w:p w:rsidR="003C093C" w:rsidRPr="003C093C" w:rsidRDefault="003C093C" w:rsidP="003C09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C093C">
              <w:rPr>
                <w:sz w:val="18"/>
                <w:szCs w:val="18"/>
              </w:rPr>
              <w:t>Тип объекта</w:t>
            </w:r>
          </w:p>
        </w:tc>
        <w:tc>
          <w:tcPr>
            <w:tcW w:w="1447" w:type="dxa"/>
          </w:tcPr>
          <w:p w:rsidR="003C093C" w:rsidRPr="003C093C" w:rsidRDefault="003C093C" w:rsidP="003C09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C093C">
              <w:rPr>
                <w:sz w:val="18"/>
                <w:szCs w:val="18"/>
              </w:rPr>
              <w:t>Специали-зация</w:t>
            </w:r>
            <w:proofErr w:type="spellEnd"/>
            <w:proofErr w:type="gramEnd"/>
          </w:p>
          <w:p w:rsidR="003C093C" w:rsidRPr="003C093C" w:rsidRDefault="003C093C" w:rsidP="003C09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3C093C">
              <w:rPr>
                <w:sz w:val="18"/>
                <w:szCs w:val="18"/>
              </w:rPr>
              <w:t>нестацио-нарного</w:t>
            </w:r>
            <w:proofErr w:type="spellEnd"/>
            <w:r w:rsidRPr="003C093C">
              <w:rPr>
                <w:sz w:val="18"/>
                <w:szCs w:val="18"/>
              </w:rPr>
              <w:t xml:space="preserve"> торгового объекта </w:t>
            </w:r>
          </w:p>
        </w:tc>
        <w:tc>
          <w:tcPr>
            <w:tcW w:w="1163" w:type="dxa"/>
          </w:tcPr>
          <w:p w:rsidR="003C093C" w:rsidRPr="003C093C" w:rsidRDefault="003C093C" w:rsidP="003C09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C093C">
              <w:rPr>
                <w:sz w:val="18"/>
                <w:szCs w:val="18"/>
              </w:rPr>
              <w:t>Площадь</w:t>
            </w:r>
          </w:p>
          <w:p w:rsidR="003C093C" w:rsidRPr="003C093C" w:rsidRDefault="003C093C" w:rsidP="003C09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C093C">
              <w:rPr>
                <w:sz w:val="18"/>
                <w:szCs w:val="18"/>
              </w:rPr>
              <w:t>объекта</w:t>
            </w:r>
          </w:p>
        </w:tc>
        <w:tc>
          <w:tcPr>
            <w:tcW w:w="1305" w:type="dxa"/>
          </w:tcPr>
          <w:p w:rsidR="003C093C" w:rsidRPr="003C093C" w:rsidRDefault="003C093C" w:rsidP="003C09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C093C">
              <w:rPr>
                <w:sz w:val="18"/>
                <w:szCs w:val="18"/>
              </w:rPr>
              <w:t xml:space="preserve">Место размещения </w:t>
            </w:r>
            <w:proofErr w:type="spellStart"/>
            <w:r w:rsidRPr="003C093C">
              <w:rPr>
                <w:sz w:val="18"/>
                <w:szCs w:val="18"/>
              </w:rPr>
              <w:t>нестацио-нарного</w:t>
            </w:r>
            <w:proofErr w:type="spellEnd"/>
            <w:r w:rsidRPr="003C093C">
              <w:rPr>
                <w:sz w:val="18"/>
                <w:szCs w:val="18"/>
              </w:rPr>
              <w:t xml:space="preserve"> торгового объекта (адресный ориентир)</w:t>
            </w:r>
          </w:p>
        </w:tc>
      </w:tr>
    </w:tbl>
    <w:p w:rsidR="003C093C" w:rsidRPr="003C093C" w:rsidRDefault="003C093C" w:rsidP="003C093C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C093C" w:rsidRPr="003C093C" w:rsidRDefault="003C093C" w:rsidP="003C093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C093C">
        <w:rPr>
          <w:sz w:val="18"/>
          <w:szCs w:val="18"/>
        </w:rPr>
        <w:t>С условиями проведения закрытого аукциона и Порядком проведения аукциона ознакомлен(а) и согласен(а).</w:t>
      </w:r>
    </w:p>
    <w:p w:rsidR="003C093C" w:rsidRPr="003C093C" w:rsidRDefault="003C093C" w:rsidP="003C093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C093C">
        <w:rPr>
          <w:sz w:val="18"/>
          <w:szCs w:val="18"/>
        </w:rPr>
        <w:t>Номер телефона ______________________________________________</w:t>
      </w:r>
    </w:p>
    <w:p w:rsidR="003C093C" w:rsidRPr="003C093C" w:rsidRDefault="003C093C" w:rsidP="003C093C">
      <w:pPr>
        <w:widowControl w:val="0"/>
        <w:autoSpaceDE w:val="0"/>
        <w:autoSpaceDN w:val="0"/>
        <w:rPr>
          <w:sz w:val="18"/>
          <w:szCs w:val="18"/>
        </w:rPr>
      </w:pPr>
    </w:p>
    <w:p w:rsidR="003C093C" w:rsidRPr="003C093C" w:rsidRDefault="003C093C" w:rsidP="003C093C">
      <w:pPr>
        <w:widowControl w:val="0"/>
        <w:autoSpaceDE w:val="0"/>
        <w:autoSpaceDN w:val="0"/>
        <w:rPr>
          <w:sz w:val="18"/>
          <w:szCs w:val="18"/>
        </w:rPr>
      </w:pPr>
      <w:r w:rsidRPr="003C093C">
        <w:rPr>
          <w:sz w:val="18"/>
          <w:szCs w:val="18"/>
        </w:rPr>
        <w:t xml:space="preserve">Реквизиты счета для возврата задатка: </w:t>
      </w:r>
    </w:p>
    <w:p w:rsidR="003C093C" w:rsidRPr="003C093C" w:rsidRDefault="003C093C" w:rsidP="003C093C">
      <w:pPr>
        <w:widowControl w:val="0"/>
        <w:autoSpaceDE w:val="0"/>
        <w:autoSpaceDN w:val="0"/>
        <w:rPr>
          <w:sz w:val="18"/>
          <w:szCs w:val="18"/>
        </w:rPr>
      </w:pPr>
      <w:r w:rsidRPr="003C093C">
        <w:rPr>
          <w:sz w:val="18"/>
          <w:szCs w:val="18"/>
        </w:rPr>
        <w:t>р/с________________________________в_____________________________________</w:t>
      </w:r>
    </w:p>
    <w:p w:rsidR="003C093C" w:rsidRPr="003C093C" w:rsidRDefault="003C093C" w:rsidP="003C093C">
      <w:pPr>
        <w:widowControl w:val="0"/>
        <w:autoSpaceDE w:val="0"/>
        <w:autoSpaceDN w:val="0"/>
        <w:rPr>
          <w:sz w:val="18"/>
          <w:szCs w:val="18"/>
        </w:rPr>
      </w:pPr>
      <w:r w:rsidRPr="003C093C">
        <w:rPr>
          <w:sz w:val="18"/>
          <w:szCs w:val="18"/>
        </w:rPr>
        <w:t>к/с_______________________________БИК_____________________________</w:t>
      </w:r>
    </w:p>
    <w:p w:rsidR="003C093C" w:rsidRPr="003C093C" w:rsidRDefault="003C093C" w:rsidP="003C093C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C093C" w:rsidRPr="003C093C" w:rsidRDefault="003C093C" w:rsidP="003C093C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C093C" w:rsidRPr="003C093C" w:rsidRDefault="003C093C" w:rsidP="003C093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C093C">
        <w:rPr>
          <w:sz w:val="18"/>
          <w:szCs w:val="18"/>
        </w:rPr>
        <w:t>«___</w:t>
      </w:r>
      <w:proofErr w:type="gramStart"/>
      <w:r w:rsidRPr="003C093C">
        <w:rPr>
          <w:sz w:val="18"/>
          <w:szCs w:val="18"/>
        </w:rPr>
        <w:t>_»_</w:t>
      </w:r>
      <w:proofErr w:type="gramEnd"/>
      <w:r w:rsidRPr="003C093C">
        <w:rPr>
          <w:sz w:val="18"/>
          <w:szCs w:val="18"/>
        </w:rPr>
        <w:t xml:space="preserve">___________ 20 __ года        __________ </w:t>
      </w:r>
    </w:p>
    <w:p w:rsidR="003C093C" w:rsidRPr="003C093C" w:rsidRDefault="003C093C" w:rsidP="003C093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C093C">
        <w:rPr>
          <w:sz w:val="18"/>
          <w:szCs w:val="18"/>
        </w:rPr>
        <w:t xml:space="preserve">                                                                 (подпись)</w:t>
      </w:r>
    </w:p>
    <w:p w:rsidR="003C093C" w:rsidRPr="003C093C" w:rsidRDefault="003C093C" w:rsidP="003C093C">
      <w:pPr>
        <w:widowControl w:val="0"/>
        <w:autoSpaceDE w:val="0"/>
        <w:autoSpaceDN w:val="0"/>
        <w:rPr>
          <w:sz w:val="18"/>
          <w:szCs w:val="18"/>
        </w:rPr>
      </w:pPr>
      <w:r w:rsidRPr="003C093C">
        <w:rPr>
          <w:sz w:val="18"/>
          <w:szCs w:val="18"/>
        </w:rPr>
        <w:t>М.П.</w:t>
      </w:r>
    </w:p>
    <w:p w:rsidR="003C093C" w:rsidRPr="003C093C" w:rsidRDefault="003C093C" w:rsidP="003C093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C093C">
        <w:rPr>
          <w:sz w:val="18"/>
          <w:szCs w:val="18"/>
        </w:rPr>
        <w:t>Принято: _______________________________________________________________</w:t>
      </w:r>
    </w:p>
    <w:p w:rsidR="003C093C" w:rsidRPr="003C093C" w:rsidRDefault="003C093C" w:rsidP="003C093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C093C">
        <w:rPr>
          <w:sz w:val="18"/>
          <w:szCs w:val="18"/>
        </w:rPr>
        <w:t>(Ф.И.О. должностного лица, принявшего заявку)</w:t>
      </w:r>
    </w:p>
    <w:p w:rsidR="003C093C" w:rsidRPr="003C093C" w:rsidRDefault="003C093C" w:rsidP="003C093C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3C093C" w:rsidRPr="003C093C" w:rsidRDefault="003C093C" w:rsidP="003C093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C093C">
        <w:rPr>
          <w:sz w:val="18"/>
          <w:szCs w:val="18"/>
        </w:rPr>
        <w:t>«____» _________20 __ года       время_____  за  № _______</w:t>
      </w:r>
      <w:r w:rsidRPr="003C093C">
        <w:rPr>
          <w:sz w:val="18"/>
          <w:szCs w:val="18"/>
          <w:u w:val="single"/>
        </w:rPr>
        <w:t xml:space="preserve">    </w:t>
      </w:r>
      <w:r w:rsidRPr="003C093C">
        <w:rPr>
          <w:sz w:val="18"/>
          <w:szCs w:val="18"/>
        </w:rPr>
        <w:t xml:space="preserve">_______ </w:t>
      </w:r>
      <w:r w:rsidRPr="003C093C">
        <w:rPr>
          <w:sz w:val="18"/>
          <w:szCs w:val="18"/>
        </w:rPr>
        <w:br/>
        <w:t xml:space="preserve">                                                                                                                   (подпись)»</w:t>
      </w:r>
    </w:p>
    <w:p w:rsidR="003C093C" w:rsidRPr="008C2EF5" w:rsidRDefault="003C093C" w:rsidP="007C03E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C03E8" w:rsidRPr="00172671" w:rsidRDefault="007C03E8" w:rsidP="003E61BD">
      <w:pPr>
        <w:rPr>
          <w:sz w:val="16"/>
        </w:rPr>
      </w:pPr>
    </w:p>
    <w:sectPr w:rsidR="007C03E8" w:rsidRPr="00172671" w:rsidSect="00C659F3">
      <w:pgSz w:w="16838" w:h="11906" w:orient="landscape"/>
      <w:pgMar w:top="1135" w:right="851" w:bottom="850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EB4"/>
    <w:multiLevelType w:val="hybridMultilevel"/>
    <w:tmpl w:val="4DCE4B6A"/>
    <w:lvl w:ilvl="0" w:tplc="7F2883D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B8088F"/>
    <w:multiLevelType w:val="multilevel"/>
    <w:tmpl w:val="A67C68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12853221"/>
    <w:multiLevelType w:val="multilevel"/>
    <w:tmpl w:val="9E603D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388E714D"/>
    <w:multiLevelType w:val="multilevel"/>
    <w:tmpl w:val="F44A40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44070D71"/>
    <w:multiLevelType w:val="hybridMultilevel"/>
    <w:tmpl w:val="C282A228"/>
    <w:lvl w:ilvl="0" w:tplc="7FA2CC5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12F2F35"/>
    <w:multiLevelType w:val="multilevel"/>
    <w:tmpl w:val="8B04AB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6EEE5EE9"/>
    <w:multiLevelType w:val="multilevel"/>
    <w:tmpl w:val="A39638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799B7362"/>
    <w:multiLevelType w:val="multilevel"/>
    <w:tmpl w:val="ACD849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BD"/>
    <w:rsid w:val="00004936"/>
    <w:rsid w:val="00122D89"/>
    <w:rsid w:val="00153FAF"/>
    <w:rsid w:val="00170760"/>
    <w:rsid w:val="00172671"/>
    <w:rsid w:val="002F5929"/>
    <w:rsid w:val="003C093C"/>
    <w:rsid w:val="003E61BD"/>
    <w:rsid w:val="00482D89"/>
    <w:rsid w:val="004E1E1B"/>
    <w:rsid w:val="006307AD"/>
    <w:rsid w:val="006A7175"/>
    <w:rsid w:val="006E339F"/>
    <w:rsid w:val="006F4A1F"/>
    <w:rsid w:val="007C03E8"/>
    <w:rsid w:val="008568BF"/>
    <w:rsid w:val="00887FDC"/>
    <w:rsid w:val="008B5330"/>
    <w:rsid w:val="008C2EF5"/>
    <w:rsid w:val="008C5B73"/>
    <w:rsid w:val="00953586"/>
    <w:rsid w:val="009F5DC4"/>
    <w:rsid w:val="00A36598"/>
    <w:rsid w:val="00A66FCE"/>
    <w:rsid w:val="00B0301A"/>
    <w:rsid w:val="00B25FAE"/>
    <w:rsid w:val="00B625B7"/>
    <w:rsid w:val="00BE39E2"/>
    <w:rsid w:val="00C06992"/>
    <w:rsid w:val="00C30A95"/>
    <w:rsid w:val="00C659F3"/>
    <w:rsid w:val="00C836EC"/>
    <w:rsid w:val="00DB6D53"/>
    <w:rsid w:val="00E13774"/>
    <w:rsid w:val="00E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005A"/>
  <w15:chartTrackingRefBased/>
  <w15:docId w15:val="{D8197891-F91E-4559-A186-BB14E4E8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C03E8"/>
    <w:pPr>
      <w:keepNext/>
      <w:jc w:val="center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03E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Nonformat">
    <w:name w:val="ConsPlusNonformat"/>
    <w:rsid w:val="007C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topleveltext">
    <w:name w:val="formattexttopleveltext"/>
    <w:basedOn w:val="a"/>
    <w:rsid w:val="007C03E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C03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03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0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03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0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rsid w:val="007C03E8"/>
    <w:rPr>
      <w:color w:val="000080"/>
      <w:u w:val="single"/>
    </w:rPr>
  </w:style>
  <w:style w:type="paragraph" w:customStyle="1" w:styleId="Standard">
    <w:name w:val="Standard"/>
    <w:rsid w:val="007C03E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C03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3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B01B9EF74D9AD8911A8EC77AB08B6348545AA05E3A5B7A7994FA845BF8E39C3ACF30C420F345076D1B04892E82891F700430D994161A003089C5FGC3AC" TargetMode="External"/><Relationship Id="rId13" Type="http://schemas.openxmlformats.org/officeDocument/2006/relationships/hyperlink" Target="consultantplus://offline/ref=0B2CE832C4B3FF29FF083C90A19AE66E97A73B28728236503E1ECA9B774A10DFAAF42FFFC673ADACF1F53CvD5F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6CB01B9EF74D9AD8911A8EC77AB08B6348545AA05E3A5B7A7994FA845BF8E39C3ACF30C420F345076D1B04891E82891F700430D994161A003089C5FGC3AC" TargetMode="External"/><Relationship Id="rId12" Type="http://schemas.openxmlformats.org/officeDocument/2006/relationships/hyperlink" Target="consultantplus://offline/ref=0B2CE832C4B3FF29FF083C90A19AE66E97A73B28728236503E1ECA9B774A10DFAAF42FFFC673ADACF1F53FvD5BP" TargetMode="External"/><Relationship Id="rId17" Type="http://schemas.openxmlformats.org/officeDocument/2006/relationships/hyperlink" Target="consultantplus://offline/ref=46CB01B9EF74D9AD8911A8EC77AB08B6348545AA05E0A2B0A19D4FA845BF8E39C3ACF30C500F6C5C77D6AE4A94FD7EC0B2G53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CB01B9EF74D9AD8911A8EC77AB08B6348545AA05E3A5B7A7994FA845BF8E39C3ACF30C500F6C5C77D6AE4A94FD7EC0B2G53D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6CB01B9EF74D9AD8911A8EC77AB08B6348545AA05E3A5B7A7994FA845BF8E39C3ACF30C420F345076D1B04F95E82891F700430D994161A003089C5FGC3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CB01B9EF74D9AD8911A8EC77AB08B6348545AA05E0A2B0A19D4FA845BF8E39C3ACF30C500F6C5C77D6AE4A94FD7EC0B2G53DC" TargetMode="External"/><Relationship Id="rId10" Type="http://schemas.openxmlformats.org/officeDocument/2006/relationships/hyperlink" Target="consultantplus://offline/ref=46CB01B9EF74D9AD8911A8EC77AB08B6348545AA05E3A5B7A7994FA845BF8E39C3ACF30C420F345076D1B04892E82891F700430D994161A003089C5FGC3A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CB01B9EF74D9AD8911A8EC77AB08B6348545AA05E3A5B7A7994FA845BF8E39C3ACF30C420F345076D1B04891E82891F700430D994161A003089C5FGC3AC" TargetMode="External"/><Relationship Id="rId14" Type="http://schemas.openxmlformats.org/officeDocument/2006/relationships/hyperlink" Target="consultantplus://offline/ref=46CB01B9EF74D9AD8911A8EC77AB08B6348545AA05E3A5B7A7994FA845BF8E39C3ACF30C500F6C5C77D6AE4A94FD7EC0B2G53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889D2-BEBC-41E4-BD2C-B9E85B98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11192</Words>
  <Characters>63798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Revera</dc:creator>
  <cp:keywords/>
  <dc:description/>
  <cp:lastModifiedBy>Revera</cp:lastModifiedBy>
  <cp:revision>7</cp:revision>
  <cp:lastPrinted>2022-12-21T03:57:00Z</cp:lastPrinted>
  <dcterms:created xsi:type="dcterms:W3CDTF">2021-08-31T01:13:00Z</dcterms:created>
  <dcterms:modified xsi:type="dcterms:W3CDTF">2022-12-21T04:13:00Z</dcterms:modified>
</cp:coreProperties>
</file>