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C96F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DC535DB" wp14:editId="01AFCD02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4FC9" w14:textId="77777777" w:rsidR="002B7662" w:rsidRDefault="002B7662" w:rsidP="002B7662">
      <w:pPr>
        <w:jc w:val="center"/>
      </w:pPr>
    </w:p>
    <w:p w14:paraId="17BDAF28" w14:textId="77777777" w:rsidR="002B7662" w:rsidRDefault="002B7662" w:rsidP="002B7662">
      <w:pPr>
        <w:jc w:val="center"/>
      </w:pPr>
    </w:p>
    <w:p w14:paraId="62F562E7" w14:textId="77777777" w:rsidR="002B7662" w:rsidRDefault="002B7662" w:rsidP="002B7662">
      <w:pPr>
        <w:jc w:val="center"/>
      </w:pPr>
    </w:p>
    <w:p w14:paraId="7AE01BCB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2973FD3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F78258A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3F451F90" w14:textId="429254FD" w:rsidR="002B7662" w:rsidRDefault="00335CF6" w:rsidP="00AC4A27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59D8AE9A" w14:textId="77777777"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68AF3B3C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25805F37" w14:textId="0BEDEA01" w:rsidR="0000160B" w:rsidRPr="00AC4A27" w:rsidRDefault="00A25FDD" w:rsidP="004214B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r w:rsidR="0000160B" w:rsidRPr="00AC4A27">
        <w:rPr>
          <w:rFonts w:eastAsiaTheme="minorHAnsi"/>
          <w:b/>
          <w:bCs/>
          <w:sz w:val="26"/>
          <w:szCs w:val="26"/>
          <w:lang w:eastAsia="en-US"/>
        </w:rPr>
        <w:t>Порядк</w:t>
      </w:r>
      <w:r>
        <w:rPr>
          <w:rFonts w:eastAsiaTheme="minorHAnsi"/>
          <w:b/>
          <w:bCs/>
          <w:sz w:val="26"/>
          <w:szCs w:val="26"/>
          <w:lang w:eastAsia="en-US"/>
        </w:rPr>
        <w:t>е</w:t>
      </w:r>
      <w:r w:rsidR="0000160B" w:rsidRPr="00AC4A27">
        <w:rPr>
          <w:rFonts w:eastAsiaTheme="minorHAnsi"/>
          <w:b/>
          <w:bCs/>
          <w:sz w:val="26"/>
          <w:szCs w:val="26"/>
          <w:lang w:eastAsia="en-US"/>
        </w:rPr>
        <w:t xml:space="preserve"> поступления обращений граждан, замещавших в органах </w:t>
      </w:r>
    </w:p>
    <w:p w14:paraId="48D18278" w14:textId="77777777" w:rsidR="0000160B" w:rsidRPr="00AC4A27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местного самоуправления Чугуевского муниципального округа </w:t>
      </w:r>
    </w:p>
    <w:p w14:paraId="288705FE" w14:textId="77777777" w:rsidR="0000160B" w:rsidRPr="00AC4A27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должности муниципальной службы, о даче согласия на замещение </w:t>
      </w:r>
    </w:p>
    <w:p w14:paraId="77AC8097" w14:textId="77777777" w:rsidR="00335CF6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должности на условиях трудового договора и (или) гражданско-правового </w:t>
      </w:r>
    </w:p>
    <w:p w14:paraId="0FFCC39D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договора в организации, если отдельные функции </w:t>
      </w:r>
      <w:r w:rsidRPr="00AC4A27">
        <w:rPr>
          <w:b/>
          <w:sz w:val="26"/>
          <w:szCs w:val="26"/>
        </w:rPr>
        <w:t xml:space="preserve">по муниципальному </w:t>
      </w:r>
    </w:p>
    <w:p w14:paraId="7EC1BB37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t xml:space="preserve">управлению этой организацией входили в его должностные обязанности, </w:t>
      </w:r>
    </w:p>
    <w:p w14:paraId="2A050304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t xml:space="preserve">до истечения двух лет со дня увольнения с муниципальной службы, </w:t>
      </w:r>
    </w:p>
    <w:p w14:paraId="572E4ABA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t xml:space="preserve">а также заявлений муниципальных служащих Чугуевского муниципального округа о невозможности по объективным причинам представить сведения </w:t>
      </w:r>
    </w:p>
    <w:p w14:paraId="466D7FCD" w14:textId="245DEFD8" w:rsidR="00FC18B0" w:rsidRPr="00AC4A27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C4A27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3713E0" w:rsidRPr="003713E0">
        <w:rPr>
          <w:b/>
          <w:color w:val="1F497D" w:themeColor="text2"/>
          <w:sz w:val="26"/>
          <w:szCs w:val="26"/>
        </w:rPr>
        <w:t>своих супруги (супруга)</w:t>
      </w:r>
      <w:r w:rsidRPr="00AC4A27">
        <w:rPr>
          <w:b/>
          <w:sz w:val="26"/>
          <w:szCs w:val="26"/>
        </w:rPr>
        <w:t xml:space="preserve"> и несовершеннолетних детей</w:t>
      </w:r>
    </w:p>
    <w:p w14:paraId="71CCC738" w14:textId="77777777" w:rsidR="00F0399A" w:rsidRPr="00AC4A27" w:rsidRDefault="00F0399A" w:rsidP="00FC18B0">
      <w:pPr>
        <w:suppressAutoHyphens/>
        <w:jc w:val="right"/>
        <w:rPr>
          <w:b/>
          <w:sz w:val="26"/>
          <w:szCs w:val="26"/>
        </w:rPr>
      </w:pPr>
    </w:p>
    <w:p w14:paraId="580390D3" w14:textId="77777777" w:rsidR="00FC18B0" w:rsidRPr="00AC4A27" w:rsidRDefault="00FC18B0" w:rsidP="00FC18B0">
      <w:pPr>
        <w:suppressAutoHyphens/>
        <w:jc w:val="right"/>
        <w:rPr>
          <w:b/>
        </w:rPr>
      </w:pPr>
      <w:r w:rsidRPr="00AC4A27">
        <w:rPr>
          <w:b/>
        </w:rPr>
        <w:t>Принято Думой Чугуевского муниципального округа</w:t>
      </w:r>
    </w:p>
    <w:p w14:paraId="1BD7D4A2" w14:textId="33978D9E" w:rsidR="00FC18B0" w:rsidRPr="00AC4A27" w:rsidRDefault="0000160B" w:rsidP="00FC18B0">
      <w:pPr>
        <w:suppressAutoHyphens/>
        <w:jc w:val="right"/>
        <w:rPr>
          <w:b/>
        </w:rPr>
      </w:pPr>
      <w:r w:rsidRPr="00AC4A27">
        <w:rPr>
          <w:b/>
        </w:rPr>
        <w:t>«</w:t>
      </w:r>
      <w:r w:rsidR="00B82B09">
        <w:rPr>
          <w:b/>
        </w:rPr>
        <w:t>25</w:t>
      </w:r>
      <w:r w:rsidRPr="00AC4A27">
        <w:rPr>
          <w:b/>
        </w:rPr>
        <w:t>» июня</w:t>
      </w:r>
      <w:r w:rsidR="00FC18B0" w:rsidRPr="00AC4A27">
        <w:rPr>
          <w:b/>
        </w:rPr>
        <w:t xml:space="preserve"> 2021 года</w:t>
      </w:r>
    </w:p>
    <w:p w14:paraId="7A7BEFBA" w14:textId="77777777" w:rsidR="00B82B09" w:rsidRDefault="00B82B09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05067F" w14:textId="5820B992" w:rsidR="00FC18B0" w:rsidRPr="00AC4A27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A2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55D70017" w14:textId="2B47A513" w:rsidR="00FC18B0" w:rsidRPr="00B82B09" w:rsidRDefault="0000160B" w:rsidP="00FC18B0">
      <w:pPr>
        <w:suppressAutoHyphens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AC4A27">
        <w:rPr>
          <w:sz w:val="26"/>
          <w:szCs w:val="26"/>
        </w:rPr>
        <w:t>Утвердить прилагаемый</w:t>
      </w:r>
      <w:r w:rsidR="00FC18B0" w:rsidRPr="00AC4A27">
        <w:rPr>
          <w:sz w:val="26"/>
          <w:szCs w:val="26"/>
        </w:rPr>
        <w:t xml:space="preserve"> </w:t>
      </w:r>
      <w:r w:rsidR="00FC18B0" w:rsidRPr="00B82B09">
        <w:rPr>
          <w:b/>
          <w:bCs/>
          <w:sz w:val="26"/>
          <w:szCs w:val="26"/>
        </w:rPr>
        <w:t>«</w:t>
      </w:r>
      <w:r w:rsidRPr="00B82B09">
        <w:rPr>
          <w:b/>
          <w:bCs/>
          <w:sz w:val="26"/>
          <w:szCs w:val="26"/>
        </w:rPr>
        <w:t xml:space="preserve">Порядок поступления обращений граждан, замещавших в органах местного самоуправления Чугуевского муниципального округа должности муниципальной службы, о даче согласия на замещение должности на условиях трудового договора и (или) гражданско-правового договора в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службы, а также заявлений муниципальных служащих Чугуевского муниципального округа о невозможности по объективным причинам представить сведения о доходах, расходах, об имуществе и обязательствах имущественного характера </w:t>
      </w:r>
      <w:r w:rsidR="003713E0" w:rsidRPr="003713E0">
        <w:rPr>
          <w:b/>
          <w:color w:val="1F497D" w:themeColor="text2"/>
          <w:sz w:val="26"/>
          <w:szCs w:val="26"/>
        </w:rPr>
        <w:t>своих супруги (супруга)</w:t>
      </w:r>
      <w:r w:rsidRPr="00B82B09">
        <w:rPr>
          <w:b/>
          <w:bCs/>
          <w:sz w:val="26"/>
          <w:szCs w:val="26"/>
        </w:rPr>
        <w:t xml:space="preserve"> и несовершеннолетних детей</w:t>
      </w:r>
      <w:r w:rsidR="00FC18B0" w:rsidRPr="00B82B09">
        <w:rPr>
          <w:b/>
          <w:bCs/>
          <w:sz w:val="26"/>
          <w:szCs w:val="26"/>
        </w:rPr>
        <w:t>».</w:t>
      </w:r>
    </w:p>
    <w:p w14:paraId="028F2DC2" w14:textId="77777777" w:rsidR="00B82B09" w:rsidRDefault="00B82B09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7467DD85" w14:textId="77777777" w:rsidR="00B82B09" w:rsidRDefault="00B82B09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514E8D69" w14:textId="77777777" w:rsidR="00B82B09" w:rsidRDefault="00B82B09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342B56E9" w14:textId="4D93C3D2" w:rsidR="00FC18B0" w:rsidRPr="00AC4A27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AC4A27">
        <w:rPr>
          <w:b/>
          <w:bCs/>
          <w:sz w:val="26"/>
          <w:szCs w:val="26"/>
        </w:rPr>
        <w:lastRenderedPageBreak/>
        <w:t xml:space="preserve">Статья 2. </w:t>
      </w:r>
    </w:p>
    <w:p w14:paraId="7DB1F957" w14:textId="77777777" w:rsidR="00A740B5" w:rsidRPr="00AC4A27" w:rsidRDefault="00A740B5" w:rsidP="00A740B5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AC4A27">
        <w:rPr>
          <w:bCs/>
          <w:sz w:val="26"/>
          <w:szCs w:val="26"/>
        </w:rPr>
        <w:t>Признать утратившими силу решения Думы Чугуевского муниципального района:</w:t>
      </w:r>
    </w:p>
    <w:p w14:paraId="2FB7707F" w14:textId="77777777" w:rsidR="00A740B5" w:rsidRPr="00AC4A27" w:rsidRDefault="00A740B5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bCs/>
          <w:sz w:val="26"/>
          <w:szCs w:val="26"/>
        </w:rPr>
        <w:t xml:space="preserve">- от 31 </w:t>
      </w:r>
      <w:r w:rsidR="0000160B" w:rsidRPr="00AC4A27">
        <w:rPr>
          <w:bCs/>
          <w:sz w:val="26"/>
          <w:szCs w:val="26"/>
        </w:rPr>
        <w:t>августа 2017 года № 242</w:t>
      </w:r>
      <w:r w:rsidRPr="00AC4A27">
        <w:rPr>
          <w:bCs/>
          <w:sz w:val="26"/>
          <w:szCs w:val="26"/>
        </w:rPr>
        <w:t xml:space="preserve">-НПА </w:t>
      </w:r>
      <w:r w:rsidRPr="00AC4A27">
        <w:rPr>
          <w:sz w:val="26"/>
          <w:szCs w:val="26"/>
        </w:rPr>
        <w:t>«</w:t>
      </w:r>
      <w:r w:rsidR="0000160B" w:rsidRPr="00AC4A27">
        <w:rPr>
          <w:sz w:val="26"/>
          <w:szCs w:val="26"/>
        </w:rPr>
        <w:t>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Pr="00AC4A27">
        <w:rPr>
          <w:sz w:val="26"/>
          <w:szCs w:val="26"/>
        </w:rPr>
        <w:t>»;</w:t>
      </w:r>
    </w:p>
    <w:p w14:paraId="2B639593" w14:textId="77777777" w:rsidR="0000160B" w:rsidRPr="00AC4A27" w:rsidRDefault="0000160B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sz w:val="26"/>
          <w:szCs w:val="26"/>
        </w:rPr>
        <w:t>- от 25 декабря 2017 года № 298-НПА «О внесении изменений в решение Думы Чугуе</w:t>
      </w:r>
      <w:r w:rsidR="00CE2539" w:rsidRPr="00AC4A27">
        <w:rPr>
          <w:sz w:val="26"/>
          <w:szCs w:val="26"/>
        </w:rPr>
        <w:t>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</w:p>
    <w:p w14:paraId="266DEF49" w14:textId="77777777" w:rsidR="0000160B" w:rsidRPr="00AC4A27" w:rsidRDefault="00CE2539" w:rsidP="0000160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sz w:val="26"/>
          <w:szCs w:val="26"/>
        </w:rPr>
        <w:t>- от 07 мая 2018 года № 337-НПА 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</w:p>
    <w:p w14:paraId="628196EA" w14:textId="77777777" w:rsidR="00CE2539" w:rsidRPr="00AC4A27" w:rsidRDefault="00CE2539" w:rsidP="0000160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sz w:val="26"/>
          <w:szCs w:val="26"/>
        </w:rPr>
        <w:t xml:space="preserve">- от 04 сентября </w:t>
      </w:r>
      <w:r w:rsidR="0000160B" w:rsidRPr="00AC4A27">
        <w:rPr>
          <w:sz w:val="26"/>
          <w:szCs w:val="26"/>
        </w:rPr>
        <w:t>2018</w:t>
      </w:r>
      <w:r w:rsidRPr="00AC4A27">
        <w:rPr>
          <w:sz w:val="26"/>
          <w:szCs w:val="26"/>
        </w:rPr>
        <w:t xml:space="preserve"> года № 373-НПА 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</w:p>
    <w:p w14:paraId="20876F38" w14:textId="77777777" w:rsidR="0000160B" w:rsidRPr="00AC4A27" w:rsidRDefault="00CE2539" w:rsidP="0000160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sz w:val="26"/>
          <w:szCs w:val="26"/>
        </w:rPr>
        <w:t>-  03 апреля 20</w:t>
      </w:r>
      <w:r w:rsidR="0000160B" w:rsidRPr="00AC4A27">
        <w:rPr>
          <w:sz w:val="26"/>
          <w:szCs w:val="26"/>
        </w:rPr>
        <w:t>19</w:t>
      </w:r>
      <w:r w:rsidRPr="00AC4A27">
        <w:rPr>
          <w:sz w:val="26"/>
          <w:szCs w:val="26"/>
        </w:rPr>
        <w:t xml:space="preserve"> года № 442-НПА 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интересов».</w:t>
      </w:r>
    </w:p>
    <w:p w14:paraId="520E784F" w14:textId="77777777" w:rsidR="00B82B09" w:rsidRDefault="00B82B09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</w:p>
    <w:p w14:paraId="42F6B33E" w14:textId="77777777" w:rsidR="00B82B09" w:rsidRDefault="00B82B09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</w:p>
    <w:p w14:paraId="06C27384" w14:textId="102A5475" w:rsidR="00771CA5" w:rsidRPr="00AC4A27" w:rsidRDefault="00771CA5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lastRenderedPageBreak/>
        <w:t>Статья 3.</w:t>
      </w:r>
    </w:p>
    <w:p w14:paraId="6CD63CF5" w14:textId="3A2ED108" w:rsidR="00A740B5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14:paraId="3116030A" w14:textId="347F5606" w:rsidR="00B82B09" w:rsidRDefault="00B82B09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1413F149" w14:textId="5C1C2D79" w:rsidR="00B82B09" w:rsidRDefault="00B82B09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40095E63" w14:textId="77777777" w:rsidR="00B82B09" w:rsidRPr="00AC4A27" w:rsidRDefault="00B82B09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71ED7112" w14:textId="77777777" w:rsidR="00771CA5" w:rsidRPr="00AC4A27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839"/>
        <w:gridCol w:w="2329"/>
        <w:gridCol w:w="2510"/>
      </w:tblGrid>
      <w:tr w:rsidR="00A740B5" w:rsidRPr="00AC4A27" w14:paraId="6412D77F" w14:textId="77777777" w:rsidTr="00372971">
        <w:trPr>
          <w:trHeight w:val="540"/>
        </w:trPr>
        <w:tc>
          <w:tcPr>
            <w:tcW w:w="4839" w:type="dxa"/>
          </w:tcPr>
          <w:p w14:paraId="3D17B94C" w14:textId="77777777" w:rsidR="00A740B5" w:rsidRPr="00AC4A27" w:rsidRDefault="00A740B5" w:rsidP="0037297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AC4A27">
              <w:rPr>
                <w:sz w:val="26"/>
                <w:szCs w:val="26"/>
              </w:rPr>
              <w:t xml:space="preserve">Глава Чугуевского </w:t>
            </w:r>
          </w:p>
          <w:p w14:paraId="522C78E4" w14:textId="77777777" w:rsidR="00A740B5" w:rsidRPr="00AC4A27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AC4A2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14:paraId="0F26AC55" w14:textId="77777777" w:rsidR="00A740B5" w:rsidRPr="00AC4A27" w:rsidRDefault="00A740B5" w:rsidP="0037297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14:paraId="59ADE2C3" w14:textId="77777777" w:rsidR="00A740B5" w:rsidRPr="00AC4A27" w:rsidRDefault="00A740B5" w:rsidP="00372971">
            <w:pPr>
              <w:suppressAutoHyphens/>
              <w:jc w:val="center"/>
              <w:rPr>
                <w:sz w:val="26"/>
                <w:szCs w:val="26"/>
              </w:rPr>
            </w:pPr>
          </w:p>
          <w:p w14:paraId="7EE14148" w14:textId="77777777" w:rsidR="00A740B5" w:rsidRPr="00AC4A27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14:paraId="7DD04688" w14:textId="77777777" w:rsidR="00B82B09" w:rsidRDefault="00B82B09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sz w:val="26"/>
                <w:szCs w:val="26"/>
              </w:rPr>
            </w:pPr>
          </w:p>
          <w:p w14:paraId="22925D52" w14:textId="0D4727D8" w:rsidR="00A740B5" w:rsidRPr="00AC4A27" w:rsidRDefault="00A740B5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color w:val="000000"/>
                <w:sz w:val="26"/>
                <w:szCs w:val="26"/>
              </w:rPr>
            </w:pPr>
            <w:r w:rsidRPr="00AC4A27">
              <w:rPr>
                <w:sz w:val="26"/>
                <w:szCs w:val="26"/>
              </w:rPr>
              <w:t>Р.Ю. Деменев</w:t>
            </w:r>
          </w:p>
        </w:tc>
      </w:tr>
    </w:tbl>
    <w:p w14:paraId="41E212A1" w14:textId="1B50F082" w:rsidR="00A740B5" w:rsidRDefault="00A740B5" w:rsidP="00B82B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14:paraId="0B277A48" w14:textId="5D72CAAE" w:rsidR="00B82B09" w:rsidRPr="00F939A3" w:rsidRDefault="00B82B09" w:rsidP="00F939A3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F939A3">
        <w:rPr>
          <w:b/>
          <w:bCs/>
          <w:sz w:val="26"/>
          <w:szCs w:val="26"/>
          <w:u w:val="single"/>
        </w:rPr>
        <w:t>«</w:t>
      </w:r>
      <w:r w:rsidR="00D9266F">
        <w:rPr>
          <w:b/>
          <w:bCs/>
          <w:sz w:val="26"/>
          <w:szCs w:val="26"/>
          <w:u w:val="single"/>
        </w:rPr>
        <w:t>28</w:t>
      </w:r>
      <w:r w:rsidRPr="00F939A3">
        <w:rPr>
          <w:b/>
          <w:bCs/>
          <w:sz w:val="26"/>
          <w:szCs w:val="26"/>
          <w:u w:val="single"/>
        </w:rPr>
        <w:t>»</w:t>
      </w:r>
      <w:r w:rsidR="00D9266F">
        <w:rPr>
          <w:b/>
          <w:bCs/>
          <w:sz w:val="26"/>
          <w:szCs w:val="26"/>
          <w:u w:val="single"/>
        </w:rPr>
        <w:t xml:space="preserve"> июня</w:t>
      </w:r>
      <w:r w:rsidRPr="00F939A3">
        <w:rPr>
          <w:b/>
          <w:bCs/>
          <w:sz w:val="26"/>
          <w:szCs w:val="26"/>
          <w:u w:val="single"/>
        </w:rPr>
        <w:t>_2021г.</w:t>
      </w:r>
    </w:p>
    <w:p w14:paraId="43704617" w14:textId="353A270B" w:rsidR="00B82B09" w:rsidRPr="00F939A3" w:rsidRDefault="00B82B09" w:rsidP="00F939A3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F939A3">
        <w:rPr>
          <w:b/>
          <w:bCs/>
          <w:sz w:val="26"/>
          <w:szCs w:val="26"/>
          <w:u w:val="single"/>
        </w:rPr>
        <w:t xml:space="preserve">№ 229 </w:t>
      </w:r>
      <w:r w:rsidR="00D9266F">
        <w:rPr>
          <w:b/>
          <w:bCs/>
          <w:sz w:val="26"/>
          <w:szCs w:val="26"/>
          <w:u w:val="single"/>
        </w:rPr>
        <w:t>–</w:t>
      </w:r>
      <w:r w:rsidRPr="00F939A3">
        <w:rPr>
          <w:b/>
          <w:bCs/>
          <w:sz w:val="26"/>
          <w:szCs w:val="26"/>
          <w:u w:val="single"/>
        </w:rPr>
        <w:t xml:space="preserve"> НПА</w:t>
      </w:r>
      <w:r w:rsidR="00D9266F">
        <w:rPr>
          <w:b/>
          <w:bCs/>
          <w:sz w:val="26"/>
          <w:szCs w:val="26"/>
          <w:u w:val="single"/>
        </w:rPr>
        <w:t xml:space="preserve"> </w:t>
      </w:r>
    </w:p>
    <w:p w14:paraId="18F18F1F" w14:textId="77777777" w:rsidR="00AC4A27" w:rsidRPr="00F939A3" w:rsidRDefault="00AC4A27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u w:val="single"/>
          <w:lang w:eastAsia="en-US"/>
        </w:rPr>
      </w:pPr>
    </w:p>
    <w:p w14:paraId="6FE477D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692EC4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43A7461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869510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B676DF0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0EA18C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86D3373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8A207F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7E85BB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DDEC91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2D193CF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973C794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DB05CD1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2E76A54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C8E310A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7847ADE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E841BE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0D8E7DF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8103EE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4284B27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11FF610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384321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D88AB6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B2104E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1E8FD19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8B657FD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508A7E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6927573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4BC4D0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BB371F4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8A717CE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B16BC6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C5C667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60C4992" w14:textId="19276058" w:rsidR="00771CA5" w:rsidRPr="00AC4A27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lastRenderedPageBreak/>
        <w:t>УТВЕРЖДЕНО</w:t>
      </w:r>
    </w:p>
    <w:p w14:paraId="206F0716" w14:textId="77777777" w:rsidR="00771CA5" w:rsidRPr="00AC4A27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14:paraId="5E6F8E70" w14:textId="77777777" w:rsidR="00771CA5" w:rsidRPr="00AC4A27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14:paraId="3B2AD765" w14:textId="77777777" w:rsidR="003713E0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t xml:space="preserve">от </w:t>
      </w:r>
      <w:r w:rsidR="00375BF1">
        <w:rPr>
          <w:rFonts w:eastAsia="Calibri"/>
          <w:bCs/>
          <w:sz w:val="26"/>
          <w:szCs w:val="26"/>
          <w:lang w:eastAsia="en-US"/>
        </w:rPr>
        <w:t xml:space="preserve">28 июня </w:t>
      </w:r>
      <w:proofErr w:type="gramStart"/>
      <w:r w:rsidRPr="00AC4A27">
        <w:rPr>
          <w:rFonts w:eastAsia="Calibri"/>
          <w:bCs/>
          <w:sz w:val="26"/>
          <w:szCs w:val="26"/>
          <w:lang w:eastAsia="en-US"/>
        </w:rPr>
        <w:t>2021  №</w:t>
      </w:r>
      <w:proofErr w:type="gramEnd"/>
      <w:r w:rsidRPr="00AC4A27">
        <w:rPr>
          <w:rFonts w:eastAsia="Calibri"/>
          <w:bCs/>
          <w:sz w:val="26"/>
          <w:szCs w:val="26"/>
          <w:lang w:eastAsia="en-US"/>
        </w:rPr>
        <w:t xml:space="preserve"> </w:t>
      </w:r>
      <w:r w:rsidR="00B82B09">
        <w:rPr>
          <w:rFonts w:eastAsia="Calibri"/>
          <w:bCs/>
          <w:sz w:val="26"/>
          <w:szCs w:val="26"/>
          <w:lang w:eastAsia="en-US"/>
        </w:rPr>
        <w:t>229</w:t>
      </w:r>
      <w:r w:rsidRPr="00AC4A27">
        <w:rPr>
          <w:rFonts w:eastAsia="Calibri"/>
          <w:bCs/>
          <w:sz w:val="26"/>
          <w:szCs w:val="26"/>
          <w:lang w:eastAsia="en-US"/>
        </w:rPr>
        <w:t>-НПА</w:t>
      </w:r>
      <w:r w:rsidR="003713E0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78B84868" w14:textId="5A8DE7A4" w:rsidR="00771CA5" w:rsidRPr="003713E0" w:rsidRDefault="003713E0" w:rsidP="00771CA5">
      <w:pPr>
        <w:autoSpaceDE w:val="0"/>
        <w:autoSpaceDN w:val="0"/>
        <w:adjustRightInd w:val="0"/>
        <w:jc w:val="right"/>
        <w:rPr>
          <w:rFonts w:eastAsia="Calibri"/>
          <w:b/>
          <w:sz w:val="26"/>
          <w:szCs w:val="26"/>
          <w:u w:val="single"/>
          <w:lang w:eastAsia="en-US"/>
        </w:rPr>
      </w:pPr>
      <w:r w:rsidRPr="003713E0">
        <w:rPr>
          <w:rFonts w:eastAsia="Calibri"/>
          <w:b/>
          <w:sz w:val="26"/>
          <w:szCs w:val="26"/>
          <w:u w:val="single"/>
          <w:lang w:eastAsia="en-US"/>
        </w:rPr>
        <w:t>в ред. от 29.11.21. № 294-НПА</w:t>
      </w:r>
      <w:r w:rsidR="000A2E83">
        <w:rPr>
          <w:rFonts w:eastAsia="Calibri"/>
          <w:b/>
          <w:sz w:val="26"/>
          <w:szCs w:val="26"/>
          <w:u w:val="single"/>
          <w:lang w:eastAsia="en-US"/>
        </w:rPr>
        <w:t>, 22.02.22. №</w:t>
      </w:r>
      <w:r w:rsidR="00F6529F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bookmarkStart w:id="0" w:name="_GoBack"/>
      <w:bookmarkEnd w:id="0"/>
      <w:r w:rsidR="000A2E83">
        <w:rPr>
          <w:rFonts w:eastAsia="Calibri"/>
          <w:b/>
          <w:sz w:val="26"/>
          <w:szCs w:val="26"/>
          <w:u w:val="single"/>
          <w:lang w:eastAsia="en-US"/>
        </w:rPr>
        <w:t>327-НПА</w:t>
      </w:r>
      <w:r w:rsidR="00771CA5" w:rsidRPr="003713E0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p w14:paraId="50BEC94C" w14:textId="77777777" w:rsidR="00771CA5" w:rsidRPr="00AC4A27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23D4AD7" w14:textId="77777777" w:rsidR="00771CA5" w:rsidRPr="00AC4A27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446CF8F7" w14:textId="606D4C87" w:rsidR="00095D1B" w:rsidRPr="003713E0" w:rsidRDefault="00771CA5" w:rsidP="00095D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F497D" w:themeColor="text2"/>
          <w:sz w:val="16"/>
          <w:szCs w:val="16"/>
          <w:lang w:eastAsia="en-US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>По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>рядок поступления обращений граждан, замещавших в органах местного самоуправления Чугуевского муниципального округа должности муниципальной службы, о даче согласия на замещение</w:t>
      </w:r>
      <w:r w:rsidR="00786C90" w:rsidRPr="00AC4A27">
        <w:rPr>
          <w:rFonts w:eastAsiaTheme="minorHAnsi"/>
          <w:b/>
          <w:bCs/>
          <w:sz w:val="26"/>
          <w:szCs w:val="26"/>
          <w:lang w:eastAsia="en-US"/>
        </w:rPr>
        <w:t xml:space="preserve"> должности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 xml:space="preserve"> на условиях трудового договора и (или) гражданско-правового договора в организации, если отдельные функции </w:t>
      </w:r>
      <w:r w:rsidR="00786C90" w:rsidRPr="00AC4A27">
        <w:rPr>
          <w:b/>
          <w:sz w:val="26"/>
          <w:szCs w:val="26"/>
        </w:rPr>
        <w:t>по муниципальному управлению этой организацией входили в его должностные обязанности, до истечения двух лет со дня увольнения с муниципальной службы, а также заявлений муниципальных служащих Чугуевского муниципального округа о невозможности по объективным причинам</w:t>
      </w:r>
      <w:r w:rsidR="0000160B" w:rsidRPr="00AC4A27">
        <w:rPr>
          <w:b/>
          <w:sz w:val="26"/>
          <w:szCs w:val="26"/>
        </w:rPr>
        <w:t xml:space="preserve"> представить сведения о доходах, расходах, об имуществе и обязательствах имущественного характера </w:t>
      </w:r>
      <w:r w:rsidR="003713E0" w:rsidRPr="003713E0">
        <w:rPr>
          <w:b/>
          <w:color w:val="1F497D" w:themeColor="text2"/>
          <w:sz w:val="26"/>
          <w:szCs w:val="26"/>
        </w:rPr>
        <w:t>своих супруги (супруга)</w:t>
      </w:r>
      <w:r w:rsidR="0000160B" w:rsidRPr="00AC4A27">
        <w:rPr>
          <w:b/>
          <w:sz w:val="26"/>
          <w:szCs w:val="26"/>
        </w:rPr>
        <w:t xml:space="preserve"> и несовершеннолетних детей</w:t>
      </w:r>
      <w:r w:rsidR="00786C90" w:rsidRPr="00AC4A2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3713E0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2397F3EC" w14:textId="77777777" w:rsidR="00095D1B" w:rsidRPr="00AC4A27" w:rsidRDefault="00095D1B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1775768F" w14:textId="77777777" w:rsidR="00095D1B" w:rsidRPr="00AC4A27" w:rsidRDefault="00095D1B" w:rsidP="003713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0986C3A5" w14:textId="2F6D13E0" w:rsidR="003713E0" w:rsidRPr="003713E0" w:rsidRDefault="0000160B" w:rsidP="003713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1F497D" w:themeColor="text2"/>
          <w:sz w:val="16"/>
          <w:szCs w:val="1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Настоящий Порядок 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поступления обращений граждан, замещавших в органах местного самоуправления Чугуевского муниципального округа должности муниципальной службы, о даче согласия на замещение должности на условиях трудового договора и (или) гражданско-правового договора в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службы, а также заявлений муниципальных служащих Чугуевского муниципального округа о невозможности по объективным причинам представить сведения о доходах, расходах, об имуществе и обязательствах имущественного характера </w:t>
      </w:r>
      <w:r w:rsidR="003713E0" w:rsidRPr="003713E0">
        <w:rPr>
          <w:rFonts w:eastAsiaTheme="minorHAnsi"/>
          <w:bCs/>
          <w:color w:val="1F497D" w:themeColor="text2"/>
          <w:sz w:val="26"/>
          <w:szCs w:val="26"/>
          <w:lang w:eastAsia="en-US"/>
        </w:rPr>
        <w:t>своих супруги (супруга)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 и несовершеннолетних детей 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(далее - Порядок) разработан в соответствии с федеральными законами от 25 декабря 2008 года </w:t>
      </w:r>
      <w:hyperlink r:id="rId6" w:history="1">
        <w:r w:rsidR="00F54EB7" w:rsidRPr="00AC4A27">
          <w:rPr>
            <w:rFonts w:eastAsiaTheme="minorHAnsi"/>
            <w:bCs/>
            <w:sz w:val="26"/>
            <w:szCs w:val="26"/>
            <w:lang w:eastAsia="en-US"/>
          </w:rPr>
          <w:t>№</w:t>
        </w:r>
        <w:r w:rsidR="00095D1B" w:rsidRPr="00AC4A27">
          <w:rPr>
            <w:rFonts w:eastAsiaTheme="minorHAnsi"/>
            <w:bCs/>
            <w:sz w:val="26"/>
            <w:szCs w:val="26"/>
            <w:lang w:eastAsia="en-US"/>
          </w:rPr>
          <w:t xml:space="preserve"> 273-ФЗ</w:t>
        </w:r>
      </w:hyperlink>
      <w:r w:rsidR="00F54EB7" w:rsidRPr="00AC4A27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 противодействии коррупции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, 6 октября 2003 года </w:t>
      </w:r>
      <w:hyperlink r:id="rId7" w:history="1">
        <w:r w:rsidR="00F54EB7" w:rsidRPr="00AC4A27">
          <w:rPr>
            <w:rFonts w:eastAsiaTheme="minorHAnsi"/>
            <w:bCs/>
            <w:sz w:val="26"/>
            <w:szCs w:val="26"/>
            <w:lang w:eastAsia="en-US"/>
          </w:rPr>
          <w:t>№</w:t>
        </w:r>
        <w:r w:rsidR="00095D1B" w:rsidRPr="00AC4A27">
          <w:rPr>
            <w:rFonts w:eastAsiaTheme="minorHAnsi"/>
            <w:bCs/>
            <w:sz w:val="26"/>
            <w:szCs w:val="26"/>
            <w:lang w:eastAsia="en-US"/>
          </w:rPr>
          <w:t xml:space="preserve"> 131-ФЗ</w:t>
        </w:r>
      </w:hyperlink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Об общих принципах организации местного самоуп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равления в Российской Федерации»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, от 2 марта 2007 года </w:t>
      </w:r>
      <w:hyperlink r:id="rId8" w:history="1">
        <w:r w:rsidR="00F54EB7" w:rsidRPr="00AC4A27">
          <w:rPr>
            <w:rFonts w:eastAsiaTheme="minorHAnsi"/>
            <w:bCs/>
            <w:sz w:val="26"/>
            <w:szCs w:val="26"/>
            <w:lang w:eastAsia="en-US"/>
          </w:rPr>
          <w:t>№</w:t>
        </w:r>
      </w:hyperlink>
      <w:r w:rsidR="003F01C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F01C1" w:rsidRPr="003F01C1">
        <w:rPr>
          <w:rFonts w:eastAsiaTheme="minorHAnsi"/>
          <w:bCs/>
          <w:color w:val="1F497D" w:themeColor="text2"/>
          <w:sz w:val="26"/>
          <w:szCs w:val="26"/>
          <w:lang w:eastAsia="en-US"/>
        </w:rPr>
        <w:t>25-ФЗ</w:t>
      </w:r>
      <w:r w:rsidR="00095D1B" w:rsidRPr="003F01C1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 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 муниципальной службе в Российской Федерации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9" w:history="1">
        <w:r w:rsidR="00095D1B" w:rsidRPr="00AC4A27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 Примор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ского края от 4 июня 2007 года № 82-КЗ 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 муниципальной службе в Приморском крае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.</w:t>
      </w:r>
      <w:r w:rsidR="003713E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713E0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36C632FE" w14:textId="77777777" w:rsidR="00F54EB7" w:rsidRPr="00AC4A27" w:rsidRDefault="00F54EB7" w:rsidP="003713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2. Настоящий Порядок регулирует отношения, связанные с порядком поступления в подразделения кадровой службы органов местного самоуправления Чугуевского муниципального округа либо должностному лицу кадровой службы, ответственному за работу по профилактике коррупционных и иных правонарушений (далее - кадровая служба):</w:t>
      </w:r>
    </w:p>
    <w:p w14:paraId="0EC21246" w14:textId="59E60319" w:rsidR="00E1006D" w:rsidRPr="003713E0" w:rsidRDefault="00F54EB7" w:rsidP="00E100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1F497D" w:themeColor="text2"/>
          <w:sz w:val="16"/>
          <w:szCs w:val="1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lastRenderedPageBreak/>
        <w:t xml:space="preserve">а) </w:t>
      </w:r>
      <w:r w:rsidR="000A2E83" w:rsidRPr="000A2E83">
        <w:rPr>
          <w:rFonts w:eastAsiaTheme="minorHAnsi"/>
          <w:bCs/>
          <w:color w:val="1F497D" w:themeColor="text2"/>
          <w:sz w:val="26"/>
          <w:szCs w:val="26"/>
          <w:lang w:eastAsia="en-US"/>
        </w:rPr>
        <w:t>обращения муниципального служащего</w:t>
      </w:r>
      <w:r w:rsidRPr="00AC4A27">
        <w:rPr>
          <w:rFonts w:eastAsiaTheme="minorHAnsi"/>
          <w:bCs/>
          <w:sz w:val="26"/>
          <w:szCs w:val="26"/>
          <w:lang w:eastAsia="en-US"/>
        </w:rPr>
        <w:t>, планирующего свое увольнение с муниципальной службы, или гражданина, замещавшего должность муниципальной службы</w:t>
      </w:r>
      <w:r w:rsidRPr="00E1006D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, </w:t>
      </w:r>
      <w:r w:rsidR="00E1006D" w:rsidRPr="00E1006D">
        <w:rPr>
          <w:color w:val="1F497D" w:themeColor="text2"/>
          <w:sz w:val="26"/>
          <w:szCs w:val="26"/>
        </w:rPr>
        <w:t>включенную в соответствующий перечень должностей,</w:t>
      </w:r>
      <w:r w:rsidR="00E1006D" w:rsidRPr="00E1006D">
        <w:rPr>
          <w:color w:val="1F497D" w:themeColor="text2"/>
          <w:sz w:val="28"/>
          <w:szCs w:val="28"/>
        </w:rPr>
        <w:t xml:space="preserve"> </w:t>
      </w:r>
      <w:r w:rsidRPr="00AC4A27">
        <w:rPr>
          <w:rFonts w:eastAsiaTheme="minorHAnsi"/>
          <w:bCs/>
          <w:sz w:val="26"/>
          <w:szCs w:val="26"/>
          <w:lang w:eastAsia="en-US"/>
        </w:rPr>
        <w:t>о даче согласия на замещение должности на условиях трудового договора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8A3A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A3A13" w:rsidRPr="008A3A13">
        <w:rPr>
          <w:rFonts w:eastAsiaTheme="minorHAnsi"/>
          <w:bCs/>
          <w:color w:val="1F497D" w:themeColor="text2"/>
          <w:sz w:val="26"/>
          <w:szCs w:val="26"/>
          <w:lang w:eastAsia="en-US"/>
        </w:rPr>
        <w:t>(далее – обращение)</w:t>
      </w:r>
      <w:r w:rsidRPr="00AC4A27">
        <w:rPr>
          <w:rFonts w:eastAsiaTheme="minorHAnsi"/>
          <w:bCs/>
          <w:sz w:val="26"/>
          <w:szCs w:val="26"/>
          <w:lang w:eastAsia="en-US"/>
        </w:rPr>
        <w:t>;</w:t>
      </w:r>
      <w:r w:rsidR="00E1006D" w:rsidRPr="00E1006D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 </w:t>
      </w:r>
      <w:r w:rsidR="00E1006D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  <w:r w:rsidR="000A2E83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, </w:t>
      </w:r>
      <w:r w:rsidR="000A2E83" w:rsidRPr="000A2E83">
        <w:rPr>
          <w:rFonts w:eastAsia="Calibri"/>
          <w:bCs/>
          <w:color w:val="1F497D" w:themeColor="text2"/>
          <w:sz w:val="16"/>
          <w:szCs w:val="16"/>
          <w:lang w:eastAsia="en-US"/>
        </w:rPr>
        <w:t>ред. от  22.02.22. №327-НПА</w:t>
      </w:r>
    </w:p>
    <w:p w14:paraId="531E3117" w14:textId="45B3B9A3" w:rsidR="001E6D94" w:rsidRPr="003713E0" w:rsidRDefault="00F54EB7" w:rsidP="001E6D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1F497D" w:themeColor="text2"/>
          <w:sz w:val="16"/>
          <w:szCs w:val="1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б) </w:t>
      </w:r>
      <w:r w:rsidR="000A2E83" w:rsidRPr="000A2E83">
        <w:rPr>
          <w:rFonts w:eastAsiaTheme="minorHAnsi"/>
          <w:bCs/>
          <w:color w:val="1F497D" w:themeColor="text2"/>
          <w:sz w:val="26"/>
          <w:szCs w:val="26"/>
          <w:lang w:eastAsia="en-US"/>
        </w:rPr>
        <w:t>заявления муниципального служащего, замещающего должность муниципальной службы</w:t>
      </w:r>
      <w:r w:rsidR="001E6D94" w:rsidRPr="000A2E83">
        <w:rPr>
          <w:rFonts w:eastAsiaTheme="minorHAnsi"/>
          <w:bCs/>
          <w:color w:val="1F497D" w:themeColor="text2"/>
          <w:sz w:val="26"/>
          <w:szCs w:val="26"/>
          <w:lang w:eastAsia="en-US"/>
        </w:rPr>
        <w:t>,</w:t>
      </w:r>
      <w:r w:rsidR="001E6D94" w:rsidRPr="001E6D94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 включенную в соответствующий перечень должностей,</w:t>
      </w:r>
      <w:r w:rsidRPr="001E6D94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 </w:t>
      </w:r>
      <w:r w:rsidRPr="00AC4A27">
        <w:rPr>
          <w:rFonts w:eastAsiaTheme="minorHAnsi"/>
          <w:bCs/>
          <w:sz w:val="26"/>
          <w:szCs w:val="26"/>
          <w:lang w:eastAsia="en-US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2397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23973" w:rsidRPr="00F23973">
        <w:rPr>
          <w:rFonts w:eastAsiaTheme="minorHAnsi"/>
          <w:bCs/>
          <w:color w:val="1F497D" w:themeColor="text2"/>
          <w:sz w:val="26"/>
          <w:szCs w:val="26"/>
          <w:lang w:eastAsia="en-US"/>
        </w:rPr>
        <w:t>(далее – заявление, муниципальный служащий)</w:t>
      </w:r>
      <w:r w:rsidRPr="00AC4A27">
        <w:rPr>
          <w:rFonts w:eastAsiaTheme="minorHAnsi"/>
          <w:bCs/>
          <w:sz w:val="26"/>
          <w:szCs w:val="26"/>
          <w:lang w:eastAsia="en-US"/>
        </w:rPr>
        <w:t>.</w:t>
      </w:r>
      <w:r w:rsidR="001E6D9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E6D94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  <w:r w:rsidR="000A2E83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, </w:t>
      </w:r>
      <w:bookmarkStart w:id="1" w:name="_Hlk100562281"/>
      <w:r w:rsidR="000A2E83" w:rsidRPr="000A2E83">
        <w:rPr>
          <w:rFonts w:eastAsia="Calibri"/>
          <w:bCs/>
          <w:color w:val="1F497D" w:themeColor="text2"/>
          <w:sz w:val="16"/>
          <w:szCs w:val="16"/>
          <w:lang w:eastAsia="en-US"/>
        </w:rPr>
        <w:t>ред. от  22.02.22. №327-НПА</w:t>
      </w:r>
    </w:p>
    <w:bookmarkEnd w:id="1"/>
    <w:p w14:paraId="7642201A" w14:textId="56C5CA1A" w:rsidR="00860DAF" w:rsidRPr="00AC4A27" w:rsidRDefault="00860DAF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3. </w:t>
      </w:r>
      <w:r w:rsidR="00CB238E" w:rsidRPr="00CB238E">
        <w:rPr>
          <w:rFonts w:eastAsiaTheme="minorHAnsi"/>
          <w:bCs/>
          <w:color w:val="1F497D" w:themeColor="text2"/>
          <w:sz w:val="26"/>
          <w:szCs w:val="26"/>
          <w:lang w:eastAsia="en-US"/>
        </w:rPr>
        <w:t>Обращение подается</w:t>
      </w:r>
      <w:r w:rsidRPr="00CB238E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 </w:t>
      </w:r>
      <w:r w:rsidRPr="00AC4A27">
        <w:rPr>
          <w:rFonts w:eastAsiaTheme="minorHAnsi"/>
          <w:bCs/>
          <w:sz w:val="26"/>
          <w:szCs w:val="26"/>
          <w:lang w:eastAsia="en-US"/>
        </w:rPr>
        <w:t>муниципальным служащим, планирующим свое увольнение с муниципальной службы, либо подается лицом, замещавшим в органах местного самоуправления Чугуевского муниципального округа должность муниципальной службы,</w:t>
      </w:r>
      <w:r w:rsidR="00055AB0" w:rsidRPr="00055AB0">
        <w:t xml:space="preserve"> </w:t>
      </w:r>
      <w:r w:rsidR="00055AB0" w:rsidRPr="00055AB0">
        <w:rPr>
          <w:rFonts w:eastAsiaTheme="minorHAnsi"/>
          <w:bCs/>
          <w:color w:val="1F497D" w:themeColor="text2"/>
          <w:sz w:val="26"/>
          <w:szCs w:val="26"/>
          <w:lang w:eastAsia="en-US"/>
        </w:rPr>
        <w:t>включенную в соответствующий перечень должностей,</w:t>
      </w:r>
      <w:r w:rsidRPr="00055AB0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 </w:t>
      </w:r>
      <w:r w:rsidRPr="00AC4A27">
        <w:rPr>
          <w:rFonts w:eastAsiaTheme="minorHAnsi"/>
          <w:bCs/>
          <w:sz w:val="26"/>
          <w:szCs w:val="26"/>
          <w:lang w:eastAsia="en-US"/>
        </w:rPr>
        <w:t>если его увольнение произведено до истечения двухлетнего срока к моменту трудоустройства на работу в организации. Обращение, составленное по форме согласно приложению № 1 к настоящему Порядку, подается в кадровую службу и регистрируется в день поступления.</w:t>
      </w:r>
      <w:r w:rsidR="00CB238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B238E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566A733F" w14:textId="7F8D94AB" w:rsidR="00055AB0" w:rsidRPr="00AC4A27" w:rsidRDefault="00055AB0" w:rsidP="00055A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055AB0">
        <w:rPr>
          <w:rFonts w:eastAsiaTheme="minorHAnsi"/>
          <w:bCs/>
          <w:color w:val="1F497D" w:themeColor="text2"/>
          <w:sz w:val="26"/>
          <w:szCs w:val="26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Pr="00055AB0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 </w:t>
      </w:r>
      <w:r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5E3A8AD5" w14:textId="4CD41745" w:rsidR="00055AB0" w:rsidRPr="00055AB0" w:rsidRDefault="00055AB0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1F497D" w:themeColor="text2"/>
          <w:sz w:val="26"/>
          <w:szCs w:val="26"/>
          <w:lang w:eastAsia="en-US"/>
        </w:rPr>
      </w:pPr>
    </w:p>
    <w:p w14:paraId="7C432B8B" w14:textId="4D35121C" w:rsidR="00595CF8" w:rsidRPr="001C3724" w:rsidRDefault="00860DAF" w:rsidP="00595C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lastRenderedPageBreak/>
        <w:t>4. Кадровой службой осуществляется рассмотрение обращения, по результатам которого составл</w:t>
      </w:r>
      <w:r w:rsidR="00BC2645" w:rsidRPr="00AC4A27">
        <w:rPr>
          <w:rFonts w:eastAsiaTheme="minorHAnsi"/>
          <w:bCs/>
          <w:sz w:val="26"/>
          <w:szCs w:val="26"/>
          <w:lang w:eastAsia="en-US"/>
        </w:rPr>
        <w:t>яется мотивированное заключение</w:t>
      </w:r>
      <w:r w:rsidR="00595CF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95CF8" w:rsidRPr="00595CF8">
        <w:rPr>
          <w:rFonts w:eastAsiaTheme="minorHAnsi"/>
          <w:bCs/>
          <w:color w:val="1F497D" w:themeColor="text2"/>
          <w:sz w:val="26"/>
          <w:szCs w:val="26"/>
          <w:lang w:eastAsia="en-US"/>
        </w:rPr>
        <w:t>по существу обращения с учетом требований статьи 12 Федерального закона от 25.12.2008 № 273-ФЗ «О противодействии коррупции</w:t>
      </w:r>
      <w:r w:rsidR="00BC2645" w:rsidRPr="00AC4A27">
        <w:rPr>
          <w:rFonts w:eastAsiaTheme="minorHAnsi"/>
          <w:bCs/>
          <w:sz w:val="26"/>
          <w:szCs w:val="26"/>
          <w:lang w:eastAsia="en-US"/>
        </w:rPr>
        <w:t>, которое должно содержать: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95CF8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  <w:r w:rsidR="001C3724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 </w:t>
      </w:r>
    </w:p>
    <w:p w14:paraId="71081A3F" w14:textId="3115F89E" w:rsidR="00BC2645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а) информацию, изложенную в обращении;</w:t>
      </w:r>
      <w:r w:rsidR="001C3724" w:rsidRPr="001C3724">
        <w:rPr>
          <w:rFonts w:eastAsia="Calibri"/>
          <w:bCs/>
          <w:color w:val="FF0000"/>
          <w:sz w:val="16"/>
          <w:szCs w:val="16"/>
          <w:lang w:eastAsia="en-US"/>
        </w:rPr>
        <w:t xml:space="preserve"> </w:t>
      </w:r>
      <w:r w:rsidR="001C3724" w:rsidRPr="001C3724">
        <w:rPr>
          <w:rFonts w:eastAsia="Calibri"/>
          <w:bCs/>
          <w:color w:val="FF0000"/>
          <w:sz w:val="16"/>
          <w:szCs w:val="16"/>
          <w:lang w:eastAsia="en-US"/>
        </w:rPr>
        <w:t xml:space="preserve">ред. </w:t>
      </w:r>
      <w:proofErr w:type="gramStart"/>
      <w:r w:rsidR="001C3724" w:rsidRPr="001C3724">
        <w:rPr>
          <w:rFonts w:eastAsia="Calibri"/>
          <w:bCs/>
          <w:color w:val="FF0000"/>
          <w:sz w:val="16"/>
          <w:szCs w:val="16"/>
          <w:lang w:eastAsia="en-US"/>
        </w:rPr>
        <w:t>от  22.02.22.</w:t>
      </w:r>
      <w:proofErr w:type="gramEnd"/>
      <w:r w:rsidR="001C3724" w:rsidRPr="001C3724">
        <w:rPr>
          <w:rFonts w:eastAsia="Calibri"/>
          <w:bCs/>
          <w:color w:val="FF0000"/>
          <w:sz w:val="16"/>
          <w:szCs w:val="16"/>
          <w:lang w:eastAsia="en-US"/>
        </w:rPr>
        <w:t xml:space="preserve"> №327-НПА</w:t>
      </w:r>
    </w:p>
    <w:p w14:paraId="5EE3C784" w14:textId="77777777" w:rsidR="00BC2645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369EAB1" w14:textId="77777777" w:rsidR="00860DAF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обращения, а также рекомендации для принятия одного из решений в соответствии с положением о комиссии по соблюдению требований к служебному поведению муниципальных служащих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 xml:space="preserve">органов местного самоуправления Чугуевского муниципального округа </w:t>
      </w:r>
      <w:r w:rsidRPr="00AC4A27">
        <w:rPr>
          <w:rFonts w:eastAsiaTheme="minorHAnsi"/>
          <w:bCs/>
          <w:sz w:val="26"/>
          <w:szCs w:val="26"/>
          <w:lang w:eastAsia="en-US"/>
        </w:rPr>
        <w:t>и урегулированию конфликта интересов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 xml:space="preserve"> (далее - Комиссия)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, утвержденным представительным органом Чугуевского муниципального округа, или иного решения; </w:t>
      </w:r>
    </w:p>
    <w:p w14:paraId="624EEAE8" w14:textId="40730C5F" w:rsidR="00A75B80" w:rsidRPr="00AC4A27" w:rsidRDefault="00BC2645" w:rsidP="00A75B8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5. </w:t>
      </w:r>
      <w:r w:rsidR="00A75B80" w:rsidRPr="00A75B80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Обращение, а также заключение и другие материалы </w:t>
      </w:r>
      <w:r w:rsidR="00860DAF" w:rsidRPr="00AC4A27">
        <w:rPr>
          <w:rFonts w:eastAsiaTheme="minorHAnsi"/>
          <w:bCs/>
          <w:sz w:val="26"/>
          <w:szCs w:val="26"/>
          <w:lang w:eastAsia="en-US"/>
        </w:rPr>
        <w:t xml:space="preserve">в течение семи рабочих дней со дня поступления обращения представляются председателю 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соответствующей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К</w:t>
      </w:r>
      <w:r w:rsidR="00860DAF" w:rsidRPr="00AC4A27">
        <w:rPr>
          <w:rFonts w:eastAsiaTheme="minorHAnsi"/>
          <w:bCs/>
          <w:sz w:val="26"/>
          <w:szCs w:val="26"/>
          <w:lang w:eastAsia="en-US"/>
        </w:rPr>
        <w:t>омиссии</w:t>
      </w:r>
      <w:r w:rsidRPr="00AC4A27">
        <w:rPr>
          <w:rFonts w:eastAsiaTheme="minorHAnsi"/>
          <w:bCs/>
          <w:sz w:val="26"/>
          <w:szCs w:val="26"/>
          <w:lang w:eastAsia="en-US"/>
        </w:rPr>
        <w:t>,</w:t>
      </w:r>
      <w:r w:rsidR="006215B8" w:rsidRPr="00AC4A27">
        <w:rPr>
          <w:sz w:val="26"/>
          <w:szCs w:val="26"/>
        </w:rPr>
        <w:t xml:space="preserve"> состав которой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утверждается</w:t>
      </w:r>
      <w:r w:rsidR="00A516EF" w:rsidRPr="00AC4A27">
        <w:rPr>
          <w:rFonts w:eastAsiaTheme="minorHAnsi"/>
          <w:bCs/>
          <w:sz w:val="26"/>
          <w:szCs w:val="26"/>
          <w:lang w:eastAsia="en-US"/>
        </w:rPr>
        <w:t xml:space="preserve"> соответствующим органом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 местного самоуправления Чугуевского муниципального округа</w:t>
      </w:r>
      <w:r w:rsidR="00860DAF" w:rsidRPr="00AC4A27">
        <w:rPr>
          <w:rFonts w:eastAsiaTheme="minorHAnsi"/>
          <w:bCs/>
          <w:sz w:val="26"/>
          <w:szCs w:val="26"/>
          <w:lang w:eastAsia="en-US"/>
        </w:rPr>
        <w:t>.</w:t>
      </w:r>
      <w:r w:rsidR="00A75B80" w:rsidRPr="00A75B80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 </w:t>
      </w:r>
      <w:r w:rsidR="00A75B80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2A92C253" w14:textId="65189D41" w:rsidR="00BC2645" w:rsidRPr="00A75B80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6. При подготовке мотивированного заключения по результатам рассмотрения обращения, должностные лица кадровой службы имеют право проводить собеседование с муниципальным служащим, представившим обращение,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="00A75B80" w:rsidRPr="00A75B80">
        <w:rPr>
          <w:rFonts w:eastAsia="Calibri"/>
          <w:bCs/>
          <w:color w:val="FF0000"/>
          <w:sz w:val="16"/>
          <w:szCs w:val="16"/>
          <w:lang w:eastAsia="en-US"/>
        </w:rPr>
        <w:t>в ред. от 29.11.21. № 294-НПА</w:t>
      </w:r>
    </w:p>
    <w:p w14:paraId="292C4703" w14:textId="629ED81C" w:rsidR="00A75B80" w:rsidRPr="00A75B80" w:rsidRDefault="00BC2645" w:rsidP="00A75B8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В случае направления запросов обращение, а также заключение и другие материалы представляются председателю </w:t>
      </w:r>
      <w:r w:rsidR="00801E4A" w:rsidRPr="00AC4A27">
        <w:rPr>
          <w:rFonts w:eastAsiaTheme="minorHAnsi"/>
          <w:bCs/>
          <w:sz w:val="26"/>
          <w:szCs w:val="26"/>
          <w:lang w:eastAsia="en-US"/>
        </w:rPr>
        <w:t xml:space="preserve">соответствующей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К</w:t>
      </w:r>
      <w:r w:rsidR="00801E4A" w:rsidRPr="00AC4A27">
        <w:rPr>
          <w:rFonts w:eastAsiaTheme="minorHAnsi"/>
          <w:bCs/>
          <w:sz w:val="26"/>
          <w:szCs w:val="26"/>
          <w:lang w:eastAsia="en-US"/>
        </w:rPr>
        <w:t xml:space="preserve">омиссии </w:t>
      </w:r>
      <w:r w:rsidRPr="00AC4A27">
        <w:rPr>
          <w:rFonts w:eastAsiaTheme="minorHAnsi"/>
          <w:bCs/>
          <w:sz w:val="26"/>
          <w:szCs w:val="26"/>
          <w:lang w:eastAsia="en-US"/>
        </w:rPr>
        <w:t>в течение 45 дней со дня поступления обращения. Указанный срок может быть продлен, но не более чем на 30 дней</w:t>
      </w:r>
      <w:r w:rsidRPr="00A75B80">
        <w:rPr>
          <w:rFonts w:eastAsiaTheme="minorHAnsi"/>
          <w:bCs/>
          <w:color w:val="FF0000"/>
          <w:sz w:val="26"/>
          <w:szCs w:val="26"/>
          <w:lang w:eastAsia="en-US"/>
        </w:rPr>
        <w:t>.</w:t>
      </w:r>
      <w:r w:rsidR="00A75B80" w:rsidRPr="00A75B80">
        <w:rPr>
          <w:rFonts w:eastAsia="Calibri"/>
          <w:bCs/>
          <w:color w:val="FF0000"/>
          <w:sz w:val="16"/>
          <w:szCs w:val="16"/>
          <w:lang w:eastAsia="en-US"/>
        </w:rPr>
        <w:t xml:space="preserve"> в ред. от 29.11.21. № 294-НПА</w:t>
      </w:r>
    </w:p>
    <w:p w14:paraId="193674A9" w14:textId="08F73D89" w:rsidR="00251A71" w:rsidRPr="00AC4A27" w:rsidRDefault="00A516EF" w:rsidP="00251A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t>7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. </w:t>
      </w:r>
      <w:r w:rsidR="00251A71" w:rsidRPr="00251A71">
        <w:rPr>
          <w:rFonts w:eastAsiaTheme="minorHAnsi"/>
          <w:color w:val="1F497D" w:themeColor="text2"/>
          <w:sz w:val="26"/>
          <w:szCs w:val="26"/>
          <w:lang w:eastAsia="en-US"/>
        </w:rPr>
        <w:t xml:space="preserve">Заявление подается 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муниципальным служащим, составленное по </w:t>
      </w:r>
      <w:hyperlink r:id="rId10" w:history="1">
        <w:r w:rsidR="006215B8" w:rsidRPr="00AC4A27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AC4A27">
        <w:rPr>
          <w:rFonts w:eastAsiaTheme="minorHAnsi"/>
          <w:sz w:val="26"/>
          <w:szCs w:val="26"/>
          <w:lang w:eastAsia="en-US"/>
        </w:rPr>
        <w:t xml:space="preserve"> согласно приложению № 2 к настоящему Порядку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, в кадровую службу в порядке и сроки, которые установлены для подачи данными лицами сведений о доходах, расходах, об имуществе и обязательствах имущественного характера муниципальным правовым актом </w:t>
      </w:r>
      <w:r w:rsidRPr="00AC4A27">
        <w:rPr>
          <w:rFonts w:eastAsiaTheme="minorHAnsi"/>
          <w:sz w:val="26"/>
          <w:szCs w:val="26"/>
          <w:lang w:eastAsia="en-US"/>
        </w:rPr>
        <w:t>Чугуевского муниципального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 округа.</w:t>
      </w:r>
      <w:r w:rsidR="00251A71" w:rsidRPr="00251A71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 </w:t>
      </w:r>
      <w:r w:rsidR="00251A71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30625973" w14:textId="77777777" w:rsidR="00992454" w:rsidRPr="00AC4A27" w:rsidRDefault="00992454" w:rsidP="00E613C0">
      <w:pPr>
        <w:pStyle w:val="a7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lastRenderedPageBreak/>
        <w:t>В заявлении указываются фамилия, имя, отчество муниципального служащего, дата его рождения, замещаемая должность, характер причин, по которым данная обязанность не может быть исполнена.</w:t>
      </w:r>
    </w:p>
    <w:p w14:paraId="480E63F3" w14:textId="77777777" w:rsidR="00992454" w:rsidRPr="00AC4A27" w:rsidRDefault="00C857B0" w:rsidP="00E613C0">
      <w:pPr>
        <w:pStyle w:val="a7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t>8</w:t>
      </w:r>
      <w:r w:rsidR="00992454" w:rsidRPr="00AC4A27">
        <w:rPr>
          <w:rFonts w:eastAsiaTheme="minorHAnsi"/>
          <w:sz w:val="26"/>
          <w:szCs w:val="26"/>
          <w:lang w:eastAsia="en-US"/>
        </w:rPr>
        <w:t>. Поступившее в кадровую службу заявление подлежит регистрации в день поступления в кадровую службу.</w:t>
      </w:r>
    </w:p>
    <w:p w14:paraId="346800F7" w14:textId="23E2EE5D" w:rsidR="00251A71" w:rsidRPr="00AC4A27" w:rsidRDefault="00C857B0" w:rsidP="00251A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t>9</w:t>
      </w:r>
      <w:r w:rsidR="00992454" w:rsidRPr="00AC4A27">
        <w:rPr>
          <w:rFonts w:eastAsiaTheme="minorHAnsi"/>
          <w:sz w:val="26"/>
          <w:szCs w:val="26"/>
          <w:lang w:eastAsia="en-US"/>
        </w:rPr>
        <w:t xml:space="preserve">. Специалист кадровой службы в течение семи рабочих дней со дня поступления передает заявление председателю </w:t>
      </w:r>
      <w:r w:rsidR="00251A71" w:rsidRPr="00251A71">
        <w:rPr>
          <w:rFonts w:eastAsiaTheme="minorHAnsi"/>
          <w:color w:val="1F497D" w:themeColor="text2"/>
          <w:sz w:val="26"/>
          <w:szCs w:val="26"/>
          <w:lang w:eastAsia="en-US"/>
        </w:rPr>
        <w:t>Комиссии</w:t>
      </w:r>
      <w:r w:rsidR="00251A71" w:rsidRPr="00251A71">
        <w:rPr>
          <w:rFonts w:eastAsiaTheme="minorHAnsi"/>
          <w:sz w:val="26"/>
          <w:szCs w:val="26"/>
          <w:lang w:eastAsia="en-US"/>
        </w:rPr>
        <w:t xml:space="preserve"> </w:t>
      </w:r>
      <w:r w:rsidR="00992454" w:rsidRPr="00AC4A27">
        <w:rPr>
          <w:rFonts w:eastAsiaTheme="minorHAnsi"/>
          <w:sz w:val="26"/>
          <w:szCs w:val="26"/>
          <w:lang w:eastAsia="en-US"/>
        </w:rPr>
        <w:t>для организации подготовки к заседанию Комиссии.</w:t>
      </w:r>
      <w:r w:rsidR="00251A71">
        <w:rPr>
          <w:rFonts w:eastAsiaTheme="minorHAnsi"/>
          <w:sz w:val="26"/>
          <w:szCs w:val="26"/>
          <w:lang w:eastAsia="en-US"/>
        </w:rPr>
        <w:t xml:space="preserve"> </w:t>
      </w:r>
      <w:r w:rsidR="00251A71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213CB546" w14:textId="2BC930FF" w:rsidR="00251A71" w:rsidRPr="00AC4A27" w:rsidRDefault="00C857B0" w:rsidP="00251A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sz w:val="26"/>
          <w:szCs w:val="26"/>
        </w:rPr>
        <w:t>10</w:t>
      </w:r>
      <w:r w:rsidR="00992454" w:rsidRPr="00AC4A27">
        <w:rPr>
          <w:sz w:val="26"/>
          <w:szCs w:val="26"/>
        </w:rPr>
        <w:t xml:space="preserve">. </w:t>
      </w:r>
      <w:r w:rsidR="00992454" w:rsidRPr="00AC4A27">
        <w:rPr>
          <w:rFonts w:eastAsiaTheme="minorHAnsi"/>
          <w:sz w:val="26"/>
          <w:szCs w:val="26"/>
          <w:lang w:eastAsia="en-US"/>
        </w:rPr>
        <w:t xml:space="preserve">Рассмотрение </w:t>
      </w:r>
      <w:r w:rsidRPr="00AC4A27">
        <w:rPr>
          <w:rFonts w:eastAsiaTheme="minorHAnsi"/>
          <w:sz w:val="26"/>
          <w:szCs w:val="26"/>
          <w:lang w:eastAsia="en-US"/>
        </w:rPr>
        <w:t xml:space="preserve">обращения и </w:t>
      </w:r>
      <w:r w:rsidR="00992454" w:rsidRPr="00AC4A27">
        <w:rPr>
          <w:rFonts w:eastAsiaTheme="minorHAnsi"/>
          <w:sz w:val="26"/>
          <w:szCs w:val="26"/>
          <w:lang w:eastAsia="en-US"/>
        </w:rPr>
        <w:t>заявления</w:t>
      </w:r>
      <w:r w:rsidRPr="00AC4A27">
        <w:rPr>
          <w:rFonts w:eastAsiaTheme="minorHAnsi"/>
          <w:sz w:val="26"/>
          <w:szCs w:val="26"/>
          <w:lang w:eastAsia="en-US"/>
        </w:rPr>
        <w:t xml:space="preserve">, </w:t>
      </w:r>
      <w:r w:rsidR="001F154C" w:rsidRPr="001F154C">
        <w:rPr>
          <w:rFonts w:eastAsiaTheme="minorHAnsi"/>
          <w:color w:val="1F497D" w:themeColor="text2"/>
          <w:sz w:val="26"/>
          <w:szCs w:val="26"/>
          <w:lang w:eastAsia="en-US"/>
        </w:rPr>
        <w:t>а также</w:t>
      </w:r>
      <w:r w:rsidR="00992454" w:rsidRPr="001F154C">
        <w:rPr>
          <w:rFonts w:eastAsiaTheme="minorHAnsi"/>
          <w:color w:val="1F497D" w:themeColor="text2"/>
          <w:sz w:val="26"/>
          <w:szCs w:val="26"/>
          <w:lang w:eastAsia="en-US"/>
        </w:rPr>
        <w:t xml:space="preserve"> </w:t>
      </w:r>
      <w:r w:rsidR="00992454" w:rsidRPr="00AC4A27">
        <w:rPr>
          <w:rFonts w:eastAsiaTheme="minorHAnsi"/>
          <w:sz w:val="26"/>
          <w:szCs w:val="26"/>
          <w:lang w:eastAsia="en-US"/>
        </w:rPr>
        <w:t xml:space="preserve">и информирование муниципального служащего </w:t>
      </w:r>
      <w:r w:rsidRPr="00AC4A27">
        <w:rPr>
          <w:rFonts w:eastAsiaTheme="minorHAnsi"/>
          <w:sz w:val="26"/>
          <w:szCs w:val="26"/>
          <w:lang w:eastAsia="en-US"/>
        </w:rPr>
        <w:t xml:space="preserve">(гражданина) </w:t>
      </w:r>
      <w:r w:rsidR="00992454" w:rsidRPr="00AC4A27">
        <w:rPr>
          <w:rFonts w:eastAsiaTheme="minorHAnsi"/>
          <w:sz w:val="26"/>
          <w:szCs w:val="26"/>
          <w:lang w:eastAsia="en-US"/>
        </w:rPr>
        <w:t xml:space="preserve">о результатах </w:t>
      </w:r>
      <w:r w:rsidR="00251A71" w:rsidRPr="00251A71">
        <w:rPr>
          <w:rFonts w:eastAsiaTheme="minorHAnsi"/>
          <w:color w:val="1F497D" w:themeColor="text2"/>
          <w:sz w:val="26"/>
          <w:szCs w:val="26"/>
          <w:lang w:eastAsia="en-US"/>
        </w:rPr>
        <w:t xml:space="preserve">их рассмотрения </w:t>
      </w:r>
      <w:r w:rsidR="00992454" w:rsidRPr="00AC4A27">
        <w:rPr>
          <w:rFonts w:eastAsiaTheme="minorHAnsi"/>
          <w:sz w:val="26"/>
          <w:szCs w:val="26"/>
          <w:lang w:eastAsia="en-US"/>
        </w:rPr>
        <w:t xml:space="preserve">осуществляется в соответствии с </w:t>
      </w:r>
      <w:hyperlink r:id="rId11" w:history="1">
        <w:r w:rsidR="00992454" w:rsidRPr="00AC4A27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992454" w:rsidRPr="00AC4A27">
        <w:rPr>
          <w:rFonts w:eastAsiaTheme="minorHAnsi"/>
          <w:sz w:val="26"/>
          <w:szCs w:val="26"/>
          <w:lang w:eastAsia="en-US"/>
        </w:rPr>
        <w:t xml:space="preserve"> о Комиссии.  </w:t>
      </w:r>
      <w:r w:rsidR="00251A71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  <w:r w:rsidR="001F154C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, </w:t>
      </w:r>
      <w:r w:rsidR="001F154C" w:rsidRPr="001F154C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ред. </w:t>
      </w:r>
      <w:proofErr w:type="gramStart"/>
      <w:r w:rsidR="001F154C" w:rsidRPr="001F154C">
        <w:rPr>
          <w:rFonts w:eastAsia="Calibri"/>
          <w:bCs/>
          <w:color w:val="1F497D" w:themeColor="text2"/>
          <w:sz w:val="16"/>
          <w:szCs w:val="16"/>
          <w:lang w:eastAsia="en-US"/>
        </w:rPr>
        <w:t>от  22.02.22.</w:t>
      </w:r>
      <w:proofErr w:type="gramEnd"/>
      <w:r w:rsidR="001F154C" w:rsidRPr="001F154C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 №327-НПА</w:t>
      </w:r>
    </w:p>
    <w:p w14:paraId="594418A9" w14:textId="31030C22" w:rsidR="00992454" w:rsidRPr="00AC4A27" w:rsidRDefault="00992454" w:rsidP="00E613C0">
      <w:pPr>
        <w:pStyle w:val="a7"/>
        <w:spacing w:line="360" w:lineRule="auto"/>
        <w:ind w:firstLine="567"/>
        <w:jc w:val="both"/>
        <w:rPr>
          <w:sz w:val="26"/>
          <w:szCs w:val="26"/>
        </w:rPr>
      </w:pPr>
    </w:p>
    <w:p w14:paraId="2472DEA4" w14:textId="77777777" w:rsidR="00A516EF" w:rsidRPr="00AC4A27" w:rsidRDefault="00A516EF" w:rsidP="0099245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65D40BD9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2D76E9C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DBB03E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A929036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3B33DD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E58FD63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6FD77F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4F0E127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7FA7082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DBAEED0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7687541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D673AB1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C4390B5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7136C0F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F25627A" w14:textId="77777777"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83FB2CB" w14:textId="77777777" w:rsid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EBAF2BB" w14:textId="77777777" w:rsid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4FED9BC" w14:textId="77777777" w:rsid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FF3C70F" w14:textId="77777777" w:rsidR="00AC4A27" w:rsidRP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628420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17A97A9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718E4F0" w14:textId="08640712"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06FF836" w14:textId="6291EBB5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30C7286" w14:textId="5F922F9B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6393E9B" w14:textId="5D2365FF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20CCF7D" w14:textId="3080BECF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5624E137" w14:textId="5FE0E8E6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5253AB4D" w14:textId="6EDF8A74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0CF6A0C" w14:textId="0024030A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0953E59" w14:textId="78859A25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8778666" w14:textId="5C6BC727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DC403AD" w14:textId="53CDDBE3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B797DB7" w14:textId="1ED89EB0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74C8B2B" w14:textId="4E83EA87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5C92B43" w14:textId="018D8A9A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E0AE095" w14:textId="7256752A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9D9CB12" w14:textId="33506F0C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FC0DC6D" w14:textId="14D51CDD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EC106E7" w14:textId="5E32A3BB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57C038A4" w14:textId="0449C126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C8392EB" w14:textId="7EA7F91D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D0CD323" w14:textId="400C9419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D9A4744" w14:textId="62ACE0C8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0289524" w14:textId="77777777" w:rsidR="00A516EF" w:rsidRPr="00A516EF" w:rsidRDefault="00A516EF" w:rsidP="00A516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1</w:t>
      </w:r>
      <w:r w:rsidRPr="00A516EF">
        <w:rPr>
          <w:rFonts w:eastAsiaTheme="minorHAnsi"/>
          <w:sz w:val="20"/>
          <w:szCs w:val="20"/>
          <w:lang w:eastAsia="en-US"/>
        </w:rPr>
        <w:t xml:space="preserve"> </w:t>
      </w:r>
    </w:p>
    <w:p w14:paraId="6FEE56C6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Поряд</w:t>
      </w:r>
      <w:r w:rsidRPr="00C857B0">
        <w:rPr>
          <w:rFonts w:eastAsiaTheme="minorHAnsi"/>
          <w:sz w:val="20"/>
          <w:szCs w:val="20"/>
          <w:lang w:eastAsia="en-US"/>
        </w:rPr>
        <w:t>к</w:t>
      </w:r>
      <w:r>
        <w:rPr>
          <w:rFonts w:eastAsiaTheme="minorHAnsi"/>
          <w:sz w:val="20"/>
          <w:szCs w:val="20"/>
          <w:lang w:eastAsia="en-US"/>
        </w:rPr>
        <w:t>у поступления обращений граждан, замещавших в органах мест</w:t>
      </w:r>
      <w:r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14:paraId="2583DBD3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14:paraId="4E94E4B9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14:paraId="41177A74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отдельные функции по муниципальному управлению этой организацией входили в его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14:paraId="3CC18789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14:paraId="677972FA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14:paraId="393CC35A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14:paraId="6B1F2810" w14:textId="77777777" w:rsidR="00A516EF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14:paraId="2550DBE2" w14:textId="77777777" w:rsidR="00C857B0" w:rsidRDefault="00C857B0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2A104080" w14:textId="77777777"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Форма</w:t>
      </w:r>
    </w:p>
    <w:p w14:paraId="4C87285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8239A7F" w14:textId="77777777"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 w:rsidRPr="00A516EF">
        <w:rPr>
          <w:rFonts w:eastAsiaTheme="minorHAnsi"/>
          <w:sz w:val="20"/>
          <w:szCs w:val="20"/>
          <w:lang w:eastAsia="en-US"/>
        </w:rPr>
        <w:t xml:space="preserve"> В комиссию по соблюдению требований к служебному поведению </w:t>
      </w:r>
    </w:p>
    <w:p w14:paraId="08EAF4DF" w14:textId="77777777"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муниципальных служащих и урегулированию конфликта интересов</w:t>
      </w:r>
    </w:p>
    <w:p w14:paraId="38C0D6DE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14:paraId="58FFE3E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14:paraId="6BD70C4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14:paraId="33FEE732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F8361D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140E547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A516EF">
        <w:rPr>
          <w:rFonts w:eastAsiaTheme="minorHAnsi"/>
          <w:b/>
          <w:sz w:val="20"/>
          <w:szCs w:val="20"/>
          <w:lang w:eastAsia="en-US"/>
        </w:rPr>
        <w:t>ОБРАЩЕНИЕ</w:t>
      </w:r>
    </w:p>
    <w:p w14:paraId="41A8C077" w14:textId="77777777"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о даче согласия на замещение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</w:t>
      </w:r>
    </w:p>
    <w:p w14:paraId="01EC6FBF" w14:textId="77777777"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договора в организации, если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отдельные функции по муниципальному управлению этой организацией </w:t>
      </w:r>
    </w:p>
    <w:p w14:paraId="6687B60C" w14:textId="77777777" w:rsidR="00A516EF" w:rsidRPr="00A516EF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входили в его должностные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>обязанности, до истечения двух лет со дня увольнения с муниципальной службы</w:t>
      </w:r>
    </w:p>
    <w:p w14:paraId="7F5FC505" w14:textId="77777777" w:rsidR="00550C19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</w:t>
      </w:r>
    </w:p>
    <w:p w14:paraId="18165FC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Я, _______________________________________________________________________________________,</w:t>
      </w:r>
    </w:p>
    <w:p w14:paraId="2D654503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14:paraId="21155743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14:paraId="4AC170A4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(дата рождения)</w:t>
      </w:r>
    </w:p>
    <w:p w14:paraId="7A0B327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1A9C1F34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(адрес места жительства)</w:t>
      </w:r>
    </w:p>
    <w:p w14:paraId="7265E03C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прошу дать мне согласие на замещение должности _________________________________________________</w:t>
      </w:r>
    </w:p>
    <w:p w14:paraId="49584F8A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5BF030C8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должности)</w:t>
      </w:r>
    </w:p>
    <w:p w14:paraId="288C45B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__________________________________________________________________________________________</w:t>
      </w:r>
    </w:p>
    <w:p w14:paraId="285B6E40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организации)</w:t>
      </w:r>
    </w:p>
    <w:p w14:paraId="56A14EE3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055C38CE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местонахождения организации)</w:t>
      </w:r>
    </w:p>
    <w:p w14:paraId="3DFBDE40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028A058F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характер деятельности организации)</w:t>
      </w:r>
    </w:p>
    <w:p w14:paraId="0403FD4B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2818DE85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вид договора: трудовой или гражданско-правовой, предполагаемый</w:t>
      </w:r>
    </w:p>
    <w:p w14:paraId="5D1D6E98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срок действия договора)</w:t>
      </w:r>
    </w:p>
    <w:p w14:paraId="4D28A974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2BF99C69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сумма оплаты за выполнение (оказание) по гражданско-правовому договору работ (услуг)</w:t>
      </w:r>
    </w:p>
    <w:p w14:paraId="21F236BF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При замещении должности ____________________________________________________________________</w:t>
      </w:r>
    </w:p>
    <w:p w14:paraId="642B059E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7F7E1028" w14:textId="77777777" w:rsidR="00C653F5" w:rsidRPr="00AC4A27" w:rsidRDefault="00A516EF" w:rsidP="00C653F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(указывается наименование должности </w:t>
      </w:r>
      <w:r w:rsidR="00C653F5" w:rsidRPr="00C653F5">
        <w:rPr>
          <w:rFonts w:eastAsiaTheme="minorHAnsi"/>
          <w:color w:val="1F497D" w:themeColor="text2"/>
          <w:sz w:val="20"/>
          <w:szCs w:val="20"/>
          <w:lang w:eastAsia="en-US"/>
        </w:rPr>
        <w:t>в течение последних двух лет до дня увольнения</w:t>
      </w:r>
      <w:r w:rsid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</w:t>
      </w:r>
      <w:r w:rsidR="00C653F5"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 ред. от 29.11.21. № 294-НПА</w:t>
      </w:r>
    </w:p>
    <w:p w14:paraId="0772671C" w14:textId="77777777" w:rsidR="00A516EF" w:rsidRPr="00A516EF" w:rsidRDefault="00A516EF" w:rsidP="00C653F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 муниципальной службы, которую гражданин замещал в органе местного</w:t>
      </w:r>
    </w:p>
    <w:p w14:paraId="4AEA6015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самоуправления Чугуевского муниципального района)</w:t>
      </w:r>
    </w:p>
    <w:p w14:paraId="1C74E75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мои должностные (служебные) обязанности входили функции:</w:t>
      </w:r>
    </w:p>
    <w:p w14:paraId="4BDBA2B0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_________________________________________________________________________________________,</w:t>
      </w:r>
    </w:p>
    <w:p w14:paraId="43FD089D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_________________________________________________________________________________________,</w:t>
      </w:r>
    </w:p>
    <w:p w14:paraId="5D403E3C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_________________________________________________________________________________________.</w:t>
      </w:r>
    </w:p>
    <w:p w14:paraId="04A05D6A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(указываются какие функции)</w:t>
      </w:r>
    </w:p>
    <w:p w14:paraId="172C684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Информацию о принятом Комиссией решении прошу направить на мое имя по адресу: ___________________________________________________________________________________________</w:t>
      </w:r>
    </w:p>
    <w:p w14:paraId="1DA92B2F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7DEA772C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адрес фактического проживания гражданина для направления</w:t>
      </w:r>
    </w:p>
    <w:p w14:paraId="26EACFAB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решения по почте, либо указывается любой другой способ направления решения,</w:t>
      </w:r>
    </w:p>
    <w:p w14:paraId="192D9031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а также необходимые реквизиты для такого способа направления решения</w:t>
      </w:r>
    </w:p>
    <w:p w14:paraId="04015CB4" w14:textId="77777777" w:rsidR="00A516EF" w:rsidRPr="00A516EF" w:rsidRDefault="00A516EF" w:rsidP="00A516E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34E2202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                                                     _________________________________________________</w:t>
      </w:r>
    </w:p>
    <w:p w14:paraId="277B7E8B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(</w:t>
      </w:r>
      <w:proofErr w:type="gramStart"/>
      <w:r w:rsidRPr="00A516EF">
        <w:rPr>
          <w:rFonts w:eastAsiaTheme="minorHAnsi"/>
          <w:sz w:val="20"/>
          <w:szCs w:val="20"/>
          <w:lang w:eastAsia="en-US"/>
        </w:rPr>
        <w:t xml:space="preserve">дата)   </w:t>
      </w:r>
      <w:proofErr w:type="gramEnd"/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(подпись, инициалы и фамилия)</w:t>
      </w:r>
    </w:p>
    <w:p w14:paraId="47B26FD7" w14:textId="77777777" w:rsidR="00A516EF" w:rsidRDefault="00A516EF" w:rsidP="00C653F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37960AD" w14:textId="77777777" w:rsidR="00992454" w:rsidRPr="00C653F5" w:rsidRDefault="00992454" w:rsidP="00C653F5">
      <w:pPr>
        <w:autoSpaceDE w:val="0"/>
        <w:autoSpaceDN w:val="0"/>
        <w:adjustRightInd w:val="0"/>
        <w:jc w:val="right"/>
        <w:outlineLvl w:val="0"/>
        <w:rPr>
          <w:rFonts w:eastAsia="Calibri"/>
          <w:color w:val="1F497D" w:themeColor="text2"/>
          <w:sz w:val="26"/>
          <w:szCs w:val="26"/>
          <w:lang w:eastAsia="en-US"/>
        </w:rPr>
      </w:pPr>
    </w:p>
    <w:p w14:paraId="0F3AAAC2" w14:textId="77777777" w:rsidR="00C653F5" w:rsidRPr="00AC4A27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Приложение № </w:t>
      </w:r>
      <w:proofErr w:type="gramStart"/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2 </w:t>
      </w:r>
      <w:r>
        <w:rPr>
          <w:rFonts w:eastAsiaTheme="minorHAnsi"/>
          <w:color w:val="1F497D" w:themeColor="text2"/>
          <w:sz w:val="20"/>
          <w:szCs w:val="20"/>
          <w:lang w:eastAsia="en-US"/>
        </w:rPr>
        <w:t xml:space="preserve"> </w:t>
      </w:r>
      <w:r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>в</w:t>
      </w:r>
      <w:proofErr w:type="gramEnd"/>
      <w:r w:rsidRPr="003713E0">
        <w:rPr>
          <w:rFonts w:eastAsia="Calibri"/>
          <w:bCs/>
          <w:color w:val="1F497D" w:themeColor="text2"/>
          <w:sz w:val="16"/>
          <w:szCs w:val="16"/>
          <w:lang w:eastAsia="en-US"/>
        </w:rPr>
        <w:t xml:space="preserve"> ред. от 29.11.21. № 294-НПА</w:t>
      </w:r>
    </w:p>
    <w:p w14:paraId="38B4E0A7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            к Порядку поступления обращений граждан, замещавших в органах местного самоуправления </w:t>
      </w:r>
    </w:p>
    <w:p w14:paraId="0E1B39D7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14:paraId="4586B869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14:paraId="5C5D5CAC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отдельные функции по муниципальному управлению этой организацией входили в его должностные </w:t>
      </w:r>
    </w:p>
    <w:p w14:paraId="04B92C19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обязанности, до истечения двух лет со дня увольнения с муниципальной службы, а также заявлений </w:t>
      </w:r>
    </w:p>
    <w:p w14:paraId="4EDD66FD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14:paraId="1EC4E2AF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причинам представить сведения о доходах, расходах, об имуществе и обязательствах имущественного</w:t>
      </w:r>
    </w:p>
    <w:p w14:paraId="02392733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характера своих супруги (супруга) и несовершеннолетних детей</w:t>
      </w:r>
    </w:p>
    <w:p w14:paraId="65A177E9" w14:textId="77777777" w:rsidR="00C653F5" w:rsidRPr="00C653F5" w:rsidRDefault="00C653F5" w:rsidP="00C653F5">
      <w:pPr>
        <w:autoSpaceDE w:val="0"/>
        <w:autoSpaceDN w:val="0"/>
        <w:adjustRightInd w:val="0"/>
        <w:jc w:val="center"/>
        <w:rPr>
          <w:rFonts w:eastAsiaTheme="minorHAnsi"/>
          <w:color w:val="1F497D" w:themeColor="text2"/>
          <w:sz w:val="20"/>
          <w:szCs w:val="20"/>
          <w:lang w:eastAsia="en-US"/>
        </w:rPr>
      </w:pPr>
    </w:p>
    <w:p w14:paraId="7E82222D" w14:textId="77777777" w:rsidR="00C653F5" w:rsidRPr="00C653F5" w:rsidRDefault="00C653F5" w:rsidP="00C653F5">
      <w:pPr>
        <w:autoSpaceDE w:val="0"/>
        <w:autoSpaceDN w:val="0"/>
        <w:adjustRightInd w:val="0"/>
        <w:jc w:val="right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Форма</w:t>
      </w:r>
    </w:p>
    <w:p w14:paraId="616604D8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</w:pPr>
    </w:p>
    <w:p w14:paraId="21D4ACE9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ascii="Courier New" w:eastAsiaTheme="minorHAnsi" w:hAnsi="Courier New" w:cs="Courier New"/>
          <w:color w:val="1F497D" w:themeColor="text2"/>
          <w:sz w:val="20"/>
          <w:szCs w:val="20"/>
          <w:lang w:eastAsia="en-US"/>
        </w:rPr>
        <w:t xml:space="preserve">                                     </w:t>
      </w: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В комиссию по соблюдению требований к служебному</w:t>
      </w:r>
    </w:p>
    <w:p w14:paraId="76FA2355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                                                                               поведению муниципальных служащих и </w:t>
      </w:r>
    </w:p>
    <w:p w14:paraId="752A7906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                                                                               урегулированию конфликта интересов</w:t>
      </w:r>
    </w:p>
    <w:p w14:paraId="7971D2D6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14:paraId="1EB25F18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14:paraId="3BF6DF3B" w14:textId="77777777" w:rsidR="00C653F5" w:rsidRPr="00C653F5" w:rsidRDefault="00C653F5" w:rsidP="00C653F5">
      <w:pPr>
        <w:ind w:left="5103"/>
        <w:rPr>
          <w:color w:val="1F497D" w:themeColor="text2"/>
        </w:rPr>
      </w:pPr>
      <w:r w:rsidRPr="00C653F5">
        <w:rPr>
          <w:color w:val="1F497D" w:themeColor="text2"/>
        </w:rPr>
        <w:t xml:space="preserve">от  </w:t>
      </w:r>
    </w:p>
    <w:p w14:paraId="08DEA72A" w14:textId="77777777" w:rsidR="00C653F5" w:rsidRPr="00C653F5" w:rsidRDefault="00C653F5" w:rsidP="00C653F5">
      <w:pPr>
        <w:pBdr>
          <w:top w:val="single" w:sz="4" w:space="1" w:color="auto"/>
        </w:pBdr>
        <w:ind w:left="5443"/>
        <w:jc w:val="center"/>
        <w:rPr>
          <w:color w:val="1F497D" w:themeColor="text2"/>
        </w:rPr>
      </w:pPr>
      <w:r w:rsidRPr="00C653F5">
        <w:rPr>
          <w:color w:val="1F497D" w:themeColor="text2"/>
        </w:rPr>
        <w:t>(</w:t>
      </w:r>
      <w:r w:rsidRPr="00C653F5">
        <w:rPr>
          <w:color w:val="1F497D" w:themeColor="text2"/>
          <w:sz w:val="20"/>
          <w:szCs w:val="20"/>
        </w:rPr>
        <w:t>Ф.И.О., должность муниципального</w:t>
      </w:r>
    </w:p>
    <w:p w14:paraId="60BFA9BB" w14:textId="77777777" w:rsidR="00C653F5" w:rsidRPr="00C653F5" w:rsidRDefault="00C653F5" w:rsidP="00C653F5">
      <w:pPr>
        <w:ind w:left="5103"/>
        <w:rPr>
          <w:color w:val="1F497D" w:themeColor="text2"/>
        </w:rPr>
      </w:pPr>
    </w:p>
    <w:p w14:paraId="33DF62F8" w14:textId="77777777" w:rsidR="00C653F5" w:rsidRPr="00C653F5" w:rsidRDefault="00C653F5" w:rsidP="00C653F5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0"/>
          <w:szCs w:val="20"/>
        </w:rPr>
      </w:pPr>
      <w:r w:rsidRPr="00C653F5">
        <w:rPr>
          <w:color w:val="1F497D" w:themeColor="text2"/>
          <w:sz w:val="20"/>
          <w:szCs w:val="20"/>
        </w:rPr>
        <w:t xml:space="preserve">служащего, дата рождения, </w:t>
      </w:r>
    </w:p>
    <w:p w14:paraId="1BE49D7C" w14:textId="77777777" w:rsidR="00C653F5" w:rsidRPr="00C653F5" w:rsidRDefault="00C653F5" w:rsidP="00C653F5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0"/>
          <w:szCs w:val="20"/>
        </w:rPr>
      </w:pPr>
      <w:r w:rsidRPr="00C653F5">
        <w:rPr>
          <w:color w:val="1F497D" w:themeColor="text2"/>
          <w:sz w:val="20"/>
          <w:szCs w:val="20"/>
        </w:rPr>
        <w:t>_____________________________________________</w:t>
      </w:r>
    </w:p>
    <w:p w14:paraId="2C7A6C46" w14:textId="77777777" w:rsidR="00C653F5" w:rsidRPr="00C653F5" w:rsidRDefault="00C653F5" w:rsidP="00C653F5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0"/>
          <w:szCs w:val="20"/>
        </w:rPr>
      </w:pPr>
      <w:r w:rsidRPr="00C653F5">
        <w:rPr>
          <w:color w:val="1F497D" w:themeColor="text2"/>
          <w:sz w:val="20"/>
          <w:szCs w:val="20"/>
        </w:rPr>
        <w:t>адрес места жительства)</w:t>
      </w:r>
    </w:p>
    <w:p w14:paraId="6F98852E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14:paraId="493A280D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</w:p>
    <w:p w14:paraId="571F5BC1" w14:textId="77777777" w:rsidR="00C653F5" w:rsidRPr="00C653F5" w:rsidRDefault="00C653F5" w:rsidP="00C653F5">
      <w:pPr>
        <w:autoSpaceDE w:val="0"/>
        <w:autoSpaceDN w:val="0"/>
        <w:adjustRightInd w:val="0"/>
        <w:jc w:val="center"/>
        <w:rPr>
          <w:rFonts w:eastAsiaTheme="minorHAnsi"/>
          <w:b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b/>
          <w:color w:val="1F497D" w:themeColor="text2"/>
          <w:sz w:val="20"/>
          <w:szCs w:val="20"/>
          <w:lang w:eastAsia="en-US"/>
        </w:rPr>
        <w:t>ЗАЯВЛЕНИЕ</w:t>
      </w:r>
    </w:p>
    <w:p w14:paraId="690FDD91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b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b/>
          <w:color w:val="1F497D" w:themeColor="text2"/>
          <w:sz w:val="20"/>
          <w:szCs w:val="20"/>
          <w:lang w:eastAsia="en-US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0B3F771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</w:t>
      </w:r>
    </w:p>
    <w:p w14:paraId="332875E1" w14:textId="77777777" w:rsidR="00C653F5" w:rsidRPr="00C653F5" w:rsidRDefault="00C653F5" w:rsidP="00C653F5">
      <w:pPr>
        <w:ind w:firstLine="567"/>
        <w:jc w:val="both"/>
        <w:rPr>
          <w:color w:val="1F497D" w:themeColor="text2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</w:t>
      </w:r>
      <w:r w:rsidRPr="00C653F5">
        <w:rPr>
          <w:color w:val="1F497D" w:themeColor="text2"/>
          <w:sz w:val="20"/>
          <w:szCs w:val="20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характера,</w:t>
      </w: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не имею возможности представить следующие сведения:</w:t>
      </w:r>
    </w:p>
    <w:p w14:paraId="323F0BAF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</w:t>
      </w:r>
    </w:p>
    <w:p w14:paraId="37B01556" w14:textId="77777777" w:rsidR="00C653F5" w:rsidRPr="00C653F5" w:rsidRDefault="00C653F5" w:rsidP="00C653F5">
      <w:pPr>
        <w:autoSpaceDE w:val="0"/>
        <w:autoSpaceDN w:val="0"/>
        <w:adjustRightInd w:val="0"/>
        <w:jc w:val="center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(указать, какие)</w:t>
      </w:r>
    </w:p>
    <w:p w14:paraId="792F5922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супруги (супруга)/несовершеннолетних детей ________________________________________________________</w:t>
      </w:r>
    </w:p>
    <w:p w14:paraId="287B65D7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</w:p>
    <w:p w14:paraId="20FE9F95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</w:t>
      </w:r>
    </w:p>
    <w:p w14:paraId="633CCCA0" w14:textId="77777777" w:rsidR="00C653F5" w:rsidRPr="00C653F5" w:rsidRDefault="00C653F5" w:rsidP="00C653F5">
      <w:pPr>
        <w:autoSpaceDE w:val="0"/>
        <w:autoSpaceDN w:val="0"/>
        <w:adjustRightInd w:val="0"/>
        <w:jc w:val="center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(Ф.И.О. супруги (супруга)/несовершеннолетних детей)</w:t>
      </w:r>
    </w:p>
    <w:p w14:paraId="2E830A7D" w14:textId="77777777" w:rsidR="00C653F5" w:rsidRPr="00C653F5" w:rsidRDefault="00C653F5" w:rsidP="00C653F5">
      <w:pPr>
        <w:autoSpaceDE w:val="0"/>
        <w:autoSpaceDN w:val="0"/>
        <w:adjustRightInd w:val="0"/>
        <w:jc w:val="center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</w:t>
      </w:r>
    </w:p>
    <w:p w14:paraId="74363A9E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по объективным причинам: _______________________________________________________________________</w:t>
      </w:r>
    </w:p>
    <w:p w14:paraId="5F73BE1A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</w:t>
      </w:r>
    </w:p>
    <w:p w14:paraId="7650CB47" w14:textId="77777777" w:rsidR="00C653F5" w:rsidRPr="00C653F5" w:rsidRDefault="00C653F5" w:rsidP="00C653F5">
      <w:pPr>
        <w:autoSpaceDE w:val="0"/>
        <w:autoSpaceDN w:val="0"/>
        <w:adjustRightInd w:val="0"/>
        <w:jc w:val="center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(указать, каким)</w:t>
      </w:r>
    </w:p>
    <w:p w14:paraId="149348D9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</w:t>
      </w:r>
    </w:p>
    <w:p w14:paraId="715E6F97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</w:t>
      </w:r>
    </w:p>
    <w:p w14:paraId="4EEBEDFD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что подтверждается ______________________________________________________________________________</w:t>
      </w:r>
    </w:p>
    <w:p w14:paraId="4C15DFBF" w14:textId="77777777" w:rsidR="00C653F5" w:rsidRPr="00C653F5" w:rsidRDefault="00C653F5" w:rsidP="00C653F5">
      <w:pPr>
        <w:autoSpaceDE w:val="0"/>
        <w:autoSpaceDN w:val="0"/>
        <w:adjustRightInd w:val="0"/>
        <w:jc w:val="center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(обоснование объективности причин)</w:t>
      </w:r>
    </w:p>
    <w:p w14:paraId="7E357E3F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5392B40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5D3D1389" w14:textId="77777777" w:rsidR="00C653F5" w:rsidRPr="00C653F5" w:rsidRDefault="00C653F5" w:rsidP="00C653F5">
      <w:pPr>
        <w:autoSpaceDE w:val="0"/>
        <w:autoSpaceDN w:val="0"/>
        <w:spacing w:after="480" w:line="240" w:lineRule="exact"/>
        <w:ind w:firstLine="567"/>
        <w:jc w:val="both"/>
        <w:rPr>
          <w:rFonts w:eastAsiaTheme="minorEastAsia"/>
          <w:color w:val="1F497D" w:themeColor="text2"/>
          <w:sz w:val="20"/>
          <w:szCs w:val="20"/>
        </w:rPr>
      </w:pPr>
      <w:r w:rsidRPr="00C653F5">
        <w:rPr>
          <w:rFonts w:eastAsiaTheme="minorEastAsia"/>
          <w:color w:val="1F497D" w:themeColor="text2"/>
          <w:sz w:val="20"/>
          <w:szCs w:val="20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14:paraId="0B234E15" w14:textId="77777777" w:rsidR="00C653F5" w:rsidRPr="00C653F5" w:rsidRDefault="00C653F5" w:rsidP="00C653F5">
      <w:pPr>
        <w:autoSpaceDE w:val="0"/>
        <w:autoSpaceDN w:val="0"/>
        <w:spacing w:after="480" w:line="240" w:lineRule="exact"/>
        <w:ind w:firstLine="567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Приложение: (документы, подтверждающие объективность причин непредставления сведений)</w:t>
      </w:r>
    </w:p>
    <w:p w14:paraId="647730E7" w14:textId="77777777" w:rsidR="00C653F5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________________                                                                                                ________________________________</w:t>
      </w:r>
    </w:p>
    <w:p w14:paraId="0C5B60B5" w14:textId="4B9BED60" w:rsidR="00992454" w:rsidRPr="00C653F5" w:rsidRDefault="00C653F5" w:rsidP="00C653F5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0"/>
          <w:szCs w:val="20"/>
          <w:lang w:eastAsia="en-US"/>
        </w:rPr>
      </w:pPr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(</w:t>
      </w:r>
      <w:proofErr w:type="gramStart"/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дата)   </w:t>
      </w:r>
      <w:proofErr w:type="gramEnd"/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 xml:space="preserve">                                                                                                                 (подпись, фамилия и </w:t>
      </w:r>
      <w:proofErr w:type="spellStart"/>
      <w:r w:rsidRPr="00C653F5">
        <w:rPr>
          <w:rFonts w:eastAsiaTheme="minorHAnsi"/>
          <w:color w:val="1F497D" w:themeColor="text2"/>
          <w:sz w:val="20"/>
          <w:szCs w:val="20"/>
          <w:lang w:eastAsia="en-US"/>
        </w:rPr>
        <w:t>иниц</w:t>
      </w:r>
      <w:proofErr w:type="spellEnd"/>
    </w:p>
    <w:p w14:paraId="2899C271" w14:textId="77777777" w:rsidR="00992454" w:rsidRPr="00BF4C76" w:rsidRDefault="00992454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sectPr w:rsidR="00992454" w:rsidRPr="00BF4C76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4"/>
    <w:rsid w:val="0000160B"/>
    <w:rsid w:val="00050F31"/>
    <w:rsid w:val="00055AB0"/>
    <w:rsid w:val="00095D1B"/>
    <w:rsid w:val="000A2E83"/>
    <w:rsid w:val="000A75C0"/>
    <w:rsid w:val="000D61B5"/>
    <w:rsid w:val="000E173B"/>
    <w:rsid w:val="000F7629"/>
    <w:rsid w:val="001055D1"/>
    <w:rsid w:val="001564F8"/>
    <w:rsid w:val="00170092"/>
    <w:rsid w:val="001864DB"/>
    <w:rsid w:val="001C3724"/>
    <w:rsid w:val="001D0446"/>
    <w:rsid w:val="001D6538"/>
    <w:rsid w:val="001E6D94"/>
    <w:rsid w:val="001F154C"/>
    <w:rsid w:val="00215B96"/>
    <w:rsid w:val="00251A71"/>
    <w:rsid w:val="002549B9"/>
    <w:rsid w:val="00263CD4"/>
    <w:rsid w:val="00275F80"/>
    <w:rsid w:val="00281D73"/>
    <w:rsid w:val="002B0885"/>
    <w:rsid w:val="002B7662"/>
    <w:rsid w:val="002C5796"/>
    <w:rsid w:val="002C731D"/>
    <w:rsid w:val="002F328B"/>
    <w:rsid w:val="003268A9"/>
    <w:rsid w:val="003346CA"/>
    <w:rsid w:val="00335CF6"/>
    <w:rsid w:val="0036064C"/>
    <w:rsid w:val="00366D54"/>
    <w:rsid w:val="003713E0"/>
    <w:rsid w:val="00375BF1"/>
    <w:rsid w:val="00392FC1"/>
    <w:rsid w:val="003A65BB"/>
    <w:rsid w:val="003B3EE0"/>
    <w:rsid w:val="003D463B"/>
    <w:rsid w:val="003E1179"/>
    <w:rsid w:val="003E608D"/>
    <w:rsid w:val="003F01C1"/>
    <w:rsid w:val="00403105"/>
    <w:rsid w:val="00416D5E"/>
    <w:rsid w:val="004214B5"/>
    <w:rsid w:val="004A3A38"/>
    <w:rsid w:val="004C4A3D"/>
    <w:rsid w:val="004E422A"/>
    <w:rsid w:val="00513678"/>
    <w:rsid w:val="0053672C"/>
    <w:rsid w:val="00550C19"/>
    <w:rsid w:val="00561AF1"/>
    <w:rsid w:val="00563936"/>
    <w:rsid w:val="00580969"/>
    <w:rsid w:val="00595CF8"/>
    <w:rsid w:val="005A363C"/>
    <w:rsid w:val="00602991"/>
    <w:rsid w:val="006061D5"/>
    <w:rsid w:val="006215B8"/>
    <w:rsid w:val="00691FE5"/>
    <w:rsid w:val="006C77B1"/>
    <w:rsid w:val="0070725B"/>
    <w:rsid w:val="00720201"/>
    <w:rsid w:val="00720469"/>
    <w:rsid w:val="00720546"/>
    <w:rsid w:val="00754638"/>
    <w:rsid w:val="00771CA5"/>
    <w:rsid w:val="00777F93"/>
    <w:rsid w:val="00786C90"/>
    <w:rsid w:val="007957DE"/>
    <w:rsid w:val="007A63EF"/>
    <w:rsid w:val="007B5234"/>
    <w:rsid w:val="007D3AD3"/>
    <w:rsid w:val="007F5390"/>
    <w:rsid w:val="00801E4A"/>
    <w:rsid w:val="00806F74"/>
    <w:rsid w:val="00830499"/>
    <w:rsid w:val="00856F16"/>
    <w:rsid w:val="00860DAF"/>
    <w:rsid w:val="008855DD"/>
    <w:rsid w:val="0089625B"/>
    <w:rsid w:val="00896E9B"/>
    <w:rsid w:val="008A3A13"/>
    <w:rsid w:val="008C4CDC"/>
    <w:rsid w:val="008F7ECB"/>
    <w:rsid w:val="00922D65"/>
    <w:rsid w:val="009601D1"/>
    <w:rsid w:val="00990F7A"/>
    <w:rsid w:val="00992454"/>
    <w:rsid w:val="009B5F5B"/>
    <w:rsid w:val="009D179C"/>
    <w:rsid w:val="00A03900"/>
    <w:rsid w:val="00A12097"/>
    <w:rsid w:val="00A25FDD"/>
    <w:rsid w:val="00A27F7C"/>
    <w:rsid w:val="00A35EA1"/>
    <w:rsid w:val="00A516EF"/>
    <w:rsid w:val="00A56C50"/>
    <w:rsid w:val="00A740B5"/>
    <w:rsid w:val="00A75B80"/>
    <w:rsid w:val="00A85926"/>
    <w:rsid w:val="00A92D05"/>
    <w:rsid w:val="00A95695"/>
    <w:rsid w:val="00AB545F"/>
    <w:rsid w:val="00AC0EEE"/>
    <w:rsid w:val="00AC4A27"/>
    <w:rsid w:val="00AD6D18"/>
    <w:rsid w:val="00B35172"/>
    <w:rsid w:val="00B4357C"/>
    <w:rsid w:val="00B82B09"/>
    <w:rsid w:val="00BB13B4"/>
    <w:rsid w:val="00BC063A"/>
    <w:rsid w:val="00BC087C"/>
    <w:rsid w:val="00BC2645"/>
    <w:rsid w:val="00BF4C76"/>
    <w:rsid w:val="00C43A90"/>
    <w:rsid w:val="00C653F5"/>
    <w:rsid w:val="00C813B4"/>
    <w:rsid w:val="00C857B0"/>
    <w:rsid w:val="00C9204E"/>
    <w:rsid w:val="00C94CB1"/>
    <w:rsid w:val="00CA507F"/>
    <w:rsid w:val="00CB238E"/>
    <w:rsid w:val="00CD041E"/>
    <w:rsid w:val="00CE1B91"/>
    <w:rsid w:val="00CE2539"/>
    <w:rsid w:val="00CF6719"/>
    <w:rsid w:val="00D04434"/>
    <w:rsid w:val="00D44DB9"/>
    <w:rsid w:val="00D9266F"/>
    <w:rsid w:val="00D94798"/>
    <w:rsid w:val="00DC7B1E"/>
    <w:rsid w:val="00DE2029"/>
    <w:rsid w:val="00DF2C2C"/>
    <w:rsid w:val="00E1006D"/>
    <w:rsid w:val="00E1055B"/>
    <w:rsid w:val="00E24277"/>
    <w:rsid w:val="00E613C0"/>
    <w:rsid w:val="00E65924"/>
    <w:rsid w:val="00E75DC5"/>
    <w:rsid w:val="00E775A4"/>
    <w:rsid w:val="00E94AEB"/>
    <w:rsid w:val="00EA7795"/>
    <w:rsid w:val="00EE1AAD"/>
    <w:rsid w:val="00EE71C8"/>
    <w:rsid w:val="00EF4D10"/>
    <w:rsid w:val="00F0399A"/>
    <w:rsid w:val="00F13BC9"/>
    <w:rsid w:val="00F23973"/>
    <w:rsid w:val="00F407AA"/>
    <w:rsid w:val="00F469A2"/>
    <w:rsid w:val="00F52810"/>
    <w:rsid w:val="00F54EB7"/>
    <w:rsid w:val="00F63CAF"/>
    <w:rsid w:val="00F6529F"/>
    <w:rsid w:val="00F7385F"/>
    <w:rsid w:val="00F91E7D"/>
    <w:rsid w:val="00F939A3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6C6"/>
  <w15:docId w15:val="{D8B8D467-1A40-412A-AF71-0C1ECB40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358D1D1A67E3BBBD75F2E7911EAB542F6700CE9C03385769A7786077A47EE34BA30C32F29983C7AD2D8A3DEw733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E358D1D1A67E3BBBD75F2E7911EAB542F7740DEFCB3385769A7786077A47EE34BA30C32F29983C7AD2D8A3DEw73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E358D1D1A67E3BBBD75F2E7911EAB542F57E05EECB3385769A7786077A47EE34BA30C32F29983C7AD2D8A3DEw733A" TargetMode="External"/><Relationship Id="rId11" Type="http://schemas.openxmlformats.org/officeDocument/2006/relationships/hyperlink" Target="consultantplus://offline/ref=F7C23C8878A75DCCB87BF4CEDED584CC088C58B08320415933C359DCF349D299FE80CDF5FFA2D005F1E0B8a1z6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59084AFD0BFF720F7DF9550ECDA95033BA3CC3D16501EB8D1975F9AED955B43CF7F4530701360ECD4D69D3C4228F9E98058F350F9F75B10682C0688E9Z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E358D1D1A67E3BBBD741236F7DB4BA41FB2800EDC631D222CA71D1582A41BB66FA6E9A7C6AD3317DCBC4A3D96CC4E84Cw23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30</cp:revision>
  <cp:lastPrinted>2021-06-28T04:09:00Z</cp:lastPrinted>
  <dcterms:created xsi:type="dcterms:W3CDTF">2022-04-01T02:45:00Z</dcterms:created>
  <dcterms:modified xsi:type="dcterms:W3CDTF">2022-04-10T23:44:00Z</dcterms:modified>
</cp:coreProperties>
</file>