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D6FE" w14:textId="55296272" w:rsidR="00F4296B" w:rsidRPr="00A2727A" w:rsidRDefault="00ED74F2" w:rsidP="00FF4492">
      <w:pPr>
        <w:pStyle w:val="aa"/>
        <w:ind w:firstLine="709"/>
        <w:jc w:val="right"/>
        <w:rPr>
          <w:rFonts w:ascii="Times New Roman" w:hAnsi="Times New Roman"/>
          <w:sz w:val="28"/>
          <w:szCs w:val="28"/>
        </w:rPr>
      </w:pPr>
      <w:r w:rsidRPr="00A2727A">
        <w:rPr>
          <w:rFonts w:ascii="Times New Roman" w:hAnsi="Times New Roman"/>
          <w:sz w:val="28"/>
          <w:szCs w:val="28"/>
        </w:rPr>
        <w:t>УТВЕРЖДЕН</w:t>
      </w:r>
      <w:r w:rsidR="00F4296B" w:rsidRPr="00A2727A">
        <w:rPr>
          <w:rFonts w:ascii="Times New Roman" w:hAnsi="Times New Roman"/>
          <w:sz w:val="28"/>
          <w:szCs w:val="28"/>
        </w:rPr>
        <w:t xml:space="preserve"> </w:t>
      </w:r>
    </w:p>
    <w:p w14:paraId="3A5EC6FF" w14:textId="16532621" w:rsidR="00ED74F2" w:rsidRPr="00A2727A" w:rsidRDefault="00F4296B" w:rsidP="00FF4492">
      <w:pPr>
        <w:pStyle w:val="aa"/>
        <w:ind w:firstLine="709"/>
        <w:jc w:val="right"/>
        <w:rPr>
          <w:rFonts w:ascii="Times New Roman" w:hAnsi="Times New Roman"/>
          <w:sz w:val="28"/>
          <w:szCs w:val="28"/>
        </w:rPr>
      </w:pPr>
      <w:r w:rsidRPr="00A2727A">
        <w:rPr>
          <w:rFonts w:ascii="Times New Roman" w:hAnsi="Times New Roman"/>
          <w:sz w:val="28"/>
          <w:szCs w:val="28"/>
        </w:rPr>
        <w:t xml:space="preserve"> </w:t>
      </w:r>
      <w:r w:rsidR="00ED74F2" w:rsidRPr="00A2727A">
        <w:rPr>
          <w:rFonts w:ascii="Times New Roman" w:hAnsi="Times New Roman"/>
          <w:sz w:val="28"/>
          <w:szCs w:val="28"/>
        </w:rPr>
        <w:t>п</w:t>
      </w:r>
      <w:r w:rsidR="00196D43" w:rsidRPr="00A2727A">
        <w:rPr>
          <w:rFonts w:ascii="Times New Roman" w:hAnsi="Times New Roman"/>
          <w:sz w:val="28"/>
          <w:szCs w:val="28"/>
        </w:rPr>
        <w:t>остановлени</w:t>
      </w:r>
      <w:r w:rsidRPr="00A2727A">
        <w:rPr>
          <w:rFonts w:ascii="Times New Roman" w:hAnsi="Times New Roman"/>
          <w:sz w:val="28"/>
          <w:szCs w:val="28"/>
        </w:rPr>
        <w:t>е</w:t>
      </w:r>
      <w:r w:rsidR="00ED74F2" w:rsidRPr="00A2727A">
        <w:rPr>
          <w:rFonts w:ascii="Times New Roman" w:hAnsi="Times New Roman"/>
          <w:sz w:val="28"/>
          <w:szCs w:val="28"/>
        </w:rPr>
        <w:t>м</w:t>
      </w:r>
      <w:r w:rsidRPr="00A2727A">
        <w:rPr>
          <w:rFonts w:ascii="Times New Roman" w:hAnsi="Times New Roman"/>
          <w:sz w:val="28"/>
          <w:szCs w:val="28"/>
        </w:rPr>
        <w:t xml:space="preserve"> </w:t>
      </w:r>
      <w:r w:rsidR="00196D43" w:rsidRPr="00A2727A">
        <w:rPr>
          <w:rFonts w:ascii="Times New Roman" w:hAnsi="Times New Roman"/>
          <w:sz w:val="28"/>
          <w:szCs w:val="28"/>
        </w:rPr>
        <w:t xml:space="preserve">администрации </w:t>
      </w:r>
    </w:p>
    <w:p w14:paraId="56769902" w14:textId="6104F5B6" w:rsidR="00196D43" w:rsidRPr="00A2727A" w:rsidRDefault="00196D43" w:rsidP="00FF4492">
      <w:pPr>
        <w:pStyle w:val="aa"/>
        <w:ind w:firstLine="709"/>
        <w:jc w:val="right"/>
        <w:rPr>
          <w:rFonts w:ascii="Times New Roman" w:hAnsi="Times New Roman"/>
          <w:sz w:val="28"/>
          <w:szCs w:val="28"/>
        </w:rPr>
      </w:pPr>
      <w:r w:rsidRPr="00A2727A">
        <w:rPr>
          <w:rFonts w:ascii="Times New Roman" w:hAnsi="Times New Roman"/>
          <w:sz w:val="28"/>
          <w:szCs w:val="28"/>
        </w:rPr>
        <w:t>Чугуевского муниципального округа</w:t>
      </w:r>
    </w:p>
    <w:p w14:paraId="69F2DDE2" w14:textId="514D3F73" w:rsidR="00196D43" w:rsidRPr="00A2727A" w:rsidRDefault="00196D43" w:rsidP="00FF4492">
      <w:pPr>
        <w:pStyle w:val="aa"/>
        <w:ind w:firstLine="709"/>
        <w:jc w:val="right"/>
        <w:rPr>
          <w:rFonts w:ascii="Times New Roman" w:hAnsi="Times New Roman"/>
          <w:sz w:val="28"/>
          <w:szCs w:val="28"/>
        </w:rPr>
      </w:pPr>
      <w:r w:rsidRPr="00A2727A">
        <w:rPr>
          <w:rFonts w:ascii="Times New Roman" w:hAnsi="Times New Roman"/>
          <w:sz w:val="28"/>
          <w:szCs w:val="28"/>
        </w:rPr>
        <w:t>от «</w:t>
      </w:r>
      <w:r w:rsidR="003F4002">
        <w:rPr>
          <w:rFonts w:ascii="Times New Roman" w:hAnsi="Times New Roman"/>
          <w:sz w:val="28"/>
          <w:szCs w:val="28"/>
        </w:rPr>
        <w:t>24</w:t>
      </w:r>
      <w:r w:rsidRPr="00A2727A">
        <w:rPr>
          <w:rFonts w:ascii="Times New Roman" w:hAnsi="Times New Roman"/>
          <w:sz w:val="28"/>
          <w:szCs w:val="28"/>
        </w:rPr>
        <w:t xml:space="preserve">» </w:t>
      </w:r>
      <w:r w:rsidR="00F4296B" w:rsidRPr="00A2727A">
        <w:rPr>
          <w:rFonts w:ascii="Times New Roman" w:hAnsi="Times New Roman"/>
          <w:sz w:val="28"/>
          <w:szCs w:val="28"/>
        </w:rPr>
        <w:t>января</w:t>
      </w:r>
      <w:r w:rsidRPr="00A2727A">
        <w:rPr>
          <w:rFonts w:ascii="Times New Roman" w:hAnsi="Times New Roman"/>
          <w:sz w:val="28"/>
          <w:szCs w:val="28"/>
        </w:rPr>
        <w:t xml:space="preserve"> 202</w:t>
      </w:r>
      <w:r w:rsidR="00F4296B" w:rsidRPr="00A2727A">
        <w:rPr>
          <w:rFonts w:ascii="Times New Roman" w:hAnsi="Times New Roman"/>
          <w:sz w:val="28"/>
          <w:szCs w:val="28"/>
        </w:rPr>
        <w:t>4</w:t>
      </w:r>
      <w:r w:rsidRPr="00A2727A">
        <w:rPr>
          <w:rFonts w:ascii="Times New Roman" w:hAnsi="Times New Roman"/>
          <w:sz w:val="28"/>
          <w:szCs w:val="28"/>
        </w:rPr>
        <w:t xml:space="preserve"> г. № </w:t>
      </w:r>
      <w:r w:rsidR="003F4002">
        <w:rPr>
          <w:rFonts w:ascii="Times New Roman" w:hAnsi="Times New Roman"/>
          <w:sz w:val="28"/>
          <w:szCs w:val="28"/>
        </w:rPr>
        <w:t>58</w:t>
      </w:r>
      <w:r w:rsidRPr="00A2727A">
        <w:rPr>
          <w:rFonts w:ascii="Times New Roman" w:hAnsi="Times New Roman"/>
          <w:sz w:val="28"/>
          <w:szCs w:val="28"/>
        </w:rPr>
        <w:t xml:space="preserve"> </w:t>
      </w:r>
    </w:p>
    <w:p w14:paraId="297BA12C" w14:textId="77777777" w:rsidR="00196D43" w:rsidRPr="00A2727A" w:rsidRDefault="00196D43" w:rsidP="00A2727A">
      <w:pPr>
        <w:pStyle w:val="aa"/>
        <w:spacing w:line="360" w:lineRule="auto"/>
        <w:ind w:firstLine="709"/>
        <w:jc w:val="both"/>
        <w:rPr>
          <w:rFonts w:ascii="Times New Roman" w:hAnsi="Times New Roman"/>
          <w:sz w:val="28"/>
          <w:szCs w:val="28"/>
        </w:rPr>
      </w:pPr>
    </w:p>
    <w:p w14:paraId="46A4E3C6" w14:textId="77777777" w:rsidR="00C37E2E" w:rsidRPr="00A2727A" w:rsidRDefault="00C37E2E" w:rsidP="00A2727A">
      <w:pPr>
        <w:pStyle w:val="aa"/>
        <w:spacing w:line="360" w:lineRule="auto"/>
        <w:ind w:firstLine="709"/>
        <w:jc w:val="both"/>
        <w:rPr>
          <w:rFonts w:ascii="Times New Roman" w:hAnsi="Times New Roman"/>
          <w:sz w:val="28"/>
          <w:szCs w:val="28"/>
        </w:rPr>
      </w:pPr>
    </w:p>
    <w:p w14:paraId="3EC3060F" w14:textId="77777777" w:rsidR="00C37E2E" w:rsidRPr="00A2727A" w:rsidRDefault="00C37E2E" w:rsidP="00A2727A">
      <w:pPr>
        <w:pStyle w:val="aa"/>
        <w:spacing w:line="360" w:lineRule="auto"/>
        <w:ind w:firstLine="709"/>
        <w:jc w:val="both"/>
        <w:rPr>
          <w:rFonts w:ascii="Times New Roman" w:hAnsi="Times New Roman"/>
          <w:sz w:val="28"/>
          <w:szCs w:val="28"/>
        </w:rPr>
      </w:pPr>
    </w:p>
    <w:p w14:paraId="5ACC5333" w14:textId="77777777" w:rsidR="00C37E2E" w:rsidRPr="00A2727A" w:rsidRDefault="00C37E2E" w:rsidP="00A2727A">
      <w:pPr>
        <w:pStyle w:val="aa"/>
        <w:spacing w:line="360" w:lineRule="auto"/>
        <w:ind w:firstLine="709"/>
        <w:jc w:val="center"/>
        <w:rPr>
          <w:rFonts w:ascii="Times New Roman" w:hAnsi="Times New Roman"/>
          <w:sz w:val="28"/>
          <w:szCs w:val="28"/>
        </w:rPr>
      </w:pPr>
    </w:p>
    <w:p w14:paraId="6BA0BEFD" w14:textId="77777777" w:rsidR="00C37E2E" w:rsidRPr="00A2727A" w:rsidRDefault="00C37E2E" w:rsidP="00A2727A">
      <w:pPr>
        <w:pStyle w:val="aa"/>
        <w:spacing w:line="360" w:lineRule="auto"/>
        <w:ind w:firstLine="709"/>
        <w:jc w:val="center"/>
        <w:rPr>
          <w:rFonts w:ascii="Times New Roman" w:hAnsi="Times New Roman"/>
          <w:b/>
          <w:sz w:val="28"/>
          <w:szCs w:val="28"/>
        </w:rPr>
      </w:pPr>
      <w:r w:rsidRPr="00A2727A">
        <w:rPr>
          <w:rFonts w:ascii="Times New Roman" w:hAnsi="Times New Roman"/>
          <w:b/>
          <w:sz w:val="28"/>
          <w:szCs w:val="28"/>
        </w:rPr>
        <w:t>УСТАВ</w:t>
      </w:r>
    </w:p>
    <w:p w14:paraId="10CBEC98" w14:textId="29346B06" w:rsidR="00C37E2E" w:rsidRPr="00A2727A" w:rsidRDefault="00196D43" w:rsidP="00A2727A">
      <w:pPr>
        <w:pStyle w:val="aa"/>
        <w:spacing w:line="360" w:lineRule="auto"/>
        <w:ind w:firstLine="709"/>
        <w:jc w:val="center"/>
        <w:rPr>
          <w:rFonts w:ascii="Times New Roman" w:hAnsi="Times New Roman"/>
          <w:sz w:val="28"/>
          <w:szCs w:val="28"/>
        </w:rPr>
      </w:pPr>
      <w:r w:rsidRPr="00A2727A">
        <w:rPr>
          <w:rFonts w:ascii="Times New Roman" w:hAnsi="Times New Roman"/>
          <w:sz w:val="28"/>
          <w:szCs w:val="28"/>
        </w:rPr>
        <w:t>т</w:t>
      </w:r>
      <w:r w:rsidR="00C37E2E" w:rsidRPr="00A2727A">
        <w:rPr>
          <w:rFonts w:ascii="Times New Roman" w:hAnsi="Times New Roman"/>
          <w:sz w:val="28"/>
          <w:szCs w:val="28"/>
        </w:rPr>
        <w:t>ерриториального общественного самоуправления</w:t>
      </w:r>
    </w:p>
    <w:p w14:paraId="7A404048" w14:textId="224D842A" w:rsidR="00C37E2E" w:rsidRPr="00A2727A" w:rsidRDefault="00C37E2E" w:rsidP="00A2727A">
      <w:pPr>
        <w:pStyle w:val="aa"/>
        <w:spacing w:line="360" w:lineRule="auto"/>
        <w:ind w:firstLine="709"/>
        <w:jc w:val="center"/>
        <w:rPr>
          <w:rFonts w:ascii="Times New Roman" w:hAnsi="Times New Roman"/>
          <w:sz w:val="28"/>
          <w:szCs w:val="28"/>
        </w:rPr>
      </w:pPr>
      <w:r w:rsidRPr="00A2727A">
        <w:rPr>
          <w:rFonts w:ascii="Times New Roman" w:hAnsi="Times New Roman"/>
          <w:sz w:val="28"/>
          <w:szCs w:val="28"/>
        </w:rPr>
        <w:t>«</w:t>
      </w:r>
      <w:r w:rsidR="00F4296B" w:rsidRPr="00A2727A">
        <w:rPr>
          <w:rFonts w:ascii="Times New Roman" w:hAnsi="Times New Roman"/>
          <w:sz w:val="28"/>
          <w:szCs w:val="28"/>
          <w:u w:val="single"/>
        </w:rPr>
        <w:t>ТАЕЖНОЕ</w:t>
      </w:r>
      <w:r w:rsidRPr="00A2727A">
        <w:rPr>
          <w:rFonts w:ascii="Times New Roman" w:hAnsi="Times New Roman"/>
          <w:sz w:val="28"/>
          <w:szCs w:val="28"/>
        </w:rPr>
        <w:t>»</w:t>
      </w:r>
    </w:p>
    <w:p w14:paraId="0DEF0BC9" w14:textId="7ACE5FD1" w:rsidR="00C37E2E" w:rsidRPr="00A2727A" w:rsidRDefault="00C37E2E" w:rsidP="00A2727A">
      <w:pPr>
        <w:pStyle w:val="aa"/>
        <w:spacing w:line="360" w:lineRule="auto"/>
        <w:ind w:firstLine="709"/>
        <w:jc w:val="center"/>
        <w:rPr>
          <w:rFonts w:ascii="Times New Roman" w:hAnsi="Times New Roman"/>
          <w:sz w:val="28"/>
          <w:szCs w:val="28"/>
        </w:rPr>
      </w:pPr>
      <w:r w:rsidRPr="00A2727A">
        <w:rPr>
          <w:rFonts w:ascii="Times New Roman" w:hAnsi="Times New Roman"/>
          <w:sz w:val="28"/>
          <w:szCs w:val="28"/>
        </w:rPr>
        <w:t xml:space="preserve">села </w:t>
      </w:r>
      <w:r w:rsidR="00F4296B" w:rsidRPr="00A2727A">
        <w:rPr>
          <w:rFonts w:ascii="Times New Roman" w:hAnsi="Times New Roman"/>
          <w:sz w:val="28"/>
          <w:szCs w:val="28"/>
        </w:rPr>
        <w:t>Павловка</w:t>
      </w:r>
    </w:p>
    <w:p w14:paraId="26A3DACA" w14:textId="77777777" w:rsidR="00C37E2E" w:rsidRPr="00A2727A" w:rsidRDefault="00C37E2E" w:rsidP="00A2727A">
      <w:pPr>
        <w:pStyle w:val="aa"/>
        <w:spacing w:line="360" w:lineRule="auto"/>
        <w:ind w:firstLine="709"/>
        <w:jc w:val="both"/>
        <w:rPr>
          <w:rFonts w:ascii="Times New Roman" w:hAnsi="Times New Roman"/>
          <w:sz w:val="28"/>
          <w:szCs w:val="28"/>
        </w:rPr>
      </w:pPr>
    </w:p>
    <w:p w14:paraId="770D36C5" w14:textId="77777777" w:rsidR="00C37E2E" w:rsidRPr="00A2727A" w:rsidRDefault="00C37E2E" w:rsidP="00A2727A">
      <w:pPr>
        <w:pStyle w:val="aa"/>
        <w:spacing w:line="360" w:lineRule="auto"/>
        <w:ind w:firstLine="709"/>
        <w:jc w:val="both"/>
        <w:rPr>
          <w:rFonts w:ascii="Times New Roman" w:hAnsi="Times New Roman"/>
          <w:sz w:val="28"/>
          <w:szCs w:val="28"/>
        </w:rPr>
      </w:pPr>
    </w:p>
    <w:p w14:paraId="50FB1708" w14:textId="77777777" w:rsidR="00C37E2E" w:rsidRPr="00A2727A" w:rsidRDefault="00C37E2E" w:rsidP="00A2727A">
      <w:pPr>
        <w:pStyle w:val="aa"/>
        <w:spacing w:line="360" w:lineRule="auto"/>
        <w:ind w:firstLine="709"/>
        <w:jc w:val="both"/>
        <w:rPr>
          <w:rFonts w:ascii="Times New Roman" w:hAnsi="Times New Roman"/>
          <w:sz w:val="28"/>
          <w:szCs w:val="28"/>
        </w:rPr>
      </w:pPr>
    </w:p>
    <w:p w14:paraId="4BAF644C" w14:textId="77777777" w:rsidR="00C37E2E" w:rsidRPr="00A2727A" w:rsidRDefault="00C37E2E" w:rsidP="00A2727A">
      <w:pPr>
        <w:pStyle w:val="aa"/>
        <w:spacing w:line="360" w:lineRule="auto"/>
        <w:ind w:firstLine="709"/>
        <w:jc w:val="both"/>
        <w:rPr>
          <w:rFonts w:ascii="Times New Roman" w:hAnsi="Times New Roman"/>
          <w:sz w:val="28"/>
          <w:szCs w:val="28"/>
        </w:rPr>
      </w:pPr>
    </w:p>
    <w:p w14:paraId="22A7A202" w14:textId="77777777" w:rsidR="00C37E2E" w:rsidRPr="00A2727A" w:rsidRDefault="00C37E2E" w:rsidP="00A2727A">
      <w:pPr>
        <w:pStyle w:val="aa"/>
        <w:spacing w:line="360" w:lineRule="auto"/>
        <w:ind w:firstLine="709"/>
        <w:jc w:val="both"/>
        <w:rPr>
          <w:rFonts w:ascii="Times New Roman" w:hAnsi="Times New Roman"/>
          <w:sz w:val="28"/>
          <w:szCs w:val="28"/>
        </w:rPr>
      </w:pPr>
    </w:p>
    <w:p w14:paraId="13FEFDDF" w14:textId="0D8BC8BC" w:rsidR="00C37E2E" w:rsidRDefault="00C37E2E" w:rsidP="00A2727A">
      <w:pPr>
        <w:pStyle w:val="aa"/>
        <w:spacing w:line="360" w:lineRule="auto"/>
        <w:ind w:firstLine="709"/>
        <w:jc w:val="both"/>
        <w:rPr>
          <w:rFonts w:ascii="Times New Roman" w:hAnsi="Times New Roman"/>
          <w:sz w:val="28"/>
          <w:szCs w:val="28"/>
        </w:rPr>
      </w:pPr>
    </w:p>
    <w:p w14:paraId="46A094A9" w14:textId="77777777" w:rsidR="00FF4492" w:rsidRPr="00A2727A" w:rsidRDefault="00FF4492" w:rsidP="00A2727A">
      <w:pPr>
        <w:pStyle w:val="aa"/>
        <w:spacing w:line="360" w:lineRule="auto"/>
        <w:ind w:firstLine="709"/>
        <w:jc w:val="both"/>
        <w:rPr>
          <w:rFonts w:ascii="Times New Roman" w:hAnsi="Times New Roman"/>
          <w:sz w:val="28"/>
          <w:szCs w:val="28"/>
        </w:rPr>
      </w:pPr>
    </w:p>
    <w:p w14:paraId="385E1101" w14:textId="77777777" w:rsidR="00C37E2E" w:rsidRPr="00A2727A" w:rsidRDefault="00C37E2E" w:rsidP="00A2727A">
      <w:pPr>
        <w:pStyle w:val="aa"/>
        <w:spacing w:line="360" w:lineRule="auto"/>
        <w:ind w:firstLine="709"/>
        <w:jc w:val="both"/>
        <w:rPr>
          <w:rFonts w:ascii="Times New Roman" w:hAnsi="Times New Roman"/>
          <w:sz w:val="28"/>
          <w:szCs w:val="28"/>
        </w:rPr>
      </w:pPr>
    </w:p>
    <w:p w14:paraId="0BBF27A9" w14:textId="77777777" w:rsidR="00C37E2E" w:rsidRPr="00A2727A" w:rsidRDefault="00C37E2E" w:rsidP="00A2727A">
      <w:pPr>
        <w:pStyle w:val="aa"/>
        <w:spacing w:line="360" w:lineRule="auto"/>
        <w:ind w:firstLine="709"/>
        <w:jc w:val="center"/>
        <w:rPr>
          <w:rFonts w:ascii="Times New Roman" w:hAnsi="Times New Roman"/>
          <w:sz w:val="28"/>
          <w:szCs w:val="28"/>
        </w:rPr>
      </w:pPr>
    </w:p>
    <w:p w14:paraId="3F613F22" w14:textId="77777777" w:rsidR="00C37E2E" w:rsidRPr="00A2727A" w:rsidRDefault="00C37E2E" w:rsidP="00A2727A">
      <w:pPr>
        <w:pStyle w:val="aa"/>
        <w:spacing w:line="360" w:lineRule="auto"/>
        <w:ind w:firstLine="709"/>
        <w:jc w:val="center"/>
        <w:rPr>
          <w:rFonts w:ascii="Times New Roman" w:hAnsi="Times New Roman"/>
          <w:sz w:val="28"/>
          <w:szCs w:val="28"/>
        </w:rPr>
      </w:pPr>
    </w:p>
    <w:p w14:paraId="10BFD2CC" w14:textId="0BDCAB4E" w:rsidR="00C37E2E" w:rsidRPr="00A2727A" w:rsidRDefault="00C37E2E" w:rsidP="00A2727A">
      <w:pPr>
        <w:pStyle w:val="aa"/>
        <w:spacing w:line="360" w:lineRule="auto"/>
        <w:ind w:firstLine="709"/>
        <w:jc w:val="center"/>
        <w:rPr>
          <w:rFonts w:ascii="Times New Roman" w:hAnsi="Times New Roman"/>
          <w:sz w:val="28"/>
          <w:szCs w:val="28"/>
        </w:rPr>
      </w:pPr>
      <w:r w:rsidRPr="00A2727A">
        <w:rPr>
          <w:rFonts w:ascii="Times New Roman" w:hAnsi="Times New Roman"/>
          <w:sz w:val="28"/>
          <w:szCs w:val="28"/>
        </w:rPr>
        <w:t xml:space="preserve">с. </w:t>
      </w:r>
      <w:r w:rsidR="00F4296B" w:rsidRPr="00A2727A">
        <w:rPr>
          <w:rFonts w:ascii="Times New Roman" w:hAnsi="Times New Roman"/>
          <w:sz w:val="28"/>
          <w:szCs w:val="28"/>
        </w:rPr>
        <w:t>Павловка</w:t>
      </w:r>
    </w:p>
    <w:p w14:paraId="2A068E9D" w14:textId="0800DA74" w:rsidR="00C37E2E" w:rsidRPr="00A2727A" w:rsidRDefault="00C37E2E" w:rsidP="00A2727A">
      <w:pPr>
        <w:pStyle w:val="aa"/>
        <w:spacing w:line="360" w:lineRule="auto"/>
        <w:ind w:firstLine="709"/>
        <w:jc w:val="center"/>
        <w:rPr>
          <w:rFonts w:ascii="Times New Roman" w:hAnsi="Times New Roman"/>
          <w:sz w:val="28"/>
          <w:szCs w:val="28"/>
        </w:rPr>
      </w:pPr>
      <w:r w:rsidRPr="00A2727A">
        <w:rPr>
          <w:rFonts w:ascii="Times New Roman" w:hAnsi="Times New Roman"/>
          <w:sz w:val="28"/>
          <w:szCs w:val="28"/>
        </w:rPr>
        <w:t>202</w:t>
      </w:r>
      <w:r w:rsidR="00F4296B" w:rsidRPr="00A2727A">
        <w:rPr>
          <w:rFonts w:ascii="Times New Roman" w:hAnsi="Times New Roman"/>
          <w:sz w:val="28"/>
          <w:szCs w:val="28"/>
        </w:rPr>
        <w:t>4</w:t>
      </w:r>
      <w:r w:rsidR="00A2727A">
        <w:rPr>
          <w:rFonts w:ascii="Times New Roman" w:hAnsi="Times New Roman"/>
          <w:sz w:val="28"/>
          <w:szCs w:val="28"/>
        </w:rPr>
        <w:t xml:space="preserve"> год</w:t>
      </w:r>
    </w:p>
    <w:p w14:paraId="5899E0D8" w14:textId="5AFA8A30" w:rsidR="00C37E2E" w:rsidRPr="00A2727A" w:rsidRDefault="00C37E2E" w:rsidP="00A2727A">
      <w:pPr>
        <w:pStyle w:val="aa"/>
        <w:spacing w:line="360" w:lineRule="auto"/>
        <w:ind w:firstLine="709"/>
        <w:jc w:val="center"/>
        <w:rPr>
          <w:rFonts w:ascii="Times New Roman" w:hAnsi="Times New Roman"/>
          <w:sz w:val="28"/>
          <w:szCs w:val="28"/>
        </w:rPr>
      </w:pPr>
    </w:p>
    <w:p w14:paraId="58943871" w14:textId="49461B32" w:rsidR="00196D43" w:rsidRPr="00A2727A" w:rsidRDefault="00196D43" w:rsidP="00A2727A">
      <w:pPr>
        <w:pStyle w:val="aa"/>
        <w:spacing w:line="360" w:lineRule="auto"/>
        <w:ind w:firstLine="709"/>
        <w:jc w:val="both"/>
        <w:rPr>
          <w:rFonts w:ascii="Times New Roman" w:hAnsi="Times New Roman"/>
          <w:sz w:val="28"/>
          <w:szCs w:val="28"/>
        </w:rPr>
      </w:pPr>
    </w:p>
    <w:p w14:paraId="218E2655" w14:textId="65614432" w:rsidR="00196D43" w:rsidRPr="00A2727A" w:rsidRDefault="00196D43" w:rsidP="00A2727A">
      <w:pPr>
        <w:pStyle w:val="aa"/>
        <w:spacing w:line="360" w:lineRule="auto"/>
        <w:ind w:firstLine="709"/>
        <w:jc w:val="both"/>
        <w:rPr>
          <w:rFonts w:ascii="Times New Roman" w:hAnsi="Times New Roman"/>
          <w:sz w:val="28"/>
          <w:szCs w:val="28"/>
        </w:rPr>
      </w:pPr>
    </w:p>
    <w:p w14:paraId="5F8230A4" w14:textId="2090F4CC" w:rsidR="00196D43" w:rsidRPr="00A2727A" w:rsidRDefault="00196D43" w:rsidP="00A2727A">
      <w:pPr>
        <w:pStyle w:val="aa"/>
        <w:spacing w:line="360" w:lineRule="auto"/>
        <w:ind w:firstLine="709"/>
        <w:jc w:val="both"/>
        <w:rPr>
          <w:rFonts w:ascii="Times New Roman" w:hAnsi="Times New Roman"/>
          <w:sz w:val="28"/>
          <w:szCs w:val="28"/>
        </w:rPr>
      </w:pPr>
    </w:p>
    <w:p w14:paraId="740BFB31" w14:textId="0AB072C7" w:rsidR="00196D43" w:rsidRPr="00A2727A" w:rsidRDefault="00196D43" w:rsidP="00A2727A">
      <w:pPr>
        <w:pStyle w:val="aa"/>
        <w:spacing w:line="360" w:lineRule="auto"/>
        <w:ind w:firstLine="709"/>
        <w:jc w:val="both"/>
        <w:rPr>
          <w:rFonts w:ascii="Times New Roman" w:hAnsi="Times New Roman"/>
          <w:sz w:val="28"/>
          <w:szCs w:val="28"/>
        </w:rPr>
      </w:pPr>
    </w:p>
    <w:p w14:paraId="2E2FE608" w14:textId="7E987B0C" w:rsidR="00196D43" w:rsidRPr="00A2727A" w:rsidRDefault="00196D43" w:rsidP="00A2727A">
      <w:pPr>
        <w:pStyle w:val="aa"/>
        <w:spacing w:line="360" w:lineRule="auto"/>
        <w:ind w:firstLine="709"/>
        <w:jc w:val="both"/>
        <w:rPr>
          <w:rFonts w:ascii="Times New Roman" w:hAnsi="Times New Roman"/>
          <w:sz w:val="28"/>
          <w:szCs w:val="28"/>
        </w:rPr>
      </w:pPr>
    </w:p>
    <w:p w14:paraId="3AB579C4" w14:textId="75F9BD4F" w:rsidR="00196D43" w:rsidRDefault="00196D43"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Принят решением конференции от «</w:t>
      </w:r>
      <w:r w:rsidR="00F4296B" w:rsidRPr="00A2727A">
        <w:rPr>
          <w:rFonts w:ascii="Times New Roman" w:hAnsi="Times New Roman"/>
          <w:sz w:val="28"/>
          <w:szCs w:val="28"/>
        </w:rPr>
        <w:t>21</w:t>
      </w:r>
      <w:r w:rsidRPr="00A2727A">
        <w:rPr>
          <w:rFonts w:ascii="Times New Roman" w:hAnsi="Times New Roman"/>
          <w:sz w:val="28"/>
          <w:szCs w:val="28"/>
        </w:rPr>
        <w:t xml:space="preserve">» </w:t>
      </w:r>
      <w:r w:rsidR="00F4296B" w:rsidRPr="00A2727A">
        <w:rPr>
          <w:rFonts w:ascii="Times New Roman" w:hAnsi="Times New Roman"/>
          <w:sz w:val="28"/>
          <w:szCs w:val="28"/>
        </w:rPr>
        <w:t>января</w:t>
      </w:r>
      <w:r w:rsidRPr="00A2727A">
        <w:rPr>
          <w:rFonts w:ascii="Times New Roman" w:hAnsi="Times New Roman"/>
          <w:sz w:val="28"/>
          <w:szCs w:val="28"/>
        </w:rPr>
        <w:t xml:space="preserve"> 202</w:t>
      </w:r>
      <w:r w:rsidR="00F4296B" w:rsidRPr="00A2727A">
        <w:rPr>
          <w:rFonts w:ascii="Times New Roman" w:hAnsi="Times New Roman"/>
          <w:sz w:val="28"/>
          <w:szCs w:val="28"/>
        </w:rPr>
        <w:t>4</w:t>
      </w:r>
      <w:r w:rsidRPr="00A2727A">
        <w:rPr>
          <w:rFonts w:ascii="Times New Roman" w:hAnsi="Times New Roman"/>
          <w:sz w:val="28"/>
          <w:szCs w:val="28"/>
        </w:rPr>
        <w:t xml:space="preserve"> года, протокол № </w:t>
      </w:r>
      <w:r w:rsidR="00F4296B" w:rsidRPr="00A2727A">
        <w:rPr>
          <w:rFonts w:ascii="Times New Roman" w:hAnsi="Times New Roman"/>
          <w:sz w:val="28"/>
          <w:szCs w:val="28"/>
        </w:rPr>
        <w:t>3</w:t>
      </w:r>
    </w:p>
    <w:p w14:paraId="08E07D35" w14:textId="77777777" w:rsidR="002121BE" w:rsidRPr="00A2727A" w:rsidRDefault="002121BE" w:rsidP="00A2727A">
      <w:pPr>
        <w:pStyle w:val="aa"/>
        <w:spacing w:line="360" w:lineRule="auto"/>
        <w:ind w:firstLine="709"/>
        <w:jc w:val="both"/>
        <w:rPr>
          <w:rFonts w:ascii="Times New Roman" w:hAnsi="Times New Roman"/>
          <w:sz w:val="28"/>
          <w:szCs w:val="28"/>
        </w:rPr>
      </w:pPr>
    </w:p>
    <w:p w14:paraId="2253A712" w14:textId="578EF7DE" w:rsidR="00C37E2E" w:rsidRPr="00A2727A" w:rsidRDefault="00C37E2E" w:rsidP="00A2727A">
      <w:pPr>
        <w:pStyle w:val="aa"/>
        <w:numPr>
          <w:ilvl w:val="0"/>
          <w:numId w:val="9"/>
        </w:numPr>
        <w:spacing w:line="360" w:lineRule="auto"/>
        <w:jc w:val="both"/>
        <w:rPr>
          <w:rFonts w:ascii="Times New Roman" w:hAnsi="Times New Roman"/>
          <w:b/>
          <w:sz w:val="28"/>
          <w:szCs w:val="28"/>
        </w:rPr>
      </w:pPr>
      <w:r w:rsidRPr="00A2727A">
        <w:rPr>
          <w:rFonts w:ascii="Times New Roman" w:hAnsi="Times New Roman"/>
          <w:b/>
          <w:sz w:val="28"/>
          <w:szCs w:val="28"/>
        </w:rPr>
        <w:lastRenderedPageBreak/>
        <w:t>Общие положения</w:t>
      </w:r>
    </w:p>
    <w:p w14:paraId="0B09F25E" w14:textId="3A8F78F3" w:rsidR="00C37E2E" w:rsidRPr="00A2727A" w:rsidRDefault="00A2727A"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1.1. </w:t>
      </w:r>
      <w:r w:rsidR="00C37E2E" w:rsidRPr="00A2727A">
        <w:rPr>
          <w:rFonts w:ascii="Times New Roman" w:hAnsi="Times New Roman"/>
          <w:sz w:val="28"/>
          <w:szCs w:val="28"/>
        </w:rPr>
        <w:t>Территориальное общественное самоуправление «</w:t>
      </w:r>
      <w:r w:rsidR="00F4296B" w:rsidRPr="00A2727A">
        <w:rPr>
          <w:rFonts w:ascii="Times New Roman" w:hAnsi="Times New Roman"/>
          <w:sz w:val="28"/>
          <w:szCs w:val="28"/>
        </w:rPr>
        <w:t>Таежное</w:t>
      </w:r>
      <w:r w:rsidR="00C37E2E" w:rsidRPr="00A2727A">
        <w:rPr>
          <w:rFonts w:ascii="Times New Roman" w:hAnsi="Times New Roman"/>
          <w:sz w:val="28"/>
          <w:szCs w:val="28"/>
        </w:rPr>
        <w:t xml:space="preserve">» села </w:t>
      </w:r>
      <w:r w:rsidR="00F4296B" w:rsidRPr="00A2727A">
        <w:rPr>
          <w:rFonts w:ascii="Times New Roman" w:hAnsi="Times New Roman"/>
          <w:sz w:val="28"/>
          <w:szCs w:val="28"/>
        </w:rPr>
        <w:t>Павловка</w:t>
      </w:r>
      <w:r w:rsidR="00C37E2E" w:rsidRPr="00A2727A">
        <w:rPr>
          <w:rFonts w:ascii="Times New Roman" w:hAnsi="Times New Roman"/>
          <w:sz w:val="28"/>
          <w:szCs w:val="28"/>
        </w:rPr>
        <w:t xml:space="preserve"> (далее – ТОС) является самоорганизацией граждан по месту жительства на территории села </w:t>
      </w:r>
      <w:r w:rsidR="00F4296B" w:rsidRPr="00A2727A">
        <w:rPr>
          <w:rFonts w:ascii="Times New Roman" w:hAnsi="Times New Roman"/>
          <w:sz w:val="28"/>
          <w:szCs w:val="28"/>
        </w:rPr>
        <w:t>Павловка Чугуевского района</w:t>
      </w:r>
      <w:r w:rsidR="00C37E2E" w:rsidRPr="00A2727A">
        <w:rPr>
          <w:rFonts w:ascii="Times New Roman" w:hAnsi="Times New Roman"/>
          <w:sz w:val="28"/>
          <w:szCs w:val="28"/>
        </w:rPr>
        <w:t xml:space="preserve"> </w:t>
      </w:r>
      <w:r w:rsidR="00F4296B" w:rsidRPr="00A2727A">
        <w:rPr>
          <w:rFonts w:ascii="Times New Roman" w:hAnsi="Times New Roman"/>
          <w:sz w:val="28"/>
          <w:szCs w:val="28"/>
        </w:rPr>
        <w:t xml:space="preserve">Приморского края </w:t>
      </w:r>
      <w:r w:rsidR="00C37E2E" w:rsidRPr="00A2727A">
        <w:rPr>
          <w:rFonts w:ascii="Times New Roman" w:hAnsi="Times New Roman"/>
          <w:sz w:val="28"/>
          <w:szCs w:val="28"/>
        </w:rPr>
        <w:t>для самостоятельного и под свою ответственность осуществления собственных инициатив по вопросам местного значения.</w:t>
      </w:r>
    </w:p>
    <w:p w14:paraId="17A3A53E" w14:textId="2B2EF92B"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1.2. Территориальное общественное самоуправление осуществляется непосредственно населением путем проведения собраний граждан, а также через органы </w:t>
      </w:r>
      <w:r w:rsidR="000304A0" w:rsidRPr="00A2727A">
        <w:rPr>
          <w:rFonts w:ascii="Times New Roman" w:hAnsi="Times New Roman"/>
          <w:sz w:val="28"/>
          <w:szCs w:val="28"/>
        </w:rPr>
        <w:t>ТОС</w:t>
      </w:r>
      <w:r w:rsidRPr="00A2727A">
        <w:rPr>
          <w:rFonts w:ascii="Times New Roman" w:hAnsi="Times New Roman"/>
          <w:sz w:val="28"/>
          <w:szCs w:val="28"/>
        </w:rPr>
        <w:t>.</w:t>
      </w:r>
    </w:p>
    <w:p w14:paraId="7C06EBA0" w14:textId="4A1545A3" w:rsidR="00C37E2E" w:rsidRPr="00A2727A" w:rsidRDefault="002121BE"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1.3. </w:t>
      </w:r>
      <w:r w:rsidR="00C37E2E" w:rsidRPr="00A2727A">
        <w:rPr>
          <w:rFonts w:ascii="Times New Roman" w:hAnsi="Times New Roman"/>
          <w:sz w:val="28"/>
          <w:szCs w:val="28"/>
        </w:rPr>
        <w:t>Правовую основу деятельности ТОС составляют:</w:t>
      </w:r>
    </w:p>
    <w:p w14:paraId="308A4A7E" w14:textId="77777777"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1) Европейская Хартия местного самоуправления;</w:t>
      </w:r>
    </w:p>
    <w:p w14:paraId="445896DE" w14:textId="77777777"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2) Конституция Российской Федерации;</w:t>
      </w:r>
    </w:p>
    <w:p w14:paraId="15A0AD59" w14:textId="77777777"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 Гражданский кодекс Российской Федерации;</w:t>
      </w:r>
    </w:p>
    <w:p w14:paraId="5026FBFC" w14:textId="5533D8B1"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 Федеральный закон от 06.10.2003 № 131-ФЗ «Об общих принципах организации местного самоуправления в Российской Федерации»;</w:t>
      </w:r>
    </w:p>
    <w:p w14:paraId="029DC56C" w14:textId="41FB7CB0"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5) Устав </w:t>
      </w:r>
      <w:r w:rsidR="00C47BE0" w:rsidRPr="00A2727A">
        <w:rPr>
          <w:rFonts w:ascii="Times New Roman" w:hAnsi="Times New Roman"/>
          <w:sz w:val="28"/>
          <w:szCs w:val="28"/>
        </w:rPr>
        <w:t>Чугуевского муниципального округа</w:t>
      </w:r>
      <w:r w:rsidRPr="00A2727A">
        <w:rPr>
          <w:rFonts w:ascii="Times New Roman" w:hAnsi="Times New Roman"/>
          <w:sz w:val="28"/>
          <w:szCs w:val="28"/>
        </w:rPr>
        <w:t>;</w:t>
      </w:r>
    </w:p>
    <w:p w14:paraId="79AB6FA9" w14:textId="339B6C5E"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6) </w:t>
      </w:r>
      <w:r w:rsidR="00502665" w:rsidRPr="00A2727A">
        <w:rPr>
          <w:rFonts w:ascii="Times New Roman" w:hAnsi="Times New Roman"/>
          <w:sz w:val="28"/>
          <w:szCs w:val="28"/>
        </w:rPr>
        <w:t>Решение Думы Чугуевского муниципального округа от 28.04.2020 № 30-НПА «</w:t>
      </w:r>
      <w:r w:rsidRPr="00A2727A">
        <w:rPr>
          <w:rFonts w:ascii="Times New Roman" w:hAnsi="Times New Roman"/>
          <w:sz w:val="28"/>
          <w:szCs w:val="28"/>
        </w:rPr>
        <w:t>Положение о территориальном общественном самоуправлении в Чугуевском муниципальном округе</w:t>
      </w:r>
      <w:r w:rsidR="00502665" w:rsidRPr="00A2727A">
        <w:rPr>
          <w:rFonts w:ascii="Times New Roman" w:hAnsi="Times New Roman"/>
          <w:sz w:val="28"/>
          <w:szCs w:val="28"/>
        </w:rPr>
        <w:t>»</w:t>
      </w:r>
      <w:r w:rsidRPr="00A2727A">
        <w:rPr>
          <w:rFonts w:ascii="Times New Roman" w:hAnsi="Times New Roman"/>
          <w:sz w:val="28"/>
          <w:szCs w:val="28"/>
        </w:rPr>
        <w:t>;</w:t>
      </w:r>
    </w:p>
    <w:p w14:paraId="40E7A5C6" w14:textId="77777777"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7) настоящий Устав.</w:t>
      </w:r>
    </w:p>
    <w:p w14:paraId="11CF85C2" w14:textId="6F836453"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1.4. </w:t>
      </w:r>
      <w:r w:rsidR="000304A0" w:rsidRPr="00A2727A">
        <w:rPr>
          <w:rFonts w:ascii="Times New Roman" w:hAnsi="Times New Roman"/>
          <w:sz w:val="28"/>
          <w:szCs w:val="28"/>
        </w:rPr>
        <w:t>ТОС учреждается</w:t>
      </w:r>
      <w:r w:rsidRPr="00A2727A">
        <w:rPr>
          <w:rFonts w:ascii="Times New Roman" w:hAnsi="Times New Roman"/>
          <w:sz w:val="28"/>
          <w:szCs w:val="28"/>
        </w:rPr>
        <w:t xml:space="preserve"> на неопределенный срок. ТОС</w:t>
      </w:r>
      <w:r w:rsidR="00423A06" w:rsidRPr="00A2727A">
        <w:rPr>
          <w:rFonts w:ascii="Times New Roman" w:hAnsi="Times New Roman"/>
          <w:sz w:val="28"/>
          <w:szCs w:val="28"/>
        </w:rPr>
        <w:t xml:space="preserve"> </w:t>
      </w:r>
      <w:r w:rsidRPr="00A2727A">
        <w:rPr>
          <w:rFonts w:ascii="Times New Roman" w:hAnsi="Times New Roman"/>
          <w:sz w:val="28"/>
          <w:szCs w:val="28"/>
        </w:rPr>
        <w:t xml:space="preserve">считается учрежденным с момента регистрации устава территориального общественного самоуправления </w:t>
      </w:r>
      <w:r w:rsidR="00C47BE0" w:rsidRPr="00A2727A">
        <w:rPr>
          <w:rFonts w:ascii="Times New Roman" w:hAnsi="Times New Roman"/>
          <w:sz w:val="28"/>
          <w:szCs w:val="28"/>
        </w:rPr>
        <w:t>администрацией Чугуевского муниципального округа</w:t>
      </w:r>
      <w:r w:rsidRPr="00A2727A">
        <w:rPr>
          <w:rFonts w:ascii="Times New Roman" w:hAnsi="Times New Roman"/>
          <w:sz w:val="28"/>
          <w:szCs w:val="28"/>
        </w:rPr>
        <w:t>.</w:t>
      </w:r>
    </w:p>
    <w:p w14:paraId="614B1B5F" w14:textId="3A10BAD8"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1.5. Полное наименование </w:t>
      </w:r>
      <w:r w:rsidR="00423A06" w:rsidRPr="00A2727A">
        <w:rPr>
          <w:rFonts w:ascii="Times New Roman" w:hAnsi="Times New Roman"/>
          <w:sz w:val="28"/>
          <w:szCs w:val="28"/>
        </w:rPr>
        <w:t>территориального общественного самоуправления</w:t>
      </w:r>
      <w:r w:rsidRPr="00A2727A">
        <w:rPr>
          <w:rFonts w:ascii="Times New Roman" w:hAnsi="Times New Roman"/>
          <w:sz w:val="28"/>
          <w:szCs w:val="28"/>
        </w:rPr>
        <w:t>: Территориальное общественное самоуправление «</w:t>
      </w:r>
      <w:r w:rsidR="00F4296B" w:rsidRPr="00A2727A">
        <w:rPr>
          <w:rFonts w:ascii="Times New Roman" w:hAnsi="Times New Roman"/>
          <w:sz w:val="28"/>
          <w:szCs w:val="28"/>
        </w:rPr>
        <w:t>Таежное</w:t>
      </w:r>
      <w:r w:rsidRPr="00A2727A">
        <w:rPr>
          <w:rFonts w:ascii="Times New Roman" w:hAnsi="Times New Roman"/>
          <w:sz w:val="28"/>
          <w:szCs w:val="28"/>
        </w:rPr>
        <w:t xml:space="preserve">» села </w:t>
      </w:r>
      <w:r w:rsidR="00F4296B" w:rsidRPr="00A2727A">
        <w:rPr>
          <w:rFonts w:ascii="Times New Roman" w:hAnsi="Times New Roman"/>
          <w:sz w:val="28"/>
          <w:szCs w:val="28"/>
        </w:rPr>
        <w:t>Павловка</w:t>
      </w:r>
      <w:r w:rsidRPr="00A2727A">
        <w:rPr>
          <w:rFonts w:ascii="Times New Roman" w:hAnsi="Times New Roman"/>
          <w:sz w:val="28"/>
          <w:szCs w:val="28"/>
        </w:rPr>
        <w:t>.</w:t>
      </w:r>
    </w:p>
    <w:p w14:paraId="1965F8AF" w14:textId="15A5FC3C"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1.6. Сокращенное наименование </w:t>
      </w:r>
      <w:r w:rsidR="00423A06" w:rsidRPr="00A2727A">
        <w:rPr>
          <w:rFonts w:ascii="Times New Roman" w:hAnsi="Times New Roman"/>
          <w:sz w:val="28"/>
          <w:szCs w:val="28"/>
        </w:rPr>
        <w:t>территориального общественного самоуправления</w:t>
      </w:r>
      <w:r w:rsidRPr="00A2727A">
        <w:rPr>
          <w:rFonts w:ascii="Times New Roman" w:hAnsi="Times New Roman"/>
          <w:sz w:val="28"/>
          <w:szCs w:val="28"/>
        </w:rPr>
        <w:t>: ТОС «</w:t>
      </w:r>
      <w:r w:rsidR="00F4296B" w:rsidRPr="00A2727A">
        <w:rPr>
          <w:rFonts w:ascii="Times New Roman" w:hAnsi="Times New Roman"/>
          <w:sz w:val="28"/>
          <w:szCs w:val="28"/>
        </w:rPr>
        <w:t>Таежное</w:t>
      </w:r>
      <w:r w:rsidRPr="00A2727A">
        <w:rPr>
          <w:rFonts w:ascii="Times New Roman" w:hAnsi="Times New Roman"/>
          <w:sz w:val="28"/>
          <w:szCs w:val="28"/>
        </w:rPr>
        <w:t xml:space="preserve">» с. </w:t>
      </w:r>
      <w:r w:rsidR="00F4296B" w:rsidRPr="00A2727A">
        <w:rPr>
          <w:rFonts w:ascii="Times New Roman" w:hAnsi="Times New Roman"/>
          <w:sz w:val="28"/>
          <w:szCs w:val="28"/>
        </w:rPr>
        <w:t>Павловка.</w:t>
      </w:r>
    </w:p>
    <w:p w14:paraId="78021DFF" w14:textId="4CDDC3FF"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1.7. Место нахождения </w:t>
      </w:r>
      <w:r w:rsidR="00423A06" w:rsidRPr="00A2727A">
        <w:rPr>
          <w:rFonts w:ascii="Times New Roman" w:hAnsi="Times New Roman"/>
          <w:sz w:val="28"/>
          <w:szCs w:val="28"/>
        </w:rPr>
        <w:t>ТОС</w:t>
      </w:r>
      <w:r w:rsidRPr="00A2727A">
        <w:rPr>
          <w:rFonts w:ascii="Times New Roman" w:hAnsi="Times New Roman"/>
          <w:sz w:val="28"/>
          <w:szCs w:val="28"/>
        </w:rPr>
        <w:t xml:space="preserve">: Российская Федерация, Приморский край, Чугуевский </w:t>
      </w:r>
      <w:r w:rsidR="005E51D6" w:rsidRPr="00A2727A">
        <w:rPr>
          <w:rFonts w:ascii="Times New Roman" w:hAnsi="Times New Roman"/>
          <w:sz w:val="28"/>
          <w:szCs w:val="28"/>
        </w:rPr>
        <w:t>район</w:t>
      </w:r>
      <w:r w:rsidRPr="00A2727A">
        <w:rPr>
          <w:rFonts w:ascii="Times New Roman" w:hAnsi="Times New Roman"/>
          <w:sz w:val="28"/>
          <w:szCs w:val="28"/>
        </w:rPr>
        <w:t>, с.</w:t>
      </w:r>
      <w:r w:rsidR="00ED74F2" w:rsidRPr="00A2727A">
        <w:rPr>
          <w:rFonts w:ascii="Times New Roman" w:hAnsi="Times New Roman"/>
          <w:sz w:val="28"/>
          <w:szCs w:val="28"/>
        </w:rPr>
        <w:t xml:space="preserve"> </w:t>
      </w:r>
      <w:r w:rsidR="00F4296B" w:rsidRPr="00A2727A">
        <w:rPr>
          <w:rFonts w:ascii="Times New Roman" w:hAnsi="Times New Roman"/>
          <w:sz w:val="28"/>
          <w:szCs w:val="28"/>
        </w:rPr>
        <w:t>Павловка</w:t>
      </w:r>
      <w:r w:rsidR="00423A06" w:rsidRPr="00A2727A">
        <w:rPr>
          <w:rFonts w:ascii="Times New Roman" w:hAnsi="Times New Roman"/>
          <w:sz w:val="28"/>
          <w:szCs w:val="28"/>
        </w:rPr>
        <w:t>.</w:t>
      </w:r>
    </w:p>
    <w:p w14:paraId="0445CA55" w14:textId="69F30977" w:rsidR="00C37E2E" w:rsidRPr="00A2727A" w:rsidRDefault="002121BE"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C37E2E" w:rsidRPr="00A2727A">
        <w:rPr>
          <w:rFonts w:ascii="Times New Roman" w:hAnsi="Times New Roman"/>
          <w:sz w:val="28"/>
          <w:szCs w:val="28"/>
        </w:rPr>
        <w:t xml:space="preserve">Адрес ТОС: </w:t>
      </w:r>
      <w:r w:rsidR="00AC6CE4" w:rsidRPr="00A2727A">
        <w:rPr>
          <w:rFonts w:ascii="Times New Roman" w:hAnsi="Times New Roman"/>
          <w:sz w:val="28"/>
          <w:szCs w:val="28"/>
        </w:rPr>
        <w:t>692813</w:t>
      </w:r>
      <w:r w:rsidR="00C37E2E" w:rsidRPr="00A2727A">
        <w:rPr>
          <w:rFonts w:ascii="Times New Roman" w:hAnsi="Times New Roman"/>
          <w:sz w:val="28"/>
          <w:szCs w:val="28"/>
        </w:rPr>
        <w:t xml:space="preserve">, Приморский край, </w:t>
      </w:r>
      <w:r w:rsidR="00410F89">
        <w:rPr>
          <w:rFonts w:ascii="Times New Roman" w:hAnsi="Times New Roman"/>
          <w:sz w:val="28"/>
          <w:szCs w:val="28"/>
        </w:rPr>
        <w:t xml:space="preserve">Чугуевский район, </w:t>
      </w:r>
      <w:r w:rsidR="00C37E2E" w:rsidRPr="00A2727A">
        <w:rPr>
          <w:rFonts w:ascii="Times New Roman" w:hAnsi="Times New Roman"/>
          <w:sz w:val="28"/>
          <w:szCs w:val="28"/>
        </w:rPr>
        <w:t>с</w:t>
      </w:r>
      <w:r w:rsidR="00502665" w:rsidRPr="00A2727A">
        <w:rPr>
          <w:rFonts w:ascii="Times New Roman" w:hAnsi="Times New Roman"/>
          <w:sz w:val="28"/>
          <w:szCs w:val="28"/>
        </w:rPr>
        <w:t xml:space="preserve">ело </w:t>
      </w:r>
      <w:r w:rsidR="00F4296B" w:rsidRPr="00A2727A">
        <w:rPr>
          <w:rFonts w:ascii="Times New Roman" w:hAnsi="Times New Roman"/>
          <w:sz w:val="28"/>
          <w:szCs w:val="28"/>
        </w:rPr>
        <w:t>Павловка</w:t>
      </w:r>
      <w:r w:rsidR="00C37E2E" w:rsidRPr="00A2727A">
        <w:rPr>
          <w:rFonts w:ascii="Times New Roman" w:hAnsi="Times New Roman"/>
          <w:sz w:val="28"/>
          <w:szCs w:val="28"/>
        </w:rPr>
        <w:t xml:space="preserve">, </w:t>
      </w:r>
      <w:r w:rsidR="00502665" w:rsidRPr="00A2727A">
        <w:rPr>
          <w:rFonts w:ascii="Times New Roman" w:hAnsi="Times New Roman"/>
          <w:sz w:val="28"/>
          <w:szCs w:val="28"/>
        </w:rPr>
        <w:t xml:space="preserve">улица </w:t>
      </w:r>
      <w:r w:rsidR="00F6728C" w:rsidRPr="00A2727A">
        <w:rPr>
          <w:rFonts w:ascii="Times New Roman" w:hAnsi="Times New Roman"/>
          <w:sz w:val="28"/>
          <w:szCs w:val="28"/>
        </w:rPr>
        <w:t>Кубанская</w:t>
      </w:r>
      <w:r w:rsidR="00502665" w:rsidRPr="00A2727A">
        <w:rPr>
          <w:rFonts w:ascii="Times New Roman" w:hAnsi="Times New Roman"/>
          <w:sz w:val="28"/>
          <w:szCs w:val="28"/>
        </w:rPr>
        <w:t>, д.</w:t>
      </w:r>
      <w:r w:rsidR="00AC6CE4" w:rsidRPr="00A2727A">
        <w:rPr>
          <w:rFonts w:ascii="Times New Roman" w:hAnsi="Times New Roman"/>
          <w:sz w:val="28"/>
          <w:szCs w:val="28"/>
        </w:rPr>
        <w:t>2</w:t>
      </w:r>
      <w:r w:rsidR="00C37E2E" w:rsidRPr="00A2727A">
        <w:rPr>
          <w:rFonts w:ascii="Times New Roman" w:hAnsi="Times New Roman"/>
          <w:sz w:val="28"/>
          <w:szCs w:val="28"/>
        </w:rPr>
        <w:t>.</w:t>
      </w:r>
    </w:p>
    <w:p w14:paraId="5F178616" w14:textId="0641391A" w:rsidR="00C37E2E" w:rsidRPr="00A2727A" w:rsidRDefault="002121BE"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1.8. </w:t>
      </w:r>
      <w:r w:rsidR="00C37E2E" w:rsidRPr="00A2727A">
        <w:rPr>
          <w:rFonts w:ascii="Times New Roman" w:hAnsi="Times New Roman"/>
          <w:sz w:val="28"/>
          <w:szCs w:val="28"/>
        </w:rPr>
        <w:t>В осуществлении территориального общественного самоуправления могут принимать участие граждане, проживающие на территории</w:t>
      </w:r>
      <w:r w:rsidR="00B15FA2" w:rsidRPr="00A2727A">
        <w:rPr>
          <w:rFonts w:ascii="Times New Roman" w:hAnsi="Times New Roman"/>
          <w:sz w:val="28"/>
          <w:szCs w:val="28"/>
        </w:rPr>
        <w:t xml:space="preserve"> ТОС</w:t>
      </w:r>
      <w:r w:rsidR="00C37E2E" w:rsidRPr="00A2727A">
        <w:rPr>
          <w:rFonts w:ascii="Times New Roman" w:hAnsi="Times New Roman"/>
          <w:sz w:val="28"/>
          <w:szCs w:val="28"/>
        </w:rPr>
        <w:t xml:space="preserve">, достигшие </w:t>
      </w:r>
      <w:r w:rsidR="00030D77" w:rsidRPr="00A2727A">
        <w:rPr>
          <w:rFonts w:ascii="Times New Roman" w:hAnsi="Times New Roman"/>
          <w:sz w:val="28"/>
          <w:szCs w:val="28"/>
        </w:rPr>
        <w:t>шестнадцатилетнего</w:t>
      </w:r>
      <w:r w:rsidR="00C37E2E" w:rsidRPr="00A2727A">
        <w:rPr>
          <w:rFonts w:ascii="Times New Roman" w:hAnsi="Times New Roman"/>
          <w:sz w:val="28"/>
          <w:szCs w:val="28"/>
        </w:rPr>
        <w:t xml:space="preserve"> возраста.</w:t>
      </w:r>
    </w:p>
    <w:p w14:paraId="247FE152" w14:textId="3620B84B" w:rsidR="00C37E2E" w:rsidRPr="00A2727A" w:rsidRDefault="002121BE"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1.9. </w:t>
      </w:r>
      <w:r w:rsidR="00C37E2E" w:rsidRPr="00A2727A">
        <w:rPr>
          <w:rFonts w:ascii="Times New Roman" w:hAnsi="Times New Roman"/>
          <w:sz w:val="28"/>
          <w:szCs w:val="28"/>
        </w:rPr>
        <w:t xml:space="preserve">Граждане Российской Федерации, не проживающие на территории </w:t>
      </w:r>
      <w:r w:rsidR="00B15FA2" w:rsidRPr="00A2727A">
        <w:rPr>
          <w:rFonts w:ascii="Times New Roman" w:hAnsi="Times New Roman"/>
          <w:sz w:val="28"/>
          <w:szCs w:val="28"/>
        </w:rPr>
        <w:t>ТОС</w:t>
      </w:r>
      <w:r w:rsidR="00C37E2E" w:rsidRPr="00A2727A">
        <w:rPr>
          <w:rFonts w:ascii="Times New Roman" w:hAnsi="Times New Roman"/>
          <w:sz w:val="28"/>
          <w:szCs w:val="28"/>
        </w:rPr>
        <w:t xml:space="preserve">, но имеющие </w:t>
      </w:r>
      <w:r w:rsidR="00B15FA2" w:rsidRPr="00A2727A">
        <w:rPr>
          <w:rFonts w:ascii="Times New Roman" w:hAnsi="Times New Roman"/>
          <w:sz w:val="28"/>
          <w:szCs w:val="28"/>
        </w:rPr>
        <w:t>на указанной территории недвижимое</w:t>
      </w:r>
      <w:r w:rsidR="00C37E2E" w:rsidRPr="00A2727A">
        <w:rPr>
          <w:rFonts w:ascii="Times New Roman" w:hAnsi="Times New Roman"/>
          <w:sz w:val="28"/>
          <w:szCs w:val="28"/>
        </w:rPr>
        <w:t xml:space="preserve"> имущество, принадлежащее им на праве собственности, также могут участвовать в работе собраний с правом совещательного голоса.</w:t>
      </w:r>
    </w:p>
    <w:p w14:paraId="58F3CCC5" w14:textId="39FD4D0F" w:rsidR="00C37E2E" w:rsidRPr="00A2727A" w:rsidRDefault="002121BE"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1.10. </w:t>
      </w:r>
      <w:r w:rsidR="00C37E2E" w:rsidRPr="00A2727A">
        <w:rPr>
          <w:rFonts w:ascii="Times New Roman" w:hAnsi="Times New Roman"/>
          <w:sz w:val="28"/>
          <w:szCs w:val="28"/>
        </w:rPr>
        <w:t>Участник ТОС вправе:</w:t>
      </w:r>
    </w:p>
    <w:p w14:paraId="1C03946F" w14:textId="7A316008"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 - принимать участие в работе собраний граждан, в мероприятиях, организуемых и проводимых ТОС;</w:t>
      </w:r>
    </w:p>
    <w:p w14:paraId="50622B42" w14:textId="2998219B"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избирать и быть избранным в выборные органы ТОС;</w:t>
      </w:r>
    </w:p>
    <w:p w14:paraId="61226103" w14:textId="1F0A073B"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направлять заявления, предложения, жалобы, обращаться с запросами о деятельности органов ТОС</w:t>
      </w:r>
      <w:r w:rsidR="00423A06" w:rsidRPr="00A2727A">
        <w:rPr>
          <w:rFonts w:ascii="Times New Roman" w:hAnsi="Times New Roman"/>
          <w:sz w:val="28"/>
          <w:szCs w:val="28"/>
        </w:rPr>
        <w:t>.</w:t>
      </w:r>
    </w:p>
    <w:p w14:paraId="7EF0885A" w14:textId="27BCECCF"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1.1</w:t>
      </w:r>
      <w:r w:rsidR="002121BE">
        <w:rPr>
          <w:rFonts w:ascii="Times New Roman" w:hAnsi="Times New Roman"/>
          <w:sz w:val="28"/>
          <w:szCs w:val="28"/>
        </w:rPr>
        <w:t>1</w:t>
      </w:r>
      <w:r w:rsidRPr="00A2727A">
        <w:rPr>
          <w:rFonts w:ascii="Times New Roman" w:hAnsi="Times New Roman"/>
          <w:sz w:val="28"/>
          <w:szCs w:val="28"/>
        </w:rPr>
        <w:t>. Участник ТОС обязан:</w:t>
      </w:r>
    </w:p>
    <w:p w14:paraId="6CABE3D9" w14:textId="2B167FB3"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 содействовать достижению целей и задач </w:t>
      </w:r>
      <w:r w:rsidR="00423A06" w:rsidRPr="00A2727A">
        <w:rPr>
          <w:rFonts w:ascii="Times New Roman" w:hAnsi="Times New Roman"/>
          <w:sz w:val="28"/>
          <w:szCs w:val="28"/>
        </w:rPr>
        <w:t>территориального общественного самоуправления</w:t>
      </w:r>
      <w:r w:rsidRPr="00A2727A">
        <w:rPr>
          <w:rFonts w:ascii="Times New Roman" w:hAnsi="Times New Roman"/>
          <w:sz w:val="28"/>
          <w:szCs w:val="28"/>
        </w:rPr>
        <w:t>;</w:t>
      </w:r>
    </w:p>
    <w:p w14:paraId="1950DF1D" w14:textId="7B8FBCB7"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участвовать в работе ТОС,</w:t>
      </w:r>
      <w:r w:rsidR="00455005" w:rsidRPr="00A2727A">
        <w:rPr>
          <w:rFonts w:ascii="Times New Roman" w:hAnsi="Times New Roman"/>
          <w:sz w:val="28"/>
          <w:szCs w:val="28"/>
        </w:rPr>
        <w:t xml:space="preserve"> в реализации</w:t>
      </w:r>
      <w:r w:rsidRPr="00A2727A">
        <w:rPr>
          <w:rFonts w:ascii="Times New Roman" w:hAnsi="Times New Roman"/>
          <w:sz w:val="28"/>
          <w:szCs w:val="28"/>
        </w:rPr>
        <w:t xml:space="preserve"> решений собрания граждан, органов ТОС.</w:t>
      </w:r>
    </w:p>
    <w:p w14:paraId="4E8C28EF" w14:textId="1FF99679"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не нарушать права и законные интересы иных участников ТОС;</w:t>
      </w:r>
    </w:p>
    <w:p w14:paraId="720B4B03" w14:textId="3573B9D2"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 при осуществлении деятельности, направленной на достижение целей и задач </w:t>
      </w:r>
      <w:r w:rsidR="00423A06" w:rsidRPr="00A2727A">
        <w:rPr>
          <w:rFonts w:ascii="Times New Roman" w:hAnsi="Times New Roman"/>
          <w:sz w:val="28"/>
          <w:szCs w:val="28"/>
        </w:rPr>
        <w:t>территориального общественного самоуправления</w:t>
      </w:r>
      <w:r w:rsidRPr="00A2727A">
        <w:rPr>
          <w:rFonts w:ascii="Times New Roman" w:hAnsi="Times New Roman"/>
          <w:sz w:val="28"/>
          <w:szCs w:val="28"/>
        </w:rPr>
        <w:t>, соблюдать требования действующего законодательства Российской Федерации, муниципальных правовых актов и настоящего Устава.</w:t>
      </w:r>
    </w:p>
    <w:p w14:paraId="49F41940" w14:textId="77777777" w:rsidR="005E51D6" w:rsidRPr="00A2727A" w:rsidRDefault="005E51D6" w:rsidP="00A2727A">
      <w:pPr>
        <w:pStyle w:val="aa"/>
        <w:spacing w:line="360" w:lineRule="auto"/>
        <w:ind w:firstLine="709"/>
        <w:jc w:val="both"/>
        <w:rPr>
          <w:rFonts w:ascii="Times New Roman" w:hAnsi="Times New Roman"/>
          <w:sz w:val="28"/>
          <w:szCs w:val="28"/>
        </w:rPr>
      </w:pPr>
    </w:p>
    <w:p w14:paraId="434144E4" w14:textId="6020B248" w:rsidR="00C37E2E" w:rsidRPr="00A2727A" w:rsidRDefault="00C37E2E" w:rsidP="002121BE">
      <w:pPr>
        <w:pStyle w:val="aa"/>
        <w:numPr>
          <w:ilvl w:val="0"/>
          <w:numId w:val="9"/>
        </w:numPr>
        <w:spacing w:line="360" w:lineRule="auto"/>
        <w:jc w:val="both"/>
        <w:rPr>
          <w:rFonts w:ascii="Times New Roman" w:hAnsi="Times New Roman"/>
          <w:b/>
          <w:sz w:val="28"/>
          <w:szCs w:val="28"/>
        </w:rPr>
      </w:pPr>
      <w:r w:rsidRPr="00A2727A">
        <w:rPr>
          <w:rFonts w:ascii="Times New Roman" w:hAnsi="Times New Roman"/>
          <w:b/>
          <w:sz w:val="28"/>
          <w:szCs w:val="28"/>
        </w:rPr>
        <w:t>Территория территориального общественного самоуправления</w:t>
      </w:r>
    </w:p>
    <w:p w14:paraId="77F04BBE" w14:textId="0394BBC3" w:rsidR="00AC6CE4"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В соответствии с решением Думы Чугуевского </w:t>
      </w:r>
      <w:r w:rsidR="005E51D6" w:rsidRPr="00A2727A">
        <w:rPr>
          <w:rFonts w:ascii="Times New Roman" w:hAnsi="Times New Roman"/>
          <w:sz w:val="28"/>
          <w:szCs w:val="28"/>
        </w:rPr>
        <w:t xml:space="preserve">муниципального округа от </w:t>
      </w:r>
      <w:r w:rsidR="00AC6CE4" w:rsidRPr="00A2727A">
        <w:rPr>
          <w:rFonts w:ascii="Times New Roman" w:hAnsi="Times New Roman"/>
          <w:sz w:val="28"/>
          <w:szCs w:val="28"/>
        </w:rPr>
        <w:t>19</w:t>
      </w:r>
      <w:r w:rsidR="005E51D6" w:rsidRPr="00A2727A">
        <w:rPr>
          <w:rFonts w:ascii="Times New Roman" w:hAnsi="Times New Roman"/>
          <w:sz w:val="28"/>
          <w:szCs w:val="28"/>
        </w:rPr>
        <w:t>.</w:t>
      </w:r>
      <w:r w:rsidR="00AC6CE4" w:rsidRPr="00A2727A">
        <w:rPr>
          <w:rFonts w:ascii="Times New Roman" w:hAnsi="Times New Roman"/>
          <w:sz w:val="28"/>
          <w:szCs w:val="28"/>
        </w:rPr>
        <w:t>01</w:t>
      </w:r>
      <w:r w:rsidR="005E51D6" w:rsidRPr="00A2727A">
        <w:rPr>
          <w:rFonts w:ascii="Times New Roman" w:hAnsi="Times New Roman"/>
          <w:sz w:val="28"/>
          <w:szCs w:val="28"/>
        </w:rPr>
        <w:t>.202</w:t>
      </w:r>
      <w:r w:rsidR="00AC6CE4" w:rsidRPr="00A2727A">
        <w:rPr>
          <w:rFonts w:ascii="Times New Roman" w:hAnsi="Times New Roman"/>
          <w:sz w:val="28"/>
          <w:szCs w:val="28"/>
        </w:rPr>
        <w:t>4</w:t>
      </w:r>
      <w:r w:rsidR="00455005" w:rsidRPr="00A2727A">
        <w:rPr>
          <w:rFonts w:ascii="Times New Roman" w:hAnsi="Times New Roman"/>
          <w:sz w:val="28"/>
          <w:szCs w:val="28"/>
        </w:rPr>
        <w:t xml:space="preserve"> </w:t>
      </w:r>
      <w:r w:rsidR="005E51D6" w:rsidRPr="00A2727A">
        <w:rPr>
          <w:rFonts w:ascii="Times New Roman" w:hAnsi="Times New Roman"/>
          <w:sz w:val="28"/>
          <w:szCs w:val="28"/>
        </w:rPr>
        <w:t>№</w:t>
      </w:r>
      <w:r w:rsidR="00455005" w:rsidRPr="00A2727A">
        <w:rPr>
          <w:rFonts w:ascii="Times New Roman" w:hAnsi="Times New Roman"/>
          <w:sz w:val="28"/>
          <w:szCs w:val="28"/>
        </w:rPr>
        <w:t xml:space="preserve"> </w:t>
      </w:r>
      <w:r w:rsidR="005E51D6" w:rsidRPr="00A2727A">
        <w:rPr>
          <w:rFonts w:ascii="Times New Roman" w:hAnsi="Times New Roman"/>
          <w:sz w:val="28"/>
          <w:szCs w:val="28"/>
        </w:rPr>
        <w:t>5</w:t>
      </w:r>
      <w:r w:rsidR="007D7814" w:rsidRPr="00A2727A">
        <w:rPr>
          <w:rFonts w:ascii="Times New Roman" w:hAnsi="Times New Roman"/>
          <w:sz w:val="28"/>
          <w:szCs w:val="28"/>
        </w:rPr>
        <w:t>5</w:t>
      </w:r>
      <w:r w:rsidR="00AC6CE4" w:rsidRPr="00A2727A">
        <w:rPr>
          <w:rFonts w:ascii="Times New Roman" w:hAnsi="Times New Roman"/>
          <w:sz w:val="28"/>
          <w:szCs w:val="28"/>
        </w:rPr>
        <w:t>7</w:t>
      </w:r>
      <w:r w:rsidR="005E51D6" w:rsidRPr="00A2727A">
        <w:rPr>
          <w:rFonts w:ascii="Times New Roman" w:hAnsi="Times New Roman"/>
          <w:sz w:val="28"/>
          <w:szCs w:val="28"/>
        </w:rPr>
        <w:t xml:space="preserve"> «</w:t>
      </w:r>
      <w:r w:rsidRPr="00A2727A">
        <w:rPr>
          <w:rFonts w:ascii="Times New Roman" w:hAnsi="Times New Roman"/>
          <w:sz w:val="28"/>
          <w:szCs w:val="28"/>
        </w:rPr>
        <w:t xml:space="preserve">Об установлении </w:t>
      </w:r>
      <w:r w:rsidR="005E51D6" w:rsidRPr="00A2727A">
        <w:rPr>
          <w:rFonts w:ascii="Times New Roman" w:hAnsi="Times New Roman"/>
          <w:sz w:val="28"/>
          <w:szCs w:val="28"/>
        </w:rPr>
        <w:t>границ территории, на которой осуществляется территориальное общественное самоуправление «</w:t>
      </w:r>
      <w:r w:rsidR="00AC6CE4" w:rsidRPr="00A2727A">
        <w:rPr>
          <w:rFonts w:ascii="Times New Roman" w:hAnsi="Times New Roman"/>
          <w:sz w:val="28"/>
          <w:szCs w:val="28"/>
        </w:rPr>
        <w:t>Таежное</w:t>
      </w:r>
      <w:r w:rsidR="005E51D6" w:rsidRPr="00A2727A">
        <w:rPr>
          <w:rFonts w:ascii="Times New Roman" w:hAnsi="Times New Roman"/>
          <w:sz w:val="28"/>
          <w:szCs w:val="28"/>
        </w:rPr>
        <w:t>» с</w:t>
      </w:r>
      <w:r w:rsidR="00B8448B">
        <w:rPr>
          <w:rFonts w:ascii="Times New Roman" w:hAnsi="Times New Roman"/>
          <w:sz w:val="28"/>
          <w:szCs w:val="28"/>
        </w:rPr>
        <w:t>ела</w:t>
      </w:r>
      <w:r w:rsidR="00A2727A" w:rsidRPr="00A2727A">
        <w:rPr>
          <w:rFonts w:ascii="Times New Roman" w:hAnsi="Times New Roman"/>
          <w:sz w:val="28"/>
          <w:szCs w:val="28"/>
        </w:rPr>
        <w:t xml:space="preserve"> </w:t>
      </w:r>
      <w:r w:rsidR="00AC6CE4" w:rsidRPr="00A2727A">
        <w:rPr>
          <w:rFonts w:ascii="Times New Roman" w:hAnsi="Times New Roman"/>
          <w:sz w:val="28"/>
          <w:szCs w:val="28"/>
        </w:rPr>
        <w:lastRenderedPageBreak/>
        <w:t>Павловка</w:t>
      </w:r>
      <w:r w:rsidR="00B8448B">
        <w:rPr>
          <w:rFonts w:ascii="Times New Roman" w:hAnsi="Times New Roman"/>
          <w:sz w:val="28"/>
          <w:szCs w:val="28"/>
        </w:rPr>
        <w:t>»</w:t>
      </w:r>
      <w:bookmarkStart w:id="0" w:name="_GoBack"/>
      <w:bookmarkEnd w:id="0"/>
      <w:r w:rsidR="007D7814" w:rsidRPr="00A2727A">
        <w:rPr>
          <w:rFonts w:ascii="Times New Roman" w:hAnsi="Times New Roman"/>
          <w:sz w:val="28"/>
          <w:szCs w:val="28"/>
        </w:rPr>
        <w:t xml:space="preserve"> </w:t>
      </w:r>
      <w:r w:rsidR="005E51D6" w:rsidRPr="00A2727A">
        <w:rPr>
          <w:rFonts w:ascii="Times New Roman" w:hAnsi="Times New Roman"/>
          <w:sz w:val="28"/>
          <w:szCs w:val="28"/>
        </w:rPr>
        <w:t xml:space="preserve"> </w:t>
      </w:r>
      <w:r w:rsidR="00506330" w:rsidRPr="00A2727A">
        <w:rPr>
          <w:rFonts w:ascii="Times New Roman" w:hAnsi="Times New Roman"/>
          <w:sz w:val="28"/>
          <w:szCs w:val="28"/>
        </w:rPr>
        <w:t>определены границы</w:t>
      </w:r>
      <w:r w:rsidRPr="00A2727A">
        <w:rPr>
          <w:rFonts w:ascii="Times New Roman" w:hAnsi="Times New Roman"/>
          <w:sz w:val="28"/>
          <w:szCs w:val="28"/>
        </w:rPr>
        <w:t xml:space="preserve"> территории, на которой осуществляется территориальное общественное самоуправление, и входящие в нее территории проживания граждан:</w:t>
      </w:r>
      <w:r w:rsidR="007D7814" w:rsidRPr="00A2727A">
        <w:rPr>
          <w:rFonts w:ascii="Times New Roman" w:hAnsi="Times New Roman"/>
          <w:sz w:val="28"/>
          <w:szCs w:val="28"/>
        </w:rPr>
        <w:t xml:space="preserve">  </w:t>
      </w:r>
      <w:r w:rsidR="00AC6CE4" w:rsidRPr="00A2727A">
        <w:rPr>
          <w:rFonts w:ascii="Times New Roman" w:hAnsi="Times New Roman"/>
          <w:sz w:val="28"/>
          <w:szCs w:val="28"/>
        </w:rPr>
        <w:t>на западе границы ТОС «Таежное» с.</w:t>
      </w:r>
      <w:r w:rsidR="00ED74F2" w:rsidRPr="00A2727A">
        <w:rPr>
          <w:rFonts w:ascii="Times New Roman" w:hAnsi="Times New Roman"/>
          <w:sz w:val="28"/>
          <w:szCs w:val="28"/>
        </w:rPr>
        <w:t xml:space="preserve"> </w:t>
      </w:r>
      <w:r w:rsidR="00AC6CE4" w:rsidRPr="00A2727A">
        <w:rPr>
          <w:rFonts w:ascii="Times New Roman" w:hAnsi="Times New Roman"/>
          <w:sz w:val="28"/>
          <w:szCs w:val="28"/>
        </w:rPr>
        <w:t>Павловка проходят от дома № 31 по улице Комсомольская, далее на север до дома № 1 по улице Озерная, далее на восток до дома № 20 по улице Озерная, далее на юге от дома № 2 по улице Кубанская до дома №1а по улице Озерная, далее на востоке от дома № 9 по улице Комсомольская до дома № 2 по улице Комсомольская.</w:t>
      </w:r>
    </w:p>
    <w:p w14:paraId="0DBDCA66" w14:textId="25635BD9" w:rsidR="00AC6CE4" w:rsidRPr="00A2727A" w:rsidRDefault="00AC6CE4"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В границах казанной территории расположено 3 улицы:</w:t>
      </w:r>
    </w:p>
    <w:p w14:paraId="6FC76A99" w14:textId="6C991AD4" w:rsidR="00AC6CE4" w:rsidRPr="00A2727A" w:rsidRDefault="00AC6CE4"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ул. Комсомольская, ул. Кубанская, ул.</w:t>
      </w:r>
      <w:r w:rsidR="00ED74F2" w:rsidRPr="00A2727A">
        <w:rPr>
          <w:rFonts w:ascii="Times New Roman" w:hAnsi="Times New Roman"/>
          <w:sz w:val="28"/>
          <w:szCs w:val="28"/>
        </w:rPr>
        <w:t xml:space="preserve"> </w:t>
      </w:r>
      <w:r w:rsidRPr="00A2727A">
        <w:rPr>
          <w:rFonts w:ascii="Times New Roman" w:hAnsi="Times New Roman"/>
          <w:sz w:val="28"/>
          <w:szCs w:val="28"/>
        </w:rPr>
        <w:t>Озерная.</w:t>
      </w:r>
    </w:p>
    <w:p w14:paraId="3199F52F" w14:textId="2E753829"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В случае принятия гражданами  группы жилых домов</w:t>
      </w:r>
      <w:r w:rsidR="005A2865" w:rsidRPr="00A2727A">
        <w:rPr>
          <w:rFonts w:ascii="Times New Roman" w:hAnsi="Times New Roman"/>
          <w:sz w:val="28"/>
          <w:szCs w:val="28"/>
        </w:rPr>
        <w:t>,</w:t>
      </w:r>
      <w:r w:rsidRPr="00A2727A">
        <w:rPr>
          <w:rFonts w:ascii="Times New Roman" w:hAnsi="Times New Roman"/>
          <w:sz w:val="28"/>
          <w:szCs w:val="28"/>
        </w:rPr>
        <w:t xml:space="preserve"> многоквартирных  домов,   жилого микрорайона, иных территорий, входящих в границы ТОС решения о выходе из состава территориального общественного самоуправления, в </w:t>
      </w:r>
      <w:r w:rsidR="00455005" w:rsidRPr="00A2727A">
        <w:rPr>
          <w:rFonts w:ascii="Times New Roman" w:hAnsi="Times New Roman"/>
          <w:sz w:val="28"/>
          <w:szCs w:val="28"/>
        </w:rPr>
        <w:t>Совет</w:t>
      </w:r>
      <w:r w:rsidRPr="00A2727A">
        <w:rPr>
          <w:rFonts w:ascii="Times New Roman" w:hAnsi="Times New Roman"/>
          <w:sz w:val="28"/>
          <w:szCs w:val="28"/>
        </w:rPr>
        <w:t xml:space="preserve"> ТОС направляется уведомление о принятом решении.</w:t>
      </w:r>
    </w:p>
    <w:p w14:paraId="7A5FE469" w14:textId="47569C5C" w:rsidR="00C37E2E" w:rsidRPr="00A2727A" w:rsidRDefault="00455005"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Совет</w:t>
      </w:r>
      <w:r w:rsidR="00C37E2E" w:rsidRPr="00A2727A">
        <w:rPr>
          <w:rFonts w:ascii="Times New Roman" w:hAnsi="Times New Roman"/>
          <w:sz w:val="28"/>
          <w:szCs w:val="28"/>
        </w:rPr>
        <w:t xml:space="preserve"> ТОС не позднее 30 дней с момента его получения уведомления провод</w:t>
      </w:r>
      <w:r w:rsidRPr="00A2727A">
        <w:rPr>
          <w:rFonts w:ascii="Times New Roman" w:hAnsi="Times New Roman"/>
          <w:sz w:val="28"/>
          <w:szCs w:val="28"/>
        </w:rPr>
        <w:t>и</w:t>
      </w:r>
      <w:r w:rsidR="00C37E2E" w:rsidRPr="00A2727A">
        <w:rPr>
          <w:rFonts w:ascii="Times New Roman" w:hAnsi="Times New Roman"/>
          <w:sz w:val="28"/>
          <w:szCs w:val="28"/>
        </w:rPr>
        <w:t xml:space="preserve">т конференцию граждан для обращения в Думу </w:t>
      </w:r>
      <w:r w:rsidR="007914F0" w:rsidRPr="00A2727A">
        <w:rPr>
          <w:rFonts w:ascii="Times New Roman" w:hAnsi="Times New Roman"/>
          <w:sz w:val="28"/>
          <w:szCs w:val="28"/>
        </w:rPr>
        <w:t>Чугуевского муниципального округа</w:t>
      </w:r>
      <w:r w:rsidR="00C37E2E" w:rsidRPr="00A2727A">
        <w:rPr>
          <w:rFonts w:ascii="Times New Roman" w:hAnsi="Times New Roman"/>
          <w:sz w:val="28"/>
          <w:szCs w:val="28"/>
        </w:rPr>
        <w:t xml:space="preserve"> по вопросу </w:t>
      </w:r>
      <w:r w:rsidR="005A2865" w:rsidRPr="00A2727A">
        <w:rPr>
          <w:rFonts w:ascii="Times New Roman" w:hAnsi="Times New Roman"/>
          <w:sz w:val="28"/>
          <w:szCs w:val="28"/>
        </w:rPr>
        <w:t>изменения</w:t>
      </w:r>
      <w:r w:rsidR="00C37E2E" w:rsidRPr="00A2727A">
        <w:rPr>
          <w:rFonts w:ascii="Times New Roman" w:hAnsi="Times New Roman"/>
          <w:sz w:val="28"/>
          <w:szCs w:val="28"/>
        </w:rPr>
        <w:t xml:space="preserve"> границ территориального общественного самоуправления с последующим внесением изменений в Устав ТОС.</w:t>
      </w:r>
    </w:p>
    <w:p w14:paraId="4BCA9644" w14:textId="61E4914C" w:rsidR="00C37E2E" w:rsidRPr="00A2727A" w:rsidRDefault="00C37E2E"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2.3. В случае принятия гражданами </w:t>
      </w:r>
      <w:r w:rsidR="005A2865" w:rsidRPr="00A2727A">
        <w:rPr>
          <w:rFonts w:ascii="Times New Roman" w:hAnsi="Times New Roman"/>
          <w:sz w:val="28"/>
          <w:szCs w:val="28"/>
        </w:rPr>
        <w:t xml:space="preserve">группы жилых домов, </w:t>
      </w:r>
      <w:r w:rsidRPr="00A2727A">
        <w:rPr>
          <w:rFonts w:ascii="Times New Roman" w:hAnsi="Times New Roman"/>
          <w:sz w:val="28"/>
          <w:szCs w:val="28"/>
        </w:rPr>
        <w:t xml:space="preserve">многоквартирного </w:t>
      </w:r>
      <w:r w:rsidR="005A2865" w:rsidRPr="00A2727A">
        <w:rPr>
          <w:rFonts w:ascii="Times New Roman" w:hAnsi="Times New Roman"/>
          <w:sz w:val="28"/>
          <w:szCs w:val="28"/>
        </w:rPr>
        <w:t>дома, жилого</w:t>
      </w:r>
      <w:r w:rsidRPr="00A2727A">
        <w:rPr>
          <w:rFonts w:ascii="Times New Roman" w:hAnsi="Times New Roman"/>
          <w:sz w:val="28"/>
          <w:szCs w:val="28"/>
        </w:rPr>
        <w:t xml:space="preserve"> микрорайона, иных территорий решения о присоединении к ТОС в </w:t>
      </w:r>
      <w:r w:rsidR="005A2865" w:rsidRPr="00A2727A">
        <w:rPr>
          <w:rFonts w:ascii="Times New Roman" w:hAnsi="Times New Roman"/>
          <w:sz w:val="28"/>
          <w:szCs w:val="28"/>
        </w:rPr>
        <w:t>Совет</w:t>
      </w:r>
      <w:r w:rsidRPr="00A2727A">
        <w:rPr>
          <w:rFonts w:ascii="Times New Roman" w:hAnsi="Times New Roman"/>
          <w:sz w:val="28"/>
          <w:szCs w:val="28"/>
        </w:rPr>
        <w:t xml:space="preserve"> ТОС направляется уведомление о принятом решении.</w:t>
      </w:r>
    </w:p>
    <w:p w14:paraId="185C2924" w14:textId="61645077" w:rsidR="00C37E2E" w:rsidRDefault="005A2865"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Совет</w:t>
      </w:r>
      <w:r w:rsidR="00C37E2E" w:rsidRPr="00A2727A">
        <w:rPr>
          <w:rFonts w:ascii="Times New Roman" w:hAnsi="Times New Roman"/>
          <w:sz w:val="28"/>
          <w:szCs w:val="28"/>
        </w:rPr>
        <w:t xml:space="preserve"> ТОС не позднее 30 дней с момента получения уведомления провод</w:t>
      </w:r>
      <w:r w:rsidRPr="00A2727A">
        <w:rPr>
          <w:rFonts w:ascii="Times New Roman" w:hAnsi="Times New Roman"/>
          <w:sz w:val="28"/>
          <w:szCs w:val="28"/>
        </w:rPr>
        <w:t>и</w:t>
      </w:r>
      <w:r w:rsidR="00C37E2E" w:rsidRPr="00A2727A">
        <w:rPr>
          <w:rFonts w:ascii="Times New Roman" w:hAnsi="Times New Roman"/>
          <w:sz w:val="28"/>
          <w:szCs w:val="28"/>
        </w:rPr>
        <w:t>т конференцию граждан для обращения в Думу</w:t>
      </w:r>
      <w:r w:rsidR="007914F0" w:rsidRPr="00A2727A">
        <w:rPr>
          <w:rFonts w:ascii="Times New Roman" w:hAnsi="Times New Roman"/>
          <w:sz w:val="28"/>
          <w:szCs w:val="28"/>
        </w:rPr>
        <w:t xml:space="preserve"> Чугуевского муниципального округа</w:t>
      </w:r>
      <w:r w:rsidR="00C37E2E" w:rsidRPr="00A2727A">
        <w:rPr>
          <w:rFonts w:ascii="Times New Roman" w:hAnsi="Times New Roman"/>
          <w:sz w:val="28"/>
          <w:szCs w:val="28"/>
        </w:rPr>
        <w:t xml:space="preserve"> по вопросу установления границ территориального общественного самоуправления с последующим внесением изменений в </w:t>
      </w:r>
      <w:r w:rsidRPr="00A2727A">
        <w:rPr>
          <w:rFonts w:ascii="Times New Roman" w:hAnsi="Times New Roman"/>
          <w:sz w:val="28"/>
          <w:szCs w:val="28"/>
        </w:rPr>
        <w:t>У</w:t>
      </w:r>
      <w:r w:rsidR="00C37E2E" w:rsidRPr="00A2727A">
        <w:rPr>
          <w:rFonts w:ascii="Times New Roman" w:hAnsi="Times New Roman"/>
          <w:sz w:val="28"/>
          <w:szCs w:val="28"/>
        </w:rPr>
        <w:t xml:space="preserve">став </w:t>
      </w:r>
      <w:r w:rsidRPr="00A2727A">
        <w:rPr>
          <w:rFonts w:ascii="Times New Roman" w:hAnsi="Times New Roman"/>
          <w:sz w:val="28"/>
          <w:szCs w:val="28"/>
        </w:rPr>
        <w:t>ТОС.</w:t>
      </w:r>
    </w:p>
    <w:p w14:paraId="606FDD0A" w14:textId="77777777" w:rsidR="002121BE" w:rsidRPr="00A2727A" w:rsidRDefault="002121BE" w:rsidP="00A2727A">
      <w:pPr>
        <w:pStyle w:val="aa"/>
        <w:spacing w:line="360" w:lineRule="auto"/>
        <w:ind w:firstLine="709"/>
        <w:jc w:val="both"/>
        <w:rPr>
          <w:rFonts w:ascii="Times New Roman" w:hAnsi="Times New Roman"/>
          <w:sz w:val="28"/>
          <w:szCs w:val="28"/>
        </w:rPr>
      </w:pPr>
    </w:p>
    <w:p w14:paraId="24049EBF" w14:textId="0AD42BC7" w:rsidR="00EC2220" w:rsidRPr="00A2727A" w:rsidRDefault="002121BE" w:rsidP="002121BE">
      <w:pPr>
        <w:pStyle w:val="aa"/>
        <w:ind w:firstLine="709"/>
        <w:jc w:val="both"/>
        <w:rPr>
          <w:rFonts w:ascii="Times New Roman" w:hAnsi="Times New Roman"/>
          <w:b/>
          <w:sz w:val="28"/>
          <w:szCs w:val="28"/>
        </w:rPr>
      </w:pPr>
      <w:r>
        <w:rPr>
          <w:rFonts w:ascii="Times New Roman" w:hAnsi="Times New Roman"/>
          <w:b/>
          <w:sz w:val="28"/>
          <w:szCs w:val="28"/>
        </w:rPr>
        <w:t xml:space="preserve">3. </w:t>
      </w:r>
      <w:r w:rsidR="00EC2220" w:rsidRPr="00A2727A">
        <w:rPr>
          <w:rFonts w:ascii="Times New Roman" w:hAnsi="Times New Roman"/>
          <w:b/>
          <w:sz w:val="28"/>
          <w:szCs w:val="28"/>
        </w:rPr>
        <w:t>Цель, задачи, формы и основные направления</w:t>
      </w:r>
      <w:r>
        <w:rPr>
          <w:rFonts w:ascii="Times New Roman" w:hAnsi="Times New Roman"/>
          <w:b/>
          <w:sz w:val="28"/>
          <w:szCs w:val="28"/>
        </w:rPr>
        <w:t xml:space="preserve"> </w:t>
      </w:r>
      <w:r w:rsidR="00EC2220" w:rsidRPr="00A2727A">
        <w:rPr>
          <w:rFonts w:ascii="Times New Roman" w:hAnsi="Times New Roman"/>
          <w:b/>
          <w:sz w:val="28"/>
          <w:szCs w:val="28"/>
        </w:rPr>
        <w:t>деятельности территориального общественного самоуправления</w:t>
      </w:r>
    </w:p>
    <w:p w14:paraId="604ACD3E" w14:textId="77777777" w:rsidR="00EC2220" w:rsidRPr="00A2727A" w:rsidRDefault="00EC2220" w:rsidP="00A2727A">
      <w:pPr>
        <w:pStyle w:val="aa"/>
        <w:spacing w:line="360" w:lineRule="auto"/>
        <w:ind w:firstLine="709"/>
        <w:jc w:val="both"/>
        <w:rPr>
          <w:rFonts w:ascii="Times New Roman" w:hAnsi="Times New Roman"/>
          <w:sz w:val="28"/>
          <w:szCs w:val="28"/>
        </w:rPr>
      </w:pPr>
    </w:p>
    <w:p w14:paraId="30B0A4C8" w14:textId="56A9C004" w:rsidR="00EC2220" w:rsidRPr="00A2727A" w:rsidRDefault="002121BE"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3.1. </w:t>
      </w:r>
      <w:r w:rsidR="00EC2220" w:rsidRPr="00A2727A">
        <w:rPr>
          <w:rFonts w:ascii="Times New Roman" w:hAnsi="Times New Roman"/>
          <w:sz w:val="28"/>
          <w:szCs w:val="28"/>
        </w:rPr>
        <w:t>Целью деятельности ТОС является самоорганизация граждан по месту жительства на территории, предусмотренной пунктом 2.1 настоящего Устава, для самостоятельного и под свою ответственность осуществления собственных инициатив по вопросам местного значения.</w:t>
      </w:r>
    </w:p>
    <w:p w14:paraId="03AE5DA8" w14:textId="4BA00EE7" w:rsidR="00EC2220" w:rsidRPr="00A2727A" w:rsidRDefault="002121BE"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 xml:space="preserve">3.2. </w:t>
      </w:r>
      <w:r w:rsidR="00EC2220" w:rsidRPr="00A2727A">
        <w:rPr>
          <w:rFonts w:ascii="Times New Roman" w:hAnsi="Times New Roman"/>
          <w:sz w:val="28"/>
          <w:szCs w:val="28"/>
        </w:rPr>
        <w:t>Задачами ТОС являются:</w:t>
      </w:r>
    </w:p>
    <w:p w14:paraId="534BB711"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3.2.1. привлечение граждан проживающих на территории ТОС, к решению вопросов местного значения;</w:t>
      </w:r>
    </w:p>
    <w:p w14:paraId="1ABAFA7E"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3.2.2. развитие ТОС для повышения уровня благоустройства территории;</w:t>
      </w:r>
    </w:p>
    <w:p w14:paraId="12287C28"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3.2.3. содействие в реализации прав и законных интересов жителей территории ТОС, связанных с участием в осуществлении местного самоуправления;</w:t>
      </w:r>
    </w:p>
    <w:p w14:paraId="362FCFD7"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3.2.4. 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w:t>
      </w:r>
    </w:p>
    <w:p w14:paraId="6345459E"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3.2.5. осуществление гражданами организация участия населения в решении вопросов благоустройства, организации досуга, обеспечения общественного порядка, иных вопросов, затрагивающих интересы населения территории ТОС;</w:t>
      </w:r>
    </w:p>
    <w:p w14:paraId="738CA86B"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3.2.6. развитие культурного и социального уровней жителей ТОС.</w:t>
      </w:r>
    </w:p>
    <w:p w14:paraId="762611E5"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3.3. ТОС о осуществляет свою деятельность в следующих формах:</w:t>
      </w:r>
    </w:p>
    <w:p w14:paraId="2D89764E"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3.3.1. непосредственно населением посредством проведения собраний;</w:t>
      </w:r>
    </w:p>
    <w:p w14:paraId="0D8C4869"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3.3.2 через органы ТОС.</w:t>
      </w:r>
    </w:p>
    <w:p w14:paraId="59C28EDA"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 Основные направления деятельности ТОС:</w:t>
      </w:r>
    </w:p>
    <w:p w14:paraId="17EF2F91"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3.4.1. защита прав и законных интересов жителей территории ТОС, представление их интересов в органах государственной власти, органах местного самоуправления;</w:t>
      </w:r>
    </w:p>
    <w:p w14:paraId="4E009681"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3.4.2. осуществление деятельности по благоустройству территории ТОС, иной хозяйственной деятельности, направленной на удовлетворение социально-бытовых потребностей жителей территории ТОС, участие в общественных мероприятиях по благоустройству территорий, взаимодействие с организациями жилищно-коммунального хозяйства;</w:t>
      </w:r>
    </w:p>
    <w:p w14:paraId="079AC1FC"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lastRenderedPageBreak/>
        <w:t>3.4.3. в установленном законом порядке оказание содействия правоохранительным органам в поддержании общественного порядка на территории ТОС;</w:t>
      </w:r>
    </w:p>
    <w:p w14:paraId="5710A255"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3.4.4. информирование населения о решениях органов местного самоуправления Чугуевского муниципального округа, принятых по предложению или при участии ТОС, о принятых муниципальных правовых актах, затрагивающих интересы жителей территории ТОС;</w:t>
      </w:r>
    </w:p>
    <w:p w14:paraId="34308327"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3.4.5. внесение в органы местного самоуправления Чугуевского муниципального округа проектов муниципальных правовых актов, подлежащих обязательному рассмотрению органами и должностными лицами местного самоуправления Чугуевского муниципального округа;</w:t>
      </w:r>
    </w:p>
    <w:p w14:paraId="442434B4"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3.4.6. внесение предложений в органы местного самоуправления Чугуевского муниципального округа по вопросам, затрагивающим интересы граждан:</w:t>
      </w:r>
    </w:p>
    <w:p w14:paraId="3C06A672"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по использованию земельных участков на территории ТОС под детские и оздоровительные площадки, скверы, зоны отдыха, площадки (территории) для выгула животных, а также для других общественно-полезных целей;</w:t>
      </w:r>
    </w:p>
    <w:p w14:paraId="662C411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по размещению нестационарных торговых объектов и объектов для оказания услуг населению;</w:t>
      </w:r>
    </w:p>
    <w:p w14:paraId="4AC951B0"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по благоустройству объектов улично-дорожной сети;</w:t>
      </w:r>
    </w:p>
    <w:p w14:paraId="284FBA56"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по обеспечению населения услугами связи, общественного питания, торговли, бытового и транспортного обслуживания;</w:t>
      </w:r>
    </w:p>
    <w:p w14:paraId="15AC3037"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по другим вопросам местного значения;</w:t>
      </w:r>
    </w:p>
    <w:p w14:paraId="09C25F96"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3.4.7. участие в организации досуга, обустройстве мест отдыха на территории ТОС;</w:t>
      </w:r>
    </w:p>
    <w:p w14:paraId="00D9BA6A"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3.4.8. работа с детьми и подростками: содействие организации отдыха детей во время каникул, выходных и праздников, содействие организации детских клубов, кружков, спортивных секций на территории ТОС;</w:t>
      </w:r>
    </w:p>
    <w:p w14:paraId="3BD11B79"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3.4.9. проведение лекций, семинаров, выставок, культурных и спортивных мероприятий, благотворительных акций;</w:t>
      </w:r>
    </w:p>
    <w:p w14:paraId="6017B5D1"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lastRenderedPageBreak/>
        <w:t>3.4.10 общественный контроль за санитарно-эпидемиологической, экологической и пожарной безопасностью на территории ТОС.</w:t>
      </w:r>
    </w:p>
    <w:p w14:paraId="08A6F576" w14:textId="77777777" w:rsidR="00EC2220" w:rsidRPr="00A2727A" w:rsidRDefault="00EC2220" w:rsidP="00A2727A">
      <w:pPr>
        <w:pStyle w:val="aa"/>
        <w:spacing w:line="360" w:lineRule="auto"/>
        <w:ind w:firstLine="709"/>
        <w:jc w:val="both"/>
        <w:rPr>
          <w:rFonts w:ascii="Times New Roman" w:hAnsi="Times New Roman"/>
          <w:sz w:val="28"/>
          <w:szCs w:val="28"/>
        </w:rPr>
      </w:pPr>
    </w:p>
    <w:p w14:paraId="08235DE0" w14:textId="58B19A05" w:rsidR="00EC2220" w:rsidRPr="00A2727A" w:rsidRDefault="002121BE" w:rsidP="002121BE">
      <w:pPr>
        <w:pStyle w:val="aa"/>
        <w:ind w:firstLine="709"/>
        <w:jc w:val="both"/>
        <w:rPr>
          <w:rFonts w:ascii="Times New Roman" w:hAnsi="Times New Roman"/>
          <w:b/>
          <w:sz w:val="28"/>
          <w:szCs w:val="28"/>
        </w:rPr>
      </w:pPr>
      <w:r>
        <w:rPr>
          <w:rFonts w:ascii="Times New Roman" w:hAnsi="Times New Roman"/>
          <w:b/>
          <w:sz w:val="28"/>
          <w:szCs w:val="28"/>
        </w:rPr>
        <w:t xml:space="preserve">4. </w:t>
      </w:r>
      <w:r w:rsidR="00EC2220" w:rsidRPr="00A2727A">
        <w:rPr>
          <w:rFonts w:ascii="Times New Roman" w:hAnsi="Times New Roman"/>
          <w:b/>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14:paraId="4FD52215" w14:textId="77777777" w:rsidR="00EC2220" w:rsidRPr="00A2727A" w:rsidRDefault="00EC2220" w:rsidP="00A2727A">
      <w:pPr>
        <w:pStyle w:val="aa"/>
        <w:spacing w:line="360" w:lineRule="auto"/>
        <w:ind w:firstLine="709"/>
        <w:jc w:val="both"/>
        <w:rPr>
          <w:rFonts w:ascii="Times New Roman" w:hAnsi="Times New Roman"/>
          <w:b/>
          <w:sz w:val="28"/>
          <w:szCs w:val="28"/>
        </w:rPr>
      </w:pPr>
    </w:p>
    <w:p w14:paraId="3E8952F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4.1. Высшим органом управления ТОС является собрание граждан.</w:t>
      </w:r>
    </w:p>
    <w:p w14:paraId="35400D85"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4.1.1. Собрание граждан по вопросам организации и осуществления территориального общественного самоуправления считается правомочной, если в нем принимают участие не менее одной трети жителей территории ТОС, достигших шестнадцатилетнего возраста.</w:t>
      </w:r>
    </w:p>
    <w:p w14:paraId="7553679A"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Решение собрания граждан может быть принято без совместного присутствия граждан, путем проведения заочного голосования (опросным путем). </w:t>
      </w:r>
    </w:p>
    <w:p w14:paraId="1BBA794E"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Решения собрания оформляется протоколом с приложением подписных листов.</w:t>
      </w:r>
    </w:p>
    <w:p w14:paraId="5BCC70A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4.1.2. Собрание граждан может созываться органами местного самоуправления Чугуевского муниципального округа, органами ТОС или инициативными группами граждан по мере необходимости.</w:t>
      </w:r>
    </w:p>
    <w:p w14:paraId="4D0A0C1C"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Для созыва собрания граждан инициативной группой требуется письменное решение Совета ТОС о создании такой инициативной группы. Численность создаваемой инициативной группы не может быть меньше 10 жителей территории ТОС. Собрание граждан, созванное инициативной группой, проводится не позднее 30 дней после письменного обращения инициативной группы в Совет ТОС.</w:t>
      </w:r>
    </w:p>
    <w:p w14:paraId="157F616C"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4.1.3. К исключительным полномочиям собрания граждан, осуществляющих территориальное общественное самоуправление, относятся:</w:t>
      </w:r>
    </w:p>
    <w:p w14:paraId="52C91824"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1) установление структуры органов территориального общественного самоуправления и внесение изменений в структуру органов ТОС;</w:t>
      </w:r>
    </w:p>
    <w:p w14:paraId="07B007DB"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2) избрание Совета ТОС;</w:t>
      </w:r>
    </w:p>
    <w:p w14:paraId="072A09D2" w14:textId="39FA6191" w:rsidR="00EC2220" w:rsidRPr="00A2727A" w:rsidRDefault="006505FB"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3</w:t>
      </w:r>
      <w:r w:rsidR="00EC2220" w:rsidRPr="00A2727A">
        <w:rPr>
          <w:rFonts w:ascii="Times New Roman" w:hAnsi="Times New Roman"/>
          <w:sz w:val="28"/>
          <w:szCs w:val="28"/>
        </w:rPr>
        <w:t>) принятие устава ТОС, внесение в него изменений и дополнений;</w:t>
      </w:r>
    </w:p>
    <w:p w14:paraId="72C765AC" w14:textId="575A00EF" w:rsidR="00EC2220" w:rsidRPr="00A2727A" w:rsidRDefault="006505FB"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lastRenderedPageBreak/>
        <w:t>4</w:t>
      </w:r>
      <w:r w:rsidR="00EC2220" w:rsidRPr="00A2727A">
        <w:rPr>
          <w:rFonts w:ascii="Times New Roman" w:hAnsi="Times New Roman"/>
          <w:sz w:val="28"/>
          <w:szCs w:val="28"/>
        </w:rPr>
        <w:t>) определение основных направлений деятельности ТОС;</w:t>
      </w:r>
    </w:p>
    <w:p w14:paraId="66947403" w14:textId="3E3B3C1A" w:rsidR="00EC2220" w:rsidRPr="00A2727A" w:rsidRDefault="006505FB"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5</w:t>
      </w:r>
      <w:r w:rsidR="00EC2220" w:rsidRPr="00A2727A">
        <w:rPr>
          <w:rFonts w:ascii="Times New Roman" w:hAnsi="Times New Roman"/>
          <w:sz w:val="28"/>
          <w:szCs w:val="28"/>
        </w:rPr>
        <w:t>) рассмотрение и утверждение отчетов о деятельности органов территориального общественного самоуправления.</w:t>
      </w:r>
    </w:p>
    <w:p w14:paraId="68339318" w14:textId="45FF5C17" w:rsidR="00EC2220" w:rsidRPr="00A2727A" w:rsidRDefault="006505FB" w:rsidP="00A2727A">
      <w:pPr>
        <w:pStyle w:val="aa"/>
        <w:spacing w:line="360" w:lineRule="auto"/>
        <w:ind w:firstLine="709"/>
        <w:jc w:val="both"/>
        <w:rPr>
          <w:rFonts w:ascii="Times New Roman" w:hAnsi="Times New Roman"/>
          <w:sz w:val="28"/>
          <w:szCs w:val="28"/>
        </w:rPr>
      </w:pPr>
      <w:r>
        <w:rPr>
          <w:rFonts w:ascii="Times New Roman" w:hAnsi="Times New Roman"/>
          <w:sz w:val="28"/>
          <w:szCs w:val="28"/>
        </w:rPr>
        <w:t>6</w:t>
      </w:r>
      <w:r w:rsidR="00EC2220" w:rsidRPr="00A2727A">
        <w:rPr>
          <w:rFonts w:ascii="Times New Roman" w:hAnsi="Times New Roman"/>
          <w:sz w:val="28"/>
          <w:szCs w:val="28"/>
        </w:rPr>
        <w:t>) отзыв членов Совета ТОС.</w:t>
      </w:r>
    </w:p>
    <w:p w14:paraId="1D9EF12A"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4.1.4. Решения собрания принимаются большинством голосов присутствующих граждан, оформляются протоколом. Решения собраний граждан носят обязательный характер для Совета ТОС.</w:t>
      </w:r>
    </w:p>
    <w:p w14:paraId="75968BE1"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4.1.5. Решения, принимаемые на собраниях граждан, затрагивающие имущественные и иные права граждан не могут носить обязательных характер.</w:t>
      </w:r>
    </w:p>
    <w:p w14:paraId="2B813CB6"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4.2. Территориальное общественное самоуправление осуществляется через выборные органы территориального общественного самоуправления.  </w:t>
      </w:r>
    </w:p>
    <w:p w14:paraId="1802E344"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4.2.1. Структура выборных органов ТОС:</w:t>
      </w:r>
    </w:p>
    <w:p w14:paraId="41D576AE"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Совет ТОС;</w:t>
      </w:r>
    </w:p>
    <w:p w14:paraId="3536B5EC"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Председатель Совета ТОС.</w:t>
      </w:r>
    </w:p>
    <w:p w14:paraId="0EEDE7DE"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4.2.2. Совет ТОС – коллегиальный исполнительный орган территориального общественного самоуправления, избираемый в целях текущего руководства деятельностью ТОС, обеспечения реализации целей и задач территориального общественного самоуправления. Совет ТОС подотчетен собранию граждан.</w:t>
      </w:r>
    </w:p>
    <w:p w14:paraId="57E4EDEA"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или по предложению граждан проживающих на территории ТОС.</w:t>
      </w:r>
    </w:p>
    <w:p w14:paraId="048801AE"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4.2.3. В состав Совета ТОС входят Председатель Совета ТОС и члены Совета ТОС в количестве </w:t>
      </w:r>
      <w:r w:rsidRPr="00A2727A">
        <w:rPr>
          <w:rFonts w:ascii="Times New Roman" w:hAnsi="Times New Roman"/>
          <w:sz w:val="28"/>
          <w:szCs w:val="28"/>
          <w:u w:val="single"/>
        </w:rPr>
        <w:t>5</w:t>
      </w:r>
      <w:r w:rsidRPr="00A2727A">
        <w:rPr>
          <w:rFonts w:ascii="Times New Roman" w:hAnsi="Times New Roman"/>
          <w:sz w:val="28"/>
          <w:szCs w:val="28"/>
        </w:rPr>
        <w:t xml:space="preserve"> человек, избираемые на собрании граждан открытым голосованием простым большинством голосов. Совет ТОС избирается сроком на 5 лет.</w:t>
      </w:r>
    </w:p>
    <w:p w14:paraId="70B51140"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4.2.4. Совет ТОС подконтролен и подотчетен собранию граждан.</w:t>
      </w:r>
    </w:p>
    <w:p w14:paraId="6D63C86C"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4.2.5. Совет ТОС обладает следующими полномочиями:</w:t>
      </w:r>
    </w:p>
    <w:p w14:paraId="280CC0F6"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осуществляет текущее руководство деятельностью ТОС;</w:t>
      </w:r>
    </w:p>
    <w:p w14:paraId="0C535C3C"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 информирует о деятельности ТОС граждан; </w:t>
      </w:r>
    </w:p>
    <w:p w14:paraId="75062C7B"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lastRenderedPageBreak/>
        <w:t>- обеспечивает проведение собрания граждан;</w:t>
      </w:r>
    </w:p>
    <w:p w14:paraId="08E55DDA"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обеспечивает и контролирует исполнение решений, принятых на собраниях граждан;</w:t>
      </w:r>
    </w:p>
    <w:p w14:paraId="624E2EB6"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 составляет отчет о своей деятельности за год и представляет его на рассмотрение и утверждение собрания граждан. </w:t>
      </w:r>
    </w:p>
    <w:p w14:paraId="6C62F6FF"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4.2.6. Заседание Совета ТОС проводится по мере необходимости, но не реже одного раза в три месяца. Обязанность информирования членов Совета ТОС о заседаниях Совета возложена на Председателя Совета ТОС.</w:t>
      </w:r>
    </w:p>
    <w:p w14:paraId="2BAA90A5"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4.2.7.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w:t>
      </w:r>
    </w:p>
    <w:p w14:paraId="497BD518"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4.2.8. Председатель Совета ТОС обладает следующими полномочиями:</w:t>
      </w:r>
    </w:p>
    <w:p w14:paraId="2EAADAAD"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представляет интересы ТОС и действует от его имени без доверенности;</w:t>
      </w:r>
    </w:p>
    <w:p w14:paraId="6B93FA55"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представляет ТОС в отношениях с органами государственной власти, органами местного самоуправления Чугуевского муниципального округа, организациями всех организационно-правовых форм, общественными объединениями, гражданами;</w:t>
      </w:r>
    </w:p>
    <w:p w14:paraId="26F786C4"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подписывает протоколы собраний граждан, протоколы заседаний Совета ТОС, договоры и иные документы, связанные с осуществлением ТОС;</w:t>
      </w:r>
    </w:p>
    <w:p w14:paraId="00F9D8A9"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руководит работой Совета ТОС, созывает и ведет заседания Совета ТОС;</w:t>
      </w:r>
    </w:p>
    <w:p w14:paraId="0BF97B81"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обеспечивает исполнение решений Совета ТОС;</w:t>
      </w:r>
    </w:p>
    <w:p w14:paraId="7D03A880"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 организует работу ТОС по рассмотрению поступающих обращений граждан; </w:t>
      </w:r>
    </w:p>
    <w:p w14:paraId="10643B6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обеспечивает организацию учета, хранения документов ТОС.</w:t>
      </w:r>
    </w:p>
    <w:p w14:paraId="70471104"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Срок хранения документации составляет три года, за исключением Устава ТОС и всех документов, касающихся учредительного собрания ТОС – данные документы хранятся на протяжении всего времени существования ТОС.</w:t>
      </w:r>
    </w:p>
    <w:p w14:paraId="7164AE4D"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4.2.9. Полномочия Председателя Совета ТОС, члена Совета ТОС, прекращаются в случае:</w:t>
      </w:r>
    </w:p>
    <w:p w14:paraId="3E7FB6E2"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lastRenderedPageBreak/>
        <w:t>- истечения срока полномочий Совета ТОС;</w:t>
      </w:r>
    </w:p>
    <w:p w14:paraId="4497E022"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подачи заявления о сложении полномочий;</w:t>
      </w:r>
    </w:p>
    <w:p w14:paraId="117E3EA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принятия собранием граждан решения об отзыве Председателя Совета ТОС, члена Совета ТОС;</w:t>
      </w:r>
    </w:p>
    <w:p w14:paraId="3335B53A"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переезда на постоянное место жительства за пределы территории ТОС;</w:t>
      </w:r>
    </w:p>
    <w:p w14:paraId="2E764CE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признания судом недееспособным, ограниченно дееспособным, безвестно отсутствующим, объявления умершим;</w:t>
      </w:r>
    </w:p>
    <w:p w14:paraId="0B7059A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вступления в законную силу обвинительного приговора суда;</w:t>
      </w:r>
    </w:p>
    <w:p w14:paraId="702B8C64"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призыва на военную службу или направления на заменяющую ее альтернативную военную службу;</w:t>
      </w:r>
    </w:p>
    <w:p w14:paraId="51B5D1C9"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смерти;</w:t>
      </w:r>
    </w:p>
    <w:p w14:paraId="473DF6CB"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в иных случаях, предусмотренных действующим законодательством Российской Федерации.</w:t>
      </w:r>
    </w:p>
    <w:p w14:paraId="2F319D5E"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4.2.10. В случае принятия собранием граждан решения об отзыве Председателя Совета ТОС, члена Совета ТОС, одновременно собранием граждан рассматривается вопрос об избрании иного Председателя Совета ТОС, члена Совета ТОС.</w:t>
      </w:r>
    </w:p>
    <w:p w14:paraId="1D6EEDE7"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В иных случаях прекращения полномочий, предусмотренных пунктом настоящего Устава, Советом ТОС в целях избрания нового Председателя Совета ТОС, члена Совета ТОС созывается собрание граждан.</w:t>
      </w:r>
    </w:p>
    <w:p w14:paraId="43A966B9" w14:textId="77777777" w:rsidR="00EC2220" w:rsidRPr="00A2727A" w:rsidRDefault="00EC2220" w:rsidP="00A2727A">
      <w:pPr>
        <w:pStyle w:val="aa"/>
        <w:spacing w:line="360" w:lineRule="auto"/>
        <w:ind w:firstLine="709"/>
        <w:jc w:val="both"/>
        <w:rPr>
          <w:rFonts w:ascii="Times New Roman" w:hAnsi="Times New Roman"/>
          <w:sz w:val="28"/>
          <w:szCs w:val="28"/>
        </w:rPr>
      </w:pPr>
    </w:p>
    <w:p w14:paraId="54D69CB3" w14:textId="7785D414" w:rsidR="00EC2220" w:rsidRPr="00A2727A" w:rsidRDefault="002121BE" w:rsidP="00A2727A">
      <w:pPr>
        <w:pStyle w:val="aa"/>
        <w:spacing w:line="360" w:lineRule="auto"/>
        <w:ind w:firstLine="709"/>
        <w:jc w:val="both"/>
        <w:rPr>
          <w:rFonts w:ascii="Times New Roman" w:hAnsi="Times New Roman"/>
          <w:b/>
          <w:sz w:val="28"/>
          <w:szCs w:val="28"/>
        </w:rPr>
      </w:pPr>
      <w:r>
        <w:rPr>
          <w:rFonts w:ascii="Times New Roman" w:hAnsi="Times New Roman"/>
          <w:b/>
          <w:sz w:val="28"/>
          <w:szCs w:val="28"/>
        </w:rPr>
        <w:t xml:space="preserve">5. </w:t>
      </w:r>
      <w:r w:rsidR="00EC2220" w:rsidRPr="00A2727A">
        <w:rPr>
          <w:rFonts w:ascii="Times New Roman" w:hAnsi="Times New Roman"/>
          <w:b/>
          <w:sz w:val="28"/>
          <w:szCs w:val="28"/>
        </w:rPr>
        <w:t>Порядок принятия решений</w:t>
      </w:r>
    </w:p>
    <w:p w14:paraId="48466288" w14:textId="77777777" w:rsidR="00EC2220" w:rsidRPr="002121BE" w:rsidRDefault="00EC2220" w:rsidP="00A2727A">
      <w:pPr>
        <w:pStyle w:val="aa"/>
        <w:spacing w:line="360" w:lineRule="auto"/>
        <w:ind w:firstLine="709"/>
        <w:jc w:val="both"/>
        <w:rPr>
          <w:rFonts w:ascii="Times New Roman" w:hAnsi="Times New Roman"/>
          <w:sz w:val="16"/>
          <w:szCs w:val="16"/>
        </w:rPr>
      </w:pPr>
    </w:p>
    <w:p w14:paraId="4F3EDDA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5.1. Решение собрания граждан принимается большинством голосов присутствующих граждан, оформляется протоколом и в течение 10 дней доводится до сведения органов местного самоуправления Чугуевского муниципального округа и подлежит обнародованию.</w:t>
      </w:r>
    </w:p>
    <w:p w14:paraId="39C99513"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5.2. Решение собрания граждан территориального общественного самоуправления для органов местного самоуправления Чугуевского муниципального округа, юридических лиц и граждан, а также решение органов </w:t>
      </w:r>
      <w:r w:rsidRPr="00A2727A">
        <w:rPr>
          <w:rFonts w:ascii="Times New Roman" w:hAnsi="Times New Roman"/>
          <w:sz w:val="28"/>
          <w:szCs w:val="28"/>
        </w:rPr>
        <w:lastRenderedPageBreak/>
        <w:t>ТОС, затрагивающее имущественные и иные права граждан, объединений собственников жилья и других организаций, носит рекомендательный характер.</w:t>
      </w:r>
    </w:p>
    <w:p w14:paraId="0568D219"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5.3. Решение собрания граждан территориального общественного самоуправления или его органов, не соответствующее федеральному законодательству и законодательству Приморского края, нормативным правовым актам Чугуевского муниципального округа, может быть отменено в судебном порядке.</w:t>
      </w:r>
    </w:p>
    <w:p w14:paraId="2150B48B" w14:textId="77777777" w:rsidR="00EC2220" w:rsidRPr="00A2727A" w:rsidRDefault="00EC2220" w:rsidP="002121BE">
      <w:pPr>
        <w:pStyle w:val="aa"/>
        <w:ind w:firstLine="709"/>
        <w:jc w:val="both"/>
        <w:rPr>
          <w:rFonts w:ascii="Times New Roman" w:hAnsi="Times New Roman"/>
          <w:sz w:val="28"/>
          <w:szCs w:val="28"/>
        </w:rPr>
      </w:pPr>
    </w:p>
    <w:p w14:paraId="302AF976" w14:textId="5C7369CB" w:rsidR="00EC2220" w:rsidRPr="00A2727A" w:rsidRDefault="002121BE" w:rsidP="002121BE">
      <w:pPr>
        <w:pStyle w:val="aa"/>
        <w:ind w:firstLine="709"/>
        <w:jc w:val="both"/>
        <w:rPr>
          <w:rFonts w:ascii="Times New Roman" w:hAnsi="Times New Roman"/>
          <w:b/>
          <w:sz w:val="28"/>
          <w:szCs w:val="28"/>
        </w:rPr>
      </w:pPr>
      <w:r>
        <w:rPr>
          <w:rFonts w:ascii="Times New Roman" w:hAnsi="Times New Roman"/>
          <w:b/>
          <w:sz w:val="28"/>
          <w:szCs w:val="28"/>
        </w:rPr>
        <w:t xml:space="preserve">6. </w:t>
      </w:r>
      <w:r w:rsidR="00EC2220" w:rsidRPr="00A2727A">
        <w:rPr>
          <w:rFonts w:ascii="Times New Roman" w:hAnsi="Times New Roman"/>
          <w:b/>
          <w:sz w:val="28"/>
          <w:szCs w:val="28"/>
        </w:rPr>
        <w:t>Порядок приобретения имущества, а также порядок пользования и распоряжения указанным имуществом и финансовыми средствами</w:t>
      </w:r>
    </w:p>
    <w:p w14:paraId="7BB0E9D9" w14:textId="77777777" w:rsidR="00EC2220" w:rsidRPr="00A2727A" w:rsidRDefault="00EC2220" w:rsidP="00A2727A">
      <w:pPr>
        <w:pStyle w:val="aa"/>
        <w:spacing w:line="360" w:lineRule="auto"/>
        <w:ind w:firstLine="709"/>
        <w:jc w:val="both"/>
        <w:rPr>
          <w:rFonts w:ascii="Times New Roman" w:hAnsi="Times New Roman"/>
          <w:sz w:val="28"/>
          <w:szCs w:val="28"/>
        </w:rPr>
      </w:pPr>
    </w:p>
    <w:p w14:paraId="4D081CB2"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6.1. Источниками формирования имущества территориального общественного самоуправления являются:</w:t>
      </w:r>
    </w:p>
    <w:p w14:paraId="4B41C409"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добровольные взносы и пожертвования;</w:t>
      </w:r>
    </w:p>
    <w:p w14:paraId="350A7246"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другие, не запрещенные законодательством Российской Федерации, поступления.</w:t>
      </w:r>
    </w:p>
    <w:p w14:paraId="6CCEBB92"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6.2. Решения о распоряжении имуществом ТОС принимает Совет ТОС в порядке, установленном на собрании граждан.</w:t>
      </w:r>
    </w:p>
    <w:p w14:paraId="51FECF91" w14:textId="77777777" w:rsidR="00EC2220" w:rsidRPr="00A2727A" w:rsidRDefault="00EC2220" w:rsidP="00A2727A">
      <w:pPr>
        <w:pStyle w:val="aa"/>
        <w:spacing w:line="360" w:lineRule="auto"/>
        <w:ind w:firstLine="709"/>
        <w:jc w:val="both"/>
        <w:rPr>
          <w:rFonts w:ascii="Times New Roman" w:hAnsi="Times New Roman"/>
          <w:sz w:val="28"/>
          <w:szCs w:val="28"/>
        </w:rPr>
      </w:pPr>
    </w:p>
    <w:p w14:paraId="376DCD83" w14:textId="322595B8" w:rsidR="00EC2220" w:rsidRPr="00A2727A" w:rsidRDefault="002121BE" w:rsidP="002121BE">
      <w:pPr>
        <w:pStyle w:val="aa"/>
        <w:ind w:firstLine="709"/>
        <w:jc w:val="both"/>
        <w:rPr>
          <w:rFonts w:ascii="Times New Roman" w:hAnsi="Times New Roman"/>
          <w:b/>
          <w:sz w:val="28"/>
          <w:szCs w:val="28"/>
        </w:rPr>
      </w:pPr>
      <w:r>
        <w:rPr>
          <w:rFonts w:ascii="Times New Roman" w:hAnsi="Times New Roman"/>
          <w:b/>
          <w:sz w:val="28"/>
          <w:szCs w:val="28"/>
        </w:rPr>
        <w:t xml:space="preserve">7. </w:t>
      </w:r>
      <w:r w:rsidR="00EC2220" w:rsidRPr="00A2727A">
        <w:rPr>
          <w:rFonts w:ascii="Times New Roman" w:hAnsi="Times New Roman"/>
          <w:b/>
          <w:sz w:val="28"/>
          <w:szCs w:val="28"/>
        </w:rPr>
        <w:t>Порядок прекращения осуществления деятельности территориального общественного самоуправления</w:t>
      </w:r>
    </w:p>
    <w:p w14:paraId="0A71DA48" w14:textId="77777777" w:rsidR="00EC2220" w:rsidRPr="00A2727A" w:rsidRDefault="00EC2220" w:rsidP="00A2727A">
      <w:pPr>
        <w:pStyle w:val="aa"/>
        <w:spacing w:line="360" w:lineRule="auto"/>
        <w:ind w:firstLine="709"/>
        <w:jc w:val="both"/>
        <w:rPr>
          <w:rFonts w:ascii="Times New Roman" w:hAnsi="Times New Roman"/>
          <w:sz w:val="28"/>
          <w:szCs w:val="28"/>
        </w:rPr>
      </w:pPr>
    </w:p>
    <w:p w14:paraId="4CCFBEC4"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7.1. Деятельность территориального общественного самоуправления прекращается на основании решения собрания граждан либо путем самороспуска.</w:t>
      </w:r>
    </w:p>
    <w:p w14:paraId="58D65166"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7.2. О добровольном прекращении ТОС уведомляется администрация Чугуевского муниципального округа.</w:t>
      </w:r>
    </w:p>
    <w:p w14:paraId="30FD9AFC"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7.3. Деятельность территориального общественного самоуправления может быть прекращена на основании решения суда в случае нарушения требований законодательства Российской Федерации.</w:t>
      </w:r>
    </w:p>
    <w:p w14:paraId="26E7CC3E" w14:textId="77777777" w:rsidR="002121BE" w:rsidRDefault="002121BE" w:rsidP="00A2727A">
      <w:pPr>
        <w:pStyle w:val="aa"/>
        <w:spacing w:line="360" w:lineRule="auto"/>
        <w:ind w:firstLine="709"/>
        <w:jc w:val="both"/>
        <w:rPr>
          <w:rFonts w:ascii="Times New Roman" w:hAnsi="Times New Roman"/>
          <w:b/>
          <w:sz w:val="28"/>
          <w:szCs w:val="28"/>
        </w:rPr>
      </w:pPr>
    </w:p>
    <w:p w14:paraId="188CD5D6" w14:textId="77777777" w:rsidR="002121BE" w:rsidRDefault="002121BE" w:rsidP="00A2727A">
      <w:pPr>
        <w:pStyle w:val="aa"/>
        <w:spacing w:line="360" w:lineRule="auto"/>
        <w:ind w:firstLine="709"/>
        <w:jc w:val="both"/>
        <w:rPr>
          <w:rFonts w:ascii="Times New Roman" w:hAnsi="Times New Roman"/>
          <w:b/>
          <w:sz w:val="28"/>
          <w:szCs w:val="28"/>
        </w:rPr>
      </w:pPr>
    </w:p>
    <w:p w14:paraId="4D42434C" w14:textId="77777777" w:rsidR="002121BE" w:rsidRDefault="002121BE" w:rsidP="00A2727A">
      <w:pPr>
        <w:pStyle w:val="aa"/>
        <w:spacing w:line="360" w:lineRule="auto"/>
        <w:ind w:firstLine="709"/>
        <w:jc w:val="both"/>
        <w:rPr>
          <w:rFonts w:ascii="Times New Roman" w:hAnsi="Times New Roman"/>
          <w:b/>
          <w:sz w:val="28"/>
          <w:szCs w:val="28"/>
        </w:rPr>
      </w:pPr>
    </w:p>
    <w:p w14:paraId="15B6D07F" w14:textId="601F90BE" w:rsidR="00EC2220" w:rsidRPr="00A2727A" w:rsidRDefault="00EC2220" w:rsidP="00A2727A">
      <w:pPr>
        <w:pStyle w:val="aa"/>
        <w:spacing w:line="360" w:lineRule="auto"/>
        <w:ind w:firstLine="709"/>
        <w:jc w:val="both"/>
        <w:rPr>
          <w:rFonts w:ascii="Times New Roman" w:hAnsi="Times New Roman"/>
          <w:b/>
          <w:sz w:val="28"/>
          <w:szCs w:val="28"/>
        </w:rPr>
      </w:pPr>
      <w:r w:rsidRPr="00A2727A">
        <w:rPr>
          <w:rFonts w:ascii="Times New Roman" w:hAnsi="Times New Roman"/>
          <w:b/>
          <w:sz w:val="28"/>
          <w:szCs w:val="28"/>
        </w:rPr>
        <w:lastRenderedPageBreak/>
        <w:t xml:space="preserve">8. Внесение изменений и дополнений в </w:t>
      </w:r>
      <w:r w:rsidR="00410F89">
        <w:rPr>
          <w:rFonts w:ascii="Times New Roman" w:hAnsi="Times New Roman"/>
          <w:b/>
          <w:sz w:val="28"/>
          <w:szCs w:val="28"/>
        </w:rPr>
        <w:t>У</w:t>
      </w:r>
      <w:r w:rsidRPr="00A2727A">
        <w:rPr>
          <w:rFonts w:ascii="Times New Roman" w:hAnsi="Times New Roman"/>
          <w:b/>
          <w:sz w:val="28"/>
          <w:szCs w:val="28"/>
        </w:rPr>
        <w:t>став ТОС</w:t>
      </w:r>
    </w:p>
    <w:p w14:paraId="21695116" w14:textId="3ECAC5CA"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 xml:space="preserve">Изменения и дополнения в </w:t>
      </w:r>
      <w:r w:rsidR="00410F89">
        <w:rPr>
          <w:rFonts w:ascii="Times New Roman" w:hAnsi="Times New Roman"/>
          <w:sz w:val="28"/>
          <w:szCs w:val="28"/>
        </w:rPr>
        <w:t>У</w:t>
      </w:r>
      <w:r w:rsidRPr="00A2727A">
        <w:rPr>
          <w:rFonts w:ascii="Times New Roman" w:hAnsi="Times New Roman"/>
          <w:sz w:val="28"/>
          <w:szCs w:val="28"/>
        </w:rPr>
        <w:t xml:space="preserve">став ТОС вносятся по решению собрания и подлежат регистрации в том же порядке и в те же сроки, что и регистрация </w:t>
      </w:r>
      <w:r w:rsidR="00410F89">
        <w:rPr>
          <w:rFonts w:ascii="Times New Roman" w:hAnsi="Times New Roman"/>
          <w:sz w:val="28"/>
          <w:szCs w:val="28"/>
        </w:rPr>
        <w:t>У</w:t>
      </w:r>
      <w:r w:rsidRPr="00A2727A">
        <w:rPr>
          <w:rFonts w:ascii="Times New Roman" w:hAnsi="Times New Roman"/>
          <w:sz w:val="28"/>
          <w:szCs w:val="28"/>
        </w:rPr>
        <w:t>става ТОС.</w:t>
      </w:r>
    </w:p>
    <w:p w14:paraId="60586E44" w14:textId="77777777" w:rsidR="00EC2220" w:rsidRPr="00A2727A" w:rsidRDefault="00EC2220" w:rsidP="00A2727A">
      <w:pPr>
        <w:pStyle w:val="aa"/>
        <w:spacing w:line="360" w:lineRule="auto"/>
        <w:ind w:firstLine="709"/>
        <w:jc w:val="both"/>
        <w:rPr>
          <w:rFonts w:ascii="Times New Roman" w:hAnsi="Times New Roman"/>
          <w:sz w:val="28"/>
          <w:szCs w:val="28"/>
        </w:rPr>
      </w:pPr>
      <w:r w:rsidRPr="00A2727A">
        <w:rPr>
          <w:rFonts w:ascii="Times New Roman" w:hAnsi="Times New Roman"/>
          <w:sz w:val="28"/>
          <w:szCs w:val="28"/>
        </w:rPr>
        <w:t>________________________________________________________________</w:t>
      </w:r>
    </w:p>
    <w:p w14:paraId="3B8B062A" w14:textId="77777777" w:rsidR="00EC2220" w:rsidRPr="00A2727A" w:rsidRDefault="00EC2220" w:rsidP="00A2727A">
      <w:pPr>
        <w:pStyle w:val="aa"/>
        <w:spacing w:line="360" w:lineRule="auto"/>
        <w:ind w:firstLine="709"/>
        <w:jc w:val="both"/>
        <w:rPr>
          <w:rFonts w:ascii="Times New Roman" w:hAnsi="Times New Roman"/>
          <w:sz w:val="28"/>
          <w:szCs w:val="28"/>
        </w:rPr>
      </w:pPr>
    </w:p>
    <w:p w14:paraId="7E3666CE" w14:textId="77777777" w:rsidR="00EC2220" w:rsidRPr="00A2727A" w:rsidRDefault="00EC2220" w:rsidP="00A2727A">
      <w:pPr>
        <w:pStyle w:val="aa"/>
        <w:spacing w:line="360" w:lineRule="auto"/>
        <w:ind w:firstLine="709"/>
        <w:jc w:val="both"/>
        <w:rPr>
          <w:rFonts w:ascii="Times New Roman" w:hAnsi="Times New Roman"/>
          <w:sz w:val="28"/>
          <w:szCs w:val="28"/>
        </w:rPr>
      </w:pPr>
    </w:p>
    <w:sectPr w:rsidR="00EC2220" w:rsidRPr="00A2727A" w:rsidSect="002121BE">
      <w:headerReference w:type="default" r:id="rId7"/>
      <w:pgSz w:w="11906" w:h="16838"/>
      <w:pgMar w:top="1134" w:right="70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737B" w14:textId="77777777" w:rsidR="00383FAE" w:rsidRDefault="00383FAE" w:rsidP="00295011">
      <w:pPr>
        <w:spacing w:after="0" w:line="240" w:lineRule="auto"/>
      </w:pPr>
      <w:r>
        <w:separator/>
      </w:r>
    </w:p>
  </w:endnote>
  <w:endnote w:type="continuationSeparator" w:id="0">
    <w:p w14:paraId="336861B0" w14:textId="77777777" w:rsidR="00383FAE" w:rsidRDefault="00383FAE" w:rsidP="0029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B4A3" w14:textId="77777777" w:rsidR="00383FAE" w:rsidRDefault="00383FAE" w:rsidP="00295011">
      <w:pPr>
        <w:spacing w:after="0" w:line="240" w:lineRule="auto"/>
      </w:pPr>
      <w:r>
        <w:separator/>
      </w:r>
    </w:p>
  </w:footnote>
  <w:footnote w:type="continuationSeparator" w:id="0">
    <w:p w14:paraId="3F80A95F" w14:textId="77777777" w:rsidR="00383FAE" w:rsidRDefault="00383FAE" w:rsidP="0029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25FF" w14:textId="77777777" w:rsidR="00C37E2E" w:rsidRDefault="00C37E2E">
    <w:pPr>
      <w:pStyle w:val="a3"/>
      <w:jc w:val="center"/>
    </w:pPr>
    <w:r>
      <w:fldChar w:fldCharType="begin"/>
    </w:r>
    <w:r>
      <w:instrText>PAGE   \* MERGEFORMAT</w:instrText>
    </w:r>
    <w:r>
      <w:fldChar w:fldCharType="separate"/>
    </w:r>
    <w:r>
      <w:rPr>
        <w:noProof/>
      </w:rPr>
      <w:t>11</w:t>
    </w:r>
    <w:r>
      <w:fldChar w:fldCharType="end"/>
    </w:r>
  </w:p>
  <w:p w14:paraId="7F2C855E" w14:textId="77777777" w:rsidR="00C37E2E" w:rsidRDefault="00C37E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967"/>
    <w:multiLevelType w:val="multilevel"/>
    <w:tmpl w:val="4A2C1062"/>
    <w:lvl w:ilvl="0">
      <w:start w:val="1"/>
      <w:numFmt w:val="decimal"/>
      <w:lvlText w:val="%1."/>
      <w:lvlJc w:val="left"/>
      <w:pPr>
        <w:ind w:left="450" w:hanging="450"/>
      </w:pPr>
      <w:rPr>
        <w:rFonts w:cs="Times New Roman" w:hint="default"/>
      </w:rPr>
    </w:lvl>
    <w:lvl w:ilvl="1">
      <w:start w:val="3"/>
      <w:numFmt w:val="decimal"/>
      <w:lvlText w:val="%1.%2."/>
      <w:lvlJc w:val="left"/>
      <w:pPr>
        <w:ind w:left="1804" w:hanging="720"/>
      </w:pPr>
      <w:rPr>
        <w:rFonts w:cs="Times New Roman" w:hint="default"/>
      </w:rPr>
    </w:lvl>
    <w:lvl w:ilvl="2">
      <w:start w:val="1"/>
      <w:numFmt w:val="decimal"/>
      <w:lvlText w:val="%1.%2.%3."/>
      <w:lvlJc w:val="left"/>
      <w:pPr>
        <w:ind w:left="2888" w:hanging="720"/>
      </w:pPr>
      <w:rPr>
        <w:rFonts w:cs="Times New Roman" w:hint="default"/>
      </w:rPr>
    </w:lvl>
    <w:lvl w:ilvl="3">
      <w:start w:val="1"/>
      <w:numFmt w:val="decimal"/>
      <w:lvlText w:val="%1.%2.%3.%4."/>
      <w:lvlJc w:val="left"/>
      <w:pPr>
        <w:ind w:left="4332" w:hanging="1080"/>
      </w:pPr>
      <w:rPr>
        <w:rFonts w:cs="Times New Roman" w:hint="default"/>
      </w:rPr>
    </w:lvl>
    <w:lvl w:ilvl="4">
      <w:start w:val="1"/>
      <w:numFmt w:val="decimal"/>
      <w:lvlText w:val="%1.%2.%3.%4.%5."/>
      <w:lvlJc w:val="left"/>
      <w:pPr>
        <w:ind w:left="5416" w:hanging="1080"/>
      </w:pPr>
      <w:rPr>
        <w:rFonts w:cs="Times New Roman" w:hint="default"/>
      </w:rPr>
    </w:lvl>
    <w:lvl w:ilvl="5">
      <w:start w:val="1"/>
      <w:numFmt w:val="decimal"/>
      <w:lvlText w:val="%1.%2.%3.%4.%5.%6."/>
      <w:lvlJc w:val="left"/>
      <w:pPr>
        <w:ind w:left="6860" w:hanging="1440"/>
      </w:pPr>
      <w:rPr>
        <w:rFonts w:cs="Times New Roman" w:hint="default"/>
      </w:rPr>
    </w:lvl>
    <w:lvl w:ilvl="6">
      <w:start w:val="1"/>
      <w:numFmt w:val="decimal"/>
      <w:lvlText w:val="%1.%2.%3.%4.%5.%6.%7."/>
      <w:lvlJc w:val="left"/>
      <w:pPr>
        <w:ind w:left="8304" w:hanging="1800"/>
      </w:pPr>
      <w:rPr>
        <w:rFonts w:cs="Times New Roman" w:hint="default"/>
      </w:rPr>
    </w:lvl>
    <w:lvl w:ilvl="7">
      <w:start w:val="1"/>
      <w:numFmt w:val="decimal"/>
      <w:lvlText w:val="%1.%2.%3.%4.%5.%6.%7.%8."/>
      <w:lvlJc w:val="left"/>
      <w:pPr>
        <w:ind w:left="9388" w:hanging="1800"/>
      </w:pPr>
      <w:rPr>
        <w:rFonts w:cs="Times New Roman" w:hint="default"/>
      </w:rPr>
    </w:lvl>
    <w:lvl w:ilvl="8">
      <w:start w:val="1"/>
      <w:numFmt w:val="decimal"/>
      <w:lvlText w:val="%1.%2.%3.%4.%5.%6.%7.%8.%9."/>
      <w:lvlJc w:val="left"/>
      <w:pPr>
        <w:ind w:left="10832" w:hanging="2160"/>
      </w:pPr>
      <w:rPr>
        <w:rFonts w:cs="Times New Roman" w:hint="default"/>
      </w:rPr>
    </w:lvl>
  </w:abstractNum>
  <w:abstractNum w:abstractNumId="1" w15:restartNumberingAfterBreak="0">
    <w:nsid w:val="130258C7"/>
    <w:multiLevelType w:val="multilevel"/>
    <w:tmpl w:val="0808725E"/>
    <w:lvl w:ilvl="0">
      <w:start w:val="1"/>
      <w:numFmt w:val="decimal"/>
      <w:lvlText w:val="%1"/>
      <w:lvlJc w:val="left"/>
      <w:pPr>
        <w:ind w:left="375" w:hanging="375"/>
      </w:pPr>
      <w:rPr>
        <w:rFonts w:cs="Times New Roman" w:hint="default"/>
      </w:rPr>
    </w:lvl>
    <w:lvl w:ilvl="1">
      <w:start w:val="8"/>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22C7686F"/>
    <w:multiLevelType w:val="hybridMultilevel"/>
    <w:tmpl w:val="5D46AB66"/>
    <w:lvl w:ilvl="0" w:tplc="7CC63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6B3280"/>
    <w:multiLevelType w:val="multilevel"/>
    <w:tmpl w:val="1A6298BA"/>
    <w:lvl w:ilvl="0">
      <w:start w:val="1"/>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459F325A"/>
    <w:multiLevelType w:val="multilevel"/>
    <w:tmpl w:val="596AC984"/>
    <w:lvl w:ilvl="0">
      <w:start w:val="1"/>
      <w:numFmt w:val="decimal"/>
      <w:lvlText w:val="%1."/>
      <w:lvlJc w:val="left"/>
      <w:pPr>
        <w:ind w:left="786" w:hanging="360"/>
      </w:pPr>
      <w:rPr>
        <w:rFonts w:cs="Times New Roman" w:hint="default"/>
      </w:rPr>
    </w:lvl>
    <w:lvl w:ilvl="1">
      <w:start w:val="1"/>
      <w:numFmt w:val="decimal"/>
      <w:lvlText w:val="%2.1."/>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492F5650"/>
    <w:multiLevelType w:val="multilevel"/>
    <w:tmpl w:val="08FC0B36"/>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560C435B"/>
    <w:multiLevelType w:val="hybridMultilevel"/>
    <w:tmpl w:val="5652001A"/>
    <w:lvl w:ilvl="0" w:tplc="D76E0F9C">
      <w:start w:val="1"/>
      <w:numFmt w:val="upperRoman"/>
      <w:lvlText w:val="%1."/>
      <w:lvlJc w:val="left"/>
      <w:pPr>
        <w:ind w:left="-981" w:hanging="720"/>
      </w:pPr>
      <w:rPr>
        <w:rFonts w:cs="Times New Roman" w:hint="default"/>
      </w:rPr>
    </w:lvl>
    <w:lvl w:ilvl="1" w:tplc="04190019" w:tentative="1">
      <w:start w:val="1"/>
      <w:numFmt w:val="lowerLetter"/>
      <w:lvlText w:val="%2."/>
      <w:lvlJc w:val="left"/>
      <w:pPr>
        <w:ind w:left="-621" w:hanging="360"/>
      </w:pPr>
      <w:rPr>
        <w:rFonts w:cs="Times New Roman"/>
      </w:rPr>
    </w:lvl>
    <w:lvl w:ilvl="2" w:tplc="0419001B" w:tentative="1">
      <w:start w:val="1"/>
      <w:numFmt w:val="lowerRoman"/>
      <w:lvlText w:val="%3."/>
      <w:lvlJc w:val="right"/>
      <w:pPr>
        <w:ind w:left="99" w:hanging="180"/>
      </w:pPr>
      <w:rPr>
        <w:rFonts w:cs="Times New Roman"/>
      </w:rPr>
    </w:lvl>
    <w:lvl w:ilvl="3" w:tplc="0419000F" w:tentative="1">
      <w:start w:val="1"/>
      <w:numFmt w:val="decimal"/>
      <w:lvlText w:val="%4."/>
      <w:lvlJc w:val="left"/>
      <w:pPr>
        <w:ind w:left="819" w:hanging="360"/>
      </w:pPr>
      <w:rPr>
        <w:rFonts w:cs="Times New Roman"/>
      </w:rPr>
    </w:lvl>
    <w:lvl w:ilvl="4" w:tplc="04190019" w:tentative="1">
      <w:start w:val="1"/>
      <w:numFmt w:val="lowerLetter"/>
      <w:lvlText w:val="%5."/>
      <w:lvlJc w:val="left"/>
      <w:pPr>
        <w:ind w:left="1539" w:hanging="360"/>
      </w:pPr>
      <w:rPr>
        <w:rFonts w:cs="Times New Roman"/>
      </w:rPr>
    </w:lvl>
    <w:lvl w:ilvl="5" w:tplc="0419001B" w:tentative="1">
      <w:start w:val="1"/>
      <w:numFmt w:val="lowerRoman"/>
      <w:lvlText w:val="%6."/>
      <w:lvlJc w:val="right"/>
      <w:pPr>
        <w:ind w:left="2259" w:hanging="180"/>
      </w:pPr>
      <w:rPr>
        <w:rFonts w:cs="Times New Roman"/>
      </w:rPr>
    </w:lvl>
    <w:lvl w:ilvl="6" w:tplc="0419000F" w:tentative="1">
      <w:start w:val="1"/>
      <w:numFmt w:val="decimal"/>
      <w:lvlText w:val="%7."/>
      <w:lvlJc w:val="left"/>
      <w:pPr>
        <w:ind w:left="2979" w:hanging="360"/>
      </w:pPr>
      <w:rPr>
        <w:rFonts w:cs="Times New Roman"/>
      </w:rPr>
    </w:lvl>
    <w:lvl w:ilvl="7" w:tplc="04190019" w:tentative="1">
      <w:start w:val="1"/>
      <w:numFmt w:val="lowerLetter"/>
      <w:lvlText w:val="%8."/>
      <w:lvlJc w:val="left"/>
      <w:pPr>
        <w:ind w:left="3699" w:hanging="360"/>
      </w:pPr>
      <w:rPr>
        <w:rFonts w:cs="Times New Roman"/>
      </w:rPr>
    </w:lvl>
    <w:lvl w:ilvl="8" w:tplc="0419001B" w:tentative="1">
      <w:start w:val="1"/>
      <w:numFmt w:val="lowerRoman"/>
      <w:lvlText w:val="%9."/>
      <w:lvlJc w:val="right"/>
      <w:pPr>
        <w:ind w:left="4419" w:hanging="180"/>
      </w:pPr>
      <w:rPr>
        <w:rFonts w:cs="Times New Roman"/>
      </w:rPr>
    </w:lvl>
  </w:abstractNum>
  <w:abstractNum w:abstractNumId="7" w15:restartNumberingAfterBreak="0">
    <w:nsid w:val="6F1726C1"/>
    <w:multiLevelType w:val="multilevel"/>
    <w:tmpl w:val="E048CF78"/>
    <w:lvl w:ilvl="0">
      <w:start w:val="1"/>
      <w:numFmt w:val="decimal"/>
      <w:lvlText w:val="%1."/>
      <w:lvlJc w:val="left"/>
      <w:pPr>
        <w:ind w:left="450" w:hanging="450"/>
      </w:pPr>
      <w:rPr>
        <w:rFonts w:cs="Times New Roman" w:hint="default"/>
      </w:rPr>
    </w:lvl>
    <w:lvl w:ilvl="1">
      <w:start w:val="8"/>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7DC83879"/>
    <w:multiLevelType w:val="hybridMultilevel"/>
    <w:tmpl w:val="F8EC0CAA"/>
    <w:lvl w:ilvl="0" w:tplc="62F266E2">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6"/>
  </w:num>
  <w:num w:numId="2">
    <w:abstractNumId w:val="4"/>
  </w:num>
  <w:num w:numId="3">
    <w:abstractNumId w:val="8"/>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8A"/>
    <w:rsid w:val="0000514B"/>
    <w:rsid w:val="000214A9"/>
    <w:rsid w:val="00021C2E"/>
    <w:rsid w:val="000304A0"/>
    <w:rsid w:val="00030D77"/>
    <w:rsid w:val="000334FF"/>
    <w:rsid w:val="00037107"/>
    <w:rsid w:val="000507DF"/>
    <w:rsid w:val="00060F7D"/>
    <w:rsid w:val="00076AA9"/>
    <w:rsid w:val="000A28F8"/>
    <w:rsid w:val="000D6893"/>
    <w:rsid w:val="000E23F2"/>
    <w:rsid w:val="00115D57"/>
    <w:rsid w:val="001247B1"/>
    <w:rsid w:val="00125C9C"/>
    <w:rsid w:val="00126CBC"/>
    <w:rsid w:val="001279EE"/>
    <w:rsid w:val="00131656"/>
    <w:rsid w:val="00144896"/>
    <w:rsid w:val="00174641"/>
    <w:rsid w:val="00190BF0"/>
    <w:rsid w:val="00196D43"/>
    <w:rsid w:val="0019727F"/>
    <w:rsid w:val="001A5705"/>
    <w:rsid w:val="001B3021"/>
    <w:rsid w:val="001D4C89"/>
    <w:rsid w:val="001E1A2E"/>
    <w:rsid w:val="002070D0"/>
    <w:rsid w:val="002121BE"/>
    <w:rsid w:val="002268FF"/>
    <w:rsid w:val="002762F7"/>
    <w:rsid w:val="00280340"/>
    <w:rsid w:val="00285193"/>
    <w:rsid w:val="00295011"/>
    <w:rsid w:val="002A425B"/>
    <w:rsid w:val="002B5422"/>
    <w:rsid w:val="002B6D91"/>
    <w:rsid w:val="002D5AB7"/>
    <w:rsid w:val="002D5F1D"/>
    <w:rsid w:val="002D60B8"/>
    <w:rsid w:val="002D7290"/>
    <w:rsid w:val="002E5A3B"/>
    <w:rsid w:val="002E5BE4"/>
    <w:rsid w:val="00331630"/>
    <w:rsid w:val="003550F2"/>
    <w:rsid w:val="00355BFE"/>
    <w:rsid w:val="00364C9C"/>
    <w:rsid w:val="00365B49"/>
    <w:rsid w:val="00383FAE"/>
    <w:rsid w:val="00384A55"/>
    <w:rsid w:val="003921D3"/>
    <w:rsid w:val="003A21DC"/>
    <w:rsid w:val="003C62DD"/>
    <w:rsid w:val="003F4002"/>
    <w:rsid w:val="003F702A"/>
    <w:rsid w:val="00407710"/>
    <w:rsid w:val="00410F89"/>
    <w:rsid w:val="00413280"/>
    <w:rsid w:val="00417D00"/>
    <w:rsid w:val="004201B1"/>
    <w:rsid w:val="00423A06"/>
    <w:rsid w:val="00431DE2"/>
    <w:rsid w:val="00455005"/>
    <w:rsid w:val="00473D3A"/>
    <w:rsid w:val="004814A7"/>
    <w:rsid w:val="00484A16"/>
    <w:rsid w:val="004B6FEB"/>
    <w:rsid w:val="004E7278"/>
    <w:rsid w:val="00502665"/>
    <w:rsid w:val="00506330"/>
    <w:rsid w:val="00514F12"/>
    <w:rsid w:val="005173CF"/>
    <w:rsid w:val="00552509"/>
    <w:rsid w:val="005858E1"/>
    <w:rsid w:val="00586728"/>
    <w:rsid w:val="00586E16"/>
    <w:rsid w:val="005A2865"/>
    <w:rsid w:val="005B678A"/>
    <w:rsid w:val="005D2157"/>
    <w:rsid w:val="005D27F6"/>
    <w:rsid w:val="005E51D6"/>
    <w:rsid w:val="005F12C5"/>
    <w:rsid w:val="006444FA"/>
    <w:rsid w:val="006505FB"/>
    <w:rsid w:val="0065251F"/>
    <w:rsid w:val="00655BD8"/>
    <w:rsid w:val="006711AC"/>
    <w:rsid w:val="00680BBF"/>
    <w:rsid w:val="006A4A80"/>
    <w:rsid w:val="006B2AF9"/>
    <w:rsid w:val="00700D35"/>
    <w:rsid w:val="00746D3E"/>
    <w:rsid w:val="00755685"/>
    <w:rsid w:val="00766018"/>
    <w:rsid w:val="007662D8"/>
    <w:rsid w:val="007914F0"/>
    <w:rsid w:val="007B26DD"/>
    <w:rsid w:val="007D7814"/>
    <w:rsid w:val="007E0BD7"/>
    <w:rsid w:val="00811EA8"/>
    <w:rsid w:val="008B5AAF"/>
    <w:rsid w:val="008C4D40"/>
    <w:rsid w:val="008C741A"/>
    <w:rsid w:val="009046C4"/>
    <w:rsid w:val="0090684B"/>
    <w:rsid w:val="00942B93"/>
    <w:rsid w:val="009B1BF5"/>
    <w:rsid w:val="009C3FBE"/>
    <w:rsid w:val="009D2C77"/>
    <w:rsid w:val="009E57F1"/>
    <w:rsid w:val="009F4903"/>
    <w:rsid w:val="00A2727A"/>
    <w:rsid w:val="00A36F7C"/>
    <w:rsid w:val="00A92909"/>
    <w:rsid w:val="00AC6CE4"/>
    <w:rsid w:val="00AD6217"/>
    <w:rsid w:val="00AD78EC"/>
    <w:rsid w:val="00B159EC"/>
    <w:rsid w:val="00B15FA2"/>
    <w:rsid w:val="00B2555E"/>
    <w:rsid w:val="00B2766E"/>
    <w:rsid w:val="00B35112"/>
    <w:rsid w:val="00B8448B"/>
    <w:rsid w:val="00BB03C8"/>
    <w:rsid w:val="00C37E2E"/>
    <w:rsid w:val="00C42EE8"/>
    <w:rsid w:val="00C47BE0"/>
    <w:rsid w:val="00C65B5E"/>
    <w:rsid w:val="00C91A51"/>
    <w:rsid w:val="00CA3504"/>
    <w:rsid w:val="00CC348B"/>
    <w:rsid w:val="00CE3392"/>
    <w:rsid w:val="00CF34D1"/>
    <w:rsid w:val="00D01A27"/>
    <w:rsid w:val="00D05AFD"/>
    <w:rsid w:val="00D25182"/>
    <w:rsid w:val="00D3159F"/>
    <w:rsid w:val="00D432D2"/>
    <w:rsid w:val="00D44788"/>
    <w:rsid w:val="00D67B51"/>
    <w:rsid w:val="00D75874"/>
    <w:rsid w:val="00D81B53"/>
    <w:rsid w:val="00D93D64"/>
    <w:rsid w:val="00DB609F"/>
    <w:rsid w:val="00DE3201"/>
    <w:rsid w:val="00DF3C42"/>
    <w:rsid w:val="00E1186F"/>
    <w:rsid w:val="00E56760"/>
    <w:rsid w:val="00E6600E"/>
    <w:rsid w:val="00EA5BC3"/>
    <w:rsid w:val="00EC2220"/>
    <w:rsid w:val="00ED4E25"/>
    <w:rsid w:val="00ED74F2"/>
    <w:rsid w:val="00EE69F0"/>
    <w:rsid w:val="00F03E80"/>
    <w:rsid w:val="00F15CA0"/>
    <w:rsid w:val="00F169B5"/>
    <w:rsid w:val="00F249A5"/>
    <w:rsid w:val="00F33A8A"/>
    <w:rsid w:val="00F34B38"/>
    <w:rsid w:val="00F40E7A"/>
    <w:rsid w:val="00F4296B"/>
    <w:rsid w:val="00F6728C"/>
    <w:rsid w:val="00F74C45"/>
    <w:rsid w:val="00F81124"/>
    <w:rsid w:val="00F84B75"/>
    <w:rsid w:val="00F8783B"/>
    <w:rsid w:val="00FD19C9"/>
    <w:rsid w:val="00FD28D7"/>
    <w:rsid w:val="00FD3FEB"/>
    <w:rsid w:val="00FF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AAC6A"/>
  <w14:defaultImageDpi w14:val="0"/>
  <w15:docId w15:val="{F2A3E87E-CC1A-419A-9B36-4B5FB451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501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95011"/>
  </w:style>
  <w:style w:type="paragraph" w:styleId="a5">
    <w:name w:val="footer"/>
    <w:basedOn w:val="a"/>
    <w:link w:val="a6"/>
    <w:uiPriority w:val="99"/>
    <w:rsid w:val="0029501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95011"/>
  </w:style>
  <w:style w:type="paragraph" w:styleId="a7">
    <w:name w:val="List Paragraph"/>
    <w:basedOn w:val="a"/>
    <w:uiPriority w:val="99"/>
    <w:qFormat/>
    <w:rsid w:val="00295011"/>
    <w:pPr>
      <w:ind w:left="720"/>
      <w:contextualSpacing/>
    </w:pPr>
  </w:style>
  <w:style w:type="paragraph" w:styleId="a8">
    <w:name w:val="Balloon Text"/>
    <w:basedOn w:val="a"/>
    <w:link w:val="a9"/>
    <w:uiPriority w:val="99"/>
    <w:semiHidden/>
    <w:unhideWhenUsed/>
    <w:rsid w:val="00586728"/>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586728"/>
    <w:rPr>
      <w:rFonts w:ascii="Segoe UI" w:hAnsi="Segoe UI" w:cs="Segoe UI"/>
      <w:sz w:val="18"/>
      <w:szCs w:val="18"/>
      <w:lang w:eastAsia="en-US"/>
    </w:rPr>
  </w:style>
  <w:style w:type="paragraph" w:styleId="aa">
    <w:name w:val="No Spacing"/>
    <w:uiPriority w:val="1"/>
    <w:qFormat/>
    <w:rsid w:val="00A272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Олеговна Синитская</dc:creator>
  <cp:keywords/>
  <dc:description/>
  <cp:lastModifiedBy>KovalTV</cp:lastModifiedBy>
  <cp:revision>9</cp:revision>
  <cp:lastPrinted>2024-01-24T03:57:00Z</cp:lastPrinted>
  <dcterms:created xsi:type="dcterms:W3CDTF">2024-01-24T01:28:00Z</dcterms:created>
  <dcterms:modified xsi:type="dcterms:W3CDTF">2024-01-31T01:45:00Z</dcterms:modified>
</cp:coreProperties>
</file>