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60054F02">
            <wp:simplePos x="0" y="0"/>
            <wp:positionH relativeFrom="column">
              <wp:posOffset>2451100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2C527DE7" w:rsidR="00135EA8" w:rsidRDefault="00135EA8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D36975" w:rsidRPr="00D36975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D36975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463BDFB4" w14:textId="4A66D28F" w:rsidR="001837DF" w:rsidRPr="00E15EB1" w:rsidRDefault="00135EA8" w:rsidP="001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15EB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E15EB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E15EB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15E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Думы Чугуевского муниципального округа</w:t>
            </w:r>
            <w:r w:rsidR="00E15E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F932CE" w:rsidRPr="00E1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837DF" w:rsidRPr="00E15EB1">
              <w:rPr>
                <w:rFonts w:ascii="Times New Roman" w:hAnsi="Times New Roman" w:cs="Times New Roman"/>
                <w:b/>
                <w:sz w:val="28"/>
                <w:szCs w:val="28"/>
              </w:rPr>
              <w:t>01 февраля 2021 года № 146 – НПА</w:t>
            </w:r>
            <w:r w:rsidR="00E1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2CE" w:rsidRPr="00E15EB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837DF" w:rsidRPr="00E15EB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Положение об управлении и распоряжении муниципальной собственностью </w:t>
            </w:r>
          </w:p>
          <w:p w14:paraId="5C17154E" w14:textId="66D86246" w:rsidR="00135EA8" w:rsidRPr="00D36975" w:rsidRDefault="001837DF" w:rsidP="00E1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EB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Чугуевского муниципального округа</w:t>
            </w:r>
            <w:r w:rsidR="00F932CE" w:rsidRPr="00E15EB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1A8D555C" w14:textId="77777777" w:rsidR="00803849" w:rsidRPr="00D36975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B1067A4" w14:textId="77777777" w:rsidR="00135EA8" w:rsidRPr="00E15EB1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EB1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2497D4D7" w:rsidR="00135EA8" w:rsidRPr="00E15EB1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EB1">
        <w:rPr>
          <w:rFonts w:ascii="Times New Roman" w:hAnsi="Times New Roman" w:cs="Times New Roman"/>
          <w:b/>
          <w:sz w:val="24"/>
          <w:szCs w:val="24"/>
        </w:rPr>
        <w:t>«</w:t>
      </w:r>
      <w:r w:rsidR="00E15EB1">
        <w:rPr>
          <w:rFonts w:ascii="Times New Roman" w:hAnsi="Times New Roman" w:cs="Times New Roman"/>
          <w:b/>
          <w:sz w:val="24"/>
          <w:szCs w:val="24"/>
        </w:rPr>
        <w:t>2</w:t>
      </w:r>
      <w:r w:rsidR="007D4CE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E1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EB1">
        <w:rPr>
          <w:rFonts w:ascii="Times New Roman" w:hAnsi="Times New Roman" w:cs="Times New Roman"/>
          <w:b/>
          <w:sz w:val="24"/>
          <w:szCs w:val="24"/>
        </w:rPr>
        <w:t>июля</w:t>
      </w:r>
      <w:r w:rsidR="00135EA8" w:rsidRPr="00E15E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70F53" w:rsidRPr="00E15EB1">
        <w:rPr>
          <w:rFonts w:ascii="Times New Roman" w:hAnsi="Times New Roman" w:cs="Times New Roman"/>
          <w:b/>
          <w:sz w:val="24"/>
          <w:szCs w:val="24"/>
        </w:rPr>
        <w:t>2</w:t>
      </w:r>
      <w:r w:rsidR="00135EA8" w:rsidRPr="00E15EB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75CDA3F" w14:textId="77777777" w:rsidR="00135EA8" w:rsidRPr="00D36975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E15EB1" w:rsidRDefault="00127E51" w:rsidP="00127E51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E15EB1">
        <w:rPr>
          <w:b/>
          <w:sz w:val="28"/>
          <w:szCs w:val="28"/>
        </w:rPr>
        <w:t>Статья 1.</w:t>
      </w:r>
      <w:r w:rsidRPr="00E15EB1">
        <w:rPr>
          <w:sz w:val="28"/>
          <w:szCs w:val="28"/>
        </w:rPr>
        <w:t xml:space="preserve"> </w:t>
      </w:r>
    </w:p>
    <w:p w14:paraId="0C6F3192" w14:textId="6BC36094" w:rsidR="00127E51" w:rsidRPr="00E15EB1" w:rsidRDefault="00127E51" w:rsidP="00FF7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B1">
        <w:rPr>
          <w:rFonts w:ascii="Times New Roman" w:hAnsi="Times New Roman" w:cs="Times New Roman"/>
          <w:sz w:val="28"/>
          <w:szCs w:val="28"/>
        </w:rPr>
        <w:t xml:space="preserve">Внести в решение Думы Чугуевского муниципального округа от </w:t>
      </w:r>
      <w:r w:rsidR="00F932CE" w:rsidRPr="00E15EB1">
        <w:rPr>
          <w:rFonts w:ascii="Times New Roman" w:hAnsi="Times New Roman" w:cs="Times New Roman"/>
          <w:sz w:val="28"/>
          <w:szCs w:val="28"/>
        </w:rPr>
        <w:t xml:space="preserve">01 </w:t>
      </w:r>
      <w:r w:rsidR="00FF7CC2" w:rsidRPr="00E15EB1">
        <w:rPr>
          <w:rFonts w:ascii="Times New Roman" w:hAnsi="Times New Roman" w:cs="Times New Roman"/>
          <w:sz w:val="28"/>
          <w:szCs w:val="28"/>
        </w:rPr>
        <w:t>февраля 2021 года № 146 – НПА  «</w:t>
      </w:r>
      <w:r w:rsidR="00FF7CC2" w:rsidRPr="00E15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 об управлении и распоряжении муниципальной собственностью Чугуевского муниципального округа</w:t>
      </w:r>
      <w:r w:rsidR="00F932CE" w:rsidRPr="00E15EB1">
        <w:rPr>
          <w:rFonts w:ascii="Times New Roman" w:hAnsi="Times New Roman" w:cs="Times New Roman"/>
          <w:sz w:val="28"/>
          <w:szCs w:val="28"/>
        </w:rPr>
        <w:t>»</w:t>
      </w:r>
      <w:r w:rsidRPr="00E15EB1">
        <w:rPr>
          <w:rFonts w:ascii="Times New Roman" w:hAnsi="Times New Roman" w:cs="Times New Roman"/>
          <w:sz w:val="28"/>
          <w:szCs w:val="28"/>
        </w:rPr>
        <w:t xml:space="preserve"> (далее -  </w:t>
      </w:r>
      <w:r w:rsidR="00F932CE" w:rsidRPr="00E15EB1">
        <w:rPr>
          <w:rFonts w:ascii="Times New Roman" w:hAnsi="Times New Roman" w:cs="Times New Roman"/>
          <w:sz w:val="28"/>
          <w:szCs w:val="28"/>
        </w:rPr>
        <w:t>Положение</w:t>
      </w:r>
      <w:r w:rsidRPr="00E15EB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38FD8F39" w14:textId="5A4549B1" w:rsidR="00414815" w:rsidRPr="00E15EB1" w:rsidRDefault="00127905" w:rsidP="00414815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5EB1">
        <w:rPr>
          <w:sz w:val="28"/>
          <w:szCs w:val="28"/>
        </w:rPr>
        <w:t xml:space="preserve">в </w:t>
      </w:r>
      <w:r w:rsidR="00414815" w:rsidRPr="00E15EB1">
        <w:rPr>
          <w:sz w:val="28"/>
          <w:szCs w:val="28"/>
        </w:rPr>
        <w:t>пункт</w:t>
      </w:r>
      <w:r w:rsidRPr="00E15EB1">
        <w:rPr>
          <w:sz w:val="28"/>
          <w:szCs w:val="28"/>
        </w:rPr>
        <w:t>е</w:t>
      </w:r>
      <w:r w:rsidR="00414815" w:rsidRPr="00E15EB1">
        <w:rPr>
          <w:sz w:val="28"/>
          <w:szCs w:val="28"/>
        </w:rPr>
        <w:t xml:space="preserve"> </w:t>
      </w:r>
      <w:r w:rsidRPr="00E15EB1">
        <w:rPr>
          <w:sz w:val="28"/>
          <w:szCs w:val="28"/>
        </w:rPr>
        <w:t>3.1</w:t>
      </w:r>
      <w:r w:rsidR="00414815" w:rsidRPr="00E15EB1">
        <w:rPr>
          <w:sz w:val="28"/>
          <w:szCs w:val="28"/>
        </w:rPr>
        <w:t xml:space="preserve"> статьи </w:t>
      </w:r>
      <w:r w:rsidRPr="00E15EB1">
        <w:rPr>
          <w:sz w:val="28"/>
          <w:szCs w:val="28"/>
        </w:rPr>
        <w:t>3</w:t>
      </w:r>
      <w:r w:rsidR="00414815" w:rsidRPr="00E15EB1">
        <w:rPr>
          <w:sz w:val="28"/>
          <w:szCs w:val="28"/>
        </w:rPr>
        <w:t xml:space="preserve"> Положения слов</w:t>
      </w:r>
      <w:r w:rsidRPr="00E15EB1">
        <w:rPr>
          <w:sz w:val="28"/>
          <w:szCs w:val="28"/>
        </w:rPr>
        <w:t>а</w:t>
      </w:r>
      <w:r w:rsidR="00414815" w:rsidRPr="00E15EB1">
        <w:rPr>
          <w:sz w:val="28"/>
          <w:szCs w:val="28"/>
        </w:rPr>
        <w:t xml:space="preserve"> «</w:t>
      </w:r>
      <w:r w:rsidRPr="00E15EB1">
        <w:rPr>
          <w:sz w:val="28"/>
          <w:szCs w:val="28"/>
        </w:rPr>
        <w:t xml:space="preserve">осуществляет </w:t>
      </w:r>
      <w:r w:rsidR="00414815" w:rsidRPr="00E15EB1">
        <w:rPr>
          <w:sz w:val="28"/>
          <w:szCs w:val="28"/>
        </w:rPr>
        <w:t>администраци</w:t>
      </w:r>
      <w:r w:rsidRPr="00E15EB1">
        <w:rPr>
          <w:sz w:val="28"/>
          <w:szCs w:val="28"/>
        </w:rPr>
        <w:t>и</w:t>
      </w:r>
      <w:r w:rsidR="00414815" w:rsidRPr="00E15EB1">
        <w:rPr>
          <w:sz w:val="28"/>
          <w:szCs w:val="28"/>
        </w:rPr>
        <w:t>» заменить словами «</w:t>
      </w:r>
      <w:r w:rsidRPr="00E15EB1">
        <w:rPr>
          <w:sz w:val="28"/>
          <w:szCs w:val="28"/>
        </w:rPr>
        <w:t>осуществляет администрация</w:t>
      </w:r>
      <w:r w:rsidR="00414815" w:rsidRPr="00E15EB1">
        <w:rPr>
          <w:sz w:val="28"/>
          <w:szCs w:val="28"/>
        </w:rPr>
        <w:t>»;</w:t>
      </w:r>
    </w:p>
    <w:p w14:paraId="4B60EC49" w14:textId="37F2AC20" w:rsidR="00C70F53" w:rsidRPr="00E15EB1" w:rsidRDefault="00127905" w:rsidP="00414815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15EB1">
        <w:rPr>
          <w:sz w:val="28"/>
          <w:szCs w:val="28"/>
        </w:rPr>
        <w:t>в абзаце третьем подпункта 4.7.2 пункта 4.7 статьи 4 Положения слово «основания» заменить словом «основания</w:t>
      </w:r>
      <w:r w:rsidR="00166729" w:rsidRPr="00E15EB1">
        <w:rPr>
          <w:sz w:val="28"/>
          <w:szCs w:val="28"/>
        </w:rPr>
        <w:t>м</w:t>
      </w:r>
      <w:r w:rsidRPr="00E15EB1">
        <w:rPr>
          <w:sz w:val="28"/>
          <w:szCs w:val="28"/>
        </w:rPr>
        <w:t>»</w:t>
      </w:r>
      <w:r w:rsidR="00B83A15" w:rsidRPr="00E15EB1">
        <w:rPr>
          <w:sz w:val="28"/>
          <w:szCs w:val="28"/>
        </w:rPr>
        <w:t>;</w:t>
      </w:r>
    </w:p>
    <w:p w14:paraId="0BA4B17A" w14:textId="5CFADC4B" w:rsidR="00B83A15" w:rsidRPr="00E15EB1" w:rsidRDefault="00127905" w:rsidP="00414815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15EB1">
        <w:rPr>
          <w:sz w:val="28"/>
          <w:szCs w:val="28"/>
        </w:rPr>
        <w:t xml:space="preserve">в пунктах 6.8 и 6.9 </w:t>
      </w:r>
      <w:r w:rsidR="00B83A15" w:rsidRPr="00E15EB1">
        <w:rPr>
          <w:sz w:val="28"/>
          <w:szCs w:val="28"/>
        </w:rPr>
        <w:t xml:space="preserve">статьи </w:t>
      </w:r>
      <w:r w:rsidRPr="00E15EB1">
        <w:rPr>
          <w:sz w:val="28"/>
          <w:szCs w:val="28"/>
        </w:rPr>
        <w:t>6</w:t>
      </w:r>
      <w:r w:rsidR="00B83A15" w:rsidRPr="00E15EB1">
        <w:rPr>
          <w:sz w:val="28"/>
          <w:szCs w:val="28"/>
        </w:rPr>
        <w:t xml:space="preserve"> Положения </w:t>
      </w:r>
      <w:r w:rsidRPr="00E15EB1">
        <w:rPr>
          <w:sz w:val="28"/>
          <w:szCs w:val="28"/>
        </w:rPr>
        <w:t xml:space="preserve">слово «настоящим» </w:t>
      </w:r>
      <w:r w:rsidR="00B83A15" w:rsidRPr="00E15EB1">
        <w:rPr>
          <w:sz w:val="28"/>
          <w:szCs w:val="28"/>
        </w:rPr>
        <w:t>исключить</w:t>
      </w:r>
      <w:r w:rsidRPr="00E15EB1">
        <w:rPr>
          <w:sz w:val="28"/>
          <w:szCs w:val="28"/>
        </w:rPr>
        <w:t>.</w:t>
      </w:r>
    </w:p>
    <w:p w14:paraId="3C366E50" w14:textId="4E83A5E9" w:rsidR="00127E51" w:rsidRPr="00E15EB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E15EB1">
        <w:rPr>
          <w:b/>
          <w:sz w:val="28"/>
          <w:szCs w:val="28"/>
        </w:rPr>
        <w:t xml:space="preserve">Статья </w:t>
      </w:r>
      <w:r w:rsidR="00045221" w:rsidRPr="00E15EB1">
        <w:rPr>
          <w:b/>
          <w:sz w:val="28"/>
          <w:szCs w:val="28"/>
        </w:rPr>
        <w:t>2</w:t>
      </w:r>
      <w:r w:rsidRPr="00E15EB1">
        <w:rPr>
          <w:b/>
          <w:sz w:val="28"/>
          <w:szCs w:val="28"/>
        </w:rPr>
        <w:t>.</w:t>
      </w:r>
    </w:p>
    <w:p w14:paraId="0F32B54D" w14:textId="77777777" w:rsidR="00127E51" w:rsidRPr="00E15EB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15EB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E15EB1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092C7F39" w14:textId="77777777" w:rsidR="00937DFF" w:rsidRPr="00E15EB1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E15EB1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B19587F" w14:textId="7D472CB1" w:rsidR="00ED5EB6" w:rsidRPr="00E15EB1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E15EB1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E15EB1">
        <w:rPr>
          <w:rFonts w:ascii="Times New Roman" w:hAnsi="Times New Roman" w:cs="Times New Roman"/>
          <w:sz w:val="28"/>
          <w:szCs w:val="28"/>
        </w:rPr>
        <w:tab/>
      </w:r>
      <w:r w:rsidRPr="00E15EB1">
        <w:rPr>
          <w:rFonts w:ascii="Times New Roman" w:hAnsi="Times New Roman" w:cs="Times New Roman"/>
          <w:sz w:val="28"/>
          <w:szCs w:val="28"/>
        </w:rPr>
        <w:tab/>
      </w:r>
      <w:r w:rsidRPr="00E15EB1">
        <w:rPr>
          <w:rFonts w:ascii="Times New Roman" w:hAnsi="Times New Roman" w:cs="Times New Roman"/>
          <w:sz w:val="28"/>
          <w:szCs w:val="28"/>
        </w:rPr>
        <w:tab/>
      </w:r>
      <w:r w:rsidRPr="00E15EB1">
        <w:rPr>
          <w:rFonts w:ascii="Times New Roman" w:hAnsi="Times New Roman" w:cs="Times New Roman"/>
          <w:sz w:val="28"/>
          <w:szCs w:val="28"/>
        </w:rPr>
        <w:tab/>
      </w:r>
      <w:r w:rsidRPr="00E15EB1">
        <w:rPr>
          <w:rFonts w:ascii="Times New Roman" w:hAnsi="Times New Roman" w:cs="Times New Roman"/>
          <w:sz w:val="28"/>
          <w:szCs w:val="28"/>
        </w:rPr>
        <w:tab/>
      </w:r>
      <w:r w:rsidRPr="00E15EB1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259D5930" w14:textId="77777777" w:rsidR="00E15EB1" w:rsidRDefault="00E15EB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492AA8" w14:textId="17EACBE9" w:rsidR="00E15EB1" w:rsidRPr="00E15EB1" w:rsidRDefault="00E15EB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5EB1">
        <w:rPr>
          <w:rFonts w:ascii="Times New Roman" w:hAnsi="Times New Roman" w:cs="Times New Roman"/>
          <w:b/>
          <w:bCs/>
          <w:sz w:val="28"/>
          <w:szCs w:val="28"/>
          <w:u w:val="single"/>
        </w:rPr>
        <w:t>«28» июля 2022 г.</w:t>
      </w:r>
    </w:p>
    <w:p w14:paraId="34DF6841" w14:textId="0B6E0CB9" w:rsidR="00674341" w:rsidRPr="00E15EB1" w:rsidRDefault="00E15EB1" w:rsidP="00674341">
      <w:pPr>
        <w:pStyle w:val="ConsNonformat"/>
        <w:widowControl/>
        <w:spacing w:line="276" w:lineRule="auto"/>
        <w:ind w:right="-1133"/>
        <w:rPr>
          <w:b/>
          <w:bCs/>
          <w:sz w:val="28"/>
          <w:szCs w:val="28"/>
          <w:u w:val="single"/>
        </w:rPr>
      </w:pPr>
      <w:r w:rsidRPr="00E15E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388 – НПА </w:t>
      </w:r>
      <w:r w:rsidR="00674341" w:rsidRPr="00E15E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sectPr w:rsidR="00674341" w:rsidRPr="00E15EB1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1452A"/>
    <w:rsid w:val="00025F6E"/>
    <w:rsid w:val="00032B5D"/>
    <w:rsid w:val="00045221"/>
    <w:rsid w:val="0007786B"/>
    <w:rsid w:val="000E74A2"/>
    <w:rsid w:val="00127905"/>
    <w:rsid w:val="00127E51"/>
    <w:rsid w:val="00135EA8"/>
    <w:rsid w:val="00166729"/>
    <w:rsid w:val="00175FC1"/>
    <w:rsid w:val="001837DF"/>
    <w:rsid w:val="001E790C"/>
    <w:rsid w:val="002631A5"/>
    <w:rsid w:val="00265912"/>
    <w:rsid w:val="002A0301"/>
    <w:rsid w:val="002C4898"/>
    <w:rsid w:val="002D1B47"/>
    <w:rsid w:val="002D4DFF"/>
    <w:rsid w:val="00307543"/>
    <w:rsid w:val="003B5AAB"/>
    <w:rsid w:val="003D4B6F"/>
    <w:rsid w:val="004013E3"/>
    <w:rsid w:val="00414815"/>
    <w:rsid w:val="00480547"/>
    <w:rsid w:val="00492238"/>
    <w:rsid w:val="004E0554"/>
    <w:rsid w:val="00531FA4"/>
    <w:rsid w:val="005A451F"/>
    <w:rsid w:val="005E0779"/>
    <w:rsid w:val="005E1F89"/>
    <w:rsid w:val="005E28DE"/>
    <w:rsid w:val="005F6E9D"/>
    <w:rsid w:val="00600659"/>
    <w:rsid w:val="00625D0A"/>
    <w:rsid w:val="00674341"/>
    <w:rsid w:val="00681ACA"/>
    <w:rsid w:val="006E63BB"/>
    <w:rsid w:val="0079637F"/>
    <w:rsid w:val="007D4CE2"/>
    <w:rsid w:val="007F381C"/>
    <w:rsid w:val="00803849"/>
    <w:rsid w:val="00833F9C"/>
    <w:rsid w:val="00886D98"/>
    <w:rsid w:val="008A37B2"/>
    <w:rsid w:val="008B73AA"/>
    <w:rsid w:val="00931F53"/>
    <w:rsid w:val="00937DFF"/>
    <w:rsid w:val="00987D87"/>
    <w:rsid w:val="00A07D3B"/>
    <w:rsid w:val="00A41BC8"/>
    <w:rsid w:val="00A76DF2"/>
    <w:rsid w:val="00AC7A92"/>
    <w:rsid w:val="00B426DC"/>
    <w:rsid w:val="00B83A15"/>
    <w:rsid w:val="00B87EB5"/>
    <w:rsid w:val="00BB612C"/>
    <w:rsid w:val="00BD5597"/>
    <w:rsid w:val="00C0493F"/>
    <w:rsid w:val="00C5761E"/>
    <w:rsid w:val="00C70F53"/>
    <w:rsid w:val="00CB0DF8"/>
    <w:rsid w:val="00CE7B1E"/>
    <w:rsid w:val="00D36975"/>
    <w:rsid w:val="00D47BEE"/>
    <w:rsid w:val="00E12427"/>
    <w:rsid w:val="00E15EB1"/>
    <w:rsid w:val="00E366C6"/>
    <w:rsid w:val="00F166BB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70D747B9-7998-48B8-A56B-0CFC4B5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6</cp:revision>
  <cp:lastPrinted>2022-02-25T00:48:00Z</cp:lastPrinted>
  <dcterms:created xsi:type="dcterms:W3CDTF">2022-07-21T04:28:00Z</dcterms:created>
  <dcterms:modified xsi:type="dcterms:W3CDTF">2022-07-24T23:46:00Z</dcterms:modified>
</cp:coreProperties>
</file>