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360" w:lineRule="exact"/>
      </w:pPr>
      <w:r>
        <w:drawing>
          <wp:anchor distT="0" distB="0" distL="0" distR="0" simplePos="0" relativeHeight="62914690" behindDoc="1" locked="0" layoutInCell="1" allowOverlap="1">
            <wp:simplePos x="0" y="0"/>
            <wp:positionH relativeFrom="page">
              <wp:posOffset>2611120</wp:posOffset>
            </wp:positionH>
            <wp:positionV relativeFrom="margin">
              <wp:posOffset>-12065</wp:posOffset>
            </wp:positionV>
            <wp:extent cx="365760" cy="499745"/>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365760" cy="499745"/>
                    </a:xfrm>
                    <a:prstGeom prst="rect"/>
                  </pic:spPr>
                </pic:pic>
              </a:graphicData>
            </a:graphic>
          </wp:anchor>
        </w:drawing>
      </w:r>
    </w:p>
    <w:p>
      <w:pPr>
        <w:widowControl w:val="0"/>
        <w:spacing w:after="402" w:line="1" w:lineRule="exact"/>
      </w:pPr>
    </w:p>
    <w:p>
      <w:pPr>
        <w:widowControl w:val="0"/>
        <w:spacing w:line="1" w:lineRule="exact"/>
        <w:sectPr>
          <w:footnotePr>
            <w:pos w:val="pageBottom"/>
            <w:numFmt w:val="decimal"/>
            <w:numRestart w:val="continuous"/>
          </w:footnotePr>
          <w:pgSz w:w="8400" w:h="11900"/>
          <w:pgMar w:top="735" w:left="744" w:right="422" w:bottom="837" w:header="307" w:footer="409" w:gutter="0"/>
          <w:pgNumType w:start="1"/>
          <w:cols w:space="720"/>
          <w:noEndnote/>
          <w:rtlGutter w:val="0"/>
          <w:docGrid w:linePitch="360"/>
        </w:sectPr>
      </w:pPr>
    </w:p>
    <w:p>
      <w:pPr>
        <w:pStyle w:val="Style5"/>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АДМИНИСТРАЦИЯ</w:t>
      </w:r>
    </w:p>
    <w:p>
      <w:pPr>
        <w:pStyle w:val="Style5"/>
        <w:keepNext w:val="0"/>
        <w:keepLines w:val="0"/>
        <w:widowControl w:val="0"/>
        <w:shd w:val="clear" w:color="auto" w:fill="auto"/>
        <w:bidi w:val="0"/>
        <w:spacing w:before="0" w:after="220"/>
        <w:ind w:left="0" w:right="0" w:firstLine="0"/>
        <w:jc w:val="center"/>
      </w:pPr>
      <w:r>
        <w:rPr>
          <w:color w:val="000000"/>
          <w:spacing w:val="0"/>
          <w:w w:val="100"/>
          <w:position w:val="0"/>
          <w:shd w:val="clear" w:color="auto" w:fill="auto"/>
          <w:lang w:val="ru-RU" w:eastAsia="ru-RU" w:bidi="ru-RU"/>
        </w:rPr>
        <w:t>ЧУГУЕВСКОГО МУНИЦИПАЛЬНОГО ОКРУГА</w:t>
        <w:br/>
        <w:t>ПРИМОРСКОГО КРАЯ</w:t>
      </w:r>
    </w:p>
    <w:p>
      <w:pPr>
        <w:pStyle w:val="Style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ПОСТАНОВЛЕНИЕ</w:t>
      </w:r>
    </w:p>
    <w:p>
      <w:pPr>
        <w:widowControl w:val="0"/>
        <w:spacing w:line="1" w:lineRule="exact"/>
      </w:pPr>
      <w:r>
        <mc:AlternateContent>
          <mc:Choice Requires="wps">
            <w:drawing>
              <wp:anchor distT="110490" distB="9525" distL="0" distR="0" simplePos="0" relativeHeight="125829378" behindDoc="0" locked="0" layoutInCell="1" allowOverlap="1">
                <wp:simplePos x="0" y="0"/>
                <wp:positionH relativeFrom="page">
                  <wp:posOffset>508000</wp:posOffset>
                </wp:positionH>
                <wp:positionV relativeFrom="paragraph">
                  <wp:posOffset>110490</wp:posOffset>
                </wp:positionV>
                <wp:extent cx="1207135" cy="164465"/>
                <wp:wrapTopAndBottom/>
                <wp:docPr id="3" name="Shape 3"/>
                <a:graphic xmlns:a="http://schemas.openxmlformats.org/drawingml/2006/main">
                  <a:graphicData uri="http://schemas.microsoft.com/office/word/2010/wordprocessingShape">
                    <wps:wsp>
                      <wps:cNvSpPr txBox="1"/>
                      <wps:spPr>
                        <a:xfrm>
                          <a:ext cx="1207135" cy="16446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07 декабря 2023 года</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40.pt;margin-top:8.6999999999999993pt;width:95.049999999999997pt;height:12.949999999999999pt;z-index:-125829375;mso-wrap-distance-left:0;mso-wrap-distance-top:8.6999999999999993pt;mso-wrap-distance-right:0;mso-wrap-distance-bottom:0.7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07 декабря 2023 года</w:t>
                      </w:r>
                    </w:p>
                  </w:txbxContent>
                </v:textbox>
                <w10:wrap type="topAndBottom" anchorx="page"/>
              </v:shape>
            </w:pict>
          </mc:Fallback>
        </mc:AlternateContent>
      </w:r>
      <w:r>
        <mc:AlternateContent>
          <mc:Choice Requires="wps">
            <w:drawing>
              <wp:anchor distT="25400" distB="97790" distL="0" distR="0" simplePos="0" relativeHeight="125829380" behindDoc="0" locked="0" layoutInCell="1" allowOverlap="1">
                <wp:simplePos x="0" y="0"/>
                <wp:positionH relativeFrom="page">
                  <wp:posOffset>2501265</wp:posOffset>
                </wp:positionH>
                <wp:positionV relativeFrom="paragraph">
                  <wp:posOffset>25400</wp:posOffset>
                </wp:positionV>
                <wp:extent cx="600710" cy="161290"/>
                <wp:wrapTopAndBottom/>
                <wp:docPr id="5" name="Shape 5"/>
                <a:graphic xmlns:a="http://schemas.openxmlformats.org/drawingml/2006/main">
                  <a:graphicData uri="http://schemas.microsoft.com/office/word/2010/wordprocessingShape">
                    <wps:wsp>
                      <wps:cNvSpPr txBox="1"/>
                      <wps:spPr>
                        <a:xfrm>
                          <a:ext cx="600710" cy="1612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 Чугуевка</w:t>
                            </w:r>
                          </w:p>
                        </w:txbxContent>
                      </wps:txbx>
                      <wps:bodyPr wrap="none" lIns="0" tIns="0" rIns="0" bIns="0">
                        <a:noAutoFit/>
                      </wps:bodyPr>
                    </wps:wsp>
                  </a:graphicData>
                </a:graphic>
              </wp:anchor>
            </w:drawing>
          </mc:Choice>
          <mc:Fallback>
            <w:pict>
              <v:shape id="_x0000_s1031" type="#_x0000_t202" style="position:absolute;margin-left:196.94999999999999pt;margin-top:2.pt;width:47.299999999999997pt;height:12.699999999999999pt;z-index:-125829373;mso-wrap-distance-left:0;mso-wrap-distance-top:2.pt;mso-wrap-distance-right:0;mso-wrap-distance-bottom:7.7000000000000002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 Чугуевка</w:t>
                      </w:r>
                    </w:p>
                  </w:txbxContent>
                </v:textbox>
                <w10:wrap type="topAndBottom" anchorx="page"/>
              </v:shape>
            </w:pict>
          </mc:Fallback>
        </mc:AlternateContent>
      </w:r>
      <w:r>
        <mc:AlternateContent>
          <mc:Choice Requires="wps">
            <w:drawing>
              <wp:anchor distT="128905" distB="0" distL="0" distR="0" simplePos="0" relativeHeight="125829382" behindDoc="0" locked="0" layoutInCell="1" allowOverlap="1">
                <wp:simplePos x="0" y="0"/>
                <wp:positionH relativeFrom="page">
                  <wp:posOffset>4497705</wp:posOffset>
                </wp:positionH>
                <wp:positionV relativeFrom="paragraph">
                  <wp:posOffset>128905</wp:posOffset>
                </wp:positionV>
                <wp:extent cx="603250" cy="155575"/>
                <wp:wrapTopAndBottom/>
                <wp:docPr id="7" name="Shape 7"/>
                <a:graphic xmlns:a="http://schemas.openxmlformats.org/drawingml/2006/main">
                  <a:graphicData uri="http://schemas.microsoft.com/office/word/2010/wordprocessingShape">
                    <wps:wsp>
                      <wps:cNvSpPr txBox="1"/>
                      <wps:spPr>
                        <a:xfrm>
                          <a:ext cx="603250" cy="15557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1168-НПА</w:t>
                            </w:r>
                          </w:p>
                        </w:txbxContent>
                      </wps:txbx>
                      <wps:bodyPr wrap="none" lIns="0" tIns="0" rIns="0" bIns="0">
                        <a:noAutoFit/>
                      </wps:bodyPr>
                    </wps:wsp>
                  </a:graphicData>
                </a:graphic>
              </wp:anchor>
            </w:drawing>
          </mc:Choice>
          <mc:Fallback>
            <w:pict>
              <v:shape id="_x0000_s1033" type="#_x0000_t202" style="position:absolute;margin-left:354.14999999999998pt;margin-top:10.15pt;width:47.5pt;height:12.25pt;z-index:-125829371;mso-wrap-distance-left:0;mso-wrap-distance-top:10.15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1168-НПА</w:t>
                      </w:r>
                    </w:p>
                  </w:txbxContent>
                </v:textbox>
                <w10:wrap type="topAndBottom" anchorx="page"/>
              </v:shape>
            </w:pict>
          </mc:Fallback>
        </mc:AlternateConten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Об утверждении Программы профилактики рисков причинения вреда</w:t>
        <w:br/>
        <w:t>(ущерба) охраняемым законом ценностям в сфере муниципального контроля</w:t>
        <w:br/>
        <w:t>на автомобильном транспорте, городском наземном электрическом</w:t>
        <w:br/>
        <w:t>транспорте и в дорожном хозяйстве</w:t>
      </w:r>
    </w:p>
    <w:p>
      <w:pPr>
        <w:pStyle w:val="Style2"/>
        <w:keepNext w:val="0"/>
        <w:keepLines w:val="0"/>
        <w:widowControl w:val="0"/>
        <w:shd w:val="clear" w:color="auto" w:fill="auto"/>
        <w:bidi w:val="0"/>
        <w:spacing w:before="0" w:after="520" w:line="240" w:lineRule="auto"/>
        <w:ind w:left="0" w:right="0" w:firstLine="0"/>
        <w:jc w:val="center"/>
      </w:pPr>
      <w:r>
        <w:rPr>
          <w:b/>
          <w:bCs/>
          <w:color w:val="000000"/>
          <w:spacing w:val="0"/>
          <w:w w:val="100"/>
          <w:position w:val="0"/>
          <w:shd w:val="clear" w:color="auto" w:fill="auto"/>
          <w:lang w:val="ru-RU" w:eastAsia="ru-RU" w:bidi="ru-RU"/>
        </w:rPr>
        <w:t>на 2024 год</w:t>
      </w:r>
    </w:p>
    <w:p>
      <w:pPr>
        <w:pStyle w:val="Style2"/>
        <w:keepNext w:val="0"/>
        <w:keepLines w:val="0"/>
        <w:widowControl w:val="0"/>
        <w:shd w:val="clear" w:color="auto" w:fill="auto"/>
        <w:bidi w:val="0"/>
        <w:spacing w:before="0"/>
        <w:ind w:left="0" w:right="0" w:firstLine="500"/>
        <w:jc w:val="both"/>
      </w:pPr>
      <w:r>
        <w:rPr>
          <w:color w:val="000000"/>
          <w:spacing w:val="0"/>
          <w:w w:val="100"/>
          <w:position w:val="0"/>
          <w:shd w:val="clear" w:color="auto" w:fill="auto"/>
          <w:lang w:val="ru-RU" w:eastAsia="ru-RU" w:bidi="ru-RU"/>
        </w:rPr>
        <w:t>В соответствии со статьей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«Правила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статьей 43 Устава Чугуевского муниципального округа, администрация Чугуевского муниципального округа</w:t>
      </w:r>
    </w:p>
    <w:p>
      <w:pPr>
        <w:pStyle w:val="Style2"/>
        <w:keepNext w:val="0"/>
        <w:keepLines w:val="0"/>
        <w:widowControl w:val="0"/>
        <w:shd w:val="clear" w:color="auto" w:fill="auto"/>
        <w:bidi w:val="0"/>
        <w:spacing w:before="0" w:after="100"/>
        <w:ind w:left="0" w:right="0" w:firstLine="0"/>
        <w:jc w:val="both"/>
      </w:pPr>
      <w:r>
        <w:rPr>
          <w:color w:val="000000"/>
          <w:spacing w:val="0"/>
          <w:w w:val="100"/>
          <w:position w:val="0"/>
          <w:shd w:val="clear" w:color="auto" w:fill="auto"/>
          <w:lang w:val="ru-RU" w:eastAsia="ru-RU" w:bidi="ru-RU"/>
        </w:rPr>
        <w:t>ПОСТАНОВЛЯЕТ:</w:t>
      </w:r>
    </w:p>
    <w:p>
      <w:pPr>
        <w:pStyle w:val="Style2"/>
        <w:keepNext w:val="0"/>
        <w:keepLines w:val="0"/>
        <w:widowControl w:val="0"/>
        <w:numPr>
          <w:ilvl w:val="0"/>
          <w:numId w:val="1"/>
        </w:numPr>
        <w:shd w:val="clear" w:color="auto" w:fill="auto"/>
        <w:tabs>
          <w:tab w:pos="781" w:val="left"/>
          <w:tab w:pos="6223" w:val="left"/>
        </w:tabs>
        <w:bidi w:val="0"/>
        <w:spacing w:before="0" w:after="0"/>
        <w:ind w:left="0" w:right="0" w:firstLine="540"/>
        <w:jc w:val="both"/>
      </w:pPr>
      <w:r>
        <w:rPr>
          <w:color w:val="000000"/>
          <w:spacing w:val="0"/>
          <w:w w:val="100"/>
          <w:position w:val="0"/>
          <w:shd w:val="clear" w:color="auto" w:fill="auto"/>
          <w:lang w:val="ru-RU" w:eastAsia="ru-RU" w:bidi="ru-RU"/>
        </w:rPr>
        <w:t>Утвердить Программу профилактики рисков причинения</w:t>
        <w:tab/>
        <w:t>вреда</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на 2024 год (прилагается).</w:t>
      </w:r>
    </w:p>
    <w:p>
      <w:pPr>
        <w:pStyle w:val="Style2"/>
        <w:keepNext w:val="0"/>
        <w:keepLines w:val="0"/>
        <w:widowControl w:val="0"/>
        <w:numPr>
          <w:ilvl w:val="0"/>
          <w:numId w:val="1"/>
        </w:numPr>
        <w:shd w:val="clear" w:color="auto" w:fill="auto"/>
        <w:tabs>
          <w:tab w:pos="754" w:val="left"/>
        </w:tabs>
        <w:bidi w:val="0"/>
        <w:spacing w:before="0" w:after="140"/>
        <w:ind w:left="0" w:right="0" w:firstLine="540"/>
        <w:jc w:val="both"/>
      </w:pPr>
      <w:r>
        <w:rPr>
          <w:color w:val="000000"/>
          <w:spacing w:val="0"/>
          <w:w w:val="100"/>
          <w:position w:val="0"/>
          <w:shd w:val="clear" w:color="auto" w:fill="auto"/>
          <w:lang w:val="ru-RU" w:eastAsia="ru-RU" w:bidi="ru-RU"/>
        </w:rPr>
        <w:t>Отделу муниципального контроля обеспечить исполнение Программы профилактики рисков причинения вреда (ущерба) охраняемым законом ценностям в области муниципального контроля в сфере благоустройства на 2024 год.</w:t>
      </w:r>
      <w:r>
        <w:br w:type="page"/>
      </w:r>
    </w:p>
    <w:p>
      <w:pPr>
        <w:pStyle w:val="Style2"/>
        <w:keepNext w:val="0"/>
        <w:keepLines w:val="0"/>
        <w:widowControl w:val="0"/>
        <w:numPr>
          <w:ilvl w:val="0"/>
          <w:numId w:val="1"/>
        </w:numPr>
        <w:shd w:val="clear" w:color="auto" w:fill="auto"/>
        <w:tabs>
          <w:tab w:pos="766" w:val="left"/>
        </w:tabs>
        <w:bidi w:val="0"/>
        <w:spacing w:before="0" w:after="0"/>
        <w:ind w:left="0" w:right="0" w:firstLine="520"/>
        <w:jc w:val="both"/>
      </w:pPr>
      <w:r>
        <w:rPr>
          <w:color w:val="000000"/>
          <w:spacing w:val="0"/>
          <w:w w:val="100"/>
          <w:position w:val="0"/>
          <w:shd w:val="clear" w:color="auto" w:fill="auto"/>
          <w:lang w:val="ru-RU" w:eastAsia="ru-RU" w:bidi="ru-RU"/>
        </w:rPr>
        <w:t>Настоящее постановление вступает в силу с момента официального опубликования и подлежит размещению на официальном сайте Чугуевского муниципального округа в информационно-телекоммуникационной сети Интернет.</w:t>
      </w:r>
    </w:p>
    <w:p>
      <w:pPr>
        <w:pStyle w:val="Style2"/>
        <w:keepNext w:val="0"/>
        <w:keepLines w:val="0"/>
        <w:widowControl w:val="0"/>
        <w:numPr>
          <w:ilvl w:val="0"/>
          <w:numId w:val="1"/>
        </w:numPr>
        <w:shd w:val="clear" w:color="auto" w:fill="auto"/>
        <w:tabs>
          <w:tab w:pos="769" w:val="left"/>
        </w:tabs>
        <w:bidi w:val="0"/>
        <w:spacing w:before="0" w:after="620"/>
        <w:ind w:left="0" w:right="0" w:firstLine="520"/>
        <w:jc w:val="both"/>
      </w:pPr>
      <w:r>
        <w:rPr>
          <w:color w:val="000000"/>
          <w:spacing w:val="0"/>
          <w:w w:val="100"/>
          <w:position w:val="0"/>
          <w:shd w:val="clear" w:color="auto" w:fill="auto"/>
          <w:lang w:val="ru-RU" w:eastAsia="ru-RU" w:bidi="ru-RU"/>
        </w:rPr>
        <w:t>Контроль за исполнением настоящего постановления возложить на первого заместителя главы администрации Чугуевского муниципального округа Н.В. Кузьменчук.</w:t>
      </w:r>
    </w:p>
    <w:p>
      <w:pPr>
        <w:pStyle w:val="Style2"/>
        <w:keepNext w:val="0"/>
        <w:keepLines w:val="0"/>
        <w:widowControl w:val="0"/>
        <w:shd w:val="clear" w:color="auto" w:fill="auto"/>
        <w:bidi w:val="0"/>
        <w:spacing w:before="0" w:after="300" w:line="240" w:lineRule="auto"/>
        <w:ind w:left="0" w:right="0" w:firstLine="0"/>
        <w:jc w:val="left"/>
        <w:sectPr>
          <w:footnotePr>
            <w:pos w:val="pageBottom"/>
            <w:numFmt w:val="decimal"/>
            <w:numRestart w:val="continuous"/>
          </w:footnotePr>
          <w:type w:val="continuous"/>
          <w:pgSz w:w="8400" w:h="11900"/>
          <w:pgMar w:top="716" w:left="1062" w:right="600" w:bottom="857" w:header="288" w:footer="429" w:gutter="0"/>
          <w:cols w:space="720"/>
          <w:noEndnote/>
          <w:rtlGutter w:val="0"/>
          <w:docGrid w:linePitch="360"/>
        </w:sectPr>
      </w:pPr>
      <w:r>
        <w:drawing>
          <wp:anchor distT="0" distB="0" distL="114300" distR="114300" simplePos="0" relativeHeight="125829384" behindDoc="0" locked="0" layoutInCell="1" allowOverlap="1">
            <wp:simplePos x="0" y="0"/>
            <wp:positionH relativeFrom="page">
              <wp:posOffset>2777490</wp:posOffset>
            </wp:positionH>
            <wp:positionV relativeFrom="margin">
              <wp:posOffset>1393190</wp:posOffset>
            </wp:positionV>
            <wp:extent cx="2091055" cy="1390015"/>
            <wp:wrapSquare wrapText="left"/>
            <wp:docPr id="9" name="Shape 9"/>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7"/>
                    <a:stretch/>
                  </pic:blipFill>
                  <pic:spPr>
                    <a:xfrm>
                      <a:ext cx="2091055" cy="1390015"/>
                    </a:xfrm>
                    <a:prstGeom prst="rect"/>
                  </pic:spPr>
                </pic:pic>
              </a:graphicData>
            </a:graphic>
          </wp:anchor>
        </w:drawing>
      </w:r>
      <w:r>
        <w:rPr>
          <w:color w:val="000000"/>
          <w:spacing w:val="0"/>
          <w:w w:val="100"/>
          <w:position w:val="0"/>
          <w:shd w:val="clear" w:color="auto" w:fill="auto"/>
          <w:lang w:val="ru-RU" w:eastAsia="ru-RU" w:bidi="ru-RU"/>
        </w:rPr>
        <w:t>Глава Чугуевского муниципального округа, глава администрации</w:t>
      </w:r>
    </w:p>
    <w:p>
      <w:pPr>
        <w:pStyle w:val="Style2"/>
        <w:keepNext w:val="0"/>
        <w:keepLines w:val="0"/>
        <w:widowControl w:val="0"/>
        <w:shd w:val="clear" w:color="auto" w:fill="auto"/>
        <w:tabs>
          <w:tab w:pos="6163" w:val="left"/>
        </w:tabs>
        <w:bidi w:val="0"/>
        <w:spacing w:before="0" w:after="680" w:line="240" w:lineRule="auto"/>
        <w:ind w:left="3600" w:right="0" w:firstLine="0"/>
        <w:jc w:val="right"/>
      </w:pPr>
      <w:r>
        <w:rPr>
          <w:color w:val="000000"/>
          <w:spacing w:val="0"/>
          <w:w w:val="100"/>
          <w:position w:val="0"/>
          <w:shd w:val="clear" w:color="auto" w:fill="auto"/>
          <w:lang w:val="ru-RU" w:eastAsia="ru-RU" w:bidi="ru-RU"/>
        </w:rPr>
        <w:t xml:space="preserve">Приложение к постановлению администрации Чугуевского муниципального округа от </w:t>
      </w:r>
      <w:r>
        <w:rPr>
          <w:color w:val="73739F"/>
          <w:spacing w:val="0"/>
          <w:w w:val="100"/>
          <w:position w:val="0"/>
          <w:shd w:val="clear" w:color="auto" w:fill="auto"/>
          <w:lang w:val="ru-RU" w:eastAsia="ru-RU" w:bidi="ru-RU"/>
        </w:rPr>
        <w:t xml:space="preserve">С у </w:t>
      </w:r>
      <w:r>
        <w:rPr>
          <w:color w:val="000000"/>
          <w:spacing w:val="0"/>
          <w:w w:val="100"/>
          <w:position w:val="0"/>
          <w:shd w:val="clear" w:color="auto" w:fill="auto"/>
          <w:lang w:val="ru-RU" w:eastAsia="ru-RU" w:bidi="ru-RU"/>
        </w:rPr>
        <w:t>декабря 2023 года</w:t>
        <w:tab/>
        <w:t>НПА</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ПРОГРАММА</w:t>
      </w:r>
    </w:p>
    <w:p>
      <w:pPr>
        <w:pStyle w:val="Style2"/>
        <w:keepNext w:val="0"/>
        <w:keepLines w:val="0"/>
        <w:widowControl w:val="0"/>
        <w:shd w:val="clear" w:color="auto" w:fill="auto"/>
        <w:bidi w:val="0"/>
        <w:spacing w:before="0" w:after="500" w:line="240" w:lineRule="auto"/>
        <w:ind w:left="0" w:right="0" w:firstLine="0"/>
        <w:jc w:val="center"/>
      </w:pPr>
      <w:r>
        <w:rPr>
          <w:b/>
          <w:bCs/>
          <w:color w:val="000000"/>
          <w:spacing w:val="0"/>
          <w:w w:val="100"/>
          <w:position w:val="0"/>
          <w:shd w:val="clear" w:color="auto" w:fill="auto"/>
          <w:lang w:val="ru-RU" w:eastAsia="ru-RU" w:bidi="ru-RU"/>
        </w:rPr>
        <w:t>профилактики рисков причинения вреда (ущерба) охраняемым законом</w:t>
        <w:br/>
        <w:t>ценностям в сфере муниципального контроля на автомобильном транспорте,</w:t>
        <w:br/>
        <w:t>городском наземном электрическом транспорте и в дорожном хозяйстве</w:t>
        <w:br/>
        <w:t>на 2024 год</w:t>
      </w:r>
    </w:p>
    <w:p>
      <w:pPr>
        <w:pStyle w:val="Style8"/>
        <w:keepNext/>
        <w:keepLines/>
        <w:widowControl w:val="0"/>
        <w:shd w:val="clear" w:color="auto" w:fill="auto"/>
        <w:bidi w:val="0"/>
        <w:spacing w:before="0" w:after="100" w:line="360" w:lineRule="auto"/>
        <w:ind w:left="0" w:right="0" w:firstLine="0"/>
        <w:jc w:val="center"/>
      </w:pPr>
      <w:bookmarkStart w:id="0" w:name="bookmark0"/>
      <w:bookmarkStart w:id="1" w:name="bookmark1"/>
      <w:r>
        <w:rPr>
          <w:color w:val="000000"/>
          <w:spacing w:val="0"/>
          <w:w w:val="100"/>
          <w:position w:val="0"/>
          <w:shd w:val="clear" w:color="auto" w:fill="auto"/>
          <w:lang w:val="ru-RU" w:eastAsia="ru-RU" w:bidi="ru-RU"/>
        </w:rPr>
        <w:t>Раздел. 1 Общие положения</w:t>
      </w:r>
      <w:bookmarkEnd w:id="0"/>
      <w:bookmarkEnd w:id="1"/>
    </w:p>
    <w:p>
      <w:pPr>
        <w:pStyle w:val="Style2"/>
        <w:keepNext w:val="0"/>
        <w:keepLines w:val="0"/>
        <w:widowControl w:val="0"/>
        <w:shd w:val="clear" w:color="auto" w:fill="auto"/>
        <w:bidi w:val="0"/>
        <w:spacing w:before="0" w:after="320"/>
        <w:ind w:left="0" w:right="0" w:firstLine="520"/>
        <w:jc w:val="both"/>
      </w:pPr>
      <w:r>
        <w:rPr>
          <w:color w:val="000000"/>
          <w:spacing w:val="0"/>
          <w:w w:val="100"/>
          <w:position w:val="0"/>
          <w:shd w:val="clear" w:color="auto" w:fill="auto"/>
          <w:lang w:val="ru-RU" w:eastAsia="ru-RU" w:bidi="ru-RU"/>
        </w:rPr>
        <w:t>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причинение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Чугуевского муниципального округа (далее - муниципальный контроль).</w:t>
      </w:r>
    </w:p>
    <w:p>
      <w:pPr>
        <w:pStyle w:val="Style8"/>
        <w:keepNext/>
        <w:keepLines/>
        <w:widowControl w:val="0"/>
        <w:shd w:val="clear" w:color="auto" w:fill="auto"/>
        <w:bidi w:val="0"/>
        <w:spacing w:before="0" w:after="200" w:line="240" w:lineRule="auto"/>
        <w:ind w:left="0" w:right="0" w:firstLine="0"/>
        <w:jc w:val="center"/>
      </w:pPr>
      <w:bookmarkStart w:id="2" w:name="bookmark2"/>
      <w:bookmarkStart w:id="3" w:name="bookmark3"/>
      <w:r>
        <w:rPr>
          <w:color w:val="000000"/>
          <w:spacing w:val="0"/>
          <w:w w:val="100"/>
          <w:position w:val="0"/>
          <w:shd w:val="clear" w:color="auto" w:fill="auto"/>
          <w:lang w:val="ru-RU" w:eastAsia="ru-RU" w:bidi="ru-RU"/>
        </w:rPr>
        <w:t>Раздел 2. Анализ текущего состояния</w:t>
        <w:br/>
        <w:t>муниципального контроля</w:t>
      </w:r>
      <w:bookmarkEnd w:id="2"/>
      <w:bookmarkEnd w:id="3"/>
    </w:p>
    <w:p>
      <w:pPr>
        <w:pStyle w:val="Style2"/>
        <w:keepNext w:val="0"/>
        <w:keepLines w:val="0"/>
        <w:widowControl w:val="0"/>
        <w:numPr>
          <w:ilvl w:val="0"/>
          <w:numId w:val="3"/>
        </w:numPr>
        <w:shd w:val="clear" w:color="auto" w:fill="auto"/>
        <w:tabs>
          <w:tab w:pos="898" w:val="left"/>
        </w:tabs>
        <w:bidi w:val="0"/>
        <w:spacing w:before="0" w:after="0"/>
        <w:ind w:left="0" w:right="0" w:firstLine="520"/>
        <w:jc w:val="both"/>
      </w:pPr>
      <w:r>
        <w:rPr>
          <w:color w:val="000000"/>
          <w:spacing w:val="0"/>
          <w:w w:val="100"/>
          <w:position w:val="0"/>
          <w:shd w:val="clear" w:color="auto" w:fill="auto"/>
          <w:lang w:val="ru-RU" w:eastAsia="ru-RU" w:bidi="ru-RU"/>
        </w:rPr>
        <w:t>Муниципальный контроль осуществляется в соответствии со ст. 13.1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pPr>
        <w:pStyle w:val="Style2"/>
        <w:keepNext w:val="0"/>
        <w:keepLines w:val="0"/>
        <w:widowControl w:val="0"/>
        <w:shd w:val="clear" w:color="auto" w:fill="auto"/>
        <w:bidi w:val="0"/>
        <w:spacing w:before="0" w:after="180"/>
        <w:ind w:left="0" w:right="0" w:firstLine="520"/>
        <w:jc w:val="both"/>
      </w:pPr>
      <w:r>
        <w:rPr>
          <w:color w:val="000000"/>
          <w:spacing w:val="0"/>
          <w:w w:val="100"/>
          <w:position w:val="0"/>
          <w:shd w:val="clear" w:color="auto" w:fill="auto"/>
          <w:lang w:val="ru-RU" w:eastAsia="ru-RU" w:bidi="ru-RU"/>
        </w:rPr>
        <w:t>Предметом муниципального контроля является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посредством организации и проведения проверок субъектов</w:t>
        <w:br w:type="page"/>
      </w:r>
      <w:r>
        <w:rPr>
          <w:color w:val="000000"/>
          <w:spacing w:val="0"/>
          <w:w w:val="100"/>
          <w:position w:val="0"/>
          <w:shd w:val="clear" w:color="auto" w:fill="auto"/>
          <w:lang w:val="ru-RU" w:eastAsia="ru-RU" w:bidi="ru-RU"/>
        </w:rPr>
        <w:t>контроля,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контроля.</w:t>
      </w:r>
    </w:p>
    <w:p>
      <w:pPr>
        <w:pStyle w:val="Style2"/>
        <w:keepNext w:val="0"/>
        <w:keepLines w:val="0"/>
        <w:widowControl w:val="0"/>
        <w:shd w:val="clear" w:color="auto" w:fill="auto"/>
        <w:bidi w:val="0"/>
        <w:spacing w:before="0" w:after="500"/>
        <w:ind w:left="0" w:right="0" w:firstLine="460"/>
        <w:jc w:val="both"/>
      </w:pPr>
      <w:r>
        <w:rPr>
          <w:color w:val="000000"/>
          <w:spacing w:val="0"/>
          <w:w w:val="100"/>
          <w:position w:val="0"/>
          <w:shd w:val="clear" w:color="auto" w:fill="auto"/>
          <w:lang w:val="ru-RU" w:eastAsia="ru-RU" w:bidi="ru-RU"/>
        </w:rPr>
        <w:t>Функциональным органом администрации Чугуевского муниципального округа, уполномоченный на осуществление муниципального контроля является отдел муниципального контроля (далее - Отдел).</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.2. Подконтрольные субъекты:</w:t>
      </w:r>
    </w:p>
    <w:p>
      <w:pPr>
        <w:pStyle w:val="Style2"/>
        <w:keepNext w:val="0"/>
        <w:keepLines w:val="0"/>
        <w:widowControl w:val="0"/>
        <w:shd w:val="clear" w:color="auto" w:fill="auto"/>
        <w:bidi w:val="0"/>
        <w:spacing w:before="0" w:after="600" w:line="233" w:lineRule="auto"/>
        <w:ind w:left="0" w:right="0" w:firstLine="580"/>
        <w:jc w:val="both"/>
      </w:pPr>
      <w:r>
        <w:rPr>
          <w:color w:val="000000"/>
          <w:spacing w:val="0"/>
          <w:w w:val="100"/>
          <w:position w:val="0"/>
          <w:shd w:val="clear" w:color="auto" w:fill="auto"/>
          <w:lang w:val="ru-RU" w:eastAsia="ru-RU" w:bidi="ru-RU"/>
        </w:rPr>
        <w:t>- юридический лица, индивидуальные предприниматели, граждане.</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.3. Перечень нормативных правовых актов,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 опубликованы на официальном сайте Чугуевского муниципального округа в информационно</w:t>
        <w:softHyphen/>
        <w:t>телекоммуникационной сети Интернет в разделе Законодательство Муниципальный к</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w:t>
      </w:r>
    </w:p>
    <w:p>
      <w:pPr>
        <w:pStyle w:val="Style2"/>
        <w:keepNext w:val="0"/>
        <w:keepLines w:val="0"/>
        <w:widowControl w:val="0"/>
        <w:shd w:val="clear" w:color="auto" w:fill="auto"/>
        <w:bidi w:val="0"/>
        <w:spacing w:before="0" w:after="0" w:line="178" w:lineRule="auto"/>
        <w:ind w:left="0" w:right="0" w:firstLine="580"/>
        <w:jc w:val="both"/>
      </w:pPr>
      <w:r>
        <w:rPr>
          <w:color w:val="000000"/>
          <w:spacing w:val="0"/>
          <w:w w:val="100"/>
          <w:position w:val="0"/>
          <w:shd w:val="clear" w:color="auto" w:fill="auto"/>
          <w:lang w:val="ru-RU" w:eastAsia="ru-RU" w:bidi="ru-RU"/>
        </w:rPr>
        <w:t>2.4. Данные о проведенных мероприятий по контролю, мероприятиях по н</w:t>
      </w:r>
    </w:p>
    <w:p>
      <w:pPr>
        <w:pStyle w:val="Style2"/>
        <w:keepNext w:val="0"/>
        <w:keepLines w:val="0"/>
        <w:widowControl w:val="0"/>
        <w:shd w:val="clear" w:color="auto" w:fill="auto"/>
        <w:bidi w:val="0"/>
        <w:spacing w:before="0" w:after="0" w:line="178" w:lineRule="auto"/>
        <w:ind w:left="0" w:right="0" w:firstLine="0"/>
        <w:jc w:val="both"/>
      </w:pPr>
      <w:r>
        <w:rPr>
          <w:color w:val="000000"/>
          <w:spacing w:val="0"/>
          <w:w w:val="100"/>
          <w:position w:val="0"/>
          <w:shd w:val="clear" w:color="auto" w:fill="auto"/>
          <w:lang w:val="ru-RU" w:eastAsia="ru-RU" w:bidi="ru-RU"/>
        </w:rPr>
        <w:t>профилактике нарушений и их результатах:</w:t>
      </w:r>
    </w:p>
    <w:p>
      <w:pPr>
        <w:pStyle w:val="Style2"/>
        <w:keepNext w:val="0"/>
        <w:keepLines w:val="0"/>
        <w:widowControl w:val="0"/>
        <w:shd w:val="clear" w:color="auto" w:fill="auto"/>
        <w:bidi w:val="0"/>
        <w:spacing w:before="0" w:after="180" w:line="178" w:lineRule="auto"/>
        <w:ind w:left="0" w:right="0" w:firstLine="0"/>
        <w:jc w:val="both"/>
      </w:pPr>
      <w:r>
        <w:rPr>
          <w:color w:val="000000"/>
          <w:spacing w:val="0"/>
          <w:w w:val="100"/>
          <w:position w:val="0"/>
          <w:shd w:val="clear" w:color="auto" w:fill="auto"/>
          <w:lang w:val="ru-RU" w:eastAsia="ru-RU" w:bidi="ru-RU"/>
        </w:rPr>
        <w:t>т</w:t>
      </w:r>
    </w:p>
    <w:p>
      <w:pPr>
        <w:pStyle w:val="Style2"/>
        <w:keepNext w:val="0"/>
        <w:keepLines w:val="0"/>
        <w:widowControl w:val="0"/>
        <w:shd w:val="clear" w:color="auto" w:fill="auto"/>
        <w:bidi w:val="0"/>
        <w:spacing w:before="0" w:after="100" w:line="240" w:lineRule="auto"/>
        <w:ind w:left="0" w:right="0" w:firstLine="0"/>
        <w:jc w:val="both"/>
      </w:pPr>
      <w:r>
        <w:rPr>
          <w:color w:val="000000"/>
          <w:spacing w:val="0"/>
          <w:w w:val="100"/>
          <w:position w:val="0"/>
          <w:shd w:val="clear" w:color="auto" w:fill="auto"/>
          <w:lang w:val="ru-RU" w:eastAsia="ru-RU" w:bidi="ru-RU"/>
        </w:rPr>
        <w:t>Р В 2023 году контрольные (надзорные) мероприятия, а также контрольные</w:t>
      </w:r>
    </w:p>
    <w:p>
      <w:pPr>
        <w:pStyle w:val="Style2"/>
        <w:keepNext w:val="0"/>
        <w:keepLines w:val="0"/>
        <w:widowControl w:val="0"/>
        <w:shd w:val="clear" w:color="auto" w:fill="auto"/>
        <w:bidi w:val="0"/>
        <w:spacing w:before="0" w:after="920" w:line="240" w:lineRule="auto"/>
        <w:ind w:left="0" w:right="0" w:firstLine="0"/>
        <w:jc w:val="right"/>
      </w:pPr>
      <w:r>
        <mc:AlternateContent>
          <mc:Choice Requires="wps">
            <w:drawing>
              <wp:anchor distT="0" distB="0" distL="0" distR="0" simplePos="0" relativeHeight="125829385" behindDoc="0" locked="0" layoutInCell="1" allowOverlap="1">
                <wp:simplePos x="0" y="0"/>
                <wp:positionH relativeFrom="page">
                  <wp:posOffset>773430</wp:posOffset>
                </wp:positionH>
                <wp:positionV relativeFrom="paragraph">
                  <wp:posOffset>12700</wp:posOffset>
                </wp:positionV>
                <wp:extent cx="1410970" cy="682625"/>
                <wp:wrapSquare wrapText="right"/>
                <wp:docPr id="11" name="Shape 11"/>
                <a:graphic xmlns:a="http://schemas.openxmlformats.org/drawingml/2006/main">
                  <a:graphicData uri="http://schemas.microsoft.com/office/word/2010/wordprocessingShape">
                    <wps:wsp>
                      <wps:cNvSpPr txBox="1"/>
                      <wps:spPr>
                        <a:xfrm>
                          <a:ext cx="1410970" cy="682625"/>
                        </a:xfrm>
                        <a:prstGeom prst="rect"/>
                        <a:noFill/>
                      </wps:spPr>
                      <wps:txbx>
                        <w:txbxContent>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(Чадзорные) мероприятия Проводились.</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ь</w:t>
                            </w:r>
                          </w:p>
                          <w:p>
                            <w:pPr>
                              <w:pStyle w:val="Style2"/>
                              <w:keepNext w:val="0"/>
                              <w:keepLines w:val="0"/>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ru-RU" w:eastAsia="ru-RU" w:bidi="ru-RU"/>
                              </w:rPr>
                              <w:t>В соответствии со ст.</w:t>
                            </w:r>
                          </w:p>
                        </w:txbxContent>
                      </wps:txbx>
                      <wps:bodyPr lIns="0" tIns="0" rIns="0" bIns="0">
                        <a:noAutoFit/>
                      </wps:bodyPr>
                    </wps:wsp>
                  </a:graphicData>
                </a:graphic>
              </wp:anchor>
            </w:drawing>
          </mc:Choice>
          <mc:Fallback>
            <w:pict>
              <v:shape id="_x0000_s1037" type="#_x0000_t202" style="position:absolute;margin-left:60.899999999999999pt;margin-top:1.pt;width:111.09999999999999pt;height:53.75pt;z-index:-125829368;mso-wrap-distance-left:0;mso-wrap-distance-right:0;mso-position-horizontal-relative:page" filled="f" stroked="f">
                <v:textbox inset="0,0,0,0">
                  <w:txbxContent>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(Чадзорные) мероприятия Проводились.</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ь</w:t>
                      </w:r>
                    </w:p>
                    <w:p>
                      <w:pPr>
                        <w:pStyle w:val="Style2"/>
                        <w:keepNext w:val="0"/>
                        <w:keepLines w:val="0"/>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ru-RU" w:eastAsia="ru-RU" w:bidi="ru-RU"/>
                        </w:rPr>
                        <w:t>В соответствии со ст.</w:t>
                      </w:r>
                    </w:p>
                  </w:txbxContent>
                </v:textbox>
                <w10:wrap type="square" side="right" anchorx="page"/>
              </v:shape>
            </w:pict>
          </mc:Fallback>
        </mc:AlternateContent>
      </w:r>
      <w:r>
        <mc:AlternateContent>
          <mc:Choice Requires="wps">
            <w:drawing>
              <wp:anchor distT="0" distB="0" distL="12700" distR="12700" simplePos="0" relativeHeight="125829387" behindDoc="0" locked="0" layoutInCell="1" allowOverlap="1">
                <wp:simplePos x="0" y="0"/>
                <wp:positionH relativeFrom="page">
                  <wp:posOffset>2209165</wp:posOffset>
                </wp:positionH>
                <wp:positionV relativeFrom="paragraph">
                  <wp:posOffset>520700</wp:posOffset>
                </wp:positionV>
                <wp:extent cx="2804160" cy="420370"/>
                <wp:wrapSquare wrapText="left"/>
                <wp:docPr id="13" name="Shape 13"/>
                <a:graphic xmlns:a="http://schemas.openxmlformats.org/drawingml/2006/main">
                  <a:graphicData uri="http://schemas.microsoft.com/office/word/2010/wordprocessingShape">
                    <wps:wsp>
                      <wps:cNvSpPr txBox="1"/>
                      <wps:spPr>
                        <a:xfrm>
                          <a:ext cx="2804160" cy="420370"/>
                        </a:xfrm>
                        <a:prstGeom prst="rect"/>
                        <a:noFill/>
                      </wps:spPr>
                      <wps:txbx>
                        <w:txbxContent>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2 Федерального закона от 31 июля 2020 г. № 248-ФЗ «О (надзоре) и муниципальном контроле в Российской</w:t>
                            </w:r>
                          </w:p>
                        </w:txbxContent>
                      </wps:txbx>
                      <wps:bodyPr lIns="0" tIns="0" rIns="0" bIns="0">
                        <a:noAutoFit/>
                      </wps:bodyPr>
                    </wps:wsp>
                  </a:graphicData>
                </a:graphic>
              </wp:anchor>
            </w:drawing>
          </mc:Choice>
          <mc:Fallback>
            <w:pict>
              <v:shape id="_x0000_s1039" type="#_x0000_t202" style="position:absolute;margin-left:173.94999999999999pt;margin-top:41.pt;width:220.80000000000001pt;height:33.100000000000001pt;z-index:-125829366;mso-wrap-distance-left:1.pt;mso-wrap-distance-right:1.pt;mso-position-horizontal-relative:page" filled="f" stroked="f">
                <v:textbox inset="0,0,0,0">
                  <w:txbxContent>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2 Федерального закона от 31 июля 2020 г. № 248-ФЗ «О (надзоре) и муниципальном контроле в Российской</w:t>
                      </w:r>
                    </w:p>
                  </w:txbxContent>
                </v:textbox>
                <w10:wrap type="square" side="left" anchorx="page"/>
              </v:shape>
            </w:pict>
          </mc:Fallback>
        </mc:AlternateContent>
      </w:r>
      <w:r>
        <w:rPr>
          <w:color w:val="000000"/>
          <w:spacing w:val="0"/>
          <w:w w:val="100"/>
          <w:position w:val="0"/>
          <w:shd w:val="clear" w:color="auto" w:fill="auto"/>
          <w:lang w:val="ru-RU" w:eastAsia="ru-RU" w:bidi="ru-RU"/>
        </w:rPr>
        <w:t>без взаимодействия с контролируемыми лицами не</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рэсударственном контроле</w:t>
      </w:r>
    </w:p>
    <w:p>
      <w:pPr>
        <w:pStyle w:val="Style2"/>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ru-RU" w:eastAsia="ru-RU" w:bidi="ru-RU"/>
        </w:rPr>
        <w:t xml:space="preserve">федерации» информирование осуществляется посредством размещения соответствующих сведений на официальном сайте контрольного (надзорного) дргана в сети «Интернет», в средствах массовой информации, через личные </w:t>
      </w:r>
      <w:r>
        <w:rPr>
          <w:color w:val="000000"/>
          <w:spacing w:val="0"/>
          <w:w w:val="100"/>
          <w:position w:val="0"/>
          <w:shd w:val="clear" w:color="auto" w:fill="auto"/>
          <w:lang w:val="ru-RU" w:eastAsia="ru-RU" w:bidi="ru-RU"/>
        </w:rPr>
        <w:t>кабинеты контролируемых лиц в государственных информационных системах (при их наличии) и в иных формах.</w:t>
      </w:r>
    </w:p>
    <w:p>
      <w:pPr>
        <w:pStyle w:val="Style2"/>
        <w:keepNext w:val="0"/>
        <w:keepLines w:val="0"/>
        <w:widowControl w:val="0"/>
        <w:shd w:val="clear" w:color="auto" w:fill="auto"/>
        <w:bidi w:val="0"/>
        <w:spacing w:before="0"/>
        <w:ind w:left="0" w:right="0" w:firstLine="440"/>
        <w:jc w:val="left"/>
      </w:pPr>
      <w:r>
        <w:rPr>
          <w:color w:val="000000"/>
          <w:spacing w:val="0"/>
          <w:w w:val="100"/>
          <w:position w:val="0"/>
          <w:shd w:val="clear" w:color="auto" w:fill="auto"/>
          <w:lang w:val="ru-RU" w:eastAsia="ru-RU" w:bidi="ru-RU"/>
        </w:rPr>
        <w:t>Информирование проводилось путем размещения актуальной информации на официальном сайте Чугуевского муниципального округа.</w:t>
      </w:r>
    </w:p>
    <w:p>
      <w:pPr>
        <w:pStyle w:val="Style2"/>
        <w:keepNext w:val="0"/>
        <w:keepLines w:val="0"/>
        <w:widowControl w:val="0"/>
        <w:shd w:val="clear" w:color="auto" w:fill="auto"/>
        <w:bidi w:val="0"/>
        <w:spacing w:before="0"/>
        <w:ind w:left="0" w:right="0" w:firstLine="440"/>
        <w:jc w:val="left"/>
      </w:pPr>
      <w:r>
        <w:rPr>
          <w:color w:val="000000"/>
          <w:spacing w:val="0"/>
          <w:w w:val="100"/>
          <w:position w:val="0"/>
          <w:shd w:val="clear" w:color="auto" w:fill="auto"/>
          <w:lang w:val="ru-RU" w:eastAsia="ru-RU" w:bidi="ru-RU"/>
        </w:rPr>
        <w:t>Оснований для проведения контрольных (надзорных) мероприятий со взаимодействием, с учетом требований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не было.</w:t>
      </w:r>
    </w:p>
    <w:p>
      <w:pPr>
        <w:pStyle w:val="Style2"/>
        <w:keepNext w:val="0"/>
        <w:keepLines w:val="0"/>
        <w:widowControl w:val="0"/>
        <w:shd w:val="clear" w:color="auto" w:fill="auto"/>
        <w:bidi w:val="0"/>
        <w:spacing w:before="0"/>
        <w:ind w:left="0" w:right="0" w:firstLine="0"/>
        <w:jc w:val="left"/>
      </w:pPr>
      <w:r>
        <w:rPr>
          <w:color w:val="000000"/>
          <w:spacing w:val="0"/>
          <w:w w:val="100"/>
          <w:position w:val="0"/>
          <w:shd w:val="clear" w:color="auto" w:fill="auto"/>
          <w:lang w:val="ru-RU" w:eastAsia="ru-RU" w:bidi="ru-RU"/>
        </w:rPr>
        <w:t>Потенциальными рисками являются:</w:t>
      </w:r>
    </w:p>
    <w:p>
      <w:pPr>
        <w:pStyle w:val="Style2"/>
        <w:keepNext w:val="0"/>
        <w:keepLines w:val="0"/>
        <w:widowControl w:val="0"/>
        <w:shd w:val="clear" w:color="auto" w:fill="auto"/>
        <w:bidi w:val="0"/>
        <w:spacing w:before="0"/>
        <w:ind w:left="0" w:right="0" w:firstLine="440"/>
        <w:jc w:val="both"/>
      </w:pPr>
      <w:r>
        <w:rPr>
          <w:color w:val="000000"/>
          <w:spacing w:val="0"/>
          <w:w w:val="100"/>
          <w:position w:val="0"/>
          <w:shd w:val="clear" w:color="auto" w:fill="auto"/>
          <w:lang w:val="ru-RU" w:eastAsia="ru-RU" w:bidi="ru-RU"/>
        </w:rPr>
        <w:t>повреждения автомобильных дорог местного значения, преждевременное разрушение элементов автомобильных дорог, снижение уровня безопасности дорожного движения на территории муниципального округа, потенциальная угрозу жизни и здоровью граждан.</w:t>
      </w:r>
    </w:p>
    <w:p>
      <w:pPr>
        <w:pStyle w:val="Style2"/>
        <w:keepNext w:val="0"/>
        <w:keepLines w:val="0"/>
        <w:widowControl w:val="0"/>
        <w:shd w:val="clear" w:color="auto" w:fill="auto"/>
        <w:bidi w:val="0"/>
        <w:spacing w:before="0" w:after="0"/>
        <w:ind w:left="0" w:right="0" w:firstLine="440"/>
        <w:jc w:val="both"/>
      </w:pPr>
      <w:r>
        <w:rPr>
          <w:color w:val="000000"/>
          <w:spacing w:val="0"/>
          <w:w w:val="100"/>
          <w:position w:val="0"/>
          <w:shd w:val="clear" w:color="auto" w:fill="auto"/>
          <w:lang w:val="ru-RU" w:eastAsia="ru-RU" w:bidi="ru-RU"/>
        </w:rPr>
        <w:t>2.7. Реконструкция, ремонт или содержание автомобильных дорог местного значения определяются ,в соответствии с действующим законодательством о контрактной системе в сфере закупок товаров, работ, услуг для обеспечения государственных и муниципальных нужд. Контроль выполнения работ подрядными организациями осуществляется заказчиком работ в рамках исполнения контрактов.</w:t>
      </w:r>
    </w:p>
    <w:p>
      <w:pPr>
        <w:pStyle w:val="Style2"/>
        <w:keepNext w:val="0"/>
        <w:keepLines w:val="0"/>
        <w:widowControl w:val="0"/>
        <w:shd w:val="clear" w:color="auto" w:fill="auto"/>
        <w:bidi w:val="0"/>
        <w:spacing w:before="0" w:after="0"/>
        <w:ind w:left="160" w:right="0" w:firstLine="0"/>
        <w:jc w:val="left"/>
      </w:pPr>
      <w:r>
        <w:rPr>
          <w:color w:val="000000"/>
          <w:spacing w:val="0"/>
          <w:w w:val="100"/>
          <w:position w:val="0"/>
          <w:shd w:val="clear" w:color="auto" w:fill="auto"/>
          <w:lang w:val="ru-RU" w:eastAsia="ru-RU" w:bidi="ru-RU"/>
        </w:rPr>
        <w:t>Оценку эффективности муниципального контроля произвести невозможно в виду отсутствия мероприятий по контролю.</w:t>
      </w:r>
    </w:p>
    <w:p>
      <w:pPr>
        <w:pStyle w:val="Style2"/>
        <w:keepNext w:val="0"/>
        <w:keepLines w:val="0"/>
        <w:widowControl w:val="0"/>
        <w:shd w:val="clear" w:color="auto" w:fill="auto"/>
        <w:bidi w:val="0"/>
        <w:spacing w:before="0"/>
        <w:ind w:left="160" w:right="0" w:firstLine="400"/>
        <w:jc w:val="both"/>
      </w:pPr>
      <w:r>
        <w:rPr>
          <w:color w:val="000000"/>
          <w:spacing w:val="0"/>
          <w:w w:val="100"/>
          <w:position w:val="0"/>
          <w:shd w:val="clear" w:color="auto" w:fill="auto"/>
          <w:lang w:val="ru-RU" w:eastAsia="ru-RU" w:bidi="ru-RU"/>
        </w:rPr>
        <w:t>Профилактические мероприятия осуществлялись в рамках Программы профилактики рисков причинения вреда (ущерба) охраняемым законом ценностям на 2023 год.</w:t>
      </w:r>
    </w:p>
    <w:p>
      <w:pPr>
        <w:pStyle w:val="Style8"/>
        <w:keepNext/>
        <w:keepLines/>
        <w:widowControl w:val="0"/>
        <w:shd w:val="clear" w:color="auto" w:fill="auto"/>
        <w:bidi w:val="0"/>
        <w:spacing w:before="0" w:after="280" w:line="360" w:lineRule="auto"/>
        <w:ind w:left="0" w:right="0" w:firstLine="740"/>
        <w:jc w:val="left"/>
      </w:pPr>
      <w:bookmarkStart w:id="4" w:name="bookmark4"/>
      <w:bookmarkStart w:id="5" w:name="bookmark5"/>
      <w:r>
        <w:rPr>
          <w:color w:val="000000"/>
          <w:spacing w:val="0"/>
          <w:w w:val="100"/>
          <w:position w:val="0"/>
          <w:shd w:val="clear" w:color="auto" w:fill="auto"/>
          <w:lang w:val="ru-RU" w:eastAsia="ru-RU" w:bidi="ru-RU"/>
        </w:rPr>
        <w:t>Раздел 3. Цели и задачи реализации программы профилактики</w:t>
      </w:r>
      <w:bookmarkEnd w:id="4"/>
      <w:bookmarkEnd w:id="5"/>
    </w:p>
    <w:p>
      <w:pPr>
        <w:pStyle w:val="Style2"/>
        <w:keepNext w:val="0"/>
        <w:keepLines w:val="0"/>
        <w:widowControl w:val="0"/>
        <w:numPr>
          <w:ilvl w:val="0"/>
          <w:numId w:val="5"/>
        </w:numPr>
        <w:shd w:val="clear" w:color="auto" w:fill="auto"/>
        <w:tabs>
          <w:tab w:pos="959" w:val="left"/>
        </w:tabs>
        <w:bidi w:val="0"/>
        <w:spacing w:before="0" w:line="240" w:lineRule="auto"/>
        <w:ind w:left="0" w:right="0" w:firstLine="560"/>
        <w:jc w:val="left"/>
      </w:pPr>
      <w:r>
        <w:rPr>
          <w:color w:val="000000"/>
          <w:spacing w:val="0"/>
          <w:w w:val="100"/>
          <w:position w:val="0"/>
          <w:shd w:val="clear" w:color="auto" w:fill="auto"/>
          <w:lang w:val="ru-RU" w:eastAsia="ru-RU" w:bidi="ru-RU"/>
        </w:rPr>
        <w:t>Цели Программы:</w:t>
      </w:r>
    </w:p>
    <w:p>
      <w:pPr>
        <w:pStyle w:val="Style2"/>
        <w:keepNext w:val="0"/>
        <w:keepLines w:val="0"/>
        <w:widowControl w:val="0"/>
        <w:numPr>
          <w:ilvl w:val="0"/>
          <w:numId w:val="7"/>
        </w:numPr>
        <w:shd w:val="clear" w:color="auto" w:fill="auto"/>
        <w:tabs>
          <w:tab w:pos="692" w:val="left"/>
        </w:tabs>
        <w:bidi w:val="0"/>
        <w:spacing w:before="0"/>
        <w:ind w:left="0" w:right="0" w:firstLine="520"/>
        <w:jc w:val="left"/>
      </w:pPr>
      <w:r>
        <w:rPr>
          <w:color w:val="000000"/>
          <w:spacing w:val="0"/>
          <w:w w:val="100"/>
          <w:position w:val="0"/>
          <w:shd w:val="clear" w:color="auto" w:fill="auto"/>
          <w:lang w:val="ru-RU" w:eastAsia="ru-RU" w:bidi="ru-RU"/>
        </w:rPr>
        <w:t>стимулирование добросовестного соблюдения обязательных требований всеми контролируемыми лицами;</w:t>
      </w:r>
    </w:p>
    <w:p>
      <w:pPr>
        <w:pStyle w:val="Style2"/>
        <w:keepNext w:val="0"/>
        <w:keepLines w:val="0"/>
        <w:widowControl w:val="0"/>
        <w:numPr>
          <w:ilvl w:val="0"/>
          <w:numId w:val="7"/>
        </w:numPr>
        <w:shd w:val="clear" w:color="auto" w:fill="auto"/>
        <w:tabs>
          <w:tab w:pos="697" w:val="left"/>
        </w:tabs>
        <w:bidi w:val="0"/>
        <w:spacing w:before="0"/>
        <w:ind w:left="0" w:right="0" w:firstLine="520"/>
        <w:jc w:val="left"/>
      </w:pPr>
      <w:r>
        <w:rPr>
          <w:color w:val="000000"/>
          <w:spacing w:val="0"/>
          <w:w w:val="100"/>
          <w:position w:val="0"/>
          <w:shd w:val="clear" w:color="auto" w:fill="auto"/>
          <w:lang w:val="ru-RU" w:eastAsia="ru-RU" w:bidi="ru-RU"/>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pStyle w:val="Style2"/>
        <w:keepNext w:val="0"/>
        <w:keepLines w:val="0"/>
        <w:widowControl w:val="0"/>
        <w:shd w:val="clear" w:color="auto" w:fill="auto"/>
        <w:bidi w:val="0"/>
        <w:spacing w:before="0"/>
        <w:ind w:left="0" w:right="0" w:firstLine="800"/>
        <w:jc w:val="left"/>
      </w:pPr>
      <w:r>
        <w:rPr>
          <w:color w:val="000000"/>
          <w:spacing w:val="0"/>
          <w:w w:val="100"/>
          <w:position w:val="0"/>
          <w:shd w:val="clear" w:color="auto" w:fill="auto"/>
          <w:lang w:val="ru-RU" w:eastAsia="ru-RU" w:bidi="ru-RU"/>
        </w:rPr>
        <w:t>создание условий для доведения обязательных требований до контролируемых лиц, повышение информированности о способах их соблюдения.</w:t>
      </w:r>
    </w:p>
    <w:p>
      <w:pPr>
        <w:pStyle w:val="Style2"/>
        <w:keepNext w:val="0"/>
        <w:keepLines w:val="0"/>
        <w:widowControl w:val="0"/>
        <w:numPr>
          <w:ilvl w:val="0"/>
          <w:numId w:val="5"/>
        </w:numPr>
        <w:shd w:val="clear" w:color="auto" w:fill="auto"/>
        <w:tabs>
          <w:tab w:pos="899" w:val="left"/>
        </w:tabs>
        <w:bidi w:val="0"/>
        <w:spacing w:before="0"/>
        <w:ind w:left="0" w:right="0" w:firstLine="500"/>
        <w:jc w:val="left"/>
      </w:pPr>
      <w:r>
        <w:rPr>
          <w:color w:val="000000"/>
          <w:spacing w:val="0"/>
          <w:w w:val="100"/>
          <w:position w:val="0"/>
          <w:shd w:val="clear" w:color="auto" w:fill="auto"/>
          <w:lang w:val="ru-RU" w:eastAsia="ru-RU" w:bidi="ru-RU"/>
        </w:rPr>
        <w:t>Задачи Программы:</w:t>
      </w:r>
    </w:p>
    <w:p>
      <w:pPr>
        <w:pStyle w:val="Style2"/>
        <w:keepNext w:val="0"/>
        <w:keepLines w:val="0"/>
        <w:widowControl w:val="0"/>
        <w:numPr>
          <w:ilvl w:val="0"/>
          <w:numId w:val="7"/>
        </w:numPr>
        <w:shd w:val="clear" w:color="auto" w:fill="auto"/>
        <w:tabs>
          <w:tab w:pos="697" w:val="left"/>
        </w:tabs>
        <w:bidi w:val="0"/>
        <w:spacing w:before="0"/>
        <w:ind w:left="0" w:right="0" w:firstLine="520"/>
        <w:jc w:val="left"/>
      </w:pPr>
      <w:r>
        <w:rPr>
          <w:color w:val="000000"/>
          <w:spacing w:val="0"/>
          <w:w w:val="100"/>
          <w:position w:val="0"/>
          <w:shd w:val="clear" w:color="auto" w:fill="auto"/>
          <w:lang w:val="ru-RU" w:eastAsia="ru-RU" w:bidi="ru-RU"/>
        </w:rPr>
        <w:t>выявление причин, факторов и условий, способствующих нарушению обязательных требований законодательства в сфере обеспечения сохранности автомобильных дорог местного значения, определение способов устранения или снижения рисков их возникновения;</w:t>
      </w:r>
    </w:p>
    <w:p>
      <w:pPr>
        <w:pStyle w:val="Style2"/>
        <w:keepNext w:val="0"/>
        <w:keepLines w:val="0"/>
        <w:widowControl w:val="0"/>
        <w:numPr>
          <w:ilvl w:val="0"/>
          <w:numId w:val="7"/>
        </w:numPr>
        <w:shd w:val="clear" w:color="auto" w:fill="auto"/>
        <w:tabs>
          <w:tab w:pos="692" w:val="left"/>
        </w:tabs>
        <w:bidi w:val="0"/>
        <w:spacing w:before="0"/>
        <w:ind w:left="0" w:right="0" w:firstLine="520"/>
        <w:jc w:val="left"/>
      </w:pPr>
      <w:r>
        <w:rPr>
          <w:color w:val="000000"/>
          <w:spacing w:val="0"/>
          <w:w w:val="100"/>
          <w:position w:val="0"/>
          <w:shd w:val="clear" w:color="auto" w:fill="auto"/>
          <w:lang w:val="ru-RU" w:eastAsia="ru-RU" w:bidi="ru-RU"/>
        </w:rPr>
        <w:t>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pPr>
        <w:pStyle w:val="Style2"/>
        <w:keepNext w:val="0"/>
        <w:keepLines w:val="0"/>
        <w:widowControl w:val="0"/>
        <w:numPr>
          <w:ilvl w:val="0"/>
          <w:numId w:val="7"/>
        </w:numPr>
        <w:shd w:val="clear" w:color="auto" w:fill="auto"/>
        <w:tabs>
          <w:tab w:pos="702" w:val="left"/>
        </w:tabs>
        <w:bidi w:val="0"/>
        <w:spacing w:before="0"/>
        <w:ind w:left="0" w:right="0" w:firstLine="520"/>
        <w:jc w:val="left"/>
      </w:pPr>
      <w:r>
        <w:rPr>
          <w:color w:val="000000"/>
          <w:spacing w:val="0"/>
          <w:w w:val="100"/>
          <w:position w:val="0"/>
          <w:shd w:val="clear" w:color="auto" w:fill="auto"/>
          <w:lang w:val="ru-RU" w:eastAsia="ru-RU" w:bidi="ru-RU"/>
        </w:rPr>
        <w:t>формирование единого понимания обязательных требований у всех участников контрольной деятельности;</w:t>
      </w:r>
    </w:p>
    <w:p>
      <w:pPr>
        <w:pStyle w:val="Style2"/>
        <w:keepNext w:val="0"/>
        <w:keepLines w:val="0"/>
        <w:widowControl w:val="0"/>
        <w:numPr>
          <w:ilvl w:val="0"/>
          <w:numId w:val="7"/>
        </w:numPr>
        <w:shd w:val="clear" w:color="auto" w:fill="auto"/>
        <w:tabs>
          <w:tab w:pos="692" w:val="left"/>
        </w:tabs>
        <w:bidi w:val="0"/>
        <w:spacing w:before="0"/>
        <w:ind w:left="0" w:right="0" w:firstLine="520"/>
        <w:jc w:val="left"/>
      </w:pPr>
      <w:r>
        <w:rPr>
          <w:color w:val="000000"/>
          <w:spacing w:val="0"/>
          <w:w w:val="100"/>
          <w:position w:val="0"/>
          <w:shd w:val="clear" w:color="auto" w:fill="auto"/>
          <w:lang w:val="ru-RU" w:eastAsia="ru-RU" w:bidi="ru-RU"/>
        </w:rPr>
        <w:t>повышение прозрачности осуществляемой администрацией Чугуевского муниципального округа контрольной деятельности;</w:t>
      </w:r>
    </w:p>
    <w:p>
      <w:pPr>
        <w:pStyle w:val="Style2"/>
        <w:keepNext w:val="0"/>
        <w:keepLines w:val="0"/>
        <w:widowControl w:val="0"/>
        <w:numPr>
          <w:ilvl w:val="0"/>
          <w:numId w:val="7"/>
        </w:numPr>
        <w:shd w:val="clear" w:color="auto" w:fill="auto"/>
        <w:tabs>
          <w:tab w:pos="692" w:val="left"/>
        </w:tabs>
        <w:bidi w:val="0"/>
        <w:spacing w:before="0"/>
        <w:ind w:left="0" w:right="0" w:firstLine="520"/>
        <w:jc w:val="left"/>
      </w:pPr>
      <w:r>
        <w:rPr>
          <w:color w:val="000000"/>
          <w:spacing w:val="0"/>
          <w:w w:val="100"/>
          <w:position w:val="0"/>
          <w:shd w:val="clear" w:color="auto" w:fill="auto"/>
          <w:lang w:val="ru-RU" w:eastAsia="ru-RU" w:bidi="ru-RU"/>
        </w:rPr>
        <w:t>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в указанной сфере и необходимых мерах по их исполнению.</w:t>
      </w:r>
    </w:p>
    <w:p>
      <w:pPr>
        <w:pStyle w:val="Style2"/>
        <w:keepNext w:val="0"/>
        <w:keepLines w:val="0"/>
        <w:widowControl w:val="0"/>
        <w:shd w:val="clear" w:color="auto" w:fill="auto"/>
        <w:bidi w:val="0"/>
        <w:spacing w:before="0" w:after="380" w:line="240" w:lineRule="auto"/>
        <w:ind w:left="0" w:right="0" w:firstLine="0"/>
        <w:jc w:val="center"/>
      </w:pPr>
      <w:r>
        <w:rPr>
          <w:b/>
          <w:bCs/>
          <w:color w:val="000000"/>
          <w:spacing w:val="0"/>
          <w:w w:val="100"/>
          <w:position w:val="0"/>
          <w:shd w:val="clear" w:color="auto" w:fill="auto"/>
          <w:lang w:val="ru-RU" w:eastAsia="ru-RU" w:bidi="ru-RU"/>
        </w:rPr>
        <w:t>Раздел 4. Перечень профилактических мероприятий, сроки (периодичность)</w:t>
        <w:br/>
        <w:t>их проведения</w:t>
      </w:r>
    </w:p>
    <w:tbl>
      <w:tblPr>
        <w:tblOverlap w:val="never"/>
        <w:jc w:val="center"/>
        <w:tblLayout w:type="fixed"/>
      </w:tblPr>
      <w:tblGrid>
        <w:gridCol w:w="403"/>
        <w:gridCol w:w="1680"/>
        <w:gridCol w:w="2458"/>
        <w:gridCol w:w="1334"/>
        <w:gridCol w:w="1027"/>
      </w:tblGrid>
      <w:tr>
        <w:trPr>
          <w:trHeight w:val="638" w:hRule="exact"/>
        </w:trPr>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180" w:line="240" w:lineRule="auto"/>
              <w:ind w:left="0" w:right="0" w:firstLine="0"/>
              <w:jc w:val="left"/>
            </w:pPr>
            <w:r>
              <w:rPr>
                <w:b/>
                <w:bCs/>
                <w:color w:val="000000"/>
                <w:spacing w:val="0"/>
                <w:w w:val="100"/>
                <w:position w:val="0"/>
                <w:shd w:val="clear" w:color="auto" w:fill="auto"/>
                <w:lang w:val="ru-RU" w:eastAsia="ru-RU" w:bidi="ru-RU"/>
              </w:rPr>
              <w:t>№</w:t>
            </w:r>
          </w:p>
          <w:p>
            <w:pPr>
              <w:pStyle w:val="Style1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п/п</w:t>
            </w:r>
          </w:p>
        </w:tc>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Наименование мероприятия</w:t>
            </w:r>
          </w:p>
        </w:tc>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Сведения о мероприятии</w:t>
            </w:r>
          </w:p>
        </w:tc>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Ответственный исполнитель</w:t>
            </w:r>
          </w:p>
        </w:tc>
        <w:tc>
          <w:tcPr>
            <w:tcBorders>
              <w:top w:val="single" w:sz="4"/>
              <w:left w:val="single" w:sz="4"/>
              <w:bottom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Срок исполнения</w:t>
            </w:r>
          </w:p>
        </w:tc>
      </w:tr>
    </w:tbl>
    <w:p>
      <w:pPr>
        <w:sectPr>
          <w:footnotePr>
            <w:pos w:val="pageBottom"/>
            <w:numFmt w:val="decimal"/>
            <w:numRestart w:val="continuous"/>
          </w:footnotePr>
          <w:pgSz w:w="8400" w:h="11900"/>
          <w:pgMar w:top="738" w:left="1038" w:right="388" w:bottom="723" w:header="310" w:footer="295" w:gutter="0"/>
          <w:cols w:space="720"/>
          <w:noEndnote/>
          <w:rtlGutter w:val="0"/>
          <w:docGrid w:linePitch="360"/>
        </w:sectPr>
      </w:pPr>
    </w:p>
    <w:p>
      <w:pPr>
        <w:pStyle w:val="Style2"/>
        <w:keepNext w:val="0"/>
        <w:keepLines w:val="0"/>
        <w:framePr w:w="1440" w:h="259" w:wrap="none" w:hAnchor="page" w:x="1222"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Информирование</w:t>
      </w:r>
    </w:p>
    <w:p>
      <w:pPr>
        <w:pStyle w:val="Style2"/>
        <w:keepNext w:val="0"/>
        <w:keepLines w:val="0"/>
        <w:framePr w:w="2434" w:h="1944" w:wrap="none" w:hAnchor="page" w:x="2749" w:y="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Отдел муниципального контроля осуществляет информирование контролируемых лиц и иных заинтересованных лиц по вопросам соблюдения обязательных требований законодательства в указанной сфере</w:t>
      </w:r>
    </w:p>
    <w:p>
      <w:pPr>
        <w:pStyle w:val="Style2"/>
        <w:keepNext w:val="0"/>
        <w:keepLines w:val="0"/>
        <w:framePr w:w="2232" w:h="456" w:wrap="none" w:hAnchor="page" w:x="5326" w:y="1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Должностные на лица отдела постоянной</w:t>
      </w:r>
    </w:p>
    <w:p>
      <w:pPr>
        <w:pStyle w:val="Style2"/>
        <w:keepNext w:val="0"/>
        <w:keepLines w:val="0"/>
        <w:framePr w:w="1358" w:h="240" w:wrap="none" w:hAnchor="page" w:x="5230" w:y="47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муниципального</w:t>
      </w:r>
    </w:p>
    <w:p>
      <w:pPr>
        <w:pStyle w:val="Style2"/>
        <w:keepNext w:val="0"/>
        <w:keepLines w:val="0"/>
        <w:framePr w:w="773" w:h="259" w:wrap="none" w:hAnchor="page" w:x="5518" w:y="71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контроля</w:t>
      </w:r>
    </w:p>
    <w:p>
      <w:pPr>
        <w:pStyle w:val="Style2"/>
        <w:keepNext w:val="0"/>
        <w:keepLines w:val="0"/>
        <w:framePr w:w="701" w:h="240" w:wrap="none" w:hAnchor="page" w:x="6733" w:y="47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основе в</w:t>
      </w:r>
    </w:p>
    <w:p>
      <w:pPr>
        <w:pStyle w:val="Style2"/>
        <w:keepNext w:val="0"/>
        <w:keepLines w:val="0"/>
        <w:framePr w:w="1080" w:h="245" w:wrap="none" w:hAnchor="page" w:x="6541" w:y="71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течение года</w:t>
      </w:r>
    </w:p>
    <w:p>
      <w:pPr>
        <w:pStyle w:val="Style2"/>
        <w:keepNext w:val="0"/>
        <w:keepLines w:val="0"/>
        <w:framePr w:w="2520" w:h="8035" w:wrap="none" w:hAnchor="page" w:x="2768" w:y="2099"/>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Информирование осуществляется посредством размещения соответствующих сведений на официальном сайте Чугуевского муниципального округа в информационно</w:t>
        <w:softHyphen/>
        <w:t>телекоммуникационной сети «Интернет» и в иных формах.</w:t>
      </w:r>
    </w:p>
    <w:p>
      <w:pPr>
        <w:pStyle w:val="Style2"/>
        <w:keepNext w:val="0"/>
        <w:keepLines w:val="0"/>
        <w:framePr w:w="2520" w:h="8035" w:wrap="none" w:hAnchor="page" w:x="2768" w:y="2099"/>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Отдел размещает и поддерживает в актуальном состоянии на официальном сайте Чугуевского муниципального округа в сети «Интернет»:</w:t>
      </w:r>
    </w:p>
    <w:p>
      <w:pPr>
        <w:pStyle w:val="Style2"/>
        <w:keepNext w:val="0"/>
        <w:keepLines w:val="0"/>
        <w:framePr w:w="2520" w:h="8035" w:wrap="none" w:hAnchor="page" w:x="2768" w:y="2099"/>
        <w:widowControl w:val="0"/>
        <w:numPr>
          <w:ilvl w:val="0"/>
          <w:numId w:val="9"/>
        </w:numPr>
        <w:shd w:val="clear" w:color="auto" w:fill="auto"/>
        <w:tabs>
          <w:tab w:pos="187" w:val="left"/>
        </w:tabs>
        <w:bidi w:val="0"/>
        <w:spacing w:before="0" w:line="240" w:lineRule="auto"/>
        <w:ind w:left="0" w:right="0" w:firstLine="0"/>
        <w:jc w:val="left"/>
      </w:pPr>
      <w:r>
        <w:rPr>
          <w:color w:val="000000"/>
          <w:spacing w:val="0"/>
          <w:w w:val="100"/>
          <w:position w:val="0"/>
          <w:shd w:val="clear" w:color="auto" w:fill="auto"/>
          <w:lang w:val="ru-RU" w:eastAsia="ru-RU" w:bidi="ru-RU"/>
        </w:rPr>
        <w:t>тексты нормативных правовых актов, регулирующих осуществление муниципального контроля;</w:t>
      </w:r>
    </w:p>
    <w:p>
      <w:pPr>
        <w:pStyle w:val="Style2"/>
        <w:keepNext w:val="0"/>
        <w:keepLines w:val="0"/>
        <w:framePr w:w="2520" w:h="8035" w:wrap="none" w:hAnchor="page" w:x="2768" w:y="2099"/>
        <w:widowControl w:val="0"/>
        <w:numPr>
          <w:ilvl w:val="0"/>
          <w:numId w:val="9"/>
        </w:numPr>
        <w:shd w:val="clear" w:color="auto" w:fill="auto"/>
        <w:tabs>
          <w:tab w:pos="202" w:val="left"/>
        </w:tabs>
        <w:bidi w:val="0"/>
        <w:spacing w:before="0" w:line="240" w:lineRule="auto"/>
        <w:ind w:left="0" w:right="0" w:firstLine="0"/>
        <w:jc w:val="left"/>
      </w:pPr>
      <w:r>
        <w:rPr>
          <w:color w:val="000000"/>
          <w:spacing w:val="0"/>
          <w:w w:val="100"/>
          <w:position w:val="0"/>
          <w:shd w:val="clear" w:color="auto" w:fill="auto"/>
          <w:lang w:val="ru-RU" w:eastAsia="ru-RU" w:bidi="ru-RU"/>
        </w:rPr>
        <w:t>сведения об изменениях, внесенных в нормативные правовые акты, регулирующие осуществление муниципального контроля о сроках, порядке их вступления;</w:t>
      </w:r>
    </w:p>
    <w:p>
      <w:pPr>
        <w:pStyle w:val="Style2"/>
        <w:keepNext w:val="0"/>
        <w:keepLines w:val="0"/>
        <w:framePr w:w="2520" w:h="8035" w:wrap="none" w:hAnchor="page" w:x="2768" w:y="2099"/>
        <w:widowControl w:val="0"/>
        <w:numPr>
          <w:ilvl w:val="0"/>
          <w:numId w:val="9"/>
        </w:numPr>
        <w:shd w:val="clear" w:color="auto" w:fill="auto"/>
        <w:tabs>
          <w:tab w:pos="197" w:val="left"/>
        </w:tabs>
        <w:bidi w:val="0"/>
        <w:spacing w:before="0" w:line="240" w:lineRule="auto"/>
        <w:ind w:left="0" w:right="0" w:firstLine="0"/>
        <w:jc w:val="left"/>
      </w:pPr>
      <w:r>
        <w:rPr>
          <w:color w:val="000000"/>
          <w:spacing w:val="0"/>
          <w:w w:val="100"/>
          <w:position w:val="0"/>
          <w:shd w:val="clear" w:color="auto" w:fill="auto"/>
          <w:lang w:val="ru-RU" w:eastAsia="ru-RU" w:bidi="ru-RU"/>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w:t>
      </w:r>
    </w:p>
    <w:p>
      <w:pPr>
        <w:pStyle w:val="Style2"/>
        <w:keepNext w:val="0"/>
        <w:keepLines w:val="0"/>
        <w:framePr w:w="773" w:h="677" w:wrap="none" w:hAnchor="page" w:x="6689" w:y="268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не реже 1</w:t>
        <w:br/>
        <w:t>раза в</w:t>
        <w:br/>
        <w:t>квартал</w:t>
      </w:r>
    </w:p>
    <w:p>
      <w:pPr>
        <w:pStyle w:val="Style2"/>
        <w:keepNext w:val="0"/>
        <w:keepLines w:val="0"/>
        <w:framePr w:w="1085" w:h="874" w:wrap="none" w:hAnchor="page" w:x="6569" w:y="59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на</w:t>
        <w:br/>
        <w:t>постоянной</w:t>
        <w:br/>
        <w:t>основе в</w:t>
        <w:br/>
        <w:t>течение года</w:t>
      </w:r>
    </w:p>
    <w:p>
      <w:pPr>
        <w:pStyle w:val="Style2"/>
        <w:keepNext w:val="0"/>
        <w:keepLines w:val="0"/>
        <w:framePr w:w="1018" w:h="893" w:wrap="none" w:hAnchor="page" w:x="6603" w:y="740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не позднее 5</w:t>
        <w:br/>
        <w:t>рабочих</w:t>
        <w:br/>
        <w:t>дней со дня</w:t>
        <w:br/>
        <w:t>принятия</w:t>
      </w:r>
    </w:p>
    <w:p>
      <w:pPr>
        <w:pStyle w:val="Style2"/>
        <w:keepNext w:val="0"/>
        <w:keepLines w:val="0"/>
        <w:framePr w:w="955" w:h="672" w:wrap="none" w:hAnchor="page" w:x="6651" w:y="927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на</w:t>
        <w:br/>
        <w:t>постоянной</w:t>
        <w:br/>
        <w:t>основе в</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12" w:line="1" w:lineRule="exact"/>
      </w:pPr>
    </w:p>
    <w:p>
      <w:pPr>
        <w:widowControl w:val="0"/>
        <w:spacing w:line="1" w:lineRule="exact"/>
        <w:sectPr>
          <w:footnotePr>
            <w:pos w:val="pageBottom"/>
            <w:numFmt w:val="decimal"/>
            <w:numRestart w:val="continuous"/>
          </w:footnotePr>
          <w:pgSz w:w="8400" w:h="11900"/>
          <w:pgMar w:top="795" w:left="1221" w:right="747" w:bottom="773" w:header="367" w:footer="345" w:gutter="0"/>
          <w:cols w:space="720"/>
          <w:noEndnote/>
          <w:rtlGutter w:val="0"/>
          <w:docGrid w:linePitch="360"/>
        </w:sectPr>
      </w:pPr>
    </w:p>
    <w:tbl>
      <w:tblPr>
        <w:tblOverlap w:val="never"/>
        <w:jc w:val="center"/>
        <w:tblLayout w:type="fixed"/>
      </w:tblPr>
      <w:tblGrid>
        <w:gridCol w:w="322"/>
        <w:gridCol w:w="1675"/>
        <w:gridCol w:w="2443"/>
        <w:gridCol w:w="1334"/>
        <w:gridCol w:w="1051"/>
      </w:tblGrid>
      <w:tr>
        <w:trPr>
          <w:trHeight w:val="1210" w:hRule="exact"/>
        </w:trPr>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ответственности, применяемых при нарушении обязательных требований, с текстами в действующей редакции;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течении года</w:t>
            </w:r>
          </w:p>
        </w:tc>
      </w:tr>
      <w:tr>
        <w:trPr>
          <w:trHeight w:val="1656" w:hRule="exact"/>
        </w:trPr>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tc>
        <w:tc>
          <w:tcPr>
            <w:tcBorders>
              <w:left w:val="single" w:sz="4"/>
            </w:tcBorders>
            <w:shd w:val="clear" w:color="auto" w:fill="FFFFFF"/>
            <w:vAlign w:val="top"/>
          </w:tcPr>
          <w:p>
            <w:pPr>
              <w:widowControl w:val="0"/>
              <w:rPr>
                <w:sz w:val="10"/>
                <w:szCs w:val="10"/>
              </w:rPr>
            </w:pPr>
          </w:p>
        </w:tc>
        <w:tc>
          <w:tcPr>
            <w:tcBorders>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на постоянной основе в гечение года</w:t>
            </w:r>
          </w:p>
        </w:tc>
      </w:tr>
      <w:tr>
        <w:trPr>
          <w:trHeight w:val="624" w:hRule="exact"/>
        </w:trPr>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5)программу профилактики эисков причинение вреда;</w:t>
            </w:r>
          </w:p>
        </w:tc>
        <w:tc>
          <w:tcPr>
            <w:tcBorders>
              <w:left w:val="single" w:sz="4"/>
            </w:tcBorders>
            <w:shd w:val="clear" w:color="auto" w:fill="FFFFFF"/>
            <w:vAlign w:val="top"/>
          </w:tcPr>
          <w:p>
            <w:pPr>
              <w:widowControl w:val="0"/>
              <w:rPr>
                <w:sz w:val="10"/>
                <w:szCs w:val="10"/>
              </w:rPr>
            </w:pPr>
          </w:p>
        </w:tc>
        <w:tc>
          <w:tcPr>
            <w:tcBorders>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не позднее</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 декабря</w:t>
            </w:r>
          </w:p>
        </w:tc>
      </w:tr>
      <w:tr>
        <w:trPr>
          <w:trHeight w:val="605" w:hRule="exact"/>
        </w:trPr>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6) доклады о муниципальном контроле;</w:t>
            </w:r>
          </w:p>
        </w:tc>
        <w:tc>
          <w:tcPr>
            <w:tcBorders>
              <w:left w:val="single" w:sz="4"/>
            </w:tcBorders>
            <w:shd w:val="clear" w:color="auto" w:fill="FFFFFF"/>
            <w:vAlign w:val="top"/>
          </w:tcPr>
          <w:p>
            <w:pPr>
              <w:widowControl w:val="0"/>
              <w:rPr>
                <w:sz w:val="10"/>
                <w:szCs w:val="10"/>
              </w:rPr>
            </w:pPr>
          </w:p>
        </w:tc>
        <w:tc>
          <w:tcPr>
            <w:tcBorders>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не позднее</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15 марта</w:t>
            </w:r>
          </w:p>
        </w:tc>
      </w:tr>
      <w:tr>
        <w:trPr>
          <w:trHeight w:val="1253"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7) информацию о способах и процедуре самообследования в том числе методические рекомендации по проведению самообследования;</w:t>
            </w:r>
          </w:p>
        </w:tc>
        <w:tc>
          <w:tcPr>
            <w:tcBorders>
              <w:left w:val="single" w:sz="4"/>
            </w:tcBorders>
            <w:shd w:val="clear" w:color="auto" w:fill="FFFFFF"/>
            <w:vAlign w:val="top"/>
          </w:tcPr>
          <w:p>
            <w:pPr>
              <w:widowControl w:val="0"/>
              <w:rPr>
                <w:sz w:val="10"/>
                <w:szCs w:val="10"/>
              </w:rPr>
            </w:pPr>
          </w:p>
        </w:tc>
        <w:tc>
          <w:tcPr>
            <w:tcBorders>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 постоянной основе в течение года</w:t>
            </w:r>
          </w:p>
        </w:tc>
      </w:tr>
      <w:tr>
        <w:trPr>
          <w:trHeight w:val="1968" w:hRule="exact"/>
        </w:trPr>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left w:val="single" w:sz="4"/>
            </w:tcBorders>
            <w:shd w:val="clear" w:color="auto" w:fill="FFFFFF"/>
            <w:vAlign w:val="bottom"/>
          </w:tcPr>
          <w:p>
            <w:pPr>
              <w:pStyle w:val="Style10"/>
              <w:keepNext w:val="0"/>
              <w:keepLines w:val="0"/>
              <w:widowControl w:val="0"/>
              <w:shd w:val="clear" w:color="auto" w:fill="auto"/>
              <w:tabs>
                <w:tab w:pos="706" w:val="left"/>
                <w:tab w:pos="1670" w:val="left"/>
              </w:tabs>
              <w:bidi w:val="0"/>
              <w:spacing w:before="0" w:after="0" w:line="240" w:lineRule="auto"/>
              <w:ind w:left="0" w:right="0" w:firstLine="0"/>
              <w:jc w:val="left"/>
            </w:pPr>
            <w:r>
              <w:rPr>
                <w:color w:val="000000"/>
                <w:spacing w:val="0"/>
                <w:w w:val="100"/>
                <w:position w:val="0"/>
                <w:shd w:val="clear" w:color="auto" w:fill="auto"/>
                <w:lang w:val="ru-RU" w:eastAsia="ru-RU" w:bidi="ru-RU"/>
              </w:rPr>
              <w:t>8)</w:t>
              <w:tab/>
              <w:t>иные</w:t>
              <w:tab/>
              <w:t>сведения,</w:t>
            </w:r>
          </w:p>
          <w:p>
            <w:pPr>
              <w:pStyle w:val="Style10"/>
              <w:keepNext w:val="0"/>
              <w:keepLines w:val="0"/>
              <w:widowControl w:val="0"/>
              <w:shd w:val="clear" w:color="auto" w:fill="auto"/>
              <w:tabs>
                <w:tab w:pos="2414" w:val="right"/>
              </w:tabs>
              <w:bidi w:val="0"/>
              <w:spacing w:before="0" w:after="0" w:line="240" w:lineRule="auto"/>
              <w:ind w:left="0" w:right="0" w:firstLine="0"/>
              <w:jc w:val="left"/>
            </w:pPr>
            <w:r>
              <w:rPr>
                <w:color w:val="000000"/>
                <w:spacing w:val="0"/>
                <w:w w:val="100"/>
                <w:position w:val="0"/>
                <w:shd w:val="clear" w:color="auto" w:fill="auto"/>
                <w:lang w:val="ru-RU" w:eastAsia="ru-RU" w:bidi="ru-RU"/>
              </w:rPr>
              <w:t>предусмотренные нормативными</w:t>
              <w:tab/>
              <w:t>правовыми</w:t>
            </w:r>
          </w:p>
          <w:p>
            <w:pPr>
              <w:pStyle w:val="Style10"/>
              <w:keepNext w:val="0"/>
              <w:keepLines w:val="0"/>
              <w:widowControl w:val="0"/>
              <w:shd w:val="clear" w:color="auto" w:fill="auto"/>
              <w:tabs>
                <w:tab w:pos="2419" w:val="right"/>
              </w:tabs>
              <w:bidi w:val="0"/>
              <w:spacing w:before="0" w:after="0" w:line="240" w:lineRule="auto"/>
              <w:ind w:left="0" w:right="0" w:firstLine="0"/>
              <w:jc w:val="left"/>
            </w:pPr>
            <w:r>
              <w:rPr>
                <w:color w:val="000000"/>
                <w:spacing w:val="0"/>
                <w:w w:val="100"/>
                <w:position w:val="0"/>
                <w:shd w:val="clear" w:color="auto" w:fill="auto"/>
                <w:lang w:val="ru-RU" w:eastAsia="ru-RU" w:bidi="ru-RU"/>
              </w:rPr>
              <w:t>актами</w:t>
              <w:tab/>
              <w:t>Российской</w:t>
            </w:r>
          </w:p>
          <w:p>
            <w:pPr>
              <w:pStyle w:val="Style10"/>
              <w:keepNext w:val="0"/>
              <w:keepLines w:val="0"/>
              <w:widowControl w:val="0"/>
              <w:shd w:val="clear" w:color="auto" w:fill="auto"/>
              <w:tabs>
                <w:tab w:pos="2424" w:val="right"/>
              </w:tabs>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tab/>
              <w:t>нормативными</w:t>
            </w:r>
          </w:p>
          <w:p>
            <w:pPr>
              <w:pStyle w:val="Style10"/>
              <w:keepNext w:val="0"/>
              <w:keepLines w:val="0"/>
              <w:widowControl w:val="0"/>
              <w:shd w:val="clear" w:color="auto" w:fill="auto"/>
              <w:tabs>
                <w:tab w:pos="2414" w:val="right"/>
              </w:tabs>
              <w:bidi w:val="0"/>
              <w:spacing w:before="0" w:after="0" w:line="240" w:lineRule="auto"/>
              <w:ind w:left="0" w:right="0" w:firstLine="0"/>
              <w:jc w:val="left"/>
            </w:pPr>
            <w:r>
              <w:rPr>
                <w:color w:val="000000"/>
                <w:spacing w:val="0"/>
                <w:w w:val="100"/>
                <w:position w:val="0"/>
                <w:shd w:val="clear" w:color="auto" w:fill="auto"/>
                <w:lang w:val="ru-RU" w:eastAsia="ru-RU" w:bidi="ru-RU"/>
              </w:rPr>
              <w:t>правовыми</w:t>
              <w:tab/>
              <w:t>актами</w:t>
            </w:r>
          </w:p>
          <w:p>
            <w:pPr>
              <w:pStyle w:val="Style10"/>
              <w:keepNext w:val="0"/>
              <w:keepLines w:val="0"/>
              <w:widowControl w:val="0"/>
              <w:shd w:val="clear" w:color="auto" w:fill="auto"/>
              <w:tabs>
                <w:tab w:pos="2405" w:val="right"/>
              </w:tabs>
              <w:bidi w:val="0"/>
              <w:spacing w:before="0" w:after="0" w:line="240" w:lineRule="auto"/>
              <w:ind w:left="0" w:right="0" w:firstLine="0"/>
              <w:jc w:val="left"/>
            </w:pPr>
            <w:r>
              <w:rPr>
                <w:color w:val="000000"/>
                <w:spacing w:val="0"/>
                <w:w w:val="100"/>
                <w:position w:val="0"/>
                <w:shd w:val="clear" w:color="auto" w:fill="auto"/>
                <w:lang w:val="ru-RU" w:eastAsia="ru-RU" w:bidi="ru-RU"/>
              </w:rPr>
              <w:t>Приморского</w:t>
              <w:tab/>
              <w:t>края,</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муниципальными правовыми актами.</w:t>
            </w:r>
          </w:p>
        </w:tc>
        <w:tc>
          <w:tcPr>
            <w:tcBorders>
              <w:left w:val="single" w:sz="4"/>
            </w:tcBorders>
            <w:shd w:val="clear" w:color="auto" w:fill="FFFFFF"/>
            <w:vAlign w:val="top"/>
          </w:tcPr>
          <w:p>
            <w:pPr>
              <w:widowControl w:val="0"/>
              <w:rPr>
                <w:sz w:val="10"/>
                <w:szCs w:val="10"/>
              </w:rPr>
            </w:pPr>
          </w:p>
        </w:tc>
        <w:tc>
          <w:tcPr>
            <w:tcBorders>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 постоянной основе в течение года</w:t>
            </w:r>
          </w:p>
        </w:tc>
      </w:tr>
      <w:tr>
        <w:trPr>
          <w:trHeight w:val="2986" w:hRule="exact"/>
        </w:trPr>
        <w:tc>
          <w:tcPr>
            <w:tcBorders>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w:t>
            </w:r>
          </w:p>
        </w:tc>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320" w:line="240" w:lineRule="auto"/>
              <w:ind w:left="0" w:right="0" w:firstLine="0"/>
              <w:jc w:val="center"/>
            </w:pPr>
            <w:r>
              <w:rPr>
                <w:color w:val="000000"/>
                <w:spacing w:val="0"/>
                <w:w w:val="100"/>
                <w:position w:val="0"/>
                <w:shd w:val="clear" w:color="auto" w:fill="auto"/>
                <w:lang w:val="ru-RU" w:eastAsia="ru-RU" w:bidi="ru-RU"/>
              </w:rPr>
              <w:t>Объявление предостережения</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w:t>
            </w:r>
          </w:p>
          <w:p>
            <w:pPr>
              <w:pStyle w:val="Style10"/>
              <w:keepNext w:val="0"/>
              <w:keepLines w:val="0"/>
              <w:widowControl w:val="0"/>
              <w:shd w:val="clear" w:color="auto" w:fill="auto"/>
              <w:bidi w:val="0"/>
              <w:spacing w:before="0" w:after="0" w:line="180" w:lineRule="auto"/>
              <w:ind w:left="0" w:right="0" w:firstLine="0"/>
              <w:jc w:val="left"/>
            </w:pPr>
            <w:r>
              <w:rPr>
                <w:color w:val="000000"/>
                <w:spacing w:val="0"/>
                <w:w w:val="100"/>
                <w:position w:val="0"/>
                <w:shd w:val="clear" w:color="auto" w:fill="auto"/>
                <w:lang w:val="en-US" w:eastAsia="en-US" w:bidi="en-US"/>
              </w:rPr>
              <w:t>i</w:t>
            </w:r>
          </w:p>
        </w:tc>
        <w:tc>
          <w:tcPr>
            <w:tcBorders>
              <w:top w:val="single" w:sz="4"/>
              <w:left w:val="single" w:sz="4"/>
              <w:bottom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При наличии у органа муниципального контроля о готовящихся нарушениях обязательных требований законодательства в указанной сфере или признаках нарушений обязательных требований законодательства в указанной сфере и (или) в случае отсутствия подтвержденных данных о гом, что нарушение обязательных законодательства в указанной</w:t>
            </w:r>
          </w:p>
        </w:tc>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Должностные лица отдела муниципального контроля</w:t>
            </w:r>
          </w:p>
        </w:tc>
        <w:tc>
          <w:tcPr>
            <w:tcBorders>
              <w:top w:val="single" w:sz="4"/>
              <w:left w:val="single" w:sz="4"/>
              <w:bottom w:val="single" w:sz="4"/>
              <w:right w:val="single" w:sz="4"/>
            </w:tcBorders>
            <w:shd w:val="clear" w:color="auto" w:fill="FFFFFF"/>
            <w:vAlign w:val="top"/>
          </w:tcPr>
          <w:p>
            <w:pPr>
              <w:pStyle w:val="Style10"/>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ru-RU" w:eastAsia="ru-RU" w:bidi="ru-RU"/>
              </w:rPr>
              <w:t>в течение года</w:t>
            </w:r>
          </w:p>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(при наличии оснований)</w:t>
            </w:r>
          </w:p>
        </w:tc>
      </w:tr>
    </w:tbl>
    <w:p>
      <w:pPr>
        <w:widowControl w:val="0"/>
        <w:spacing w:line="1" w:lineRule="exact"/>
      </w:pPr>
      <w:r>
        <w:br w:type="page"/>
      </w:r>
    </w:p>
    <w:tbl>
      <w:tblPr>
        <w:tblOverlap w:val="never"/>
        <w:jc w:val="center"/>
        <w:tblLayout w:type="fixed"/>
      </w:tblPr>
      <w:tblGrid>
        <w:gridCol w:w="432"/>
        <w:gridCol w:w="1670"/>
        <w:gridCol w:w="2448"/>
        <w:gridCol w:w="1334"/>
        <w:gridCol w:w="1042"/>
      </w:tblGrid>
      <w:tr>
        <w:trPr>
          <w:trHeight w:val="1728" w:hRule="exact"/>
        </w:trPr>
        <w:tc>
          <w:tcPr>
            <w:vMerge w:val="restart"/>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6180" w:line="240" w:lineRule="auto"/>
              <w:ind w:left="0" w:right="0" w:firstLine="140"/>
              <w:jc w:val="left"/>
            </w:pPr>
            <w:r>
              <w:rPr>
                <w:color w:val="000000"/>
                <w:spacing w:val="0"/>
                <w:w w:val="100"/>
                <w:position w:val="0"/>
                <w:shd w:val="clear" w:color="auto" w:fill="auto"/>
                <w:lang w:val="ru-RU" w:eastAsia="ru-RU" w:bidi="ru-RU"/>
              </w:rPr>
              <w:t>3.</w:t>
            </w:r>
          </w:p>
          <w:p>
            <w:pPr>
              <w:pStyle w:val="Style10"/>
              <w:keepNext w:val="0"/>
              <w:keepLines w:val="0"/>
              <w:widowControl w:val="0"/>
              <w:shd w:val="clear" w:color="auto" w:fill="auto"/>
              <w:bidi w:val="0"/>
              <w:spacing w:before="0" w:after="0" w:line="240" w:lineRule="auto"/>
              <w:ind w:left="0" w:right="0" w:firstLine="0"/>
              <w:jc w:val="left"/>
              <w:rPr>
                <w:sz w:val="26"/>
                <w:szCs w:val="26"/>
              </w:rPr>
            </w:pPr>
            <w:r>
              <w:rPr>
                <w:rFonts w:ascii="Arial" w:eastAsia="Arial" w:hAnsi="Arial" w:cs="Arial"/>
                <w:color w:val="000000"/>
                <w:spacing w:val="0"/>
                <w:w w:val="100"/>
                <w:position w:val="0"/>
                <w:sz w:val="26"/>
                <w:szCs w:val="26"/>
                <w:shd w:val="clear" w:color="auto" w:fill="auto"/>
                <w:lang w:val="en-US" w:eastAsia="en-US" w:bidi="en-US"/>
              </w:rPr>
              <w:t>i</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сфере причинило вред (ущерб) охраняемым законом ценностям либо создало угрозу причинения вреда ущерба) охраняемым законом ценностям</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390" w:hRule="exact"/>
        </w:trPr>
        <w:tc>
          <w:tcPr>
            <w:vMerge/>
            <w:tcBorders>
              <w:left w:val="single" w:sz="4"/>
              <w:bottom w:val="single" w:sz="4"/>
            </w:tcBorders>
            <w:shd w:val="clear" w:color="auto" w:fill="FFFFFF"/>
            <w:vAlign w:val="center"/>
          </w:tcPr>
          <w:p>
            <w:pPr/>
          </w:p>
        </w:tc>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Консультирование</w:t>
            </w:r>
          </w:p>
        </w:tc>
        <w:tc>
          <w:tcPr>
            <w:tcBorders>
              <w:top w:val="single" w:sz="4"/>
              <w:left w:val="single" w:sz="4"/>
              <w:bottom w:val="single" w:sz="4"/>
            </w:tcBorders>
            <w:shd w:val="clear" w:color="auto" w:fill="FFFFFF"/>
            <w:vAlign w:val="bottom"/>
          </w:tcPr>
          <w:p>
            <w:pPr>
              <w:pStyle w:val="Style10"/>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Консультирование осуществляется должностными лицами отдела муниципального контроля по телефону, в письменной форме, в устной форме на личном приеме либо в ходе проведения профилактического мероприятия, контрольного мероприятия. Время консультирования не должно превышать 15 минут.</w:t>
            </w:r>
          </w:p>
          <w:p>
            <w:pPr>
              <w:pStyle w:val="Style10"/>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Консультирование, осуществляется по следующим вопросам:</w:t>
            </w:r>
          </w:p>
          <w:p>
            <w:pPr>
              <w:pStyle w:val="Style10"/>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-организация и осуществление муниципального контроля;</w:t>
            </w:r>
          </w:p>
          <w:p>
            <w:pPr>
              <w:pStyle w:val="Style10"/>
              <w:keepNext w:val="0"/>
              <w:keepLines w:val="0"/>
              <w:widowControl w:val="0"/>
              <w:numPr>
                <w:ilvl w:val="0"/>
                <w:numId w:val="11"/>
              </w:numPr>
              <w:shd w:val="clear" w:color="auto" w:fill="auto"/>
              <w:tabs>
                <w:tab w:pos="106" w:val="left"/>
              </w:tabs>
              <w:bidi w:val="0"/>
              <w:spacing w:before="0" w:line="240" w:lineRule="auto"/>
              <w:ind w:left="0" w:right="0" w:firstLine="0"/>
              <w:jc w:val="left"/>
            </w:pPr>
            <w:r>
              <w:rPr>
                <w:color w:val="000000"/>
                <w:spacing w:val="0"/>
                <w:w w:val="100"/>
                <w:position w:val="0"/>
                <w:shd w:val="clear" w:color="auto" w:fill="auto"/>
                <w:lang w:val="ru-RU" w:eastAsia="ru-RU" w:bidi="ru-RU"/>
              </w:rPr>
              <w:t>порядок осуществления профилактических, контрольных (надзорных) мероприятий, установленных Положение о муниципальном контроле.</w:t>
            </w:r>
          </w:p>
          <w:p>
            <w:pPr>
              <w:pStyle w:val="Style10"/>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Консультирование в письменной форме осуществляется в случаях:</w:t>
            </w:r>
          </w:p>
          <w:p>
            <w:pPr>
              <w:pStyle w:val="Style10"/>
              <w:keepNext w:val="0"/>
              <w:keepLines w:val="0"/>
              <w:widowControl w:val="0"/>
              <w:numPr>
                <w:ilvl w:val="0"/>
                <w:numId w:val="11"/>
              </w:numPr>
              <w:shd w:val="clear" w:color="auto" w:fill="auto"/>
              <w:tabs>
                <w:tab w:pos="110" w:val="left"/>
              </w:tabs>
              <w:bidi w:val="0"/>
              <w:spacing w:before="0" w:line="240" w:lineRule="auto"/>
              <w:ind w:left="0" w:right="0" w:firstLine="0"/>
              <w:jc w:val="left"/>
            </w:pPr>
            <w:r>
              <w:rPr>
                <w:color w:val="000000"/>
                <w:spacing w:val="0"/>
                <w:w w:val="100"/>
                <w:position w:val="0"/>
                <w:shd w:val="clear" w:color="auto" w:fill="auto"/>
                <w:lang w:val="ru-RU" w:eastAsia="ru-RU" w:bidi="ru-RU"/>
              </w:rPr>
              <w:t>контролируемым лицом представлен письменный запрос о предоставлении письменного ответа по вопросам консультирования;</w:t>
            </w:r>
          </w:p>
          <w:p>
            <w:pPr>
              <w:pStyle w:val="Style10"/>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-ответ на поставленные вопросы требует</w:t>
            </w:r>
          </w:p>
        </w:tc>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Должностные лица отдела муниципального контроля</w:t>
            </w:r>
          </w:p>
        </w:tc>
        <w:tc>
          <w:tcPr>
            <w:tcBorders>
              <w:top w:val="single" w:sz="4"/>
              <w:left w:val="single" w:sz="4"/>
              <w:bottom w:val="single" w:sz="4"/>
              <w:right w:val="single" w:sz="4"/>
            </w:tcBorders>
            <w:shd w:val="clear" w:color="auto" w:fill="FFFFFF"/>
            <w:vAlign w:val="top"/>
          </w:tcPr>
          <w:p>
            <w:pPr>
              <w:pStyle w:val="Style10"/>
              <w:keepNext w:val="0"/>
              <w:keepLines w:val="0"/>
              <w:widowControl w:val="0"/>
              <w:shd w:val="clear" w:color="auto" w:fill="auto"/>
              <w:bidi w:val="0"/>
              <w:spacing w:before="0" w:after="4960" w:line="386" w:lineRule="auto"/>
              <w:ind w:left="0" w:right="0" w:firstLine="0"/>
              <w:jc w:val="center"/>
            </w:pPr>
            <w:r>
              <w:rPr>
                <w:color w:val="000000"/>
                <w:spacing w:val="0"/>
                <w:w w:val="100"/>
                <w:position w:val="0"/>
                <w:shd w:val="clear" w:color="auto" w:fill="auto"/>
                <w:lang w:val="ru-RU" w:eastAsia="ru-RU" w:bidi="ru-RU"/>
              </w:rPr>
              <w:t>на постоянной основе в течение года в день обращения</w:t>
            </w:r>
          </w:p>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в течение 7 рабочих дней</w:t>
            </w:r>
          </w:p>
        </w:tc>
      </w:tr>
    </w:tbl>
    <w:p>
      <w:pPr>
        <w:widowControl w:val="0"/>
        <w:spacing w:line="1" w:lineRule="exact"/>
      </w:pPr>
      <w:r>
        <w:br w:type="page"/>
      </w:r>
    </w:p>
    <w:tbl>
      <w:tblPr>
        <w:tblOverlap w:val="never"/>
        <w:jc w:val="center"/>
        <w:tblLayout w:type="fixed"/>
      </w:tblPr>
      <w:tblGrid>
        <w:gridCol w:w="1728"/>
        <w:gridCol w:w="2453"/>
        <w:gridCol w:w="1334"/>
        <w:gridCol w:w="1042"/>
      </w:tblGrid>
      <w:tr>
        <w:trPr>
          <w:trHeight w:val="5506"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ru-RU" w:eastAsia="ru-RU" w:bidi="ru-RU"/>
              </w:rPr>
              <w:t>1</w:t>
            </w:r>
          </w:p>
        </w:tc>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дополнительного запроса сведений.</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посредствам размещения на официальном сайте Чугуевского муниципального округа в информационно</w:t>
              <w:softHyphen/>
              <w:t>телекоммуникационной сети «Интернет» на странице Контрольно-надзорная деятельность письменного эазъяснения, подписанного уполномоченным должностным лицом отдела муниципального контроля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600" w:line="240" w:lineRule="auto"/>
              <w:ind w:left="0" w:right="0" w:firstLine="0"/>
              <w:jc w:val="center"/>
            </w:pPr>
            <w:r>
              <w:rPr>
                <w:color w:val="000000"/>
                <w:spacing w:val="0"/>
                <w:w w:val="100"/>
                <w:position w:val="0"/>
                <w:shd w:val="clear" w:color="auto" w:fill="auto"/>
                <w:lang w:val="ru-RU" w:eastAsia="ru-RU" w:bidi="ru-RU"/>
              </w:rPr>
              <w:t>в течение 30 дней</w:t>
            </w:r>
          </w:p>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в течение 10 рабочих дней после поступления более 5 обращений</w:t>
            </w:r>
          </w:p>
        </w:tc>
      </w:tr>
      <w:tr>
        <w:trPr>
          <w:trHeight w:val="3821" w:hRule="exact"/>
        </w:trPr>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Самообследование</w:t>
            </w:r>
          </w:p>
        </w:tc>
        <w:tc>
          <w:tcPr>
            <w:tcBorders>
              <w:top w:val="single" w:sz="4"/>
              <w:left w:val="single" w:sz="4"/>
              <w:bottom w:val="single" w:sz="4"/>
            </w:tcBorders>
            <w:shd w:val="clear" w:color="auto" w:fill="FFFFFF"/>
            <w:vAlign w:val="top"/>
          </w:tcPr>
          <w:p>
            <w:pPr>
              <w:pStyle w:val="Style10"/>
              <w:keepNext w:val="0"/>
              <w:keepLines w:val="0"/>
              <w:widowControl w:val="0"/>
              <w:shd w:val="clear" w:color="auto" w:fill="auto"/>
              <w:tabs>
                <w:tab w:pos="2362" w:val="left"/>
              </w:tabs>
              <w:bidi w:val="0"/>
              <w:spacing w:before="0" w:after="0" w:line="240" w:lineRule="auto"/>
              <w:ind w:left="0" w:right="0" w:firstLine="0"/>
              <w:jc w:val="left"/>
            </w:pPr>
            <w:r>
              <w:rPr>
                <w:color w:val="000000"/>
                <w:spacing w:val="0"/>
                <w:w w:val="100"/>
                <w:position w:val="0"/>
                <w:shd w:val="clear" w:color="auto" w:fill="auto"/>
                <w:lang w:val="ru-RU" w:eastAsia="ru-RU" w:bidi="ru-RU"/>
              </w:rPr>
              <w:t>Самообследование осуществляется</w:t>
              <w:tab/>
              <w:t>в</w:t>
            </w:r>
          </w:p>
          <w:p>
            <w:pPr>
              <w:pStyle w:val="Style10"/>
              <w:keepNext w:val="0"/>
              <w:keepLines w:val="0"/>
              <w:widowControl w:val="0"/>
              <w:shd w:val="clear" w:color="auto" w:fill="auto"/>
              <w:tabs>
                <w:tab w:pos="1080" w:val="left"/>
                <w:tab w:pos="2256" w:val="left"/>
              </w:tabs>
              <w:bidi w:val="0"/>
              <w:spacing w:before="0" w:after="0" w:line="240" w:lineRule="auto"/>
              <w:ind w:left="0" w:right="0" w:firstLine="0"/>
              <w:jc w:val="left"/>
            </w:pPr>
            <w:r>
              <w:rPr>
                <w:color w:val="000000"/>
                <w:spacing w:val="0"/>
                <w:w w:val="100"/>
                <w:position w:val="0"/>
                <w:shd w:val="clear" w:color="auto" w:fill="auto"/>
                <w:lang w:val="ru-RU" w:eastAsia="ru-RU" w:bidi="ru-RU"/>
              </w:rPr>
              <w:t>автоматизированном режиме с использованием одного из способов,</w:t>
              <w:tab/>
              <w:t>указанных</w:t>
              <w:tab/>
              <w:t>на</w:t>
            </w:r>
          </w:p>
          <w:p>
            <w:pPr>
              <w:pStyle w:val="Style10"/>
              <w:keepNext w:val="0"/>
              <w:keepLines w:val="0"/>
              <w:widowControl w:val="0"/>
              <w:shd w:val="clear" w:color="auto" w:fill="auto"/>
              <w:tabs>
                <w:tab w:pos="2011" w:val="left"/>
              </w:tabs>
              <w:bidi w:val="0"/>
              <w:spacing w:before="0" w:after="0" w:line="240" w:lineRule="auto"/>
              <w:ind w:left="0" w:right="0" w:firstLine="0"/>
              <w:jc w:val="left"/>
            </w:pPr>
            <w:r>
              <w:rPr>
                <w:color w:val="000000"/>
                <w:spacing w:val="0"/>
                <w:w w:val="100"/>
                <w:position w:val="0"/>
                <w:shd w:val="clear" w:color="auto" w:fill="auto"/>
                <w:lang w:val="ru-RU" w:eastAsia="ru-RU" w:bidi="ru-RU"/>
              </w:rPr>
              <w:t>официальном</w:t>
              <w:tab/>
              <w:t>сайте</w:t>
            </w:r>
          </w:p>
          <w:p>
            <w:pPr>
              <w:pStyle w:val="Style10"/>
              <w:keepNext w:val="0"/>
              <w:keepLines w:val="0"/>
              <w:widowControl w:val="0"/>
              <w:shd w:val="clear" w:color="auto" w:fill="auto"/>
              <w:tabs>
                <w:tab w:pos="1469" w:val="left"/>
              </w:tabs>
              <w:bidi w:val="0"/>
              <w:spacing w:before="0" w:after="0" w:line="240" w:lineRule="auto"/>
              <w:ind w:left="0" w:right="0" w:firstLine="0"/>
              <w:jc w:val="left"/>
            </w:pPr>
            <w:r>
              <w:rPr>
                <w:color w:val="000000"/>
                <w:spacing w:val="0"/>
                <w:w w:val="100"/>
                <w:position w:val="0"/>
                <w:shd w:val="clear" w:color="auto" w:fill="auto"/>
                <w:lang w:val="ru-RU" w:eastAsia="ru-RU" w:bidi="ru-RU"/>
              </w:rPr>
              <w:t>Чугуевского муниципального округа в сети «Интернет». Методические рекомендации по</w:t>
              <w:tab/>
              <w:t>проведению</w:t>
            </w:r>
          </w:p>
          <w:p>
            <w:pPr>
              <w:pStyle w:val="Style10"/>
              <w:keepNext w:val="0"/>
              <w:keepLines w:val="0"/>
              <w:widowControl w:val="0"/>
              <w:shd w:val="clear" w:color="auto" w:fill="auto"/>
              <w:tabs>
                <w:tab w:pos="1310" w:val="left"/>
              </w:tabs>
              <w:bidi w:val="0"/>
              <w:spacing w:before="0" w:after="0" w:line="240" w:lineRule="auto"/>
              <w:ind w:left="0" w:right="0" w:firstLine="0"/>
              <w:jc w:val="left"/>
            </w:pPr>
            <w:r>
              <w:rPr>
                <w:color w:val="000000"/>
                <w:spacing w:val="0"/>
                <w:w w:val="100"/>
                <w:position w:val="0"/>
                <w:shd w:val="clear" w:color="auto" w:fill="auto"/>
                <w:lang w:val="ru-RU" w:eastAsia="ru-RU" w:bidi="ru-RU"/>
              </w:rPr>
              <w:t>самообследования размещаются на официальном сайте</w:t>
              <w:tab/>
              <w:t>Чугуевского</w:t>
            </w:r>
          </w:p>
          <w:p>
            <w:pPr>
              <w:pStyle w:val="Style10"/>
              <w:keepNext w:val="0"/>
              <w:keepLines w:val="0"/>
              <w:widowControl w:val="0"/>
              <w:shd w:val="clear" w:color="auto" w:fill="auto"/>
              <w:tabs>
                <w:tab w:pos="1310" w:val="left"/>
              </w:tabs>
              <w:bidi w:val="0"/>
              <w:spacing w:before="0" w:after="0" w:line="240" w:lineRule="auto"/>
              <w:ind w:left="0" w:right="0" w:firstLine="0"/>
              <w:jc w:val="left"/>
            </w:pPr>
            <w:r>
              <w:rPr>
                <w:color w:val="000000"/>
                <w:spacing w:val="0"/>
                <w:w w:val="100"/>
                <w:position w:val="0"/>
                <w:shd w:val="clear" w:color="auto" w:fill="auto"/>
                <w:lang w:val="ru-RU" w:eastAsia="ru-RU" w:bidi="ru-RU"/>
              </w:rPr>
              <w:t>муниципального округа в разделе</w:t>
              <w:tab/>
              <w:t>«Контрольно</w:t>
              <w:softHyphen/>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надзорная деятельность»</w:t>
            </w:r>
          </w:p>
        </w:tc>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Должностные лица отдела муниципального контроля</w:t>
            </w:r>
          </w:p>
        </w:tc>
        <w:tc>
          <w:tcPr>
            <w:tcBorders>
              <w:top w:val="single" w:sz="4"/>
              <w:left w:val="single" w:sz="4"/>
              <w:bottom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на постоянной основе в течение года</w:t>
            </w:r>
          </w:p>
        </w:tc>
      </w:tr>
    </w:tbl>
    <w:p>
      <w:pPr>
        <w:spacing w:lineRule="exact" w:line="1"/>
        <w:rPr>
          <w:sz w:val="2"/>
          <w:szCs w:val="2"/>
        </w:rPr>
      </w:pPr>
      <w:r>
        <w:br w:type="page"/>
      </w:r>
    </w:p>
    <w:p>
      <w:pPr>
        <w:pStyle w:val="Style8"/>
        <w:keepNext/>
        <w:keepLines/>
        <w:widowControl w:val="0"/>
        <w:shd w:val="clear" w:color="auto" w:fill="auto"/>
        <w:bidi w:val="0"/>
        <w:spacing w:before="0" w:after="580" w:line="240" w:lineRule="auto"/>
        <w:ind w:left="0" w:right="0" w:firstLine="360"/>
        <w:jc w:val="left"/>
      </w:pPr>
      <w:bookmarkStart w:id="6" w:name="bookmark6"/>
      <w:bookmarkStart w:id="7" w:name="bookmark7"/>
      <w:r>
        <w:rPr>
          <w:color w:val="000000"/>
          <w:spacing w:val="0"/>
          <w:w w:val="100"/>
          <w:position w:val="0"/>
          <w:shd w:val="clear" w:color="auto" w:fill="auto"/>
          <w:lang w:val="ru-RU" w:eastAsia="ru-RU" w:bidi="ru-RU"/>
        </w:rPr>
        <w:t>Раздел 5. Показатели результативности и эффективности Программы</w:t>
      </w:r>
      <w:bookmarkEnd w:id="6"/>
      <w:bookmarkEnd w:id="7"/>
    </w:p>
    <w:tbl>
      <w:tblPr>
        <w:tblOverlap w:val="never"/>
        <w:jc w:val="center"/>
        <w:tblLayout w:type="fixed"/>
      </w:tblPr>
      <w:tblGrid>
        <w:gridCol w:w="475"/>
        <w:gridCol w:w="1795"/>
        <w:gridCol w:w="2798"/>
        <w:gridCol w:w="1925"/>
      </w:tblGrid>
      <w:tr>
        <w:trPr>
          <w:trHeight w:val="442"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ru-RU" w:eastAsia="ru-RU" w:bidi="ru-RU"/>
              </w:rPr>
              <w:t>Наименование</w:t>
            </w:r>
          </w:p>
          <w:p>
            <w:pPr>
              <w:pStyle w:val="Style10"/>
              <w:keepNext w:val="0"/>
              <w:keepLines w:val="0"/>
              <w:widowControl w:val="0"/>
              <w:shd w:val="clear" w:color="auto" w:fill="auto"/>
              <w:bidi w:val="0"/>
              <w:spacing w:before="0" w:after="0" w:line="240" w:lineRule="auto"/>
              <w:ind w:left="0" w:right="0" w:firstLine="400"/>
              <w:jc w:val="left"/>
            </w:pPr>
            <w:r>
              <w:rPr>
                <w:color w:val="000000"/>
                <w:spacing w:val="0"/>
                <w:w w:val="100"/>
                <w:position w:val="0"/>
                <w:shd w:val="clear" w:color="auto" w:fill="auto"/>
                <w:lang w:val="ru-RU" w:eastAsia="ru-RU" w:bidi="ru-RU"/>
              </w:rPr>
              <w:t>показателя</w:t>
            </w:r>
          </w:p>
        </w:tc>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Методика расчета показателя</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Целевое значение</w:t>
            </w:r>
          </w:p>
        </w:tc>
      </w:tr>
      <w:tr>
        <w:trPr>
          <w:trHeight w:val="2693"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Доля выполненных профилактических программных мероприятий</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600" w:line="240" w:lineRule="auto"/>
              <w:ind w:left="0" w:right="0" w:firstLine="0"/>
              <w:jc w:val="center"/>
            </w:pPr>
            <w:r>
              <w:rPr>
                <w:color w:val="000000"/>
                <w:spacing w:val="0"/>
                <w:w w:val="100"/>
                <w:position w:val="0"/>
                <w:shd w:val="clear" w:color="auto" w:fill="auto"/>
                <w:lang w:val="en-US" w:eastAsia="en-US" w:bidi="en-US"/>
              </w:rPr>
              <w:t xml:space="preserve">X = R/Px </w:t>
            </w:r>
            <w:r>
              <w:rPr>
                <w:color w:val="000000"/>
                <w:spacing w:val="0"/>
                <w:w w:val="100"/>
                <w:position w:val="0"/>
                <w:shd w:val="clear" w:color="auto" w:fill="auto"/>
                <w:lang w:val="ru-RU" w:eastAsia="ru-RU" w:bidi="ru-RU"/>
              </w:rPr>
              <w:t>100%</w:t>
            </w:r>
          </w:p>
          <w:p>
            <w:pPr>
              <w:pStyle w:val="Style10"/>
              <w:keepNext w:val="0"/>
              <w:keepLines w:val="0"/>
              <w:widowControl w:val="0"/>
              <w:shd w:val="clear" w:color="auto" w:fill="auto"/>
              <w:bidi w:val="0"/>
              <w:spacing w:before="0" w:after="180" w:line="240" w:lineRule="auto"/>
              <w:ind w:left="0" w:right="0" w:firstLine="0"/>
              <w:jc w:val="center"/>
            </w:pPr>
            <w:r>
              <w:rPr>
                <w:color w:val="000000"/>
                <w:spacing w:val="0"/>
                <w:w w:val="100"/>
                <w:position w:val="0"/>
                <w:shd w:val="clear" w:color="auto" w:fill="auto"/>
                <w:lang w:val="ru-RU" w:eastAsia="ru-RU" w:bidi="ru-RU"/>
              </w:rPr>
              <w:t>X - доля выполненных профилактических программных мероприятий;</w:t>
            </w:r>
          </w:p>
          <w:p>
            <w:pPr>
              <w:pStyle w:val="Style10"/>
              <w:keepNext w:val="0"/>
              <w:keepLines w:val="0"/>
              <w:widowControl w:val="0"/>
              <w:shd w:val="clear" w:color="auto" w:fill="auto"/>
              <w:bidi w:val="0"/>
              <w:spacing w:before="0" w:after="180" w:line="240" w:lineRule="auto"/>
              <w:ind w:left="0" w:right="0" w:firstLine="0"/>
              <w:jc w:val="center"/>
            </w:pPr>
            <w:r>
              <w:rPr>
                <w:color w:val="000000"/>
                <w:spacing w:val="0"/>
                <w:w w:val="100"/>
                <w:position w:val="0"/>
                <w:shd w:val="clear" w:color="auto" w:fill="auto"/>
                <w:lang w:val="en-US" w:eastAsia="en-US" w:bidi="en-US"/>
              </w:rPr>
              <w:t xml:space="preserve">R </w:t>
            </w:r>
            <w:r>
              <w:rPr>
                <w:color w:val="000000"/>
                <w:spacing w:val="0"/>
                <w:w w:val="100"/>
                <w:position w:val="0"/>
                <w:shd w:val="clear" w:color="auto" w:fill="auto"/>
                <w:lang w:val="ru-RU" w:eastAsia="ru-RU" w:bidi="ru-RU"/>
              </w:rPr>
              <w:t>- количество выполненных программных мероприятий;</w:t>
            </w:r>
          </w:p>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Р - количество мероприятий, предусмотренных программой</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100%</w:t>
            </w:r>
          </w:p>
        </w:tc>
      </w:tr>
      <w:tr>
        <w:trPr>
          <w:trHeight w:val="2544" w:hRule="exact"/>
        </w:trPr>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tcBorders>
              <w:top w:val="single" w:sz="4"/>
              <w:left w:val="single" w:sz="4"/>
              <w:bottom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Количество поступивших жалоб по факту недоступности информации об установленных обязательных требованиях, требованиях, установленных муниципальными правовыми актами</w:t>
            </w:r>
          </w:p>
        </w:tc>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Показатель имеет абсолютное значение</w:t>
            </w:r>
          </w:p>
        </w:tc>
        <w:tc>
          <w:tcPr>
            <w:tcBorders>
              <w:top w:val="single" w:sz="4"/>
              <w:left w:val="single" w:sz="4"/>
              <w:bottom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r>
    </w:tbl>
    <w:p>
      <w:pPr>
        <w:widowControl w:val="0"/>
        <w:spacing w:after="179" w:line="1" w:lineRule="exact"/>
      </w:pPr>
    </w:p>
    <w:p>
      <w:pPr>
        <w:pStyle w:val="Style2"/>
        <w:keepNext w:val="0"/>
        <w:keepLines w:val="0"/>
        <w:widowControl w:val="0"/>
        <w:shd w:val="clear" w:color="auto" w:fill="auto"/>
        <w:bidi w:val="0"/>
        <w:spacing w:before="0" w:after="180" w:line="240" w:lineRule="auto"/>
        <w:ind w:left="0" w:right="0" w:firstLine="0"/>
        <w:jc w:val="both"/>
      </w:pPr>
      <w:r>
        <w:rPr>
          <w:color w:val="000000"/>
          <w:spacing w:val="0"/>
          <w:w w:val="100"/>
          <w:position w:val="0"/>
          <w:shd w:val="clear" w:color="auto" w:fill="auto"/>
          <w:lang w:val="ru-RU" w:eastAsia="ru-RU" w:bidi="ru-RU"/>
        </w:rPr>
        <w:t>Эффект от реализованных мероприятий:</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повышение уровня доверия подконтрольных субъектов к органу муниципального контроля.</w:t>
      </w:r>
    </w:p>
    <w:sectPr>
      <w:footnotePr>
        <w:pos w:val="pageBottom"/>
        <w:numFmt w:val="decimal"/>
        <w:numRestart w:val="continuous"/>
      </w:footnotePr>
      <w:pgSz w:w="8400" w:h="11900"/>
      <w:pgMar w:top="718" w:left="1001" w:right="405" w:bottom="681" w:header="290" w:footer="25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abstractNum>
  <w:abstractNum w:abstractNumId="2">
    <w:multiLevelType w:val="multilevel"/>
    <w:lvl w:ilvl="0">
      <w:start w:val="1"/>
      <w:numFmt w:val="decimal"/>
      <w:lvlText w:val="2.%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abstractNum>
  <w:abstractNum w:abstractNumId="4">
    <w:multiLevelType w:val="multilevel"/>
    <w:lvl w:ilvl="0">
      <w:start w:val="1"/>
      <w:numFmt w:val="decimal"/>
      <w:lvlText w:val="3.%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abstractNum>
  <w:abstractNum w:abstractNumId="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abstractNum>
  <w:abstractNum w:abstractNumId="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abstractNum>
  <w:abstractNum w:abstractNumId="1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abstractNum>
  <w:num w:numId="1">
    <w:abstractNumId w:val="0"/>
  </w:num>
  <w:num w:numId="3">
    <w:abstractNumId w:val="2"/>
  </w:num>
  <w:num w:numId="5">
    <w:abstractNumId w:val="4"/>
  </w:num>
  <w:num w:numId="7">
    <w:abstractNumId w:val="6"/>
  </w:num>
  <w:num w:numId="9">
    <w:abstractNumId w:val="8"/>
  </w:num>
  <w:num w:numId="11">
    <w:abstractNumId w:val="1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customStyle="1" w:styleId="CharStyle3">
    <w:name w:val="Основной текст_"/>
    <w:basedOn w:val="DefaultParagraphFont"/>
    <w:link w:val="Style2"/>
    <w:rPr>
      <w:rFonts w:ascii="Times New Roman" w:eastAsia="Times New Roman" w:hAnsi="Times New Roman" w:cs="Times New Roman"/>
      <w:b w:val="0"/>
      <w:bCs w:val="0"/>
      <w:i w:val="0"/>
      <w:iCs w:val="0"/>
      <w:smallCaps w:val="0"/>
      <w:strike w:val="0"/>
      <w:sz w:val="18"/>
      <w:szCs w:val="18"/>
      <w:u w:val="none"/>
    </w:rPr>
  </w:style>
  <w:style w:type="character" w:customStyle="1" w:styleId="CharStyle6">
    <w:name w:val="Основной текст (2)_"/>
    <w:basedOn w:val="DefaultParagraphFont"/>
    <w:link w:val="Style5"/>
    <w:rPr>
      <w:rFonts w:ascii="Times New Roman" w:eastAsia="Times New Roman" w:hAnsi="Times New Roman" w:cs="Times New Roman"/>
      <w:b/>
      <w:bCs/>
      <w:i w:val="0"/>
      <w:iCs w:val="0"/>
      <w:smallCaps w:val="0"/>
      <w:strike w:val="0"/>
      <w:sz w:val="20"/>
      <w:szCs w:val="20"/>
      <w:u w:val="none"/>
    </w:rPr>
  </w:style>
  <w:style w:type="character" w:customStyle="1" w:styleId="CharStyle9">
    <w:name w:val="Заголовок №1_"/>
    <w:basedOn w:val="DefaultParagraphFont"/>
    <w:link w:val="Style8"/>
    <w:rPr>
      <w:rFonts w:ascii="Times New Roman" w:eastAsia="Times New Roman" w:hAnsi="Times New Roman" w:cs="Times New Roman"/>
      <w:b/>
      <w:bCs/>
      <w:i w:val="0"/>
      <w:iCs w:val="0"/>
      <w:smallCaps w:val="0"/>
      <w:strike w:val="0"/>
      <w:sz w:val="18"/>
      <w:szCs w:val="18"/>
      <w:u w:val="none"/>
    </w:rPr>
  </w:style>
  <w:style w:type="character" w:customStyle="1" w:styleId="CharStyle11">
    <w:name w:val="Другое_"/>
    <w:basedOn w:val="DefaultParagraphFont"/>
    <w:link w:val="Style10"/>
    <w:rPr>
      <w:rFonts w:ascii="Times New Roman" w:eastAsia="Times New Roman" w:hAnsi="Times New Roman" w:cs="Times New Roman"/>
      <w:b w:val="0"/>
      <w:bCs w:val="0"/>
      <w:i w:val="0"/>
      <w:iCs w:val="0"/>
      <w:smallCaps w:val="0"/>
      <w:strike w:val="0"/>
      <w:sz w:val="18"/>
      <w:szCs w:val="18"/>
      <w:u w:val="none"/>
    </w:rPr>
  </w:style>
  <w:style w:type="paragraph" w:customStyle="1" w:styleId="Style2">
    <w:name w:val="Основной текст"/>
    <w:basedOn w:val="Normal"/>
    <w:link w:val="CharStyle3"/>
    <w:pPr>
      <w:widowControl w:val="0"/>
      <w:shd w:val="clear" w:color="auto" w:fill="FFFFFF"/>
      <w:spacing w:after="200" w:line="360" w:lineRule="auto"/>
    </w:pPr>
    <w:rPr>
      <w:rFonts w:ascii="Times New Roman" w:eastAsia="Times New Roman" w:hAnsi="Times New Roman" w:cs="Times New Roman"/>
      <w:b w:val="0"/>
      <w:bCs w:val="0"/>
      <w:i w:val="0"/>
      <w:iCs w:val="0"/>
      <w:smallCaps w:val="0"/>
      <w:strike w:val="0"/>
      <w:sz w:val="18"/>
      <w:szCs w:val="18"/>
      <w:u w:val="none"/>
    </w:rPr>
  </w:style>
  <w:style w:type="paragraph" w:customStyle="1" w:styleId="Style5">
    <w:name w:val="Основной текст (2)"/>
    <w:basedOn w:val="Normal"/>
    <w:link w:val="CharStyle6"/>
    <w:pPr>
      <w:widowControl w:val="0"/>
      <w:shd w:val="clear" w:color="auto" w:fill="FFFFFF"/>
      <w:spacing w:after="110" w:line="230" w:lineRule="auto"/>
      <w:jc w:val="center"/>
    </w:pPr>
    <w:rPr>
      <w:rFonts w:ascii="Times New Roman" w:eastAsia="Times New Roman" w:hAnsi="Times New Roman" w:cs="Times New Roman"/>
      <w:b/>
      <w:bCs/>
      <w:i w:val="0"/>
      <w:iCs w:val="0"/>
      <w:smallCaps w:val="0"/>
      <w:strike w:val="0"/>
      <w:sz w:val="20"/>
      <w:szCs w:val="20"/>
      <w:u w:val="none"/>
    </w:rPr>
  </w:style>
  <w:style w:type="paragraph" w:customStyle="1" w:styleId="Style8">
    <w:name w:val="Заголовок №1"/>
    <w:basedOn w:val="Normal"/>
    <w:link w:val="CharStyle9"/>
    <w:pPr>
      <w:widowControl w:val="0"/>
      <w:shd w:val="clear" w:color="auto" w:fill="FFFFFF"/>
      <w:spacing w:after="240" w:line="300" w:lineRule="auto"/>
      <w:ind w:firstLine="180"/>
      <w:jc w:val="center"/>
      <w:outlineLvl w:val="0"/>
    </w:pPr>
    <w:rPr>
      <w:rFonts w:ascii="Times New Roman" w:eastAsia="Times New Roman" w:hAnsi="Times New Roman" w:cs="Times New Roman"/>
      <w:b/>
      <w:bCs/>
      <w:i w:val="0"/>
      <w:iCs w:val="0"/>
      <w:smallCaps w:val="0"/>
      <w:strike w:val="0"/>
      <w:sz w:val="18"/>
      <w:szCs w:val="18"/>
      <w:u w:val="none"/>
    </w:rPr>
  </w:style>
  <w:style w:type="paragraph" w:customStyle="1" w:styleId="Style10">
    <w:name w:val="Другое"/>
    <w:basedOn w:val="Normal"/>
    <w:link w:val="CharStyle11"/>
    <w:pPr>
      <w:widowControl w:val="0"/>
      <w:shd w:val="clear" w:color="auto" w:fill="FFFFFF"/>
      <w:spacing w:after="200" w:line="360" w:lineRule="auto"/>
    </w:pPr>
    <w:rPr>
      <w:rFonts w:ascii="Times New Roman" w:eastAsia="Times New Roman" w:hAnsi="Times New Roman" w:cs="Times New Roman"/>
      <w:b w:val="0"/>
      <w:bCs w:val="0"/>
      <w:i w:val="0"/>
      <w:iCs w:val="0"/>
      <w:smallCaps w:val="0"/>
      <w:strike w:val="0"/>
      <w:sz w:val="18"/>
      <w:szCs w:val="1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s>
</file>