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739" w:rsidRPr="00047764" w:rsidRDefault="00EF0739" w:rsidP="00121880">
      <w:pPr>
        <w:widowControl w:val="0"/>
        <w:tabs>
          <w:tab w:val="left" w:pos="10348"/>
        </w:tabs>
        <w:autoSpaceDE w:val="0"/>
        <w:autoSpaceDN w:val="0"/>
        <w:adjustRightInd w:val="0"/>
        <w:spacing w:before="100" w:after="100" w:line="360" w:lineRule="auto"/>
        <w:ind w:right="-234" w:firstLine="567"/>
        <w:jc w:val="center"/>
        <w:rPr>
          <w:rFonts w:ascii="Times New Roman" w:hAnsi="Times New Roman" w:cs="Times New Roman"/>
          <w:b/>
          <w:bCs/>
          <w:color w:val="000000"/>
          <w:sz w:val="28"/>
          <w:szCs w:val="28"/>
        </w:rPr>
      </w:pPr>
      <w:r w:rsidRPr="00047764">
        <w:rPr>
          <w:rFonts w:ascii="Times New Roman" w:hAnsi="Times New Roman" w:cs="Times New Roman"/>
          <w:b/>
          <w:bCs/>
          <w:color w:val="000000"/>
          <w:sz w:val="28"/>
          <w:szCs w:val="28"/>
        </w:rPr>
        <w:t>Уважаемые депутаты</w:t>
      </w:r>
      <w:r>
        <w:rPr>
          <w:rFonts w:ascii="Times New Roman" w:hAnsi="Times New Roman" w:cs="Times New Roman"/>
          <w:b/>
          <w:bCs/>
          <w:color w:val="000000"/>
          <w:sz w:val="28"/>
          <w:szCs w:val="28"/>
        </w:rPr>
        <w:t>!</w:t>
      </w:r>
    </w:p>
    <w:p w:rsidR="00EF0739" w:rsidRPr="00047764" w:rsidRDefault="00EF0739" w:rsidP="00121880">
      <w:pPr>
        <w:pStyle w:val="NoSpacing"/>
        <w:spacing w:line="360" w:lineRule="auto"/>
        <w:ind w:left="-180" w:right="-234" w:firstLine="567"/>
        <w:jc w:val="both"/>
        <w:rPr>
          <w:rFonts w:ascii="Times New Roman" w:hAnsi="Times New Roman" w:cs="Times New Roman"/>
          <w:sz w:val="28"/>
          <w:szCs w:val="28"/>
        </w:rPr>
      </w:pPr>
      <w:r w:rsidRPr="00047764">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Уставом Чугуевского  муниципального  района  представляем Вам  отчет  об исполнении администрацией Чугуевского муниципального района  полномочий по вопросам местного значения района  и  переданных государственных полномочий</w:t>
      </w:r>
      <w:r>
        <w:rPr>
          <w:rFonts w:ascii="Times New Roman" w:hAnsi="Times New Roman" w:cs="Times New Roman"/>
          <w:sz w:val="28"/>
          <w:szCs w:val="28"/>
        </w:rPr>
        <w:t>,</w:t>
      </w:r>
      <w:r w:rsidRPr="00047764">
        <w:rPr>
          <w:rFonts w:ascii="Times New Roman" w:hAnsi="Times New Roman" w:cs="Times New Roman"/>
          <w:sz w:val="28"/>
          <w:szCs w:val="28"/>
        </w:rPr>
        <w:t xml:space="preserve">  и полномочий сельских поселений за 2013 год.</w:t>
      </w:r>
    </w:p>
    <w:p w:rsidR="00EF0739" w:rsidRPr="00047764" w:rsidRDefault="00EF0739" w:rsidP="00121880">
      <w:pPr>
        <w:pStyle w:val="NoSpacing"/>
        <w:spacing w:line="360" w:lineRule="auto"/>
        <w:ind w:left="-180" w:right="-234"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Основные усилия  администрации были направлены на развитие  всех отраслей экономики и социальной   сферы, а также  на повышение эффективной работы органов местного самоуправления. </w:t>
      </w:r>
    </w:p>
    <w:p w:rsidR="00EF0739" w:rsidRPr="00047764" w:rsidRDefault="00EF0739" w:rsidP="00121880">
      <w:pPr>
        <w:pStyle w:val="NoSpacing"/>
        <w:spacing w:line="360" w:lineRule="auto"/>
        <w:ind w:left="-180" w:right="-234" w:firstLine="567"/>
        <w:jc w:val="both"/>
        <w:rPr>
          <w:rFonts w:ascii="Times New Roman" w:hAnsi="Times New Roman" w:cs="Times New Roman"/>
          <w:sz w:val="28"/>
          <w:szCs w:val="28"/>
        </w:rPr>
      </w:pPr>
      <w:r>
        <w:rPr>
          <w:rFonts w:ascii="Times New Roman" w:hAnsi="Times New Roman" w:cs="Times New Roman"/>
          <w:sz w:val="28"/>
          <w:szCs w:val="28"/>
        </w:rPr>
        <w:tab/>
      </w:r>
      <w:r w:rsidRPr="00047764">
        <w:rPr>
          <w:rFonts w:ascii="Times New Roman" w:hAnsi="Times New Roman" w:cs="Times New Roman"/>
          <w:sz w:val="28"/>
          <w:szCs w:val="28"/>
        </w:rPr>
        <w:t xml:space="preserve">Сделано в ушедшем году немало хорошего и полезного для всех жителей нашего района. В целом работа  направлена на динамичное и последовательное развитие района. </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Полномочия</w:t>
      </w:r>
    </w:p>
    <w:p w:rsidR="00EF0739" w:rsidRPr="00047764" w:rsidRDefault="00EF0739" w:rsidP="00121880">
      <w:pPr>
        <w:widowControl w:val="0"/>
        <w:tabs>
          <w:tab w:val="left" w:pos="10348"/>
        </w:tabs>
        <w:autoSpaceDE w:val="0"/>
        <w:autoSpaceDN w:val="0"/>
        <w:adjustRightInd w:val="0"/>
        <w:spacing w:after="0" w:line="360" w:lineRule="auto"/>
        <w:ind w:left="-180" w:right="-234"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       В  2013 году администрация Чугуевского муниципального района  осуществляла  исполнение:</w:t>
      </w:r>
    </w:p>
    <w:p w:rsidR="00EF0739" w:rsidRPr="00047764" w:rsidRDefault="00EF0739" w:rsidP="00121880">
      <w:pPr>
        <w:widowControl w:val="0"/>
        <w:tabs>
          <w:tab w:val="left" w:pos="10348"/>
        </w:tabs>
        <w:autoSpaceDE w:val="0"/>
        <w:autoSpaceDN w:val="0"/>
        <w:adjustRightInd w:val="0"/>
        <w:spacing w:after="0" w:line="360" w:lineRule="auto"/>
        <w:ind w:left="-567" w:right="-234" w:firstLine="567"/>
        <w:jc w:val="both"/>
        <w:rPr>
          <w:rFonts w:ascii="Times New Roman" w:hAnsi="Times New Roman" w:cs="Times New Roman"/>
          <w:sz w:val="28"/>
          <w:szCs w:val="28"/>
        </w:rPr>
      </w:pPr>
      <w:r w:rsidRPr="00047764">
        <w:rPr>
          <w:rFonts w:ascii="Times New Roman" w:hAnsi="Times New Roman" w:cs="Times New Roman"/>
          <w:sz w:val="28"/>
          <w:szCs w:val="28"/>
        </w:rPr>
        <w:t>- 37  полномочий   по вопросам местного значения  муниципального района;</w:t>
      </w:r>
    </w:p>
    <w:p w:rsidR="00EF0739" w:rsidRPr="00047764" w:rsidRDefault="00EF0739" w:rsidP="00121880">
      <w:pPr>
        <w:widowControl w:val="0"/>
        <w:tabs>
          <w:tab w:val="left" w:pos="10348"/>
        </w:tabs>
        <w:autoSpaceDE w:val="0"/>
        <w:autoSpaceDN w:val="0"/>
        <w:adjustRightInd w:val="0"/>
        <w:spacing w:after="0" w:line="360" w:lineRule="auto"/>
        <w:ind w:left="-567" w:right="-234" w:firstLine="567"/>
        <w:jc w:val="both"/>
        <w:rPr>
          <w:rFonts w:ascii="Times New Roman" w:hAnsi="Times New Roman" w:cs="Times New Roman"/>
          <w:sz w:val="28"/>
          <w:szCs w:val="28"/>
        </w:rPr>
      </w:pPr>
      <w:r w:rsidRPr="00047764">
        <w:rPr>
          <w:rFonts w:ascii="Times New Roman" w:hAnsi="Times New Roman" w:cs="Times New Roman"/>
          <w:sz w:val="28"/>
          <w:szCs w:val="28"/>
        </w:rPr>
        <w:t>-</w:t>
      </w:r>
      <w:r>
        <w:rPr>
          <w:rFonts w:ascii="Times New Roman" w:hAnsi="Times New Roman" w:cs="Times New Roman"/>
          <w:sz w:val="28"/>
          <w:szCs w:val="28"/>
        </w:rPr>
        <w:t xml:space="preserve"> </w:t>
      </w:r>
      <w:r w:rsidRPr="00047764">
        <w:rPr>
          <w:rFonts w:ascii="Times New Roman" w:hAnsi="Times New Roman" w:cs="Times New Roman"/>
          <w:sz w:val="28"/>
          <w:szCs w:val="28"/>
        </w:rPr>
        <w:t>4  переданных государственных полномочи</w:t>
      </w:r>
      <w:r>
        <w:rPr>
          <w:rFonts w:ascii="Times New Roman" w:hAnsi="Times New Roman" w:cs="Times New Roman"/>
          <w:sz w:val="28"/>
          <w:szCs w:val="28"/>
        </w:rPr>
        <w:t>я</w:t>
      </w:r>
      <w:r w:rsidRPr="00047764">
        <w:rPr>
          <w:rFonts w:ascii="Times New Roman" w:hAnsi="Times New Roman" w:cs="Times New Roman"/>
          <w:sz w:val="28"/>
          <w:szCs w:val="28"/>
        </w:rPr>
        <w:t>;</w:t>
      </w:r>
    </w:p>
    <w:p w:rsidR="00EF0739" w:rsidRPr="00047764" w:rsidRDefault="00EF0739" w:rsidP="00121880">
      <w:pPr>
        <w:widowControl w:val="0"/>
        <w:tabs>
          <w:tab w:val="left" w:pos="10348"/>
        </w:tabs>
        <w:autoSpaceDE w:val="0"/>
        <w:autoSpaceDN w:val="0"/>
        <w:adjustRightInd w:val="0"/>
        <w:spacing w:after="0" w:line="360" w:lineRule="auto"/>
        <w:ind w:left="-567" w:right="-234" w:firstLine="567"/>
        <w:jc w:val="both"/>
        <w:rPr>
          <w:rFonts w:ascii="Times New Roman" w:hAnsi="Times New Roman" w:cs="Times New Roman"/>
          <w:color w:val="000080"/>
          <w:sz w:val="28"/>
          <w:szCs w:val="28"/>
        </w:rPr>
      </w:pPr>
      <w:r w:rsidRPr="00047764">
        <w:rPr>
          <w:rFonts w:ascii="Times New Roman" w:hAnsi="Times New Roman" w:cs="Times New Roman"/>
          <w:sz w:val="28"/>
          <w:szCs w:val="28"/>
        </w:rPr>
        <w:t>-</w:t>
      </w:r>
      <w:r>
        <w:rPr>
          <w:rFonts w:ascii="Times New Roman" w:hAnsi="Times New Roman" w:cs="Times New Roman"/>
          <w:sz w:val="28"/>
          <w:szCs w:val="28"/>
        </w:rPr>
        <w:t xml:space="preserve"> </w:t>
      </w:r>
      <w:r w:rsidRPr="00047764">
        <w:rPr>
          <w:rFonts w:ascii="Times New Roman" w:hAnsi="Times New Roman" w:cs="Times New Roman"/>
          <w:sz w:val="28"/>
          <w:szCs w:val="28"/>
        </w:rPr>
        <w:t>4 переданных полномочи</w:t>
      </w:r>
      <w:r>
        <w:rPr>
          <w:rFonts w:ascii="Times New Roman" w:hAnsi="Times New Roman" w:cs="Times New Roman"/>
          <w:sz w:val="28"/>
          <w:szCs w:val="28"/>
        </w:rPr>
        <w:t>я</w:t>
      </w:r>
      <w:r w:rsidRPr="00047764">
        <w:rPr>
          <w:rFonts w:ascii="Times New Roman" w:hAnsi="Times New Roman" w:cs="Times New Roman"/>
          <w:sz w:val="28"/>
          <w:szCs w:val="28"/>
        </w:rPr>
        <w:t xml:space="preserve"> сельских поселени</w:t>
      </w:r>
      <w:r>
        <w:rPr>
          <w:rFonts w:ascii="Times New Roman" w:hAnsi="Times New Roman" w:cs="Times New Roman"/>
          <w:sz w:val="28"/>
          <w:szCs w:val="28"/>
        </w:rPr>
        <w:t>й</w:t>
      </w:r>
      <w:r w:rsidRPr="00047764">
        <w:rPr>
          <w:rFonts w:ascii="Times New Roman" w:hAnsi="Times New Roman" w:cs="Times New Roman"/>
          <w:color w:val="000080"/>
          <w:sz w:val="28"/>
          <w:szCs w:val="28"/>
        </w:rPr>
        <w:t>.</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Муниципальная служба</w:t>
      </w:r>
    </w:p>
    <w:p w:rsidR="00EF0739" w:rsidRPr="00047764" w:rsidRDefault="00EF0739" w:rsidP="00121880">
      <w:pPr>
        <w:widowControl w:val="0"/>
        <w:autoSpaceDE w:val="0"/>
        <w:autoSpaceDN w:val="0"/>
        <w:adjustRightInd w:val="0"/>
        <w:spacing w:after="0" w:line="360" w:lineRule="auto"/>
        <w:ind w:left="-180" w:right="-234" w:firstLine="567"/>
        <w:jc w:val="both"/>
        <w:rPr>
          <w:rFonts w:ascii="Times New Roman" w:hAnsi="Times New Roman" w:cs="Times New Roman"/>
          <w:sz w:val="28"/>
          <w:szCs w:val="28"/>
        </w:rPr>
      </w:pPr>
      <w:r w:rsidRPr="00047764">
        <w:rPr>
          <w:rFonts w:ascii="Times New Roman" w:hAnsi="Times New Roman" w:cs="Times New Roman"/>
          <w:sz w:val="28"/>
          <w:szCs w:val="28"/>
        </w:rPr>
        <w:t>Реализацию вышеназванных полномочий в администрации района осуществляют  59 муниципальных служащих, из них:</w:t>
      </w:r>
    </w:p>
    <w:p w:rsidR="00EF0739" w:rsidRPr="00047764" w:rsidRDefault="00EF0739" w:rsidP="00121880">
      <w:pPr>
        <w:shd w:val="clear" w:color="auto" w:fill="FFFFFF"/>
        <w:ind w:firstLine="567"/>
        <w:jc w:val="both"/>
        <w:rPr>
          <w:rFonts w:ascii="Times New Roman" w:hAnsi="Times New Roman" w:cs="Times New Roman"/>
          <w:sz w:val="28"/>
          <w:szCs w:val="28"/>
        </w:rPr>
      </w:pPr>
      <w:r w:rsidRPr="00047764">
        <w:rPr>
          <w:rFonts w:ascii="Times New Roman" w:hAnsi="Times New Roman" w:cs="Times New Roman"/>
          <w:sz w:val="28"/>
          <w:szCs w:val="28"/>
        </w:rPr>
        <w:t>- 53 специалиста исполняют полномочия по   вопросам местного значения и переданные полномочия сельских поселений;</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- 6 муниципальных служащих выполняют переданные району  государственные полномочия;</w:t>
      </w:r>
    </w:p>
    <w:p w:rsidR="00EF0739" w:rsidRPr="00335989"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Кроме того,  4 работника заняты  техническим  обеспечением деятельности администрации района</w:t>
      </w:r>
      <w:r>
        <w:rPr>
          <w:rFonts w:ascii="Times New Roman" w:hAnsi="Times New Roman" w:cs="Times New Roman"/>
          <w:sz w:val="28"/>
          <w:szCs w:val="28"/>
        </w:rPr>
        <w:t>,</w:t>
      </w:r>
      <w:r w:rsidRPr="00047764">
        <w:rPr>
          <w:rFonts w:ascii="Times New Roman" w:hAnsi="Times New Roman" w:cs="Times New Roman"/>
          <w:sz w:val="28"/>
          <w:szCs w:val="28"/>
        </w:rPr>
        <w:t xml:space="preserve"> и 17  человек входят в хозяйственный отдел администрации</w:t>
      </w:r>
      <w:r>
        <w:rPr>
          <w:rFonts w:ascii="Times New Roman" w:hAnsi="Times New Roman" w:cs="Times New Roman"/>
          <w:sz w:val="28"/>
          <w:szCs w:val="28"/>
        </w:rPr>
        <w:t>.</w:t>
      </w:r>
    </w:p>
    <w:p w:rsidR="00EF0739" w:rsidRDefault="00EF0739" w:rsidP="00121880">
      <w:pPr>
        <w:widowControl w:val="0"/>
        <w:autoSpaceDE w:val="0"/>
        <w:autoSpaceDN w:val="0"/>
        <w:adjustRightInd w:val="0"/>
        <w:spacing w:after="0" w:line="360" w:lineRule="auto"/>
        <w:ind w:right="-234" w:firstLine="567"/>
        <w:jc w:val="center"/>
        <w:rPr>
          <w:rFonts w:ascii="Times New Roman" w:hAnsi="Times New Roman" w:cs="Times New Roman"/>
          <w:sz w:val="28"/>
          <w:szCs w:val="28"/>
        </w:rPr>
      </w:pPr>
      <w:r w:rsidRPr="00427C4B">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7" o:spid="_x0000_i1025" type="#_x0000_t75" style="width:323.25pt;height:462pt;visibility:visible">
            <v:imagedata r:id="rId7" o:title=""/>
          </v:shape>
        </w:pict>
      </w:r>
    </w:p>
    <w:p w:rsidR="00EF0739"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Расходы на содержание  органов местного самоуправления  составили  30,2 млн. руб. или 12,6 % в общем объеме собственных доходов территории и дотации на выравнивание бюджетной обеспеченности, что соответствует утвержденному краевому нормативу и не превышает 14,66%.   Относительно 2012 года данные расходы увеличились на 11,1</w:t>
      </w:r>
      <w:r>
        <w:rPr>
          <w:rFonts w:ascii="Times New Roman" w:hAnsi="Times New Roman" w:cs="Times New Roman"/>
          <w:sz w:val="28"/>
          <w:szCs w:val="28"/>
        </w:rPr>
        <w:t xml:space="preserve">% за счет </w:t>
      </w:r>
      <w:r w:rsidRPr="00047764">
        <w:rPr>
          <w:rFonts w:ascii="Times New Roman" w:hAnsi="Times New Roman" w:cs="Times New Roman"/>
          <w:sz w:val="28"/>
          <w:szCs w:val="28"/>
        </w:rPr>
        <w:t xml:space="preserve">ежегодного увеличения заработной платы. </w:t>
      </w:r>
    </w:p>
    <w:p w:rsidR="00EF0739" w:rsidRDefault="00EF0739" w:rsidP="00121880">
      <w:pPr>
        <w:spacing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Осуществляя свою деятельность через издание муниципальных правовых актов, в минувшем году  было подготовлено  40 проектов  решений Думы, 1121 постановление администрации,  634 распоряжения по основной деятельности и 378 распоряжений по личному составу. Зарегистрировано </w:t>
      </w:r>
      <w:r>
        <w:rPr>
          <w:noProof/>
          <w:lang w:eastAsia="ru-RU"/>
        </w:rPr>
        <w:pict>
          <v:shape id="Рисунок 2" o:spid="_x0000_s1026" type="#_x0000_t75" style="position:absolute;left:0;text-align:left;margin-left:51.45pt;margin-top:89.6pt;width:323.25pt;height:354.75pt;z-index:251638272;visibility:visible;mso-position-horizontal-relative:text;mso-position-vertical-relative:text">
            <v:imagedata r:id="rId8" o:title=""/>
            <w10:wrap type="topAndBottom"/>
          </v:shape>
        </w:pict>
      </w:r>
      <w:r w:rsidRPr="00047764">
        <w:rPr>
          <w:rFonts w:ascii="Times New Roman" w:hAnsi="Times New Roman" w:cs="Times New Roman"/>
          <w:sz w:val="28"/>
          <w:szCs w:val="28"/>
        </w:rPr>
        <w:t>входящей корреспонденции 4689 единиц, третья часть из которых требо</w:t>
      </w:r>
      <w:r>
        <w:rPr>
          <w:rFonts w:ascii="Times New Roman" w:hAnsi="Times New Roman" w:cs="Times New Roman"/>
          <w:sz w:val="28"/>
          <w:szCs w:val="28"/>
        </w:rPr>
        <w:t xml:space="preserve">вала исполнения в установленные </w:t>
      </w:r>
      <w:r w:rsidRPr="00047764">
        <w:rPr>
          <w:rFonts w:ascii="Times New Roman" w:hAnsi="Times New Roman" w:cs="Times New Roman"/>
          <w:sz w:val="28"/>
          <w:szCs w:val="28"/>
        </w:rPr>
        <w:t>ср</w:t>
      </w:r>
      <w:r>
        <w:rPr>
          <w:rFonts w:ascii="Times New Roman" w:hAnsi="Times New Roman" w:cs="Times New Roman"/>
          <w:sz w:val="28"/>
          <w:szCs w:val="28"/>
        </w:rPr>
        <w:t>оки.</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Pr>
          <w:rFonts w:ascii="Times New Roman" w:hAnsi="Times New Roman" w:cs="Times New Roman"/>
          <w:b/>
          <w:bCs/>
          <w:sz w:val="28"/>
          <w:szCs w:val="28"/>
        </w:rPr>
        <w:t>О</w:t>
      </w:r>
      <w:r w:rsidRPr="00047764">
        <w:rPr>
          <w:rFonts w:ascii="Times New Roman" w:hAnsi="Times New Roman" w:cs="Times New Roman"/>
          <w:b/>
          <w:bCs/>
          <w:sz w:val="28"/>
          <w:szCs w:val="28"/>
        </w:rPr>
        <w:t>бращения граждан</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Работа с обращениями граждан ведется как составная часть реализации полномочий администрации района. В течение года в администрацию поступило 183 обращения граждан, из которых 110 письменных.</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Количество и содержание обращений напрямую зависит от происходящих в районе процессов. В частности</w:t>
      </w:r>
      <w:r>
        <w:rPr>
          <w:rFonts w:ascii="Times New Roman" w:hAnsi="Times New Roman" w:cs="Times New Roman"/>
          <w:sz w:val="28"/>
          <w:szCs w:val="28"/>
        </w:rPr>
        <w:t>,</w:t>
      </w:r>
      <w:r w:rsidRPr="00047764">
        <w:rPr>
          <w:rFonts w:ascii="Times New Roman" w:hAnsi="Times New Roman" w:cs="Times New Roman"/>
          <w:sz w:val="28"/>
          <w:szCs w:val="28"/>
        </w:rPr>
        <w:t xml:space="preserve"> наводнение июля 2013 года послужило причиной увеличения количества обращений в сравнении с 2012 годом.  </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За сроками рассмотрения каждого обращения установлен жесткий  контроль, что  способствовало  рассмотрению большинства обращений (67%)  не более  15 дней. Но, все же, одно обращение рассмотрено с нарушением сроков, свыше одного месяца.</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Перестали поступать жалобы  по вопросам труда и занятости, работы транспорта и дизельных электростанций, социального обеспечения.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Уменьшилось количество повторных обращений – 6 против 12 в 2012 году. </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Несмотря на тематическое разнообразие вопросов, поднимаемых в обращениях, основные просьбы жителей – это вопросы  жилищно-коммунальной сферы:  приобретение и ремонт жилья, выделение пиломатериалов, обеспечение дровами, благоустройство и обустройство придомовых территорий, водоснабжение и водоотведение. Критика на работу должностных лиц отражена в 6 обращениях. Вопросы хозяйственной деятельности затронуты в 27 обращениях. Почти 15% всех обращений связано с просьбами оказания содействия  в преодолении последствий стихийного бедствия.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Обращения граждан являются не только оценкой деятельности администрации, но и указывают на остроту возникших проблем и позволяют вовремя корректировать и планировать работу.</w:t>
      </w:r>
    </w:p>
    <w:p w:rsidR="00EF0739" w:rsidRDefault="00EF0739" w:rsidP="00121880">
      <w:pPr>
        <w:ind w:firstLine="567"/>
        <w:jc w:val="center"/>
        <w:rPr>
          <w:rFonts w:ascii="Times New Roman" w:hAnsi="Times New Roman" w:cs="Times New Roman"/>
          <w:b/>
          <w:bCs/>
          <w:sz w:val="28"/>
          <w:szCs w:val="28"/>
        </w:rPr>
      </w:pPr>
    </w:p>
    <w:p w:rsidR="00EF0739"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Население</w:t>
      </w:r>
    </w:p>
    <w:p w:rsidR="00EF0739" w:rsidRDefault="00EF0739" w:rsidP="00121880">
      <w:pPr>
        <w:pStyle w:val="BodyText2"/>
        <w:spacing w:after="0" w:line="360" w:lineRule="auto"/>
        <w:ind w:right="-234" w:firstLine="567"/>
        <w:jc w:val="center"/>
        <w:rPr>
          <w:rFonts w:ascii="Times New Roman" w:hAnsi="Times New Roman" w:cs="Times New Roman"/>
        </w:rPr>
      </w:pPr>
    </w:p>
    <w:p w:rsidR="00EF0739" w:rsidRDefault="00EF0739" w:rsidP="00121880">
      <w:pPr>
        <w:pStyle w:val="BodyText2"/>
        <w:spacing w:after="0" w:line="360" w:lineRule="auto"/>
        <w:ind w:right="-234" w:firstLine="567"/>
        <w:jc w:val="center"/>
        <w:rPr>
          <w:rFonts w:ascii="Times New Roman" w:hAnsi="Times New Roman" w:cs="Times New Roman"/>
        </w:rPr>
      </w:pPr>
      <w:r w:rsidRPr="00427C4B">
        <w:rPr>
          <w:rFonts w:ascii="Times New Roman" w:hAnsi="Times New Roman" w:cs="Times New Roman"/>
          <w:noProof/>
        </w:rPr>
        <w:pict>
          <v:shape id="Рисунок 12" o:spid="_x0000_i1026" type="#_x0000_t75" style="width:305.25pt;height:164.25pt;visibility:visible" o:bordertopcolor="black" o:borderleftcolor="black" o:borderbottomcolor="black" o:borderrightcolor="black">
            <v:imagedata r:id="rId9" o:title="" cropbottom="6079f" cropleft="9043f"/>
            <w10:bordertop type="single" width="4"/>
            <w10:borderleft type="single" width="4"/>
            <w10:borderbottom type="single" width="4"/>
            <w10:borderright type="single" width="4"/>
          </v:shape>
        </w:pict>
      </w:r>
    </w:p>
    <w:p w:rsidR="00EF0739" w:rsidRPr="00B90B7B" w:rsidRDefault="00EF0739" w:rsidP="00121880">
      <w:pPr>
        <w:pStyle w:val="BodyText2"/>
        <w:spacing w:after="0" w:line="360" w:lineRule="auto"/>
        <w:ind w:right="-234" w:firstLine="567"/>
        <w:rPr>
          <w:rFonts w:ascii="Times New Roman" w:hAnsi="Times New Roman" w:cs="Times New Roman"/>
        </w:rPr>
      </w:pPr>
      <w:r w:rsidRPr="00B90B7B">
        <w:rPr>
          <w:rFonts w:ascii="Times New Roman" w:hAnsi="Times New Roman" w:cs="Times New Roman"/>
        </w:rPr>
        <w:t>На 1 января 2014 года численность населения Чугуевского муниципального района составила  23 тысячи 343  человека,  на эту дату 2013 года  численность была на 495 человек больше. К сожалению,  н</w:t>
      </w:r>
      <w:r>
        <w:rPr>
          <w:rFonts w:ascii="Times New Roman" w:hAnsi="Times New Roman" w:cs="Times New Roman"/>
        </w:rPr>
        <w:t>еобходимо констатировать,</w:t>
      </w:r>
      <w:r w:rsidRPr="00461175">
        <w:rPr>
          <w:rFonts w:ascii="Times New Roman" w:hAnsi="Times New Roman" w:cs="Times New Roman"/>
          <w:b/>
          <w:bCs/>
        </w:rPr>
        <w:t xml:space="preserve"> </w:t>
      </w:r>
      <w:r>
        <w:rPr>
          <w:rFonts w:ascii="Times New Roman" w:hAnsi="Times New Roman" w:cs="Times New Roman"/>
        </w:rPr>
        <w:t>что</w:t>
      </w:r>
      <w:r w:rsidRPr="00B90B7B">
        <w:rPr>
          <w:rFonts w:ascii="Times New Roman" w:hAnsi="Times New Roman" w:cs="Times New Roman"/>
        </w:rPr>
        <w:t xml:space="preserve"> демографическая ситуация в районе ухудшается и характеризуется продолжающимся значительным уменьшением численности населения.  Родилось на 19 малышей меньше, чем в 2012 году, умерло на 3 человека больше. Но огромное  влияние  оказывает миграционный отток населения: в течение 2013 года из района выехали 1141 человек, прибыли 675 человек. Если естественная убыль населения составила лишь 29 человек, то миграционный отток – уже 466 человек. Как положительный момент следует отметить увеличение притока населения (в прошлые годы к нам приезжал</w:t>
      </w:r>
      <w:r>
        <w:rPr>
          <w:rFonts w:ascii="Times New Roman" w:hAnsi="Times New Roman" w:cs="Times New Roman"/>
        </w:rPr>
        <w:t>и</w:t>
      </w:r>
      <w:r w:rsidRPr="00B90B7B">
        <w:rPr>
          <w:rFonts w:ascii="Times New Roman" w:hAnsi="Times New Roman" w:cs="Times New Roman"/>
        </w:rPr>
        <w:t xml:space="preserve"> за год до 13 человек, в 2013 году – 675 человек).</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Основные экономические показатели</w:t>
      </w:r>
    </w:p>
    <w:p w:rsidR="00EF0739" w:rsidRDefault="00EF0739" w:rsidP="00121880">
      <w:pPr>
        <w:pStyle w:val="PlainText"/>
        <w:spacing w:line="360" w:lineRule="auto"/>
        <w:ind w:right="-234" w:firstLine="567"/>
        <w:jc w:val="both"/>
        <w:rPr>
          <w:rFonts w:ascii="Times New Roman" w:hAnsi="Times New Roman" w:cs="Times New Roman"/>
          <w:sz w:val="28"/>
          <w:szCs w:val="28"/>
        </w:rPr>
      </w:pPr>
      <w:r>
        <w:rPr>
          <w:noProof/>
        </w:rPr>
        <w:pict>
          <v:shape id="Рисунок 3" o:spid="_x0000_s1027" type="#_x0000_t75" style="position:absolute;left:0;text-align:left;margin-left:47.4pt;margin-top:103.05pt;width:362pt;height:242.3pt;z-index:251639296;visibility:visible" stroked="t">
            <v:imagedata r:id="rId10" o:title=""/>
            <w10:wrap type="topAndBottom"/>
          </v:shape>
        </w:pict>
      </w:r>
      <w:r w:rsidRPr="00047764">
        <w:rPr>
          <w:rFonts w:ascii="Times New Roman" w:hAnsi="Times New Roman" w:cs="Times New Roman"/>
          <w:sz w:val="28"/>
          <w:szCs w:val="28"/>
        </w:rPr>
        <w:t xml:space="preserve">В 2013 году экономическая ситуация в районе оставалась достаточно стабильной, отгрузка товаров собственного производства, выполнение работ и услуг собственными силами возросли на </w:t>
      </w:r>
      <w:r w:rsidRPr="00047764">
        <w:rPr>
          <w:rFonts w:ascii="Times New Roman" w:hAnsi="Times New Roman" w:cs="Times New Roman"/>
          <w:b/>
          <w:bCs/>
          <w:sz w:val="28"/>
          <w:szCs w:val="28"/>
        </w:rPr>
        <w:t>20,5%</w:t>
      </w:r>
      <w:r w:rsidRPr="00047764">
        <w:rPr>
          <w:rFonts w:ascii="Times New Roman" w:hAnsi="Times New Roman" w:cs="Times New Roman"/>
          <w:sz w:val="28"/>
          <w:szCs w:val="28"/>
        </w:rPr>
        <w:t xml:space="preserve"> к уровню 2012 года в действующих ценах или  на 11,1% в сопоставимых.</w:t>
      </w:r>
    </w:p>
    <w:p w:rsidR="00EF0739" w:rsidRDefault="00EF0739" w:rsidP="00121880">
      <w:pPr>
        <w:pStyle w:val="PlainText"/>
        <w:spacing w:line="360" w:lineRule="auto"/>
        <w:ind w:right="-234" w:firstLine="567"/>
        <w:jc w:val="both"/>
        <w:rPr>
          <w:rFonts w:ascii="Times New Roman" w:hAnsi="Times New Roman" w:cs="Times New Roman"/>
          <w:sz w:val="28"/>
          <w:szCs w:val="28"/>
        </w:rPr>
      </w:pPr>
    </w:p>
    <w:p w:rsidR="00EF0739" w:rsidRPr="00047764" w:rsidRDefault="00EF0739" w:rsidP="00121880">
      <w:pPr>
        <w:pStyle w:val="PlainText"/>
        <w:spacing w:line="360" w:lineRule="auto"/>
        <w:ind w:right="-234" w:firstLine="567"/>
        <w:jc w:val="both"/>
        <w:rPr>
          <w:rFonts w:ascii="Times New Roman" w:hAnsi="Times New Roman" w:cs="Times New Roman"/>
          <w:b/>
          <w:bCs/>
          <w:sz w:val="28"/>
          <w:szCs w:val="28"/>
        </w:rPr>
      </w:pPr>
      <w:r w:rsidRPr="00047764">
        <w:rPr>
          <w:rFonts w:ascii="Times New Roman" w:hAnsi="Times New Roman" w:cs="Times New Roman"/>
          <w:sz w:val="28"/>
          <w:szCs w:val="28"/>
        </w:rPr>
        <w:t xml:space="preserve">  </w:t>
      </w:r>
      <w:r>
        <w:rPr>
          <w:rFonts w:ascii="Times New Roman" w:hAnsi="Times New Roman" w:cs="Times New Roman"/>
          <w:sz w:val="28"/>
          <w:szCs w:val="28"/>
        </w:rPr>
        <w:t>Производство товаров, работ, услуг по полному кругу предприятий</w:t>
      </w:r>
      <w:r w:rsidRPr="00047764">
        <w:rPr>
          <w:rFonts w:ascii="Times New Roman" w:hAnsi="Times New Roman" w:cs="Times New Roman"/>
          <w:sz w:val="28"/>
          <w:szCs w:val="28"/>
        </w:rPr>
        <w:t xml:space="preserve"> и организаций района составил  4,2 млрд. руб. В течение года создано 110 новых рабочих мест, введено основных фондов только  в промышленн</w:t>
      </w:r>
      <w:r>
        <w:rPr>
          <w:rFonts w:ascii="Times New Roman" w:hAnsi="Times New Roman" w:cs="Times New Roman"/>
          <w:sz w:val="28"/>
          <w:szCs w:val="28"/>
        </w:rPr>
        <w:t>ости и сельском хозяйстве более</w:t>
      </w:r>
      <w:r w:rsidRPr="00047764">
        <w:rPr>
          <w:rFonts w:ascii="Times New Roman" w:hAnsi="Times New Roman" w:cs="Times New Roman"/>
          <w:sz w:val="28"/>
          <w:szCs w:val="28"/>
        </w:rPr>
        <w:t xml:space="preserve"> чем на 100 млн. рублей. В 1,7 раза  больше введено жилья, правда</w:t>
      </w:r>
      <w:r>
        <w:rPr>
          <w:rFonts w:ascii="Times New Roman" w:hAnsi="Times New Roman" w:cs="Times New Roman"/>
          <w:sz w:val="28"/>
          <w:szCs w:val="28"/>
        </w:rPr>
        <w:t>,</w:t>
      </w:r>
      <w:r w:rsidRPr="00047764">
        <w:rPr>
          <w:rFonts w:ascii="Times New Roman" w:hAnsi="Times New Roman" w:cs="Times New Roman"/>
          <w:sz w:val="28"/>
          <w:szCs w:val="28"/>
        </w:rPr>
        <w:t xml:space="preserve"> строится оно только за счет собственных средств населения.</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Сельское хозяйство</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Объективно оценивая обстановку, складывающуюся в аграрном секторе, следует отметить, что в последние годы в этой сфере удалось немного переломить ситуацию к лучшему. Значительного роста производства  пока еще нет, и по – прежнему сохраняются опасные тенденции, которые могут привести к сдерживанию его развития, но есть люди, желающие работать в этой отрасли,  и есть надежда, что у них это получится.</w:t>
      </w:r>
    </w:p>
    <w:p w:rsidR="00EF0739"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43" o:spid="_x0000_s1028" type="#_x0000_t75" style="position:absolute;left:0;text-align:left;margin-left:9.35pt;margin-top:135.2pt;width:438.55pt;height:339.65pt;z-index:251677184;visibility:visible">
            <v:imagedata r:id="rId11" o:title=""/>
            <w10:wrap type="square"/>
          </v:shape>
        </w:pict>
      </w:r>
      <w:r w:rsidRPr="00047764">
        <w:rPr>
          <w:rFonts w:ascii="Times New Roman" w:hAnsi="Times New Roman" w:cs="Times New Roman"/>
          <w:sz w:val="28"/>
          <w:szCs w:val="28"/>
        </w:rPr>
        <w:t xml:space="preserve"> Второй год подряд природа преподносит сельскому хозяйству  неприятные сюрпризы.  Ливневыми  дождями нанесен ущерб почти на 7 млн. рублей, что не могло не сказаться на конечных результатах.  В стоимостном выражении  снижение  объемных показателей к уровню 2012 года составило 4,5%. </w:t>
      </w:r>
    </w:p>
    <w:p w:rsidR="00EF0739" w:rsidRPr="00047764" w:rsidRDefault="00EF0739" w:rsidP="00121880">
      <w:pPr>
        <w:spacing w:after="0" w:line="360" w:lineRule="auto"/>
        <w:ind w:firstLine="567"/>
        <w:jc w:val="both"/>
        <w:rPr>
          <w:rFonts w:ascii="Times New Roman" w:hAnsi="Times New Roman" w:cs="Times New Roman"/>
        </w:rPr>
      </w:pPr>
      <w:r w:rsidRPr="00047764">
        <w:rPr>
          <w:rFonts w:ascii="Times New Roman" w:hAnsi="Times New Roman" w:cs="Times New Roman"/>
          <w:sz w:val="28"/>
          <w:szCs w:val="28"/>
        </w:rPr>
        <w:t>Из 17 608 га пашни сегодня в районе осваивается лишь 4 642 га – 26,4%  и то с учетом личных подсобных хозяйств граждан. Последние 3 года идет освоение залежных земель, в 2013 году посевной клин увеличился на 156 га. Увеличивают свои сельскохозяйственные угодья крестьянские (фермерские) хозяйства, на долю которых приходится 35% всех сельскохозяйственных угодий   района – для сравнения доля сельскохозяйственных организаций – 37%.  Крестьянскими хозяйствами   произведено  больше продукции растениеводства на 8,9 млн.рублей, чем сельхозорганизациями.</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 Примером успешного предпринимателя  в отрасли является Кушнарев Е.Н., В 2011 году его посевные площади составляли 186 га, в прошедшем  году им освоено  уже 560 га,   вдвое увеличены посевы сои и добавлено 240 га зерновых.  Основной упор в этом хозяйстве делают на соблюдение агротехники, что самым положительным образом сказывается на урожайности возделываемых культур.</w:t>
      </w:r>
    </w:p>
    <w:p w:rsidR="00EF0739" w:rsidRPr="00047764" w:rsidRDefault="00EF0739" w:rsidP="00121880">
      <w:pPr>
        <w:pStyle w:val="BodyTextIndent2"/>
        <w:spacing w:line="360" w:lineRule="auto"/>
        <w:ind w:left="0" w:firstLine="567"/>
        <w:jc w:val="both"/>
        <w:rPr>
          <w:rFonts w:ascii="Times New Roman" w:hAnsi="Times New Roman" w:cs="Times New Roman"/>
          <w:sz w:val="28"/>
          <w:szCs w:val="28"/>
        </w:rPr>
      </w:pPr>
      <w:r w:rsidRPr="00047764">
        <w:rPr>
          <w:rFonts w:ascii="Times New Roman" w:hAnsi="Times New Roman" w:cs="Times New Roman"/>
          <w:sz w:val="28"/>
          <w:szCs w:val="28"/>
        </w:rPr>
        <w:t>Животноводством в районе занимаются 5 хозяйств. Положительным примером является  крестьянское фермерское хозяйство Акопяна Эдгара Володяи. Продуктивность его дойного стада  более 4 тыс.кг молока от 1 коровы. Новое животноводческое помещение, условия для обслуживающего персонала, необходимая материально-техническая база - все это создает предпосылки для дальнейшего роста производства продукции, уже  заложен фундамент под собственный модуль по переработке молока, в перспективе -строительство нового коровника.</w:t>
      </w:r>
    </w:p>
    <w:p w:rsidR="00EF0739" w:rsidRPr="00047764" w:rsidRDefault="00EF0739" w:rsidP="00121880">
      <w:pPr>
        <w:pStyle w:val="BodyTextIndent2"/>
        <w:spacing w:after="0" w:line="360" w:lineRule="auto"/>
        <w:ind w:left="0" w:firstLine="567"/>
        <w:jc w:val="both"/>
        <w:rPr>
          <w:rFonts w:ascii="Times New Roman" w:hAnsi="Times New Roman" w:cs="Times New Roman"/>
          <w:sz w:val="28"/>
          <w:szCs w:val="28"/>
        </w:rPr>
      </w:pPr>
      <w:r w:rsidRPr="00047764">
        <w:rPr>
          <w:rFonts w:ascii="Times New Roman" w:hAnsi="Times New Roman" w:cs="Times New Roman"/>
          <w:sz w:val="28"/>
          <w:szCs w:val="28"/>
        </w:rPr>
        <w:t>Возведено помещение будущего коровника в селе  Цветковка   крестьянским хозяйством Кушнарева Е.Н</w:t>
      </w:r>
    </w:p>
    <w:p w:rsidR="00EF0739" w:rsidRPr="00047764" w:rsidRDefault="00EF0739" w:rsidP="00121880">
      <w:pPr>
        <w:pStyle w:val="BodyTextIndent2"/>
        <w:spacing w:after="0" w:line="360" w:lineRule="auto"/>
        <w:ind w:left="0" w:firstLine="567"/>
        <w:jc w:val="both"/>
        <w:rPr>
          <w:rFonts w:ascii="Times New Roman" w:hAnsi="Times New Roman" w:cs="Times New Roman"/>
          <w:sz w:val="28"/>
          <w:szCs w:val="28"/>
        </w:rPr>
      </w:pPr>
      <w:r w:rsidRPr="00047764">
        <w:rPr>
          <w:rFonts w:ascii="Times New Roman" w:hAnsi="Times New Roman" w:cs="Times New Roman"/>
          <w:sz w:val="28"/>
          <w:szCs w:val="28"/>
        </w:rPr>
        <w:t>Выращиванием и откормом скота занялся  фермер Епифанов А.Ф, результаты его деятельности  сможем оценить  в 2014 году.</w:t>
      </w:r>
    </w:p>
    <w:p w:rsidR="00EF0739" w:rsidRPr="00047764" w:rsidRDefault="00EF0739" w:rsidP="00121880">
      <w:pPr>
        <w:pStyle w:val="BodyTextIndent2"/>
        <w:spacing w:after="0" w:line="360" w:lineRule="auto"/>
        <w:ind w:left="0" w:firstLine="567"/>
        <w:jc w:val="both"/>
        <w:rPr>
          <w:rFonts w:ascii="Times New Roman" w:hAnsi="Times New Roman" w:cs="Times New Roman"/>
          <w:sz w:val="28"/>
          <w:szCs w:val="28"/>
        </w:rPr>
      </w:pPr>
      <w:r w:rsidRPr="00047764">
        <w:rPr>
          <w:rFonts w:ascii="Times New Roman" w:hAnsi="Times New Roman" w:cs="Times New Roman"/>
          <w:sz w:val="28"/>
          <w:szCs w:val="28"/>
        </w:rPr>
        <w:t>В 2013 году в хозяйствах всех категорий  произведено 1 329 тонн зерновых, 1 043 тонны сои, 13 538 тонн картофеля, 2470 тонн овощей, 539 тонн мяса, 2 649 тонн молока.</w:t>
      </w:r>
    </w:p>
    <w:p w:rsidR="00EF0739" w:rsidRPr="00047764" w:rsidRDefault="00EF0739" w:rsidP="00121880">
      <w:pPr>
        <w:pStyle w:val="BodyTextIndent2"/>
        <w:spacing w:after="0" w:line="360" w:lineRule="auto"/>
        <w:ind w:left="0"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Занято  в сельскохозяйственном производстве района   90 человек, что составляет лишь 0,7 %  трудоспособного населения  района. Среднемесячная заработная плата  в отрасли чуть более 10 тысяч рублей, почти в 2,2 раза меньше, чем средняя по району. </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Лесная промышленность</w:t>
      </w:r>
    </w:p>
    <w:p w:rsidR="00EF0739" w:rsidRPr="00047764" w:rsidRDefault="00EF0739" w:rsidP="00121880">
      <w:pPr>
        <w:spacing w:after="0" w:line="360" w:lineRule="auto"/>
        <w:ind w:right="-232" w:firstLine="567"/>
        <w:jc w:val="both"/>
        <w:rPr>
          <w:rFonts w:ascii="Times New Roman" w:hAnsi="Times New Roman" w:cs="Times New Roman"/>
          <w:sz w:val="28"/>
          <w:szCs w:val="28"/>
        </w:rPr>
      </w:pPr>
      <w:r w:rsidRPr="00047764">
        <w:rPr>
          <w:rFonts w:ascii="Times New Roman" w:hAnsi="Times New Roman" w:cs="Times New Roman"/>
          <w:sz w:val="28"/>
          <w:szCs w:val="28"/>
        </w:rPr>
        <w:t>Почти треть  общего оборота  предприятий и организаций составляет лесная отрасль. Заготовкой древесины занимаются 34 арендатор</w:t>
      </w:r>
      <w:r>
        <w:rPr>
          <w:rFonts w:ascii="Times New Roman" w:hAnsi="Times New Roman" w:cs="Times New Roman"/>
          <w:sz w:val="28"/>
          <w:szCs w:val="28"/>
        </w:rPr>
        <w:t>а</w:t>
      </w:r>
      <w:r w:rsidRPr="00047764">
        <w:rPr>
          <w:rFonts w:ascii="Times New Roman" w:hAnsi="Times New Roman" w:cs="Times New Roman"/>
          <w:sz w:val="28"/>
          <w:szCs w:val="28"/>
        </w:rPr>
        <w:t xml:space="preserve"> лесного фонда, которыми заготовлено в 2013 году 630 тыс.куб.метров древесины. Объемы заготовки  древесины остались на уровне 2012 года. Производство пиломатериалов по представленным  данным составило 16 тыс.куб.м, в сравнении с 2012 годом увеличилось на 970 куб. метров. </w:t>
      </w:r>
    </w:p>
    <w:p w:rsidR="00EF0739" w:rsidRDefault="00EF0739" w:rsidP="00121880">
      <w:pPr>
        <w:spacing w:after="0" w:line="360" w:lineRule="auto"/>
        <w:ind w:right="-232" w:firstLine="567"/>
        <w:jc w:val="center"/>
        <w:rPr>
          <w:rFonts w:ascii="Times New Roman" w:hAnsi="Times New Roman" w:cs="Times New Roman"/>
          <w:b/>
          <w:bCs/>
          <w:sz w:val="28"/>
          <w:szCs w:val="28"/>
        </w:rPr>
      </w:pPr>
      <w:r w:rsidRPr="00427C4B">
        <w:rPr>
          <w:rFonts w:ascii="Times New Roman" w:hAnsi="Times New Roman" w:cs="Times New Roman"/>
          <w:b/>
          <w:bCs/>
          <w:noProof/>
          <w:sz w:val="28"/>
          <w:szCs w:val="28"/>
          <w:lang w:eastAsia="ru-RU"/>
        </w:rPr>
        <w:pict>
          <v:shape id="Рисунок 29" o:spid="_x0000_i1027" type="#_x0000_t75" style="width:462.75pt;height:363pt;visibility:visible">
            <v:imagedata r:id="rId12" o:title=""/>
          </v:shape>
        </w:pict>
      </w:r>
    </w:p>
    <w:p w:rsidR="00EF0739" w:rsidRPr="00047764" w:rsidRDefault="00EF0739" w:rsidP="00121880">
      <w:pPr>
        <w:spacing w:after="0" w:line="360" w:lineRule="auto"/>
        <w:ind w:right="-232" w:firstLine="567"/>
        <w:jc w:val="both"/>
        <w:rPr>
          <w:rFonts w:ascii="Times New Roman" w:hAnsi="Times New Roman" w:cs="Times New Roman"/>
          <w:sz w:val="28"/>
          <w:szCs w:val="28"/>
        </w:rPr>
      </w:pPr>
      <w:r w:rsidRPr="00047764">
        <w:rPr>
          <w:rFonts w:ascii="Times New Roman" w:hAnsi="Times New Roman" w:cs="Times New Roman"/>
          <w:sz w:val="28"/>
          <w:szCs w:val="28"/>
        </w:rPr>
        <w:t>Наиболее крупными лесозаготовительными предприятиями в 2013 году вложено в развитие отрасли более 80 млн.рублей. Приобретается и устанавливается  оборудование для переработки отходов лесопиления. В отрасли работает 890 человек, среднемесячная заработная плата   варьирует в пределах  от 9,8 тыс.рублей до  28,3 тыс.рублей.</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Занятость и безработица</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По данным службы занятости </w:t>
      </w:r>
      <w:r>
        <w:rPr>
          <w:rFonts w:ascii="Times New Roman" w:hAnsi="Times New Roman" w:cs="Times New Roman"/>
          <w:sz w:val="28"/>
          <w:szCs w:val="28"/>
        </w:rPr>
        <w:t xml:space="preserve">района, </w:t>
      </w:r>
      <w:r w:rsidRPr="00047764">
        <w:rPr>
          <w:rFonts w:ascii="Times New Roman" w:hAnsi="Times New Roman" w:cs="Times New Roman"/>
          <w:sz w:val="28"/>
          <w:szCs w:val="28"/>
        </w:rPr>
        <w:t>экономически активное население в районе составляет 12 694 человека, то есть из общего числа трудовых ресурсов (14 тыс.чел.) 90% имеют работу или состоят в службе занятости в качестве безработных. В течение года до полутора тысяч человек меняют  место работы.</w:t>
      </w:r>
    </w:p>
    <w:p w:rsidR="00EF0739"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Pr>
          <w:noProof/>
          <w:lang w:eastAsia="ru-RU"/>
        </w:rPr>
        <w:pict>
          <v:shape id="Рисунок 4" o:spid="_x0000_s1029" type="#_x0000_t75" style="position:absolute;left:0;text-align:left;margin-left:21.7pt;margin-top:-40.95pt;width:467.25pt;height:147.75pt;z-index:251640320;visibility:visible" stroked="t">
            <v:imagedata r:id="rId13" o:title=""/>
            <w10:wrap type="topAndBottom"/>
          </v:shape>
        </w:pict>
      </w:r>
      <w:r w:rsidRPr="00047764">
        <w:rPr>
          <w:rFonts w:ascii="Times New Roman" w:hAnsi="Times New Roman" w:cs="Times New Roman"/>
          <w:sz w:val="28"/>
          <w:szCs w:val="28"/>
        </w:rPr>
        <w:t>Уровень безработицы на конец отчетного периода снизился до 3,4%, имеют официальный статус безработного  436 человек.  Заявлено на 1 января 2014 года</w:t>
      </w:r>
      <w:r>
        <w:rPr>
          <w:rFonts w:ascii="Times New Roman" w:hAnsi="Times New Roman" w:cs="Times New Roman"/>
          <w:sz w:val="28"/>
          <w:szCs w:val="28"/>
        </w:rPr>
        <w:t xml:space="preserve"> </w:t>
      </w:r>
      <w:r w:rsidRPr="00047764">
        <w:rPr>
          <w:rFonts w:ascii="Times New Roman" w:hAnsi="Times New Roman" w:cs="Times New Roman"/>
          <w:sz w:val="28"/>
          <w:szCs w:val="28"/>
        </w:rPr>
        <w:t>предприятиями</w:t>
      </w:r>
      <w:r>
        <w:rPr>
          <w:rFonts w:ascii="Times New Roman" w:hAnsi="Times New Roman" w:cs="Times New Roman"/>
          <w:sz w:val="28"/>
          <w:szCs w:val="28"/>
        </w:rPr>
        <w:t xml:space="preserve"> и организациями 288 вакансий.</w:t>
      </w:r>
      <w:r w:rsidRPr="00427C4B">
        <w:rPr>
          <w:rFonts w:ascii="Times New Roman" w:hAnsi="Times New Roman" w:cs="Times New Roman"/>
          <w:noProof/>
          <w:sz w:val="28"/>
          <w:szCs w:val="28"/>
          <w:lang w:eastAsia="ru-RU"/>
        </w:rPr>
        <w:pict>
          <v:shape id="Рисунок 37" o:spid="_x0000_i1028" type="#_x0000_t75" style="width:467.25pt;height:125.25pt;visibility:visible">
            <v:imagedata r:id="rId14" o:title=""/>
          </v:shape>
        </w:pic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Средняя заработная плата</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5" o:spid="_x0000_s1030" type="#_x0000_t75" style="position:absolute;left:0;text-align:left;margin-left:50.95pt;margin-top:104.2pt;width:349.25pt;height:229.5pt;z-index:-251675136;visibility:visible" wrapcoords="-46 0 -46 21529 21600 21529 21600 0 -46 0">
            <v:imagedata r:id="rId15" o:title=""/>
            <w10:wrap type="through"/>
          </v:shape>
        </w:pict>
      </w:r>
      <w:r w:rsidRPr="00047764">
        <w:rPr>
          <w:rFonts w:ascii="Times New Roman" w:hAnsi="Times New Roman" w:cs="Times New Roman"/>
          <w:b/>
          <w:bCs/>
          <w:color w:val="FF0000"/>
          <w:sz w:val="28"/>
          <w:szCs w:val="28"/>
        </w:rPr>
        <w:tab/>
      </w:r>
      <w:r w:rsidRPr="00047764">
        <w:rPr>
          <w:rFonts w:ascii="Times New Roman" w:hAnsi="Times New Roman" w:cs="Times New Roman"/>
          <w:sz w:val="28"/>
          <w:szCs w:val="28"/>
        </w:rPr>
        <w:t>Управлением экономического развития и потребительского рынка ежемесячно отслеживается уровень заработной платы по всем предприятиям, осуществляющим деятельность на территории района. Среднемесячная заработная плата работников предприятий и организаций в 2013 году составила  22491 рубль и увеличилась в сравнении с 2012 годом на 3150 рублей. Из 22 сельских территорий Приморского края по заработной плате мы находится на 15 месте, это не смотря на то, что в 2013 году в нашем районе достигнут самый высокий рост заработной платы. От среднекраевого уровня мы отстаем на 26,3% (на 7,6 ты</w:t>
      </w:r>
      <w:r>
        <w:rPr>
          <w:rFonts w:ascii="Times New Roman" w:hAnsi="Times New Roman" w:cs="Times New Roman"/>
          <w:sz w:val="28"/>
          <w:szCs w:val="28"/>
        </w:rPr>
        <w:t>с</w:t>
      </w:r>
      <w:r w:rsidRPr="00047764">
        <w:rPr>
          <w:rFonts w:ascii="Times New Roman" w:hAnsi="Times New Roman" w:cs="Times New Roman"/>
          <w:sz w:val="28"/>
          <w:szCs w:val="28"/>
        </w:rPr>
        <w:t>. рублей).</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Бюджет - доходы</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Уровень основных показателей  социально-экономического развития района влияет на объемы поступлений доходов  в бюджет, от которого в свою очередь зависит социальная жизнь района и каждого сельского поселения.</w:t>
      </w:r>
    </w:p>
    <w:p w:rsidR="00EF0739" w:rsidRDefault="00EF0739" w:rsidP="00DE6442">
      <w:pPr>
        <w:spacing w:after="0" w:line="360" w:lineRule="auto"/>
        <w:ind w:firstLine="567"/>
        <w:jc w:val="center"/>
        <w:rPr>
          <w:rFonts w:ascii="Times New Roman" w:hAnsi="Times New Roman" w:cs="Times New Roman"/>
          <w:sz w:val="28"/>
          <w:szCs w:val="28"/>
        </w:rPr>
      </w:pPr>
      <w:r w:rsidRPr="00427C4B">
        <w:rPr>
          <w:rFonts w:ascii="Times New Roman" w:hAnsi="Times New Roman" w:cs="Times New Roman"/>
          <w:noProof/>
          <w:sz w:val="28"/>
          <w:szCs w:val="28"/>
          <w:lang w:eastAsia="ru-RU"/>
        </w:rPr>
        <w:pict>
          <v:shape id="Рисунок 213" o:spid="_x0000_i1029" type="#_x0000_t75" style="width:334.5pt;height:249.75pt;visibility:visible">
            <v:imagedata r:id="rId16" o:title=""/>
          </v:shape>
        </w:pic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Обеспеченность  финансами определяет наши возможности в решении поставленных перед нами задач.</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В  2013 году доходная часть бюджета Чугуевского муниципального района в целом выполнена на 100,6 %. По налоговым и неналоговым доходам выполнена на 103,2 %, сверх утвержденного плана поступило 7,4 млн. руб.</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При формировании бюджета на 2013 год и плановый период 2014-2015 годов собственные доходы бюджета на 2013 год запланированы в размере 221,3 млн.рублей с дефицитом  почти 5 млн.рублей. В ходе исполнения бюджета уточненный план по доходам составил 232,7 млн.рублей. Фактическое исполнение составило 240,2 млн. рублей с профицитом 1,7 млн. рублей.</w:t>
      </w:r>
    </w:p>
    <w:p w:rsidR="00EF0739" w:rsidRPr="00047764" w:rsidRDefault="00EF0739" w:rsidP="00121880">
      <w:pPr>
        <w:spacing w:after="0" w:line="360" w:lineRule="auto"/>
        <w:ind w:right="-232" w:firstLine="567"/>
        <w:jc w:val="both"/>
        <w:rPr>
          <w:rFonts w:ascii="Times New Roman" w:hAnsi="Times New Roman" w:cs="Times New Roman"/>
          <w:sz w:val="28"/>
          <w:szCs w:val="28"/>
        </w:rPr>
      </w:pPr>
      <w:r w:rsidRPr="00047764">
        <w:rPr>
          <w:rFonts w:ascii="Times New Roman" w:hAnsi="Times New Roman" w:cs="Times New Roman"/>
          <w:sz w:val="28"/>
          <w:szCs w:val="28"/>
        </w:rPr>
        <w:t>Не выполнен план по двум доходным источникам: государственная пошлина и продажа земельных участков, недополучено в районный бюджет 159,2 тыс.рублей. По остальным источникам плановые назначения перевыполнены.</w:t>
      </w:r>
    </w:p>
    <w:p w:rsidR="00EF0739" w:rsidRPr="00047764" w:rsidRDefault="00EF0739" w:rsidP="00121880">
      <w:pPr>
        <w:spacing w:after="0" w:line="360" w:lineRule="auto"/>
        <w:ind w:right="-232" w:firstLine="567"/>
        <w:jc w:val="both"/>
        <w:rPr>
          <w:rFonts w:ascii="Times New Roman" w:hAnsi="Times New Roman" w:cs="Times New Roman"/>
          <w:sz w:val="28"/>
          <w:szCs w:val="28"/>
        </w:rPr>
      </w:pPr>
      <w:r w:rsidRPr="00047764">
        <w:rPr>
          <w:rFonts w:ascii="Times New Roman" w:hAnsi="Times New Roman" w:cs="Times New Roman"/>
          <w:sz w:val="28"/>
          <w:szCs w:val="28"/>
        </w:rPr>
        <w:t>Основным источником собственных доходов является налог на доходы физических лиц – 80,5% от общих поступлений.  Поэтому администрацией района уделяется  значительное  внимание выплатам  заработной платы. Анализируя поступления данного налога, видим, что  заработная плата в течение года увеличилась на 22,6%, а налог, за минусом увеличения норматива отчислений, увеличился  только на 9,9 %.</w:t>
      </w:r>
    </w:p>
    <w:p w:rsidR="00EF0739" w:rsidRPr="00047764" w:rsidRDefault="00EF0739" w:rsidP="00121880">
      <w:pPr>
        <w:spacing w:after="0" w:line="360" w:lineRule="auto"/>
        <w:ind w:right="-234" w:firstLine="567"/>
        <w:jc w:val="both"/>
        <w:rPr>
          <w:rFonts w:ascii="Times New Roman" w:hAnsi="Times New Roman" w:cs="Times New Roman"/>
          <w:b/>
          <w:bCs/>
          <w:sz w:val="28"/>
          <w:szCs w:val="28"/>
        </w:rPr>
      </w:pPr>
      <w:r w:rsidRPr="00047764">
        <w:rPr>
          <w:rFonts w:ascii="Times New Roman" w:hAnsi="Times New Roman" w:cs="Times New Roman"/>
          <w:sz w:val="28"/>
          <w:szCs w:val="28"/>
        </w:rPr>
        <w:t>До  60% доходов бюджета составили в 2013 году безвозмездные поступления из краевого бюджета.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Доходы от использования муниципального имущества</w:t>
      </w:r>
    </w:p>
    <w:p w:rsidR="00EF0739" w:rsidRDefault="00EF0739" w:rsidP="001218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700 тысяч рублей  </w:t>
      </w:r>
      <w:r w:rsidRPr="00047764">
        <w:rPr>
          <w:rFonts w:ascii="Times New Roman" w:hAnsi="Times New Roman" w:cs="Times New Roman"/>
          <w:sz w:val="28"/>
          <w:szCs w:val="28"/>
        </w:rPr>
        <w:t xml:space="preserve">перевыполнен план по доходам от использования муниципального имущества, в основном за счет увеличения поступлений от аренды земли. Всего поступило в бюджет 15,8 млн.рублей, из них от продажи муниципального имущества в соответствии с программой приватизации  муниципального имущества </w:t>
      </w:r>
      <w:r>
        <w:rPr>
          <w:rFonts w:ascii="Times New Roman" w:hAnsi="Times New Roman" w:cs="Times New Roman"/>
          <w:sz w:val="28"/>
          <w:szCs w:val="28"/>
        </w:rPr>
        <w:t xml:space="preserve">- </w:t>
      </w:r>
      <w:r w:rsidRPr="00047764">
        <w:rPr>
          <w:rFonts w:ascii="Times New Roman" w:hAnsi="Times New Roman" w:cs="Times New Roman"/>
          <w:sz w:val="28"/>
          <w:szCs w:val="28"/>
        </w:rPr>
        <w:t>3,8 млн.рублей.</w:t>
      </w:r>
      <w:r w:rsidRPr="004955F6">
        <w:rPr>
          <w:rFonts w:ascii="Times New Roman" w:hAnsi="Times New Roman" w:cs="Times New Roman"/>
          <w:sz w:val="28"/>
          <w:szCs w:val="28"/>
        </w:rPr>
        <w:t xml:space="preserve"> </w:t>
      </w:r>
    </w:p>
    <w:p w:rsidR="00EF0739" w:rsidRDefault="00EF0739" w:rsidP="00121880">
      <w:pPr>
        <w:spacing w:after="0" w:line="360" w:lineRule="auto"/>
        <w:ind w:firstLine="567"/>
        <w:jc w:val="center"/>
        <w:rPr>
          <w:rFonts w:ascii="Times New Roman" w:hAnsi="Times New Roman" w:cs="Times New Roman"/>
          <w:sz w:val="28"/>
          <w:szCs w:val="28"/>
        </w:rPr>
      </w:pPr>
      <w:r w:rsidRPr="00427C4B">
        <w:rPr>
          <w:rFonts w:ascii="Times New Roman" w:hAnsi="Times New Roman" w:cs="Times New Roman"/>
          <w:noProof/>
          <w:sz w:val="28"/>
          <w:szCs w:val="28"/>
          <w:lang w:eastAsia="ru-RU"/>
        </w:rPr>
        <w:pict>
          <v:shape id="Рисунок 141" o:spid="_x0000_i1030" type="#_x0000_t75" style="width:227.25pt;height:160.5pt;visibility:visible">
            <v:imagedata r:id="rId17" o:title=""/>
          </v:shape>
        </w:pict>
      </w:r>
    </w:p>
    <w:p w:rsidR="00EF0739" w:rsidRPr="00047764" w:rsidRDefault="00EF0739" w:rsidP="00121880">
      <w:pPr>
        <w:spacing w:after="0" w:line="360" w:lineRule="auto"/>
        <w:ind w:firstLine="567"/>
        <w:jc w:val="center"/>
        <w:rPr>
          <w:rFonts w:ascii="Times New Roman" w:hAnsi="Times New Roman" w:cs="Times New Roman"/>
          <w:sz w:val="28"/>
          <w:szCs w:val="28"/>
        </w:rPr>
      </w:pPr>
    </w:p>
    <w:p w:rsidR="00EF0739"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На 1 января текущего года в Реестре муниципальной собственности находится 120 объектов, общей площадью 82,3 тыс.кв. метров, из которых передано в оперативное управление  64 тыс.кв. метров, в безвозмездное пользование – 1,5 тыс.кв. метров, сдано в аренду физическим лицам 2,1 тыс.кв. метров нежилых помещений.</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581B88">
        <w:rPr>
          <w:rFonts w:ascii="Times New Roman" w:hAnsi="Times New Roman" w:cs="Times New Roman"/>
          <w:sz w:val="28"/>
          <w:szCs w:val="28"/>
        </w:rPr>
        <w:t xml:space="preserve"> </w:t>
      </w:r>
      <w:r w:rsidRPr="00047764">
        <w:rPr>
          <w:rFonts w:ascii="Times New Roman" w:hAnsi="Times New Roman" w:cs="Times New Roman"/>
          <w:sz w:val="28"/>
          <w:szCs w:val="28"/>
        </w:rPr>
        <w:t>В течение 2013 года исключено из Реестра 6 объектов, принято в муниципальную собственность 16 объектов недвижимости  Министерства обороны России, из них 3 земельных участка. Кроме этого, в собственность района из собственности Приморского края  возвращено здание детского сада №4 в селе Чугуевка</w:t>
      </w:r>
      <w:r>
        <w:rPr>
          <w:rFonts w:ascii="Times New Roman" w:hAnsi="Times New Roman" w:cs="Times New Roman"/>
          <w:sz w:val="28"/>
          <w:szCs w:val="28"/>
        </w:rPr>
        <w:t>.</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На 1 января 2014 года действует 36 договоров аренды муниципального недвижимого и движимого имущества. Сдано в аренду 429 га земельных площадей (2012 год </w:t>
      </w:r>
      <w:r>
        <w:rPr>
          <w:rFonts w:ascii="Times New Roman" w:hAnsi="Times New Roman" w:cs="Times New Roman"/>
          <w:sz w:val="28"/>
          <w:szCs w:val="28"/>
        </w:rPr>
        <w:t xml:space="preserve">- </w:t>
      </w:r>
      <w:r w:rsidRPr="00047764">
        <w:rPr>
          <w:rFonts w:ascii="Times New Roman" w:hAnsi="Times New Roman" w:cs="Times New Roman"/>
          <w:sz w:val="28"/>
          <w:szCs w:val="28"/>
        </w:rPr>
        <w:t>326 га), продано в собс</w:t>
      </w:r>
      <w:r>
        <w:rPr>
          <w:rFonts w:ascii="Times New Roman" w:hAnsi="Times New Roman" w:cs="Times New Roman"/>
          <w:sz w:val="28"/>
          <w:szCs w:val="28"/>
        </w:rPr>
        <w:t>твенность 162 земельных участка</w:t>
      </w:r>
      <w:r w:rsidRPr="00047764">
        <w:rPr>
          <w:rFonts w:ascii="Times New Roman" w:hAnsi="Times New Roman" w:cs="Times New Roman"/>
          <w:sz w:val="28"/>
          <w:szCs w:val="28"/>
        </w:rPr>
        <w:t xml:space="preserve"> общей площадью 20,3 га.  Предоставлено право аренды на 34 земельных участка для индивидуального жилищного строительства, что больше, чем в 2012 году на 10 участков.</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При администрации </w:t>
      </w:r>
      <w:r>
        <w:rPr>
          <w:rFonts w:ascii="Times New Roman" w:hAnsi="Times New Roman" w:cs="Times New Roman"/>
          <w:sz w:val="28"/>
          <w:szCs w:val="28"/>
        </w:rPr>
        <w:t xml:space="preserve">района </w:t>
      </w:r>
      <w:r w:rsidRPr="00047764">
        <w:rPr>
          <w:rFonts w:ascii="Times New Roman" w:hAnsi="Times New Roman" w:cs="Times New Roman"/>
          <w:sz w:val="28"/>
          <w:szCs w:val="28"/>
        </w:rPr>
        <w:t>создана рабочая группа по выявл</w:t>
      </w:r>
      <w:r>
        <w:rPr>
          <w:rFonts w:ascii="Times New Roman" w:hAnsi="Times New Roman" w:cs="Times New Roman"/>
          <w:sz w:val="28"/>
          <w:szCs w:val="28"/>
        </w:rPr>
        <w:t>ению бесхозных и не</w:t>
      </w:r>
      <w:r w:rsidRPr="00047764">
        <w:rPr>
          <w:rFonts w:ascii="Times New Roman" w:hAnsi="Times New Roman" w:cs="Times New Roman"/>
          <w:sz w:val="28"/>
          <w:szCs w:val="28"/>
        </w:rPr>
        <w:t>эксплуатируемых объектов недвижимости с целью вовлечения в оборот земельных участков, на которых расположены аварийные объекты недвижимости. Выявлено 5 таких объектов, решается вопрос дальнейшего использования  этих земельных участков.</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Расходы бюджета</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Pr>
          <w:noProof/>
          <w:lang w:eastAsia="ru-RU"/>
        </w:rPr>
        <w:pict>
          <v:shape id="Рисунок 26" o:spid="_x0000_s1031" type="#_x0000_t75" style="position:absolute;left:0;text-align:left;margin-left:-14.45pt;margin-top:32.6pt;width:269.05pt;height:148.5pt;z-index:251659776;visibility:visible" stroked="t">
            <v:imagedata r:id="rId18" o:title=""/>
            <w10:wrap type="square"/>
          </v:shape>
        </w:pict>
      </w:r>
      <w:r w:rsidRPr="00047764">
        <w:rPr>
          <w:rFonts w:ascii="Times New Roman" w:hAnsi="Times New Roman" w:cs="Times New Roman"/>
          <w:sz w:val="28"/>
          <w:szCs w:val="28"/>
        </w:rPr>
        <w:t>Бюджет Чугуевского муниципального района по расходам  исполнен   на 99,2 % и составил 572,8 млн.рублей. В сравнении с 2012 годом расходы увеличились на  149,5 млн.рублей или на 35,3%</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Бюджет  района имеет социальную направленность, что определено структурой расходов бюджета. Так расходы на образование, физическую культуру и спорт, </w:t>
      </w:r>
      <w:r>
        <w:rPr>
          <w:rFonts w:ascii="Times New Roman" w:hAnsi="Times New Roman" w:cs="Times New Roman"/>
          <w:sz w:val="28"/>
          <w:szCs w:val="28"/>
        </w:rPr>
        <w:t xml:space="preserve"> социальную политику составили </w:t>
      </w:r>
      <w:r w:rsidRPr="00047764">
        <w:rPr>
          <w:rFonts w:ascii="Times New Roman" w:hAnsi="Times New Roman" w:cs="Times New Roman"/>
          <w:sz w:val="28"/>
          <w:szCs w:val="28"/>
        </w:rPr>
        <w:t>83,7% бюджета.</w:t>
      </w:r>
      <w:r w:rsidRPr="004955F6">
        <w:rPr>
          <w:rFonts w:ascii="Times New Roman" w:hAnsi="Times New Roman" w:cs="Times New Roman"/>
          <w:sz w:val="28"/>
          <w:szCs w:val="28"/>
        </w:rPr>
        <w:t xml:space="preserve"> </w:t>
      </w:r>
    </w:p>
    <w:p w:rsidR="00EF0739"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Весьма актуальными для района остаются вопросы создания условий для эффективного выполнения полномочий  поселениями. С этой целью  в 2013 году в составе расходной части бюджета были запланированы  дотация и межбюджетные трансферты трем сельским поселениям, общая сумма которых составила  36 млн. рублей.</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Расходы на заработную плату</w:t>
      </w:r>
    </w:p>
    <w:p w:rsidR="00EF0739"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Расходы на заработную плату работников бюджетных учреждений  составили 52,1% в общих расходах бюджета. С 1 октября 2013 года заработная плата была проиндексирована на 5,5%.  На особом контроле находится заработная плата педагогических работников, работников учреждений культуры.</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Заработная плата педагогических работников</w:t>
      </w:r>
    </w:p>
    <w:p w:rsidR="00EF0739"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7" o:spid="_x0000_s1032" type="#_x0000_t75" style="position:absolute;left:0;text-align:left;margin-left:-3.25pt;margin-top:32.6pt;width:270.75pt;height:167.25pt;z-index:-251674112;visibility:visible" wrapcoords="-60 -97 -60 21600 21660 21600 21660 -97 -60 -97" stroked="t">
            <v:imagedata r:id="rId19" o:title=""/>
            <w10:wrap type="tight"/>
          </v:shape>
        </w:pict>
      </w:r>
      <w:r w:rsidRPr="00047764">
        <w:rPr>
          <w:rFonts w:ascii="Times New Roman" w:hAnsi="Times New Roman" w:cs="Times New Roman"/>
          <w:sz w:val="28"/>
          <w:szCs w:val="28"/>
        </w:rPr>
        <w:t xml:space="preserve">В соответствии с Указами Президента  Российской Федерации  педагогическим работникам общеобразовательных школ был установлен целевой показатель по уровню среднемесячной заработной платы на 2013 год в размере 30580 рублей, фактически    среднемесячная заработная плата этих работников составила 31264 рубля. Для педагогических работников дошкольных образовательных учреждений ориентир был 23935 рублей, факт – 24207 рублей. А вот для педагогических работников учреждений дополнительного образования детей целевой показатель был  установлен краем  слишком высокий  в 31192 рубля. Нами  этот показатель снижен до 22935 рублей, фактическая среднемесячная заработная плата составила 23293 рубля.  </w:t>
      </w:r>
    </w:p>
    <w:p w:rsidR="00EF0739" w:rsidRPr="00047764" w:rsidRDefault="00EF0739" w:rsidP="00121880">
      <w:pPr>
        <w:spacing w:after="0" w:line="360" w:lineRule="auto"/>
        <w:ind w:firstLine="567"/>
        <w:jc w:val="both"/>
        <w:rPr>
          <w:rFonts w:ascii="Times New Roman" w:hAnsi="Times New Roman" w:cs="Times New Roman"/>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Заработная плата в культуре</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8" o:spid="_x0000_s1033" type="#_x0000_t75" style="position:absolute;left:0;text-align:left;margin-left:-10.8pt;margin-top:7.15pt;width:289.85pt;height:150.3pt;z-index:-251673088;visibility:visible" stroked="t">
            <v:imagedata r:id="rId20" o:title="" croptop="9473f" cropbottom="958f" cropleft="3669f" cropright="3401f"/>
            <w10:wrap type="square"/>
          </v:shape>
        </w:pict>
      </w:r>
      <w:r w:rsidRPr="00047764">
        <w:rPr>
          <w:rFonts w:ascii="Times New Roman" w:hAnsi="Times New Roman" w:cs="Times New Roman"/>
          <w:sz w:val="28"/>
          <w:szCs w:val="28"/>
        </w:rPr>
        <w:t>Иная ситуация сложилась в сфере культуры. Целевой показатель в 17156 рублей не достигло ни одно сельское поселение, на балансе которых находятся учреждения культуры. Наибольшая заработная плата у работников культуры в Чугуевском сельском поселении – 16065 рублей, в Кокшаровском – 12591 рубль, в Шумненском – 12512 рублей. Такой низкий уровень заработной платы связан с неполным рабочим днем большинства работников культуры   (работа на 0,25  0,5  0,75 ставки) и  низкой квалификацией работников. Среднемесячная заработная плата рассчитывается с учетом обслуживающего персонала (технички, кочегары), уровень заработной платы которых в размере минимальной оплаты труда – 8328 рублей. В 2014 году установленный краем целевой показатель в 22209 рублей планируется достичь только в Чугуевском сельском поселении.</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Расходы на муниципальные программы</w:t>
      </w:r>
    </w:p>
    <w:p w:rsidR="00EF0739" w:rsidRPr="00047764" w:rsidRDefault="00EF0739" w:rsidP="00121880">
      <w:pPr>
        <w:pStyle w:val="PlainText"/>
        <w:spacing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На территории Чугуевского муниципального ра</w:t>
      </w:r>
      <w:r>
        <w:rPr>
          <w:rFonts w:ascii="Times New Roman" w:hAnsi="Times New Roman" w:cs="Times New Roman"/>
          <w:sz w:val="28"/>
          <w:szCs w:val="28"/>
        </w:rPr>
        <w:t xml:space="preserve">йона в 2013году действовали 27 </w:t>
      </w:r>
      <w:r w:rsidRPr="00047764">
        <w:rPr>
          <w:rFonts w:ascii="Times New Roman" w:hAnsi="Times New Roman" w:cs="Times New Roman"/>
          <w:sz w:val="28"/>
          <w:szCs w:val="28"/>
        </w:rPr>
        <w:t xml:space="preserve">муниципальных целевых программ. На реализацию программам было предусмотрено   - 95,6 млн. руб., фактически освоено 95,3 </w:t>
      </w:r>
      <w:bookmarkStart w:id="0" w:name="_GoBack"/>
      <w:r>
        <w:rPr>
          <w:noProof/>
        </w:rPr>
        <w:pict>
          <v:shape id="Рисунок 9" o:spid="_x0000_s1034" type="#_x0000_t75" style="position:absolute;left:0;text-align:left;margin-left:-9pt;margin-top:91.95pt;width:196.95pt;height:212.35pt;z-index:-251672064;visibility:visible;mso-position-horizontal-relative:text;mso-position-vertical-relative:text" stroked="t">
            <v:imagedata r:id="rId21" o:title="" croptop="3339f" cropbottom="3131f" cropleft="6627f" cropright="31298f"/>
            <w10:wrap type="square"/>
          </v:shape>
        </w:pict>
      </w:r>
      <w:bookmarkEnd w:id="0"/>
      <w:r w:rsidRPr="00047764">
        <w:rPr>
          <w:rFonts w:ascii="Times New Roman" w:hAnsi="Times New Roman" w:cs="Times New Roman"/>
          <w:sz w:val="28"/>
          <w:szCs w:val="28"/>
        </w:rPr>
        <w:t>млн. руб. (99,7%).</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Доля расходов  на целевые программы  в общих расходах бюджета в 2013 году составила 16,6%. В конце 2013 года проведена большая работа по объединению программ и приведению их в соответствие с государственными программами. На 1 января 2014 года в районе действует 6 муниципальных программ и  доля расходов на их реализацию в бюджете района  составляет 90,7%.</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sidRPr="00047764">
        <w:rPr>
          <w:rFonts w:ascii="Times New Roman" w:hAnsi="Times New Roman" w:cs="Times New Roman"/>
          <w:sz w:val="28"/>
          <w:szCs w:val="28"/>
        </w:rPr>
        <w:t>Реализация муниципальных  программ позволит   использовать средства районного  бюджета на решение  первоочередных задач социального характера.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Муниципальные закупки</w:t>
      </w:r>
    </w:p>
    <w:p w:rsidR="00EF0739" w:rsidRPr="00047764" w:rsidRDefault="00EF0739" w:rsidP="00121880">
      <w:pPr>
        <w:tabs>
          <w:tab w:val="num" w:pos="720"/>
        </w:tabs>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color w:val="000080"/>
          <w:sz w:val="28"/>
          <w:szCs w:val="28"/>
        </w:rPr>
        <w:tab/>
      </w:r>
      <w:r w:rsidRPr="00047764">
        <w:rPr>
          <w:rFonts w:ascii="Times New Roman" w:hAnsi="Times New Roman" w:cs="Times New Roman"/>
          <w:sz w:val="28"/>
          <w:szCs w:val="28"/>
        </w:rPr>
        <w:t>В течение года муниципальными заказчиками проведено 230   торгов</w:t>
      </w:r>
    </w:p>
    <w:p w:rsidR="00EF0739" w:rsidRPr="00047764" w:rsidRDefault="00EF0739" w:rsidP="00121880">
      <w:pPr>
        <w:tabs>
          <w:tab w:val="num" w:pos="720"/>
        </w:tabs>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(включая запрос котировок и размещение заказов у единственн</w:t>
      </w:r>
      <w:r>
        <w:rPr>
          <w:rFonts w:ascii="Times New Roman" w:hAnsi="Times New Roman" w:cs="Times New Roman"/>
          <w:sz w:val="28"/>
          <w:szCs w:val="28"/>
        </w:rPr>
        <w:t xml:space="preserve">ого поставщика). Заключено 222 </w:t>
      </w:r>
      <w:r w:rsidRPr="00047764">
        <w:rPr>
          <w:rFonts w:ascii="Times New Roman" w:hAnsi="Times New Roman" w:cs="Times New Roman"/>
          <w:sz w:val="28"/>
          <w:szCs w:val="28"/>
        </w:rPr>
        <w:t>муниципальных контракта на общую сумму 92,0 млн.рублей. Экономия бюджетных средств за счет снижения цены по торгам и запросам котировок составила 74 тысячи рублей.</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Структура  образования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Образовательное пространство района – это 20 общеобразовательных,  9 дошкольных учреждений  и  2 учреждения  дополнительного образования детей. </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1" o:spid="_x0000_s1035" type="#_x0000_t75" style="position:absolute;left:0;text-align:left;margin-left:-10.8pt;margin-top:28.3pt;width:342pt;height:198.75pt;z-index:251646464;visibility:visible" stroked="t">
            <v:imagedata r:id="rId22" o:title=""/>
            <w10:wrap type="square"/>
          </v:shape>
        </w:pict>
      </w:r>
      <w:r w:rsidRPr="00047764">
        <w:rPr>
          <w:rFonts w:ascii="Times New Roman" w:hAnsi="Times New Roman" w:cs="Times New Roman"/>
          <w:sz w:val="28"/>
          <w:szCs w:val="28"/>
        </w:rPr>
        <w:t>В дневных школах обучается 2608 учеников,</w:t>
      </w:r>
      <w:r>
        <w:rPr>
          <w:rFonts w:ascii="Times New Roman" w:hAnsi="Times New Roman" w:cs="Times New Roman"/>
          <w:sz w:val="28"/>
          <w:szCs w:val="28"/>
        </w:rPr>
        <w:t xml:space="preserve"> </w:t>
      </w:r>
      <w:r w:rsidRPr="00047764">
        <w:rPr>
          <w:rFonts w:ascii="Times New Roman" w:hAnsi="Times New Roman" w:cs="Times New Roman"/>
          <w:sz w:val="28"/>
          <w:szCs w:val="28"/>
        </w:rPr>
        <w:t>в сравнении с прошлым учебным годом их число снизилось на 55 человек. Средняя наполняемость классов 12 человек,  на о</w:t>
      </w:r>
      <w:r>
        <w:rPr>
          <w:rFonts w:ascii="Times New Roman" w:hAnsi="Times New Roman" w:cs="Times New Roman"/>
          <w:sz w:val="28"/>
          <w:szCs w:val="28"/>
        </w:rPr>
        <w:t xml:space="preserve">дного учителя  приходится  в среднем 11  </w:t>
      </w:r>
      <w:r w:rsidRPr="00047764">
        <w:rPr>
          <w:rFonts w:ascii="Times New Roman" w:hAnsi="Times New Roman" w:cs="Times New Roman"/>
          <w:sz w:val="28"/>
          <w:szCs w:val="28"/>
        </w:rPr>
        <w:t xml:space="preserve"> обучающихся.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Дошкольным образованием охвачено 983 ребенка, из которых  посещают дошкольные учреждения 814 детей, остальные посещают дошкольные группы при школах.</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Всеми формами дошкольного образования охвачено 58,2% детей в возрасте от 1 года до 7 лет.</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Pr>
          <w:rFonts w:ascii="Times New Roman" w:hAnsi="Times New Roman" w:cs="Times New Roman"/>
          <w:sz w:val="28"/>
          <w:szCs w:val="28"/>
        </w:rPr>
        <w:tab/>
      </w:r>
      <w:r w:rsidRPr="00047764">
        <w:rPr>
          <w:rFonts w:ascii="Times New Roman" w:hAnsi="Times New Roman" w:cs="Times New Roman"/>
          <w:sz w:val="28"/>
          <w:szCs w:val="28"/>
        </w:rPr>
        <w:t>Почти 80% обучающихся  и воспитанников  заняты в кружках и секциях на базе общеобразовательных школ и в учреждениях дополнительного образования детей.</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Расходы на образование</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0" o:spid="_x0000_s1036" type="#_x0000_t75" style="position:absolute;left:0;text-align:left;margin-left:-22.05pt;margin-top:54.95pt;width:327.55pt;height:240.4pt;z-index:251645440;visibility:visible" stroked="t">
            <v:imagedata r:id="rId23" o:title=""/>
            <w10:wrap type="square"/>
          </v:shape>
        </w:pict>
      </w:r>
      <w:r w:rsidRPr="00047764">
        <w:rPr>
          <w:rFonts w:ascii="Times New Roman" w:hAnsi="Times New Roman" w:cs="Times New Roman"/>
          <w:sz w:val="28"/>
          <w:szCs w:val="28"/>
        </w:rPr>
        <w:t>Общие расходы на сферу образования  увеличились по сравнению с 2012 годом на 137,9 млн. рублей (141,3%) и составили 471,9 млн. рублей. Значительное увеличение финансирования отрасли связано со строительством Шумненской средней школы (72,6 млн. рублей), реконструкцией здания под детский сад (12,1 млн. руб.), повышением заработной платы педагогических работников, затратами на проведение капитального  ремонта школ и детских садов.</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Отдых и занятость детей в каникулярное время</w:t>
      </w:r>
    </w:p>
    <w:p w:rsidR="00EF0739" w:rsidRPr="00047764" w:rsidRDefault="00EF0739" w:rsidP="00121880">
      <w:pPr>
        <w:widowControl w:val="0"/>
        <w:autoSpaceDE w:val="0"/>
        <w:autoSpaceDN w:val="0"/>
        <w:adjustRightInd w:val="0"/>
        <w:spacing w:after="0" w:line="360" w:lineRule="auto"/>
        <w:ind w:right="-234" w:firstLine="567"/>
        <w:jc w:val="both"/>
        <w:rPr>
          <w:rFonts w:ascii="Times New Roman" w:hAnsi="Times New Roman" w:cs="Times New Roman"/>
          <w:sz w:val="28"/>
          <w:szCs w:val="28"/>
        </w:rPr>
      </w:pPr>
      <w:r>
        <w:rPr>
          <w:noProof/>
          <w:lang w:eastAsia="ru-RU"/>
        </w:rPr>
        <w:pict>
          <v:shape id="Рисунок 12" o:spid="_x0000_s1037" type="#_x0000_t75" style="position:absolute;left:0;text-align:left;margin-left:109.95pt;margin-top:16pt;width:227.25pt;height:139.5pt;z-index:251647488;visibility:visible" stroked="t">
            <v:imagedata r:id="rId24" o:title=""/>
            <w10:wrap type="topAndBottom"/>
          </v:shape>
        </w:pict>
      </w:r>
      <w:r w:rsidRPr="00047764">
        <w:rPr>
          <w:rFonts w:ascii="Times New Roman" w:hAnsi="Times New Roman" w:cs="Times New Roman"/>
          <w:sz w:val="28"/>
          <w:szCs w:val="28"/>
        </w:rPr>
        <w:t>В 2013 году на летнюю оздоровительную кампанию из районного бюджета израсходовано 4,6 млн. рублей, что на 17,5% больше, чем в 2012 году. Мы смогли оздоровить 2420 детей (92,8% от числа обучающихся). За счет средств районного бюджета было трудоустроено в период летних каникул 216 подростков</w:t>
      </w:r>
      <w:r>
        <w:rPr>
          <w:rFonts w:ascii="Times New Roman" w:hAnsi="Times New Roman" w:cs="Times New Roman"/>
          <w:sz w:val="28"/>
          <w:szCs w:val="28"/>
        </w:rPr>
        <w:t>.</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 xml:space="preserve">Школа в </w:t>
      </w:r>
      <w:r>
        <w:rPr>
          <w:rFonts w:ascii="Times New Roman" w:hAnsi="Times New Roman" w:cs="Times New Roman"/>
          <w:b/>
          <w:bCs/>
          <w:sz w:val="28"/>
          <w:szCs w:val="28"/>
        </w:rPr>
        <w:t>с.Шумный</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Более трех лет длилось строительство нового, уникального здания  школы  с детским садом в селе Шумный.  В здании расположен большой спортивный зал, шестиугольный музыкальный зал, просторная столовая, пищеблок, санузлы, библиотека, подсобные помещения, учебные  кабинеты, а также кабинеты для администрации и педагогических работников, красивые холлы. Во дворе </w:t>
      </w:r>
      <w:r>
        <w:rPr>
          <w:rFonts w:ascii="Times New Roman" w:hAnsi="Times New Roman" w:cs="Times New Roman"/>
          <w:sz w:val="28"/>
          <w:szCs w:val="28"/>
        </w:rPr>
        <w:t xml:space="preserve">- </w:t>
      </w:r>
      <w:r w:rsidRPr="00047764">
        <w:rPr>
          <w:rFonts w:ascii="Times New Roman" w:hAnsi="Times New Roman" w:cs="Times New Roman"/>
          <w:sz w:val="28"/>
          <w:szCs w:val="28"/>
        </w:rPr>
        <w:t xml:space="preserve">асфальтовые дорожки, подготовлены сектора и завезен грунт под цветочные клумбы, отделены территории для игровых площадок и спортивной зоны для занятий физкультурой. </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3" o:spid="_x0000_s1038" type="#_x0000_t75" style="position:absolute;left:0;text-align:left;margin-left:0;margin-top:20.2pt;width:274.35pt;height:202.55pt;z-index:251648512;visibility:visible">
            <v:imagedata r:id="rId25" o:title=""/>
            <w10:wrap type="square"/>
          </v:shape>
        </w:pict>
      </w:r>
      <w:r w:rsidRPr="00047764">
        <w:rPr>
          <w:rFonts w:ascii="Times New Roman" w:hAnsi="Times New Roman" w:cs="Times New Roman"/>
          <w:sz w:val="28"/>
          <w:szCs w:val="28"/>
        </w:rPr>
        <w:tab/>
        <w:t>На  строительство школы  было выделено  195,5 млн.рублей  средств районного и краевого бюджетов.  Не остались в стороне и предприниматели – они подарили школе необходимые в быту предметы. Первый учебный день нового учебного года  начался  в новой школе. К занятиям приступили 114 учеников из сел Шумный и Антоновка, сформированы две дошкольные группы. Современная оборудованная школа стала украшением села.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Ремонт образовательных учреждений</w:t>
      </w:r>
    </w:p>
    <w:p w:rsidR="00EF0739" w:rsidRPr="00047764" w:rsidRDefault="00EF0739" w:rsidP="00121880">
      <w:pPr>
        <w:spacing w:after="0" w:line="360" w:lineRule="auto"/>
        <w:ind w:firstLine="567"/>
        <w:jc w:val="both"/>
        <w:rPr>
          <w:rFonts w:ascii="Times New Roman" w:hAnsi="Times New Roman" w:cs="Times New Roman"/>
          <w:sz w:val="28"/>
          <w:szCs w:val="28"/>
          <w:shd w:val="clear" w:color="auto" w:fill="FFFFFF"/>
        </w:rPr>
      </w:pPr>
      <w:r>
        <w:rPr>
          <w:noProof/>
          <w:lang w:eastAsia="ru-RU"/>
        </w:rPr>
        <w:pict>
          <v:shape id="Рисунок 14" o:spid="_x0000_s1039" type="#_x0000_t75" style="position:absolute;left:0;text-align:left;margin-left:19.95pt;margin-top:20.5pt;width:189pt;height:122.25pt;z-index:251649536;visibility:visible" stroked="t">
            <v:imagedata r:id="rId26" o:title=""/>
            <w10:wrap type="square"/>
          </v:shape>
        </w:pict>
      </w:r>
      <w:r w:rsidRPr="00047764">
        <w:rPr>
          <w:rFonts w:ascii="Times New Roman" w:hAnsi="Times New Roman" w:cs="Times New Roman"/>
          <w:sz w:val="28"/>
          <w:szCs w:val="28"/>
          <w:shd w:val="clear" w:color="auto" w:fill="FFFFFF"/>
        </w:rPr>
        <w:t>В  школах, где много лет не проводился капитальный  ремонт, в прошедшем  году проведен большой  объем ремонтных  работ, в зданиях стало  уютнее, теплее и современнее. С учетом реконструкции здания под детский сад, на ремонт образовательных учреждений использовано 22,8 млн.рублей.</w:t>
      </w:r>
    </w:p>
    <w:p w:rsidR="00EF0739" w:rsidRPr="00047764" w:rsidRDefault="00EF0739" w:rsidP="00121880">
      <w:pPr>
        <w:ind w:firstLine="567"/>
        <w:jc w:val="both"/>
        <w:rPr>
          <w:rFonts w:ascii="Times New Roman" w:hAnsi="Times New Roman" w:cs="Times New Roman"/>
          <w:sz w:val="28"/>
          <w:szCs w:val="28"/>
        </w:rPr>
      </w:pPr>
      <w:r w:rsidRPr="00047764">
        <w:rPr>
          <w:rFonts w:ascii="Times New Roman" w:hAnsi="Times New Roman" w:cs="Times New Roman"/>
          <w:b/>
          <w:bCs/>
          <w:sz w:val="28"/>
          <w:szCs w:val="28"/>
        </w:rPr>
        <w:t>Школа №3 село Булыга-Фадеево</w:t>
      </w:r>
      <w:r w:rsidRPr="00047764">
        <w:rPr>
          <w:rFonts w:ascii="Times New Roman" w:hAnsi="Times New Roman" w:cs="Times New Roman"/>
          <w:sz w:val="28"/>
          <w:szCs w:val="28"/>
        </w:rPr>
        <w:t xml:space="preserve">  - ремонт канализации и устройство туалетных комнат;</w:t>
      </w:r>
    </w:p>
    <w:p w:rsidR="00EF0739" w:rsidRPr="00047764" w:rsidRDefault="00EF0739" w:rsidP="00EE4F3C">
      <w:pPr>
        <w:ind w:firstLine="567"/>
        <w:rPr>
          <w:rFonts w:ascii="Times New Roman" w:hAnsi="Times New Roman" w:cs="Times New Roman"/>
          <w:sz w:val="28"/>
          <w:szCs w:val="28"/>
        </w:rPr>
      </w:pPr>
      <w:r>
        <w:rPr>
          <w:rFonts w:ascii="Times New Roman" w:hAnsi="Times New Roman" w:cs="Times New Roman"/>
          <w:b/>
          <w:bCs/>
          <w:sz w:val="28"/>
          <w:szCs w:val="28"/>
        </w:rPr>
        <w:t>Школа № 4 с.</w:t>
      </w:r>
      <w:r w:rsidRPr="00047764">
        <w:rPr>
          <w:rFonts w:ascii="Times New Roman" w:hAnsi="Times New Roman" w:cs="Times New Roman"/>
          <w:b/>
          <w:bCs/>
          <w:sz w:val="28"/>
          <w:szCs w:val="28"/>
        </w:rPr>
        <w:t>Кокшаровка</w:t>
      </w:r>
      <w:r>
        <w:rPr>
          <w:rFonts w:ascii="Times New Roman" w:hAnsi="Times New Roman" w:cs="Times New Roman"/>
          <w:b/>
          <w:bCs/>
          <w:sz w:val="28"/>
          <w:szCs w:val="28"/>
        </w:rPr>
        <w:t xml:space="preserve"> - п</w:t>
      </w:r>
      <w:r w:rsidRPr="00047764">
        <w:rPr>
          <w:rFonts w:ascii="Times New Roman" w:hAnsi="Times New Roman" w:cs="Times New Roman"/>
          <w:sz w:val="28"/>
          <w:szCs w:val="28"/>
        </w:rPr>
        <w:t xml:space="preserve">роизведена замена кровли с частичной заменой стропильной системы, водостоков. На её ремонт денежные средства выделил  губернатор Приморского края  </w:t>
      </w:r>
      <w:r>
        <w:rPr>
          <w:rFonts w:ascii="Times New Roman" w:hAnsi="Times New Roman" w:cs="Times New Roman"/>
          <w:sz w:val="28"/>
          <w:szCs w:val="28"/>
        </w:rPr>
        <w:t>Владимир Миклушевский.</w:t>
      </w:r>
      <w:r w:rsidRPr="00047764">
        <w:rPr>
          <w:rFonts w:ascii="Times New Roman" w:hAnsi="Times New Roman" w:cs="Times New Roman"/>
          <w:sz w:val="28"/>
          <w:szCs w:val="28"/>
        </w:rPr>
        <w:t xml:space="preserve">                                                                                                                                                                                                                                                                                                                                                                                                                                                                                                                                                                                                                                                                                                                                                                                                                                                                                                                                                                                                                                                                                                                                                                                                                                                                                                                                                                                                                                                                                                                                                                                                                                                                                                                                                                                                                                                                                                                                                                                                                                                                                                                                                                                                                                                                                                                                                                                                                                                                                                                                                                                                                                                                                                                                                                                                                                                                                                                     </w:t>
      </w:r>
    </w:p>
    <w:p w:rsidR="00EF0739" w:rsidRPr="00047764" w:rsidRDefault="00EF0739" w:rsidP="00EE4F3C">
      <w:pPr>
        <w:ind w:firstLine="567"/>
        <w:rPr>
          <w:rFonts w:ascii="Times New Roman" w:hAnsi="Times New Roman" w:cs="Times New Roman"/>
          <w:sz w:val="28"/>
          <w:szCs w:val="28"/>
        </w:rPr>
      </w:pPr>
      <w:r>
        <w:rPr>
          <w:rFonts w:ascii="Times New Roman" w:hAnsi="Times New Roman" w:cs="Times New Roman"/>
          <w:b/>
          <w:bCs/>
          <w:sz w:val="28"/>
          <w:szCs w:val="28"/>
        </w:rPr>
        <w:t>Школа №6 с.</w:t>
      </w:r>
      <w:r w:rsidRPr="00047764">
        <w:rPr>
          <w:rFonts w:ascii="Times New Roman" w:hAnsi="Times New Roman" w:cs="Times New Roman"/>
          <w:b/>
          <w:bCs/>
          <w:sz w:val="28"/>
          <w:szCs w:val="28"/>
        </w:rPr>
        <w:t>Самарка</w:t>
      </w:r>
      <w:r>
        <w:rPr>
          <w:rFonts w:ascii="Times New Roman" w:hAnsi="Times New Roman" w:cs="Times New Roman"/>
          <w:b/>
          <w:bCs/>
          <w:sz w:val="28"/>
          <w:szCs w:val="28"/>
        </w:rPr>
        <w:t xml:space="preserve"> - в</w:t>
      </w:r>
      <w:r w:rsidRPr="00047764">
        <w:rPr>
          <w:rFonts w:ascii="Times New Roman" w:hAnsi="Times New Roman" w:cs="Times New Roman"/>
          <w:sz w:val="28"/>
          <w:szCs w:val="28"/>
        </w:rPr>
        <w:t xml:space="preserve">торой этаж  здания школы </w:t>
      </w:r>
      <w:r>
        <w:rPr>
          <w:rFonts w:ascii="Times New Roman" w:hAnsi="Times New Roman" w:cs="Times New Roman"/>
          <w:sz w:val="28"/>
          <w:szCs w:val="28"/>
        </w:rPr>
        <w:t xml:space="preserve">обновлен </w:t>
      </w:r>
      <w:r w:rsidRPr="00047764">
        <w:rPr>
          <w:rFonts w:ascii="Times New Roman" w:hAnsi="Times New Roman" w:cs="Times New Roman"/>
          <w:sz w:val="28"/>
          <w:szCs w:val="28"/>
        </w:rPr>
        <w:t>новыми белыми окнами. Здесь затраты составили 1 млн. 80 тысяч рублей. Здание стало более светлым внутри и эстетичным с фасадной части.</w:t>
      </w:r>
    </w:p>
    <w:p w:rsidR="00EF0739" w:rsidRPr="00047764" w:rsidRDefault="00EF0739" w:rsidP="00EE4F3C">
      <w:pPr>
        <w:ind w:firstLine="567"/>
        <w:rPr>
          <w:rFonts w:ascii="Times New Roman" w:hAnsi="Times New Roman" w:cs="Times New Roman"/>
          <w:sz w:val="28"/>
          <w:szCs w:val="28"/>
        </w:rPr>
      </w:pPr>
      <w:r>
        <w:rPr>
          <w:rFonts w:ascii="Times New Roman" w:hAnsi="Times New Roman" w:cs="Times New Roman"/>
          <w:b/>
          <w:bCs/>
          <w:sz w:val="28"/>
          <w:szCs w:val="28"/>
        </w:rPr>
        <w:t>Школа №9 с.</w:t>
      </w:r>
      <w:r w:rsidRPr="00047764">
        <w:rPr>
          <w:rFonts w:ascii="Times New Roman" w:hAnsi="Times New Roman" w:cs="Times New Roman"/>
          <w:b/>
          <w:bCs/>
          <w:sz w:val="28"/>
          <w:szCs w:val="28"/>
        </w:rPr>
        <w:t>Каменка</w:t>
      </w:r>
      <w:r>
        <w:rPr>
          <w:rFonts w:ascii="Times New Roman" w:hAnsi="Times New Roman" w:cs="Times New Roman"/>
          <w:b/>
          <w:bCs/>
          <w:sz w:val="28"/>
          <w:szCs w:val="28"/>
        </w:rPr>
        <w:t xml:space="preserve"> - в</w:t>
      </w:r>
      <w:r w:rsidRPr="00047764">
        <w:rPr>
          <w:rFonts w:ascii="Times New Roman" w:hAnsi="Times New Roman" w:cs="Times New Roman"/>
          <w:sz w:val="28"/>
          <w:szCs w:val="28"/>
        </w:rPr>
        <w:t xml:space="preserve"> спортивном зале и хозяйственном блоке школы заменены деревянные оконные блоки на  современные пластиковые окна  европейского стандарта. На ремонт использовано порядка 435 тысяч рублей. В этой школе летом обвалился угол хозблока, который совместными усилиями администрации и предпринимателей  удалось восстановить.</w:t>
      </w:r>
    </w:p>
    <w:p w:rsidR="00EF0739" w:rsidRPr="00047764" w:rsidRDefault="00EF0739" w:rsidP="00121880">
      <w:pPr>
        <w:ind w:firstLine="567"/>
        <w:jc w:val="both"/>
        <w:rPr>
          <w:rFonts w:ascii="Times New Roman" w:hAnsi="Times New Roman" w:cs="Times New Roman"/>
          <w:sz w:val="28"/>
          <w:szCs w:val="28"/>
        </w:rPr>
      </w:pPr>
      <w:r>
        <w:rPr>
          <w:rFonts w:ascii="Times New Roman" w:hAnsi="Times New Roman" w:cs="Times New Roman"/>
          <w:b/>
          <w:bCs/>
          <w:sz w:val="28"/>
          <w:szCs w:val="28"/>
        </w:rPr>
        <w:t>Школа с.</w:t>
      </w:r>
      <w:r w:rsidRPr="00047764">
        <w:rPr>
          <w:rFonts w:ascii="Times New Roman" w:hAnsi="Times New Roman" w:cs="Times New Roman"/>
          <w:b/>
          <w:bCs/>
          <w:sz w:val="28"/>
          <w:szCs w:val="28"/>
        </w:rPr>
        <w:t>Березовка</w:t>
      </w:r>
      <w:r w:rsidRPr="00047764">
        <w:rPr>
          <w:rFonts w:ascii="Times New Roman" w:hAnsi="Times New Roman" w:cs="Times New Roman"/>
          <w:sz w:val="28"/>
          <w:szCs w:val="28"/>
        </w:rPr>
        <w:t xml:space="preserve"> – замена кровли и устройство водосточной системы, ремонт полов, стен.</w:t>
      </w:r>
    </w:p>
    <w:p w:rsidR="00EF0739" w:rsidRPr="00047764" w:rsidRDefault="00EF0739" w:rsidP="00EE4F3C">
      <w:pPr>
        <w:ind w:firstLine="567"/>
        <w:rPr>
          <w:rFonts w:ascii="Times New Roman" w:hAnsi="Times New Roman" w:cs="Times New Roman"/>
          <w:sz w:val="28"/>
          <w:szCs w:val="28"/>
        </w:rPr>
      </w:pPr>
      <w:r>
        <w:rPr>
          <w:rFonts w:ascii="Times New Roman" w:hAnsi="Times New Roman" w:cs="Times New Roman"/>
          <w:b/>
          <w:bCs/>
          <w:sz w:val="28"/>
          <w:szCs w:val="28"/>
        </w:rPr>
        <w:t>Школа №21 с.</w:t>
      </w:r>
      <w:r w:rsidRPr="00AD20C1">
        <w:rPr>
          <w:rFonts w:ascii="Times New Roman" w:hAnsi="Times New Roman" w:cs="Times New Roman"/>
          <w:b/>
          <w:bCs/>
          <w:sz w:val="28"/>
          <w:szCs w:val="28"/>
        </w:rPr>
        <w:t>Пшеницыно</w:t>
      </w:r>
      <w:r>
        <w:rPr>
          <w:rFonts w:ascii="Times New Roman" w:hAnsi="Times New Roman" w:cs="Times New Roman"/>
          <w:b/>
          <w:bCs/>
          <w:sz w:val="28"/>
          <w:szCs w:val="28"/>
        </w:rPr>
        <w:t xml:space="preserve"> - з</w:t>
      </w:r>
      <w:r w:rsidRPr="00047764">
        <w:rPr>
          <w:rFonts w:ascii="Times New Roman" w:hAnsi="Times New Roman" w:cs="Times New Roman"/>
          <w:sz w:val="28"/>
          <w:szCs w:val="28"/>
        </w:rPr>
        <w:t>амена кровли.</w:t>
      </w:r>
    </w:p>
    <w:p w:rsidR="00EF0739" w:rsidRPr="00047764" w:rsidRDefault="00EF0739" w:rsidP="00121880">
      <w:pPr>
        <w:spacing w:line="312" w:lineRule="atLeast"/>
        <w:ind w:firstLine="567"/>
        <w:rPr>
          <w:rFonts w:ascii="Times New Roman" w:hAnsi="Times New Roman" w:cs="Times New Roman"/>
          <w:sz w:val="28"/>
          <w:szCs w:val="28"/>
        </w:rPr>
      </w:pPr>
      <w:r w:rsidRPr="00EE4F3C">
        <w:rPr>
          <w:rFonts w:ascii="Times New Roman" w:hAnsi="Times New Roman" w:cs="Times New Roman"/>
          <w:b/>
          <w:bCs/>
          <w:sz w:val="28"/>
          <w:szCs w:val="28"/>
        </w:rPr>
        <w:t>Школа №25</w:t>
      </w:r>
      <w:r w:rsidRPr="00047764">
        <w:rPr>
          <w:rFonts w:ascii="Times New Roman" w:hAnsi="Times New Roman" w:cs="Times New Roman"/>
          <w:sz w:val="28"/>
          <w:szCs w:val="28"/>
        </w:rPr>
        <w:t xml:space="preserve"> </w:t>
      </w:r>
      <w:r w:rsidRPr="00EE4F3C">
        <w:rPr>
          <w:rFonts w:ascii="Times New Roman" w:hAnsi="Times New Roman" w:cs="Times New Roman"/>
          <w:b/>
          <w:bCs/>
          <w:sz w:val="28"/>
          <w:szCs w:val="28"/>
        </w:rPr>
        <w:t>с.Чугуевка</w:t>
      </w:r>
      <w:r w:rsidRPr="00047764">
        <w:rPr>
          <w:rFonts w:ascii="Times New Roman" w:hAnsi="Times New Roman" w:cs="Times New Roman"/>
          <w:sz w:val="28"/>
          <w:szCs w:val="28"/>
        </w:rPr>
        <w:t>– обустройство парадного входа, ремонт фасада.</w:t>
      </w:r>
    </w:p>
    <w:p w:rsidR="00EF0739" w:rsidRPr="00047764" w:rsidRDefault="00EF0739" w:rsidP="00121880">
      <w:pPr>
        <w:ind w:firstLine="567"/>
        <w:jc w:val="center"/>
        <w:rPr>
          <w:rFonts w:ascii="Times New Roman" w:hAnsi="Times New Roman" w:cs="Times New Roman"/>
          <w:b/>
          <w:bCs/>
          <w:sz w:val="28"/>
          <w:szCs w:val="28"/>
        </w:rPr>
      </w:pPr>
      <w:r>
        <w:rPr>
          <w:rFonts w:ascii="Times New Roman" w:hAnsi="Times New Roman" w:cs="Times New Roman"/>
          <w:b/>
          <w:bCs/>
          <w:sz w:val="28"/>
          <w:szCs w:val="28"/>
        </w:rPr>
        <w:t>Ремонт</w:t>
      </w:r>
      <w:r w:rsidRPr="00047764">
        <w:rPr>
          <w:rFonts w:ascii="Times New Roman" w:hAnsi="Times New Roman" w:cs="Times New Roman"/>
          <w:b/>
          <w:bCs/>
          <w:sz w:val="28"/>
          <w:szCs w:val="28"/>
        </w:rPr>
        <w:t xml:space="preserve"> школ</w:t>
      </w:r>
      <w:r>
        <w:rPr>
          <w:rFonts w:ascii="Times New Roman" w:hAnsi="Times New Roman" w:cs="Times New Roman"/>
          <w:b/>
          <w:bCs/>
          <w:sz w:val="28"/>
          <w:szCs w:val="28"/>
        </w:rPr>
        <w:t>ы имени А.А.</w:t>
      </w:r>
      <w:r w:rsidRPr="00047764">
        <w:rPr>
          <w:rFonts w:ascii="Times New Roman" w:hAnsi="Times New Roman" w:cs="Times New Roman"/>
          <w:b/>
          <w:bCs/>
          <w:sz w:val="28"/>
          <w:szCs w:val="28"/>
        </w:rPr>
        <w:t xml:space="preserve"> Фадеева</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7" o:spid="_x0000_s1040" type="#_x0000_t75" style="position:absolute;left:0;text-align:left;margin-left:-1.8pt;margin-top:-1.1pt;width:191.25pt;height:153.75pt;z-index:251652608;visibility:visible" stroked="t">
            <v:imagedata r:id="rId27" o:title=""/>
            <w10:wrap type="square"/>
          </v:shape>
        </w:pict>
      </w:r>
      <w:r w:rsidRPr="00047764">
        <w:rPr>
          <w:rFonts w:ascii="Times New Roman" w:hAnsi="Times New Roman" w:cs="Times New Roman"/>
          <w:sz w:val="28"/>
          <w:szCs w:val="28"/>
        </w:rPr>
        <w:t>Школа им. А.А.Фадеева – реконструкция туалетов. Туалетными комнатами можно сейчас любоваться.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Эта работа будет продолжена и в 2014 году, так как основная часть школ располо</w:t>
      </w:r>
      <w:r>
        <w:rPr>
          <w:rFonts w:ascii="Times New Roman" w:hAnsi="Times New Roman" w:cs="Times New Roman"/>
          <w:sz w:val="28"/>
          <w:szCs w:val="28"/>
        </w:rPr>
        <w:t>жена в зданиях старой постройки.</w:t>
      </w:r>
    </w:p>
    <w:p w:rsidR="00EF0739" w:rsidRDefault="00EF0739" w:rsidP="00121880">
      <w:pPr>
        <w:ind w:firstLine="567"/>
        <w:jc w:val="center"/>
        <w:rPr>
          <w:rFonts w:ascii="Times New Roman" w:hAnsi="Times New Roman" w:cs="Times New Roman"/>
          <w:b/>
          <w:bCs/>
          <w:sz w:val="28"/>
          <w:szCs w:val="28"/>
        </w:rPr>
      </w:pP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Дошкольные учреждения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На 1 января 2014 года состоит на учёте  для определения в дошкольные учреждения  207 детей в возрасте от 0 до 3 лет. Все дети  в возрасте от 3 до 7 лет обеспечены местами в детских дошкольных учреждениях</w:t>
      </w:r>
      <w:r>
        <w:rPr>
          <w:rFonts w:ascii="Times New Roman" w:hAnsi="Times New Roman" w:cs="Times New Roman"/>
          <w:sz w:val="28"/>
          <w:szCs w:val="28"/>
        </w:rPr>
        <w:t>.</w:t>
      </w:r>
    </w:p>
    <w:p w:rsidR="00EF0739" w:rsidRPr="00047764" w:rsidRDefault="00EF0739" w:rsidP="00121880">
      <w:pPr>
        <w:ind w:firstLine="567"/>
        <w:jc w:val="center"/>
        <w:rPr>
          <w:rFonts w:ascii="Times New Roman" w:hAnsi="Times New Roman" w:cs="Times New Roman"/>
          <w:b/>
          <w:bCs/>
          <w:sz w:val="28"/>
          <w:szCs w:val="28"/>
        </w:rPr>
      </w:pPr>
      <w:r>
        <w:rPr>
          <w:noProof/>
          <w:lang w:eastAsia="ru-RU"/>
        </w:rPr>
        <w:pict>
          <v:shape id="Рисунок 15" o:spid="_x0000_s1041" type="#_x0000_t75" style="position:absolute;left:0;text-align:left;margin-left:-17.55pt;margin-top:4.25pt;width:323.25pt;height:198.75pt;z-index:251650560;visibility:visible" stroked="t">
            <v:imagedata r:id="rId28" o:title=""/>
            <w10:wrap type="square"/>
          </v:shape>
        </w:pict>
      </w:r>
      <w:r>
        <w:rPr>
          <w:rFonts w:ascii="Times New Roman" w:hAnsi="Times New Roman" w:cs="Times New Roman"/>
          <w:b/>
          <w:bCs/>
          <w:sz w:val="28"/>
          <w:szCs w:val="28"/>
        </w:rPr>
        <w:t>Д</w:t>
      </w:r>
      <w:r w:rsidRPr="00047764">
        <w:rPr>
          <w:rFonts w:ascii="Times New Roman" w:hAnsi="Times New Roman" w:cs="Times New Roman"/>
          <w:b/>
          <w:bCs/>
          <w:sz w:val="28"/>
          <w:szCs w:val="28"/>
        </w:rPr>
        <w:t xml:space="preserve">етский сад </w:t>
      </w:r>
      <w:r>
        <w:rPr>
          <w:rFonts w:ascii="Times New Roman" w:hAnsi="Times New Roman" w:cs="Times New Roman"/>
          <w:b/>
          <w:bCs/>
          <w:sz w:val="28"/>
          <w:szCs w:val="28"/>
        </w:rPr>
        <w:t>№</w:t>
      </w:r>
      <w:r w:rsidRPr="00047764">
        <w:rPr>
          <w:rFonts w:ascii="Times New Roman" w:hAnsi="Times New Roman" w:cs="Times New Roman"/>
          <w:b/>
          <w:bCs/>
          <w:sz w:val="28"/>
          <w:szCs w:val="28"/>
        </w:rPr>
        <w:t>4</w:t>
      </w:r>
    </w:p>
    <w:p w:rsidR="00EF0739" w:rsidRPr="00047764" w:rsidRDefault="00EF0739" w:rsidP="00121880">
      <w:pPr>
        <w:pStyle w:val="ConsPlusNormal0"/>
        <w:widowControl/>
        <w:spacing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В 2012 году администрации было передано здание, ранее принадлежавшее   училищу для использования его под детский сад,  1 ноября 2013 года подписано постановление администрации Чугуевского муниципального района о создании муниципального казенного образовательного учреждения «Детский сад №4 общеразвивающего вида» в селе Чугуевка. На реконструкцию  этого объекта   выделено из средств краевого бюджета 8,4 млн.рублей и средств районного бюджета 3,75 млн.рублей. Будет введено 70 детсадовских мест.  Проблема с детскими садами по Чугуевке будет почти закрыта. </w:t>
      </w:r>
    </w:p>
    <w:p w:rsidR="00EF0739" w:rsidRPr="00047764" w:rsidRDefault="00EF0739" w:rsidP="00121880">
      <w:pPr>
        <w:ind w:firstLine="567"/>
        <w:jc w:val="center"/>
        <w:rPr>
          <w:rFonts w:ascii="Times New Roman" w:hAnsi="Times New Roman" w:cs="Times New Roman"/>
          <w:b/>
          <w:bCs/>
          <w:sz w:val="28"/>
          <w:szCs w:val="28"/>
        </w:rPr>
      </w:pPr>
      <w:r>
        <w:rPr>
          <w:rFonts w:ascii="Times New Roman" w:hAnsi="Times New Roman" w:cs="Times New Roman"/>
          <w:b/>
          <w:bCs/>
          <w:sz w:val="28"/>
          <w:szCs w:val="28"/>
        </w:rPr>
        <w:t>Р</w:t>
      </w:r>
      <w:r w:rsidRPr="00047764">
        <w:rPr>
          <w:rFonts w:ascii="Times New Roman" w:hAnsi="Times New Roman" w:cs="Times New Roman"/>
          <w:b/>
          <w:bCs/>
          <w:sz w:val="28"/>
          <w:szCs w:val="28"/>
        </w:rPr>
        <w:t>емонт детских садов</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6" o:spid="_x0000_s1042" type="#_x0000_t75" style="position:absolute;left:0;text-align:left;margin-left:6.8pt;margin-top:2.9pt;width:223.15pt;height:150.1pt;z-index:251651584;visibility:visible">
            <v:imagedata r:id="rId29" o:title=""/>
            <w10:wrap type="square"/>
          </v:shape>
        </w:pict>
      </w:r>
      <w:r w:rsidRPr="00047764">
        <w:rPr>
          <w:rFonts w:ascii="Times New Roman" w:hAnsi="Times New Roman" w:cs="Times New Roman"/>
          <w:b/>
          <w:bCs/>
          <w:sz w:val="28"/>
          <w:szCs w:val="28"/>
        </w:rPr>
        <w:tab/>
      </w:r>
      <w:r w:rsidRPr="00047764">
        <w:rPr>
          <w:rFonts w:ascii="Times New Roman" w:hAnsi="Times New Roman" w:cs="Times New Roman"/>
          <w:sz w:val="28"/>
          <w:szCs w:val="28"/>
        </w:rPr>
        <w:t xml:space="preserve"> В 2013 году ремонтировался детский сад №20 село Чугуевка (ремонт кровли, 532,4 тыс.рублей),  №21 село Архиповка  (замена кровли,</w:t>
      </w:r>
      <w:r>
        <w:rPr>
          <w:rFonts w:ascii="Times New Roman" w:hAnsi="Times New Roman" w:cs="Times New Roman"/>
          <w:sz w:val="28"/>
          <w:szCs w:val="28"/>
        </w:rPr>
        <w:t xml:space="preserve"> </w:t>
      </w:r>
      <w:r w:rsidRPr="00047764">
        <w:rPr>
          <w:rFonts w:ascii="Times New Roman" w:hAnsi="Times New Roman" w:cs="Times New Roman"/>
          <w:sz w:val="28"/>
          <w:szCs w:val="28"/>
        </w:rPr>
        <w:t>545,6 тыс.руб.)</w:t>
      </w:r>
      <w:r>
        <w:rPr>
          <w:rFonts w:ascii="Times New Roman" w:hAnsi="Times New Roman" w:cs="Times New Roman"/>
          <w:sz w:val="28"/>
          <w:szCs w:val="28"/>
        </w:rPr>
        <w:t>.</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Говоря о положительных тенденциях развития районного образования, нельзя не отметить ряд </w:t>
      </w:r>
      <w:r>
        <w:rPr>
          <w:rFonts w:ascii="Times New Roman" w:hAnsi="Times New Roman" w:cs="Times New Roman"/>
          <w:sz w:val="28"/>
          <w:szCs w:val="28"/>
        </w:rPr>
        <w:t>проблем</w:t>
      </w:r>
      <w:r w:rsidRPr="00047764">
        <w:rPr>
          <w:rFonts w:ascii="Times New Roman" w:hAnsi="Times New Roman" w:cs="Times New Roman"/>
          <w:sz w:val="28"/>
          <w:szCs w:val="28"/>
        </w:rPr>
        <w:t>, которые в настоящее время ещё имеются, и которые мы будем поэтапно решать. Это</w:t>
      </w:r>
      <w:r>
        <w:rPr>
          <w:rFonts w:ascii="Times New Roman" w:hAnsi="Times New Roman" w:cs="Times New Roman"/>
          <w:sz w:val="28"/>
          <w:szCs w:val="28"/>
        </w:rPr>
        <w:t>:</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оптимизация учреждений образования;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необходимость капитального ремонта  зданий школ и детских садов;</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расширение сети дошкольных образовательных учреждений;</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-улучшение материально-технической базы;</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увеличение заработной платы</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 xml:space="preserve">Здравоохранение </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 Чугуевской районной больнице работает 366 человек. Укомплектованность врачебными кадрами  40,2%, средним медицинским персоналом –  66,6%.</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8" o:spid="_x0000_s1043" type="#_x0000_t75" style="position:absolute;left:0;text-align:left;margin-left:-6.3pt;margin-top:7.6pt;width:287.25pt;height:203.25pt;z-index:251653632;visibility:visible" stroked="t">
            <v:imagedata r:id="rId30" o:title=""/>
            <w10:wrap type="square"/>
          </v:shape>
        </w:pict>
      </w:r>
      <w:r w:rsidRPr="00047764">
        <w:rPr>
          <w:rFonts w:ascii="Times New Roman" w:hAnsi="Times New Roman" w:cs="Times New Roman"/>
          <w:sz w:val="28"/>
          <w:szCs w:val="28"/>
        </w:rPr>
        <w:t>Среднемесячная  заработная плата  врачей в 2013 году снизилась с 45 тысяч рублей  до 39 в связи с прекращением выплат по модернизации здравоохранения. У средних медицинских работников увеличилась на  22 % и составила</w:t>
      </w:r>
      <w:r>
        <w:rPr>
          <w:rFonts w:ascii="Times New Roman" w:hAnsi="Times New Roman" w:cs="Times New Roman"/>
          <w:sz w:val="28"/>
          <w:szCs w:val="28"/>
        </w:rPr>
        <w:t xml:space="preserve"> </w:t>
      </w:r>
      <w:r w:rsidRPr="00047764">
        <w:rPr>
          <w:rFonts w:ascii="Times New Roman" w:hAnsi="Times New Roman" w:cs="Times New Roman"/>
          <w:sz w:val="28"/>
          <w:szCs w:val="28"/>
        </w:rPr>
        <w:t xml:space="preserve">19770 рублей. Младший медперсонал получает </w:t>
      </w:r>
      <w:r>
        <w:rPr>
          <w:rFonts w:ascii="Times New Roman" w:hAnsi="Times New Roman" w:cs="Times New Roman"/>
          <w:sz w:val="28"/>
          <w:szCs w:val="28"/>
        </w:rPr>
        <w:t xml:space="preserve">в среднем </w:t>
      </w:r>
      <w:r w:rsidRPr="00047764">
        <w:rPr>
          <w:rFonts w:ascii="Times New Roman" w:hAnsi="Times New Roman" w:cs="Times New Roman"/>
          <w:sz w:val="28"/>
          <w:szCs w:val="28"/>
        </w:rPr>
        <w:t>11 тысяч рублей</w:t>
      </w:r>
      <w:r>
        <w:rPr>
          <w:rFonts w:ascii="Times New Roman" w:hAnsi="Times New Roman" w:cs="Times New Roman"/>
          <w:sz w:val="28"/>
          <w:szCs w:val="28"/>
        </w:rPr>
        <w:t>.</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Ремонт ЦРБ</w:t>
      </w:r>
    </w:p>
    <w:p w:rsidR="00EF0739" w:rsidRPr="00047764" w:rsidRDefault="00EF0739" w:rsidP="00121880">
      <w:pPr>
        <w:spacing w:line="312" w:lineRule="atLeast"/>
        <w:ind w:firstLine="567"/>
        <w:rPr>
          <w:rFonts w:ascii="Times New Roman" w:hAnsi="Times New Roman" w:cs="Times New Roman"/>
          <w:sz w:val="28"/>
          <w:szCs w:val="28"/>
        </w:rPr>
      </w:pPr>
      <w:r w:rsidRPr="00047764">
        <w:rPr>
          <w:rFonts w:ascii="Times New Roman" w:hAnsi="Times New Roman" w:cs="Times New Roman"/>
          <w:sz w:val="28"/>
          <w:szCs w:val="28"/>
        </w:rPr>
        <w:t xml:space="preserve">В 2013 году введены новый операционный блок и рентген </w:t>
      </w:r>
      <w:r>
        <w:rPr>
          <w:rFonts w:ascii="Times New Roman" w:hAnsi="Times New Roman" w:cs="Times New Roman"/>
          <w:sz w:val="28"/>
          <w:szCs w:val="28"/>
        </w:rPr>
        <w:t>–</w:t>
      </w:r>
      <w:r w:rsidRPr="00047764">
        <w:rPr>
          <w:rFonts w:ascii="Times New Roman" w:hAnsi="Times New Roman" w:cs="Times New Roman"/>
          <w:sz w:val="28"/>
          <w:szCs w:val="28"/>
        </w:rPr>
        <w:t xml:space="preserve"> кабинет</w:t>
      </w:r>
      <w:r>
        <w:rPr>
          <w:rFonts w:ascii="Times New Roman" w:hAnsi="Times New Roman" w:cs="Times New Roman"/>
          <w:sz w:val="28"/>
          <w:szCs w:val="28"/>
        </w:rPr>
        <w:t>.</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Новые</w:t>
      </w:r>
      <w:r>
        <w:rPr>
          <w:rFonts w:ascii="Times New Roman" w:hAnsi="Times New Roman" w:cs="Times New Roman"/>
          <w:b/>
          <w:bCs/>
          <w:sz w:val="28"/>
          <w:szCs w:val="28"/>
        </w:rPr>
        <w:t xml:space="preserve"> </w:t>
      </w:r>
      <w:r w:rsidRPr="00047764">
        <w:rPr>
          <w:rFonts w:ascii="Times New Roman" w:hAnsi="Times New Roman" w:cs="Times New Roman"/>
          <w:b/>
          <w:bCs/>
          <w:sz w:val="28"/>
          <w:szCs w:val="28"/>
        </w:rPr>
        <w:t>ФАПы</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19" o:spid="_x0000_s1044" type="#_x0000_t75" style="position:absolute;left:0;text-align:left;margin-left:-16.8pt;margin-top:12.2pt;width:265.5pt;height:178.5pt;z-index:251654656;visibility:visible">
            <v:imagedata r:id="rId31" o:title=""/>
            <w10:wrap type="square"/>
          </v:shape>
        </w:pict>
      </w:r>
      <w:r w:rsidRPr="00047764">
        <w:rPr>
          <w:rFonts w:ascii="Times New Roman" w:hAnsi="Times New Roman" w:cs="Times New Roman"/>
          <w:sz w:val="28"/>
          <w:szCs w:val="28"/>
        </w:rPr>
        <w:t>Полученные в рамках краевой программы три модульных фельдшерско-акушерских пункта установлены в селах Каменк</w:t>
      </w:r>
      <w:r>
        <w:rPr>
          <w:rFonts w:ascii="Times New Roman" w:hAnsi="Times New Roman" w:cs="Times New Roman"/>
          <w:sz w:val="28"/>
          <w:szCs w:val="28"/>
        </w:rPr>
        <w:t>а</w:t>
      </w:r>
      <w:r w:rsidRPr="00047764">
        <w:rPr>
          <w:rFonts w:ascii="Times New Roman" w:hAnsi="Times New Roman" w:cs="Times New Roman"/>
          <w:sz w:val="28"/>
          <w:szCs w:val="28"/>
        </w:rPr>
        <w:t>, Новомихайловк</w:t>
      </w:r>
      <w:r>
        <w:rPr>
          <w:rFonts w:ascii="Times New Roman" w:hAnsi="Times New Roman" w:cs="Times New Roman"/>
          <w:sz w:val="28"/>
          <w:szCs w:val="28"/>
        </w:rPr>
        <w:t>а</w:t>
      </w:r>
      <w:r w:rsidRPr="00047764">
        <w:rPr>
          <w:rFonts w:ascii="Times New Roman" w:hAnsi="Times New Roman" w:cs="Times New Roman"/>
          <w:sz w:val="28"/>
          <w:szCs w:val="28"/>
        </w:rPr>
        <w:t xml:space="preserve"> и Шумн</w:t>
      </w:r>
      <w:r>
        <w:rPr>
          <w:rFonts w:ascii="Times New Roman" w:hAnsi="Times New Roman" w:cs="Times New Roman"/>
          <w:sz w:val="28"/>
          <w:szCs w:val="28"/>
        </w:rPr>
        <w:t>ый.</w:t>
      </w:r>
      <w:r w:rsidRPr="00047764">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047764">
        <w:rPr>
          <w:rFonts w:ascii="Times New Roman" w:hAnsi="Times New Roman" w:cs="Times New Roman"/>
          <w:sz w:val="28"/>
          <w:szCs w:val="28"/>
        </w:rPr>
        <w:t>смотря на некоторые   трудности, к смонтированным ФАПам мы  подвели  коммуникации и в нынешнем году  они распахнут свои двери нуждающимся в помощи сельчанам.</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20" o:spid="_x0000_s1045" type="#_x0000_t75" style="position:absolute;left:0;text-align:left;margin-left:181.95pt;margin-top:67.75pt;width:290.25pt;height:196.5pt;z-index:251655680;visibility:visible">
            <v:imagedata r:id="rId32" o:title=""/>
            <w10:wrap type="square"/>
          </v:shape>
        </w:pict>
      </w:r>
      <w:r w:rsidRPr="00047764">
        <w:rPr>
          <w:rFonts w:ascii="Times New Roman" w:hAnsi="Times New Roman" w:cs="Times New Roman"/>
          <w:sz w:val="28"/>
          <w:szCs w:val="28"/>
        </w:rPr>
        <w:t xml:space="preserve">Старые пункты представляют собой переоборудованные аптеки, подсобные помещения, пристройки к зданиям соцкультбыта на  селе. Большинство из них сейчас не отвечают  санитарно-техническим требованиям. </w:t>
      </w:r>
    </w:p>
    <w:p w:rsidR="00EF0739" w:rsidRPr="00047764" w:rsidRDefault="00EF0739" w:rsidP="00121880">
      <w:pPr>
        <w:spacing w:after="0" w:line="360" w:lineRule="auto"/>
        <w:ind w:firstLine="567"/>
        <w:jc w:val="both"/>
        <w:rPr>
          <w:rFonts w:ascii="Times New Roman" w:hAnsi="Times New Roman" w:cs="Times New Roman"/>
          <w:b/>
          <w:bCs/>
          <w:sz w:val="28"/>
          <w:szCs w:val="28"/>
        </w:rPr>
      </w:pPr>
      <w:r w:rsidRPr="00047764">
        <w:rPr>
          <w:rFonts w:ascii="Times New Roman" w:hAnsi="Times New Roman" w:cs="Times New Roman"/>
          <w:sz w:val="28"/>
          <w:szCs w:val="28"/>
        </w:rPr>
        <w:t>Площадь моделей 115-118 кв.метров. Кроме смотровой и процедурной, а также комнаты, где пациенты будут ожидать приема, есть хозяйственно-бытовые помещения, два санузла, комната для фельдшера и душевая. ФАП устроен таким образом, чтобы полностью удовлетворить потребности больных и обеспечить комфортные условия труда медперсоналу, с  местом проживания фельдшера.</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Благоустройство</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21" o:spid="_x0000_s1046" type="#_x0000_t75" style="position:absolute;left:0;text-align:left;margin-left:1pt;margin-top:56.45pt;width:240.25pt;height:174.7pt;z-index:251656704;visibility:visible" stroked="t">
            <v:imagedata r:id="rId33" o:title=""/>
            <w10:wrap type="square"/>
          </v:shape>
        </w:pict>
      </w:r>
      <w:r w:rsidRPr="00047764">
        <w:rPr>
          <w:rFonts w:ascii="Times New Roman" w:hAnsi="Times New Roman" w:cs="Times New Roman"/>
          <w:sz w:val="28"/>
          <w:szCs w:val="28"/>
        </w:rPr>
        <w:t>Администрацией района совместно с сельскими поселениями ведется постоянная, целенаправленная работа по санитарной очистке и благоустройству</w:t>
      </w:r>
      <w:r>
        <w:rPr>
          <w:rFonts w:ascii="Times New Roman" w:hAnsi="Times New Roman" w:cs="Times New Roman"/>
          <w:sz w:val="28"/>
          <w:szCs w:val="28"/>
        </w:rPr>
        <w:t xml:space="preserve"> </w:t>
      </w:r>
      <w:r w:rsidRPr="00047764">
        <w:rPr>
          <w:rFonts w:ascii="Times New Roman" w:hAnsi="Times New Roman" w:cs="Times New Roman"/>
          <w:sz w:val="28"/>
          <w:szCs w:val="28"/>
        </w:rPr>
        <w:t>территории района. Скашивалась</w:t>
      </w:r>
      <w:r>
        <w:rPr>
          <w:rFonts w:ascii="Times New Roman" w:hAnsi="Times New Roman" w:cs="Times New Roman"/>
          <w:sz w:val="28"/>
          <w:szCs w:val="28"/>
        </w:rPr>
        <w:t xml:space="preserve"> </w:t>
      </w:r>
      <w:r w:rsidRPr="00047764">
        <w:rPr>
          <w:rFonts w:ascii="Times New Roman" w:hAnsi="Times New Roman" w:cs="Times New Roman"/>
          <w:sz w:val="28"/>
          <w:szCs w:val="28"/>
        </w:rPr>
        <w:t>сорная растительность</w:t>
      </w:r>
      <w:r>
        <w:rPr>
          <w:rFonts w:ascii="Times New Roman" w:hAnsi="Times New Roman" w:cs="Times New Roman"/>
          <w:sz w:val="28"/>
          <w:szCs w:val="28"/>
        </w:rPr>
        <w:t xml:space="preserve">. </w:t>
      </w:r>
      <w:r w:rsidRPr="00047764">
        <w:rPr>
          <w:rFonts w:ascii="Times New Roman" w:hAnsi="Times New Roman" w:cs="Times New Roman"/>
          <w:sz w:val="28"/>
          <w:szCs w:val="28"/>
        </w:rPr>
        <w:t xml:space="preserve">своевременно вывозился мусор. </w:t>
      </w:r>
      <w:r w:rsidRPr="00047764">
        <w:rPr>
          <w:rFonts w:ascii="Times New Roman" w:hAnsi="Times New Roman" w:cs="Times New Roman"/>
          <w:sz w:val="28"/>
          <w:szCs w:val="28"/>
          <w:shd w:val="clear" w:color="auto" w:fill="FFFFFF"/>
        </w:rPr>
        <w:t>Было принято решение о выпиливании старых, хрупких деревьев, и о посадке саженцев более благородных пород  - кедра, березы, рябины. П</w:t>
      </w:r>
      <w:r w:rsidRPr="00047764">
        <w:rPr>
          <w:rFonts w:ascii="Times New Roman" w:hAnsi="Times New Roman" w:cs="Times New Roman"/>
          <w:sz w:val="28"/>
          <w:szCs w:val="28"/>
        </w:rPr>
        <w:t>риведены в порядок придомовые территории, где асфальт был в жутком состоянии. На улице Школьная  возле домов №2 и №4  стояла  огромная  лужа. Сейчас придомовая территория покрыта</w:t>
      </w:r>
      <w:r w:rsidRPr="00047764">
        <w:rPr>
          <w:rStyle w:val="apple-converted-space"/>
          <w:rFonts w:ascii="Times New Roman" w:hAnsi="Times New Roman" w:cs="Times New Roman"/>
          <w:sz w:val="28"/>
          <w:szCs w:val="28"/>
        </w:rPr>
        <w:t> </w:t>
      </w:r>
      <w:r w:rsidRPr="00047764">
        <w:rPr>
          <w:rFonts w:ascii="Times New Roman" w:hAnsi="Times New Roman" w:cs="Times New Roman"/>
          <w:sz w:val="28"/>
          <w:szCs w:val="28"/>
        </w:rPr>
        <w:t xml:space="preserve"> асфальтом, подготовлены стоки для воды, которой стало заметно меньше. По улице  Комарова у домов 10, 16, 17, 19 тротуар  был практически разрушен, проложена широкая асфальтовая дорожка. Радует глаз и новая парковка у школы №2, сейчас   машины  уже не подъезжают  к самому входу, а находятся в специально отведенном месте. Комфортным стал подход и подъезд к домам по улице 50 лет Октября, 2, 183, 185, 171 «А»; по улице Дзержинского, 1,3, 5,7, ул. Лесная, 55. Новый асфальт положен  на улицах Арсеньева, Комсомольская, Партизанская.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Не остались в стороне от «асфальтовых» работ и предприниматели: наглядный пример -  магазины «Магнат-техно» по ул. 50 лет Октября (Александр Сова), магазины по ул. Комсомольская,6 (Вячеслав Миронов и Ольга Медведева), «Минимаркет «Комаровский» на Комарова, 15 (Елена Шевченко), асфальтом покрыт заезд на рынок с улицы Комсомольской (Александр Винник), «Инструменты» на Комсомольской (ООО «Ближе к делу» г. Уссурийск)</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 отчетном периоде начата работа по  ликвидации разрушенных зданий. В 2013 годы были убраны здания в районе гарнизона, бывший Дом офицеров, пожарной части в центре Чугуевки, бывшего охранного предприятия по улице 50 лет Октября, освобождены земельные участки. На очереди – недостроенное здание хлебозавода по улице Комарова, разрушенные строения в районе ИК-31, СДК в селе Каменка, детский лагерь в селе Цветковка, здание бывшей автошколы.</w:t>
      </w:r>
      <w:r w:rsidRPr="00EE27F8">
        <w:rPr>
          <w:rFonts w:ascii="Times New Roman" w:hAnsi="Times New Roman" w:cs="Times New Roman"/>
          <w:sz w:val="28"/>
          <w:szCs w:val="28"/>
        </w:rPr>
        <w:t xml:space="preserve"> </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Организован и проведен  массовый  молодежный  субботник по очистке берега  реки Уссури. Ребята общими усилиями, под контролем своих классных руководителей, набрали целый КАМАЗ мусора!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Освещение</w:t>
      </w:r>
    </w:p>
    <w:p w:rsidR="00EF0739" w:rsidRPr="00047764" w:rsidRDefault="00EF0739" w:rsidP="00121880">
      <w:pPr>
        <w:spacing w:after="0" w:line="360" w:lineRule="auto"/>
        <w:ind w:firstLine="567"/>
        <w:jc w:val="both"/>
        <w:rPr>
          <w:rFonts w:ascii="Times New Roman" w:hAnsi="Times New Roman" w:cs="Times New Roman"/>
          <w:sz w:val="28"/>
          <w:szCs w:val="28"/>
          <w:shd w:val="clear" w:color="auto" w:fill="FFFFFF"/>
        </w:rPr>
      </w:pPr>
      <w:r>
        <w:rPr>
          <w:noProof/>
          <w:lang w:eastAsia="ru-RU"/>
        </w:rPr>
        <w:pict>
          <v:shape id="Рисунок 23" o:spid="_x0000_s1047" type="#_x0000_t75" style="position:absolute;left:0;text-align:left;margin-left:.05pt;margin-top:20pt;width:270.55pt;height:173.25pt;z-index:251657728;visibility:visible" stroked="t">
            <v:imagedata r:id="rId34" o:title=""/>
            <w10:wrap type="square"/>
          </v:shape>
        </w:pict>
      </w:r>
      <w:r w:rsidRPr="00047764">
        <w:rPr>
          <w:rFonts w:ascii="Times New Roman" w:hAnsi="Times New Roman" w:cs="Times New Roman"/>
          <w:sz w:val="28"/>
          <w:szCs w:val="28"/>
          <w:shd w:val="clear" w:color="auto" w:fill="FFFFFF"/>
        </w:rPr>
        <w:t>Перед администрацией  поставлена задача восстановления  всех линий освещения, которые раньше функционировали в Чугуевке, а также наметить проведение новых линий освещения по улицам районного центра.</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Дорога к ледовой арене «Олимп», школе №2, улица  Партизанская, пешеходный переход к школе имени А.А. Фадеева, участок дороги переддетским садом №4 по ул. Лазо, школа с. Соколовка – все это теперь освещено.</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shd w:val="clear" w:color="auto" w:fill="FFFFFF"/>
        </w:rPr>
        <w:t>Многие руководители и предприниматели уже установили подсветку зданий</w:t>
      </w:r>
      <w:r>
        <w:rPr>
          <w:rFonts w:ascii="Times New Roman" w:hAnsi="Times New Roman" w:cs="Times New Roman"/>
          <w:sz w:val="28"/>
          <w:szCs w:val="28"/>
          <w:shd w:val="clear" w:color="auto" w:fill="FFFFFF"/>
        </w:rPr>
        <w:t>,</w:t>
      </w:r>
      <w:r w:rsidRPr="00047764">
        <w:rPr>
          <w:rFonts w:ascii="Times New Roman" w:hAnsi="Times New Roman" w:cs="Times New Roman"/>
          <w:sz w:val="28"/>
          <w:szCs w:val="28"/>
        </w:rPr>
        <w:t xml:space="preserve"> что, безусловно, повысило уровень безопасности и удобства проживания населения, улучшило  внешний  вид улиц. К тому же, Правила Благоустройства гласят, что здание обязательно должно быть   освещено.</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ЖКХ</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Выполнены работы по прокладке новой теплотрассы от котельной КГУП «Примтеплоэнерго» к жилым  домам по улице Дзержинского.</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Проведен капитальный ремонт водопроводных сетей, общей протяженностью 300 метров (улицы Чкалова, Магистральная, Вокзальная, Комарова).</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Приобретены новые дизель - генераторы на дизельные электростанции в села Заветное, Нижние Лужки.</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Произведена замена опор и старых проводов  на линиях электропередач в селах Заветное, Нижние Лужки.</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Ремонт дорог общие цифры</w:t>
      </w:r>
    </w:p>
    <w:p w:rsidR="00EF0739" w:rsidRPr="00047764" w:rsidRDefault="00EF0739" w:rsidP="00121880">
      <w:pPr>
        <w:spacing w:after="0" w:line="360" w:lineRule="auto"/>
        <w:ind w:right="-352" w:firstLine="567"/>
        <w:jc w:val="both"/>
        <w:rPr>
          <w:rFonts w:ascii="Times New Roman" w:hAnsi="Times New Roman" w:cs="Times New Roman"/>
          <w:sz w:val="28"/>
          <w:szCs w:val="28"/>
        </w:rPr>
      </w:pPr>
      <w:r>
        <w:rPr>
          <w:noProof/>
          <w:lang w:eastAsia="ru-RU"/>
        </w:rPr>
        <w:pict>
          <v:shape id="Рисунок 24" o:spid="_x0000_s1048" type="#_x0000_t75" style="position:absolute;left:0;text-align:left;margin-left:5.4pt;margin-top:49.45pt;width:251.25pt;height:142.05pt;z-index:251658752;visibility:visible" stroked="t">
            <v:imagedata r:id="rId35" o:title=""/>
            <w10:wrap type="square"/>
          </v:shape>
        </w:pict>
      </w:r>
      <w:r w:rsidRPr="00047764">
        <w:rPr>
          <w:rFonts w:ascii="Times New Roman" w:hAnsi="Times New Roman" w:cs="Times New Roman"/>
          <w:sz w:val="28"/>
          <w:szCs w:val="28"/>
        </w:rPr>
        <w:t>Общая протяженность автомобильных дорог местного значения составляет 385 км, из них  92%  – грунтовые дороги. Довести дороги до идеального состояния – задача по финансовым возможностям нереальная, но в этом году сделано очень многое, ямок стало меньше, асфальтовое покрытие ровное. Улицы с грунтовым покрытием грейдируются и отсыпаются.</w:t>
      </w:r>
    </w:p>
    <w:p w:rsidR="00EF0739" w:rsidRPr="00047764" w:rsidRDefault="00EF0739" w:rsidP="00121880">
      <w:pPr>
        <w:spacing w:after="0" w:line="360" w:lineRule="auto"/>
        <w:ind w:right="-352" w:firstLine="567"/>
        <w:jc w:val="both"/>
        <w:rPr>
          <w:rFonts w:ascii="Times New Roman" w:hAnsi="Times New Roman" w:cs="Times New Roman"/>
          <w:sz w:val="28"/>
          <w:szCs w:val="28"/>
        </w:rPr>
      </w:pPr>
      <w:r w:rsidRPr="00047764">
        <w:rPr>
          <w:rFonts w:ascii="Times New Roman" w:hAnsi="Times New Roman" w:cs="Times New Roman"/>
          <w:sz w:val="28"/>
          <w:szCs w:val="28"/>
        </w:rPr>
        <w:t>Содержание межселенных дорог осуществляется в соответст</w:t>
      </w:r>
      <w:r>
        <w:rPr>
          <w:rFonts w:ascii="Times New Roman" w:hAnsi="Times New Roman" w:cs="Times New Roman"/>
          <w:sz w:val="28"/>
          <w:szCs w:val="28"/>
        </w:rPr>
        <w:t xml:space="preserve">вии с муниципальной программой </w:t>
      </w:r>
      <w:r w:rsidRPr="00047764">
        <w:rPr>
          <w:rFonts w:ascii="Times New Roman" w:hAnsi="Times New Roman" w:cs="Times New Roman"/>
          <w:sz w:val="28"/>
          <w:szCs w:val="28"/>
        </w:rPr>
        <w:t>«Автомобильные дороги Чугуевского муниципального района», в отчетном году на эти цели использовано 1,2 млн.</w:t>
      </w:r>
      <w:r>
        <w:rPr>
          <w:rFonts w:ascii="Times New Roman" w:hAnsi="Times New Roman" w:cs="Times New Roman"/>
          <w:sz w:val="28"/>
          <w:szCs w:val="28"/>
        </w:rPr>
        <w:t xml:space="preserve"> </w:t>
      </w:r>
      <w:r w:rsidRPr="00047764">
        <w:rPr>
          <w:rFonts w:ascii="Times New Roman" w:hAnsi="Times New Roman" w:cs="Times New Roman"/>
          <w:sz w:val="28"/>
          <w:szCs w:val="28"/>
        </w:rPr>
        <w:t>рублей.</w:t>
      </w:r>
    </w:p>
    <w:p w:rsidR="00EF0739" w:rsidRPr="00047764" w:rsidRDefault="00EF0739" w:rsidP="00121880">
      <w:pPr>
        <w:spacing w:after="0" w:line="360" w:lineRule="auto"/>
        <w:ind w:right="-352" w:firstLine="567"/>
        <w:jc w:val="both"/>
        <w:rPr>
          <w:rFonts w:ascii="Times New Roman" w:hAnsi="Times New Roman" w:cs="Times New Roman"/>
          <w:sz w:val="28"/>
          <w:szCs w:val="28"/>
        </w:rPr>
      </w:pPr>
      <w:r w:rsidRPr="00047764">
        <w:rPr>
          <w:rFonts w:ascii="Times New Roman" w:hAnsi="Times New Roman" w:cs="Times New Roman"/>
          <w:sz w:val="28"/>
          <w:szCs w:val="28"/>
        </w:rPr>
        <w:t>В 2013 году проведены работы по устройству асфальтобетонного покрытия уличных дорог,  3,21 км, капитальному ремонту 2,2 км гравийных дорог,  капитальному ремонту придомовых территорий, общие затраты составили 22,9 млн.рублей, из которых 17,6 млн.рублей выделено из краевого бюджета,  5,3 млн.руб. – средства сельских поселений.</w:t>
      </w:r>
    </w:p>
    <w:p w:rsidR="00EF0739" w:rsidRPr="00047764" w:rsidRDefault="00EF0739" w:rsidP="00121880">
      <w:pPr>
        <w:ind w:right="-349"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Ремонт дорог</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color w:val="000000"/>
          <w:sz w:val="28"/>
          <w:szCs w:val="28"/>
        </w:rPr>
        <w:tab/>
      </w:r>
      <w:r w:rsidRPr="00047764">
        <w:rPr>
          <w:rFonts w:ascii="Times New Roman" w:hAnsi="Times New Roman" w:cs="Times New Roman"/>
          <w:sz w:val="28"/>
          <w:szCs w:val="28"/>
        </w:rPr>
        <w:t xml:space="preserve">Дорожники провели большую работу в сезон лето-осень 2013. Асфальт украшает улицы Комсомольская, Арсеньева, Партизанская,  придомовые территории по улицам 50 лет Октября, Строительная, Школьная, Комарова, Дзержинского. </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Малый бизнес – показатели</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27" o:spid="_x0000_s1049" type="#_x0000_t75" style="position:absolute;left:0;text-align:left;margin-left:6.65pt;margin-top:32.85pt;width:218.05pt;height:127pt;z-index:251660800;visibility:visible" stroked="t">
            <v:imagedata r:id="rId36" o:title=""/>
            <w10:wrap type="square"/>
          </v:shape>
        </w:pict>
      </w:r>
      <w:r w:rsidRPr="00047764">
        <w:rPr>
          <w:rFonts w:ascii="Times New Roman" w:hAnsi="Times New Roman" w:cs="Times New Roman"/>
          <w:sz w:val="28"/>
          <w:szCs w:val="28"/>
        </w:rPr>
        <w:t>Важнейшим фактором  в улучшении социально-экономического состояния района является развитие малого бизнеса. Сегодня  малый бизнес – это  174 малых и микропредприяти</w:t>
      </w:r>
      <w:r>
        <w:rPr>
          <w:rFonts w:ascii="Times New Roman" w:hAnsi="Times New Roman" w:cs="Times New Roman"/>
          <w:sz w:val="28"/>
          <w:szCs w:val="28"/>
        </w:rPr>
        <w:t>й</w:t>
      </w:r>
      <w:r w:rsidRPr="00047764">
        <w:rPr>
          <w:rFonts w:ascii="Times New Roman" w:hAnsi="Times New Roman" w:cs="Times New Roman"/>
          <w:sz w:val="28"/>
          <w:szCs w:val="28"/>
        </w:rPr>
        <w:t>, 419 индивидуальных предпринимателей, обеспечивают работой более 2,5 тысяч человек, выручка от реализации  продукции, работ и услуг данной сферой в 2013 году составила 1,6 млрд.рублей, третью часть всего оборота предприятий в районе.</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Новая пекарня</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Современные производственные объекты, магазины строятся в районе силами самих предпринимателей.</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28" o:spid="_x0000_s1050" type="#_x0000_t75" style="position:absolute;left:0;text-align:left;margin-left:6.65pt;margin-top:3.95pt;width:269.05pt;height:205.15pt;z-index:251661824;visibility:visible">
            <v:imagedata r:id="rId37" o:title=""/>
            <w10:wrap type="square"/>
          </v:shape>
        </w:pict>
      </w:r>
      <w:r w:rsidRPr="00047764">
        <w:rPr>
          <w:rFonts w:ascii="Times New Roman" w:hAnsi="Times New Roman" w:cs="Times New Roman"/>
          <w:sz w:val="28"/>
          <w:szCs w:val="28"/>
        </w:rPr>
        <w:t>В Уборке на пустыре красуется новое здание пекарни, общей площадью 420 кв.</w:t>
      </w:r>
      <w:r>
        <w:rPr>
          <w:rFonts w:ascii="Times New Roman" w:hAnsi="Times New Roman" w:cs="Times New Roman"/>
          <w:sz w:val="28"/>
          <w:szCs w:val="28"/>
        </w:rPr>
        <w:t xml:space="preserve"> </w:t>
      </w:r>
      <w:r w:rsidRPr="00047764">
        <w:rPr>
          <w:rFonts w:ascii="Times New Roman" w:hAnsi="Times New Roman" w:cs="Times New Roman"/>
          <w:sz w:val="28"/>
          <w:szCs w:val="28"/>
        </w:rPr>
        <w:t>метров. Новое оборудование, печи, формы, вытяжки, сантехника, административный кабинет с пунктом наблюдения, камеры наружного видеонаблюдения, камерами оборудованы и внутренние помещения, отдельный въезд для транспорта, два больших помещения  для хлебобулочных и кондитерских изделий. Чуть более 20% выпекаемых в районе хлебобулочных изделий производит эта пекарня.</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Новый магазин</w:t>
      </w:r>
      <w:r>
        <w:rPr>
          <w:rFonts w:ascii="Times New Roman" w:hAnsi="Times New Roman" w:cs="Times New Roman"/>
          <w:b/>
          <w:bCs/>
          <w:sz w:val="28"/>
          <w:szCs w:val="28"/>
        </w:rPr>
        <w:t xml:space="preserve"> «Рассвет плюс»</w:t>
      </w:r>
    </w:p>
    <w:p w:rsidR="00EF0739" w:rsidRPr="00047764" w:rsidRDefault="00EF0739" w:rsidP="00121880">
      <w:pPr>
        <w:spacing w:after="0" w:line="360" w:lineRule="auto"/>
        <w:ind w:firstLine="567"/>
        <w:jc w:val="both"/>
        <w:rPr>
          <w:rFonts w:ascii="Times New Roman" w:hAnsi="Times New Roman" w:cs="Times New Roman"/>
          <w:b/>
          <w:bCs/>
          <w:sz w:val="28"/>
          <w:szCs w:val="28"/>
        </w:rPr>
      </w:pPr>
      <w:r w:rsidRPr="00047764">
        <w:rPr>
          <w:rFonts w:ascii="Times New Roman" w:hAnsi="Times New Roman" w:cs="Times New Roman"/>
          <w:sz w:val="28"/>
          <w:szCs w:val="28"/>
        </w:rPr>
        <w:t xml:space="preserve">Приятно бывать в новом магазине «Рассвет плюс», построенном  предпринимателем </w:t>
      </w:r>
      <w:r>
        <w:rPr>
          <w:rFonts w:ascii="Times New Roman" w:hAnsi="Times New Roman" w:cs="Times New Roman"/>
          <w:sz w:val="28"/>
          <w:szCs w:val="28"/>
        </w:rPr>
        <w:t xml:space="preserve">Галиной </w:t>
      </w:r>
      <w:r w:rsidRPr="00047764">
        <w:rPr>
          <w:rFonts w:ascii="Times New Roman" w:hAnsi="Times New Roman" w:cs="Times New Roman"/>
          <w:sz w:val="28"/>
          <w:szCs w:val="28"/>
        </w:rPr>
        <w:t>Комарниц</w:t>
      </w:r>
      <w:r>
        <w:rPr>
          <w:rFonts w:ascii="Times New Roman" w:hAnsi="Times New Roman" w:cs="Times New Roman"/>
          <w:sz w:val="28"/>
          <w:szCs w:val="28"/>
        </w:rPr>
        <w:t>кой</w:t>
      </w:r>
      <w:r w:rsidRPr="00047764">
        <w:rPr>
          <w:rFonts w:ascii="Times New Roman" w:hAnsi="Times New Roman" w:cs="Times New Roman"/>
          <w:sz w:val="28"/>
          <w:szCs w:val="28"/>
        </w:rPr>
        <w:t>.</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Предприниматель года</w:t>
      </w:r>
    </w:p>
    <w:p w:rsidR="00EF0739" w:rsidRDefault="00EF0739" w:rsidP="00121880">
      <w:pPr>
        <w:spacing w:after="0" w:line="360" w:lineRule="auto"/>
        <w:ind w:firstLine="567"/>
        <w:jc w:val="both"/>
        <w:rPr>
          <w:rFonts w:ascii="Times New Roman" w:hAnsi="Times New Roman" w:cs="Times New Roman"/>
          <w:sz w:val="28"/>
          <w:szCs w:val="28"/>
          <w:shd w:val="clear" w:color="auto" w:fill="FFFFFF"/>
        </w:rPr>
      </w:pPr>
      <w:r>
        <w:rPr>
          <w:noProof/>
          <w:lang w:eastAsia="ru-RU"/>
        </w:rPr>
        <w:pict>
          <v:shape id="Рисунок 29" o:spid="_x0000_s1051" type="#_x0000_t75" style="position:absolute;left:0;text-align:left;margin-left:-.1pt;margin-top:62.05pt;width:231.95pt;height:156.25pt;z-index:251662848;visibility:visible">
            <v:imagedata r:id="rId38" o:title=""/>
            <w10:wrap type="square"/>
          </v:shape>
        </w:pict>
      </w:r>
      <w:r w:rsidRPr="00047764">
        <w:rPr>
          <w:rFonts w:ascii="Times New Roman" w:hAnsi="Times New Roman" w:cs="Times New Roman"/>
          <w:sz w:val="28"/>
          <w:szCs w:val="28"/>
          <w:shd w:val="clear" w:color="auto" w:fill="FFFFFF"/>
        </w:rPr>
        <w:t>В рамках реализации муниципальной  программы «Поддержка малого и среднего предпринимательства на территории Чугуевского муниципального района»</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в</w:t>
      </w:r>
      <w:r w:rsidRPr="00047764">
        <w:rPr>
          <w:rFonts w:ascii="Times New Roman" w:hAnsi="Times New Roman" w:cs="Times New Roman"/>
          <w:sz w:val="28"/>
          <w:szCs w:val="28"/>
        </w:rPr>
        <w:t>торой год</w:t>
      </w:r>
      <w:r>
        <w:rPr>
          <w:rFonts w:ascii="Times New Roman" w:hAnsi="Times New Roman" w:cs="Times New Roman"/>
          <w:sz w:val="28"/>
          <w:szCs w:val="28"/>
        </w:rPr>
        <w:t xml:space="preserve"> </w:t>
      </w:r>
      <w:r w:rsidRPr="00047764">
        <w:rPr>
          <w:rFonts w:ascii="Times New Roman" w:hAnsi="Times New Roman" w:cs="Times New Roman"/>
          <w:sz w:val="28"/>
          <w:szCs w:val="28"/>
        </w:rPr>
        <w:t>проводится конкурс</w:t>
      </w:r>
      <w:r>
        <w:rPr>
          <w:rFonts w:ascii="Times New Roman" w:hAnsi="Times New Roman" w:cs="Times New Roman"/>
          <w:sz w:val="28"/>
          <w:szCs w:val="28"/>
        </w:rPr>
        <w:t xml:space="preserve"> </w:t>
      </w:r>
      <w:r w:rsidRPr="00047764">
        <w:rPr>
          <w:rFonts w:ascii="Times New Roman" w:hAnsi="Times New Roman" w:cs="Times New Roman"/>
          <w:sz w:val="28"/>
          <w:szCs w:val="28"/>
        </w:rPr>
        <w:t>«Предприниматель Чугуевского</w:t>
      </w:r>
      <w:r>
        <w:rPr>
          <w:rFonts w:ascii="Times New Roman" w:hAnsi="Times New Roman" w:cs="Times New Roman"/>
          <w:sz w:val="28"/>
          <w:szCs w:val="28"/>
        </w:rPr>
        <w:t xml:space="preserve"> </w:t>
      </w:r>
      <w:r w:rsidRPr="00047764">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w:t>
      </w:r>
      <w:r w:rsidRPr="00047764">
        <w:rPr>
          <w:rFonts w:ascii="Times New Roman" w:hAnsi="Times New Roman" w:cs="Times New Roman"/>
          <w:sz w:val="28"/>
          <w:szCs w:val="28"/>
        </w:rPr>
        <w:t>К</w:t>
      </w:r>
      <w:r w:rsidRPr="00047764">
        <w:rPr>
          <w:rFonts w:ascii="Times New Roman" w:hAnsi="Times New Roman" w:cs="Times New Roman"/>
          <w:sz w:val="28"/>
          <w:szCs w:val="28"/>
          <w:shd w:val="clear" w:color="auto" w:fill="FFFFFF"/>
        </w:rPr>
        <w:t>онкурс</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проводится</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с целью</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выявления</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и поощрения субъектов</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предпринимательства, достигших</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за</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последний</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год наибольших успехов в работе, для формирования позитивного общественного мнения о предпринимательской  деятельности.</w:t>
      </w:r>
    </w:p>
    <w:p w:rsidR="00EF0739" w:rsidRPr="00047764" w:rsidRDefault="00EF0739" w:rsidP="00121880">
      <w:pPr>
        <w:spacing w:after="0" w:line="360" w:lineRule="auto"/>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Финансовая поддержка предпринимательства</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30" o:spid="_x0000_s1052" type="#_x0000_t75" style="position:absolute;left:0;text-align:left;margin-left:8.65pt;margin-top:26.6pt;width:154.85pt;height:147.4pt;z-index:251663872;visibility:visible" stroked="t">
            <v:imagedata r:id="rId39" o:title="" croptop="1305f" cropbottom="14732f" cropleft="1480f" cropright="6153f"/>
            <w10:wrap type="square"/>
          </v:shape>
        </w:pict>
      </w:r>
      <w:r w:rsidRPr="00047764">
        <w:rPr>
          <w:rFonts w:ascii="Times New Roman" w:hAnsi="Times New Roman" w:cs="Times New Roman"/>
          <w:sz w:val="28"/>
          <w:szCs w:val="28"/>
        </w:rPr>
        <w:t>На протяжении 5 лет администрация района выделяет финансовые средства на поддержку субъектов малого и среднего бизнеса. В 2013 году такую поддержку получили 10 субъектов, общая сумма оказанной поддержки составила 2,8 млн.рублей (средства района 250,0 тыс.рублей).</w:t>
      </w:r>
    </w:p>
    <w:p w:rsidR="00EF0739" w:rsidRDefault="00EF0739" w:rsidP="00121880">
      <w:pPr>
        <w:ind w:firstLine="567"/>
        <w:jc w:val="center"/>
        <w:rPr>
          <w:rFonts w:ascii="Times New Roman" w:hAnsi="Times New Roman" w:cs="Times New Roman"/>
          <w:b/>
          <w:bCs/>
          <w:sz w:val="28"/>
          <w:szCs w:val="28"/>
        </w:rPr>
      </w:pP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Транспорт</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С начала 2013 года к пассажирским автоперевозкам по району приступил ИП Воробев Н.В. </w:t>
      </w:r>
      <w:r>
        <w:rPr>
          <w:rFonts w:ascii="Times New Roman" w:hAnsi="Times New Roman" w:cs="Times New Roman"/>
          <w:sz w:val="28"/>
          <w:szCs w:val="28"/>
        </w:rPr>
        <w:t xml:space="preserve">Перевезено 206 тысяч пассажиров. </w:t>
      </w:r>
      <w:r w:rsidRPr="00047764">
        <w:rPr>
          <w:rFonts w:ascii="Times New Roman" w:hAnsi="Times New Roman" w:cs="Times New Roman"/>
          <w:sz w:val="28"/>
          <w:szCs w:val="28"/>
        </w:rPr>
        <w:t>За этот период не поступило ни одной жалобы со стороны населения на качество оказания этой услуги. Из средств районного бюджета и бюджетов сельских поселений этому предпринимателю  произведено возмещение выпадающих доходов в сумме 1095,7 тыс.рублей</w:t>
      </w:r>
    </w:p>
    <w:p w:rsidR="00EF0739" w:rsidRDefault="00EF0739" w:rsidP="00121880">
      <w:pPr>
        <w:ind w:firstLine="567"/>
        <w:jc w:val="center"/>
        <w:rPr>
          <w:rFonts w:ascii="Times New Roman" w:hAnsi="Times New Roman" w:cs="Times New Roman"/>
          <w:b/>
          <w:bCs/>
          <w:sz w:val="28"/>
          <w:szCs w:val="28"/>
        </w:rPr>
      </w:pPr>
      <w:r>
        <w:rPr>
          <w:noProof/>
          <w:lang w:eastAsia="ru-RU"/>
        </w:rPr>
        <w:pict>
          <v:shape id="Рисунок 31" o:spid="_x0000_s1053" type="#_x0000_t75" style="position:absolute;left:0;text-align:left;margin-left:0;margin-top:-114.6pt;width:224.85pt;height:167.05pt;z-index:251664896;visibility:visible">
            <v:imagedata r:id="rId40" o:title=""/>
            <w10:wrap type="square"/>
          </v:shape>
        </w:pic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Связь</w:t>
      </w:r>
    </w:p>
    <w:p w:rsidR="00EF0739" w:rsidRDefault="00EF0739" w:rsidP="00121880">
      <w:pPr>
        <w:spacing w:after="0" w:line="360" w:lineRule="auto"/>
        <w:ind w:firstLine="567"/>
        <w:jc w:val="both"/>
        <w:rPr>
          <w:rFonts w:ascii="Times New Roman" w:hAnsi="Times New Roman" w:cs="Times New Roman"/>
          <w:sz w:val="28"/>
          <w:szCs w:val="28"/>
          <w:shd w:val="clear" w:color="auto" w:fill="FFFFFF"/>
        </w:rPr>
      </w:pPr>
      <w:r>
        <w:rPr>
          <w:noProof/>
          <w:lang w:eastAsia="ru-RU"/>
        </w:rPr>
        <w:pict>
          <v:shape id="Рисунок 32" o:spid="_x0000_s1054" type="#_x0000_t75" style="position:absolute;left:0;text-align:left;margin-left:-15.05pt;margin-top:102.5pt;width:257.75pt;height:164.5pt;z-index:251665920;visibility:visible">
            <v:imagedata r:id="rId41" o:title=""/>
            <w10:wrap type="square"/>
          </v:shape>
        </w:pict>
      </w:r>
      <w:r w:rsidRPr="00047764">
        <w:rPr>
          <w:rFonts w:ascii="Times New Roman" w:hAnsi="Times New Roman" w:cs="Times New Roman"/>
          <w:sz w:val="28"/>
          <w:szCs w:val="28"/>
        </w:rPr>
        <w:t>В конце ноября состоялось расширенное совещание по вопросам предоставления услуг связи населению Чугуевского района,</w:t>
      </w:r>
      <w:r w:rsidRPr="00047764">
        <w:rPr>
          <w:rFonts w:ascii="Times New Roman" w:hAnsi="Times New Roman" w:cs="Times New Roman"/>
          <w:sz w:val="28"/>
          <w:szCs w:val="28"/>
          <w:shd w:val="clear" w:color="auto" w:fill="FFFFFF"/>
        </w:rPr>
        <w:t xml:space="preserve"> на котором присутствовали представители</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департамента информатизации и телекоммуникаций Приморского, управления Федеральной почтовой связи Приморского</w:t>
      </w:r>
      <w:r>
        <w:rPr>
          <w:rFonts w:ascii="Times New Roman" w:hAnsi="Times New Roman" w:cs="Times New Roman"/>
          <w:sz w:val="28"/>
          <w:szCs w:val="28"/>
          <w:shd w:val="clear" w:color="auto" w:fill="FFFFFF"/>
        </w:rPr>
        <w:t xml:space="preserve"> </w:t>
      </w:r>
      <w:r w:rsidRPr="00047764">
        <w:rPr>
          <w:rFonts w:ascii="Times New Roman" w:hAnsi="Times New Roman" w:cs="Times New Roman"/>
          <w:sz w:val="28"/>
          <w:szCs w:val="28"/>
          <w:shd w:val="clear" w:color="auto" w:fill="FFFFFF"/>
        </w:rPr>
        <w:t>края, Примосркого филиала ФГУП «РТРС», ОАО «Ростелеком», ОАО «Мегафон», ОАО «МТС», ОАО «ВымпелКом». В целом, совещание получилось весьма продуктивным. Были высказаны все претензии к обслуживающим компаниям, озвучены многочисленные вопросы, которые стоят на контроле в департаменте информатизации и массовых коммуникаций, услышаны ответы на них и планы на будущее. Главная цель данной работы – это сделать услуги различного вида связи более доступными.</w:t>
      </w:r>
    </w:p>
    <w:p w:rsidR="00EF0739" w:rsidRPr="00047764" w:rsidRDefault="00EF0739" w:rsidP="00DE6442">
      <w:pPr>
        <w:spacing w:after="0" w:line="360" w:lineRule="auto"/>
        <w:ind w:firstLine="567"/>
        <w:jc w:val="center"/>
        <w:rPr>
          <w:rFonts w:ascii="Times New Roman" w:hAnsi="Times New Roman" w:cs="Times New Roman"/>
          <w:sz w:val="28"/>
          <w:szCs w:val="28"/>
          <w:shd w:val="clear" w:color="auto" w:fill="FFFFFF"/>
        </w:rPr>
      </w:pPr>
    </w:p>
    <w:p w:rsidR="00EF0739" w:rsidRPr="00047764" w:rsidRDefault="00EF0739" w:rsidP="00121880">
      <w:pPr>
        <w:ind w:firstLine="567"/>
        <w:jc w:val="center"/>
        <w:rPr>
          <w:rFonts w:ascii="Times New Roman" w:hAnsi="Times New Roman" w:cs="Times New Roman"/>
          <w:b/>
          <w:bCs/>
          <w:sz w:val="28"/>
          <w:szCs w:val="28"/>
        </w:rPr>
      </w:pPr>
      <w:r>
        <w:rPr>
          <w:noProof/>
          <w:lang w:eastAsia="ru-RU"/>
        </w:rPr>
        <w:pict>
          <v:shape id="Рисунок 33" o:spid="_x0000_s1055" type="#_x0000_t75" style="position:absolute;left:0;text-align:left;margin-left:-36pt;margin-top:25.5pt;width:259.45pt;height:174.6pt;z-index:251666944;visibility:visible">
            <v:imagedata r:id="rId42" o:title=""/>
            <w10:wrap type="square"/>
          </v:shape>
        </w:pict>
      </w:r>
      <w:r w:rsidRPr="00047764">
        <w:rPr>
          <w:rFonts w:ascii="Times New Roman" w:hAnsi="Times New Roman" w:cs="Times New Roman"/>
          <w:b/>
          <w:bCs/>
          <w:sz w:val="28"/>
          <w:szCs w:val="28"/>
        </w:rPr>
        <w:t>Жилье по Программе</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 ушедш</w:t>
      </w:r>
      <w:r>
        <w:rPr>
          <w:rFonts w:ascii="Times New Roman" w:hAnsi="Times New Roman" w:cs="Times New Roman"/>
          <w:sz w:val="28"/>
          <w:szCs w:val="28"/>
        </w:rPr>
        <w:t xml:space="preserve">ем </w:t>
      </w:r>
      <w:r w:rsidRPr="00047764">
        <w:rPr>
          <w:rFonts w:ascii="Times New Roman" w:hAnsi="Times New Roman" w:cs="Times New Roman"/>
          <w:sz w:val="28"/>
          <w:szCs w:val="28"/>
        </w:rPr>
        <w:t>году участниками последнего года реализации Федеральной программы «Социальное развитие села до 2013 года» стали десять семей Чугуевского района. На улучшение жилищных условий семьи получили субсидии на общую сумму 8 млн. 522 тысячи рублей, из которой 72,4 тысячи рублей составили средства районного бюджета. За 7 лет реализации Программы 91 семья смогла приобрести свое жилье</w:t>
      </w:r>
      <w:r>
        <w:rPr>
          <w:rFonts w:ascii="Times New Roman" w:hAnsi="Times New Roman" w:cs="Times New Roman"/>
          <w:sz w:val="28"/>
          <w:szCs w:val="28"/>
        </w:rPr>
        <w:t>.</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Выделение земельных участков</w:t>
      </w:r>
    </w:p>
    <w:p w:rsidR="00EF0739" w:rsidRPr="00047764" w:rsidRDefault="00EF0739" w:rsidP="0089587F">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Для реализации Закона Приморского края от 8 ноября 2011 года №837-КЗ «О бесплатном  предоставлении земельных участков гражданам,</w:t>
      </w:r>
      <w:r>
        <w:rPr>
          <w:rFonts w:ascii="Times New Roman" w:hAnsi="Times New Roman" w:cs="Times New Roman"/>
          <w:sz w:val="28"/>
          <w:szCs w:val="28"/>
        </w:rPr>
        <w:t xml:space="preserve"> и</w:t>
      </w:r>
      <w:r w:rsidRPr="00047764">
        <w:rPr>
          <w:rFonts w:ascii="Times New Roman" w:hAnsi="Times New Roman" w:cs="Times New Roman"/>
          <w:sz w:val="28"/>
          <w:szCs w:val="28"/>
        </w:rPr>
        <w:t>меющим трех и б</w:t>
      </w:r>
      <w:r>
        <w:rPr>
          <w:rFonts w:ascii="Times New Roman" w:hAnsi="Times New Roman" w:cs="Times New Roman"/>
          <w:sz w:val="28"/>
          <w:szCs w:val="28"/>
        </w:rPr>
        <w:t xml:space="preserve">олее детей, в Приморском крае» </w:t>
      </w:r>
      <w:r w:rsidRPr="00047764">
        <w:rPr>
          <w:rFonts w:ascii="Times New Roman" w:hAnsi="Times New Roman" w:cs="Times New Roman"/>
          <w:sz w:val="28"/>
          <w:szCs w:val="28"/>
        </w:rPr>
        <w:t>определен земельный участок площадью 430 тыс.</w:t>
      </w:r>
      <w:r>
        <w:rPr>
          <w:rFonts w:ascii="Times New Roman" w:hAnsi="Times New Roman" w:cs="Times New Roman"/>
          <w:sz w:val="28"/>
          <w:szCs w:val="28"/>
        </w:rPr>
        <w:t xml:space="preserve"> </w:t>
      </w:r>
      <w:r w:rsidRPr="00047764">
        <w:rPr>
          <w:rFonts w:ascii="Times New Roman" w:hAnsi="Times New Roman" w:cs="Times New Roman"/>
          <w:sz w:val="28"/>
          <w:szCs w:val="28"/>
        </w:rPr>
        <w:t>кв.</w:t>
      </w:r>
      <w:r>
        <w:rPr>
          <w:rFonts w:ascii="Times New Roman" w:hAnsi="Times New Roman" w:cs="Times New Roman"/>
          <w:sz w:val="28"/>
          <w:szCs w:val="28"/>
        </w:rPr>
        <w:t xml:space="preserve"> </w:t>
      </w:r>
      <w:r w:rsidRPr="00047764">
        <w:rPr>
          <w:rFonts w:ascii="Times New Roman" w:hAnsi="Times New Roman" w:cs="Times New Roman"/>
          <w:sz w:val="28"/>
          <w:szCs w:val="28"/>
        </w:rPr>
        <w:t>метров, разделен на 86 земельных участков.</w:t>
      </w:r>
      <w:r w:rsidRPr="0089587F">
        <w:rPr>
          <w:rFonts w:ascii="Times New Roman" w:hAnsi="Times New Roman" w:cs="Times New Roman"/>
          <w:sz w:val="28"/>
          <w:szCs w:val="28"/>
        </w:rPr>
        <w:t xml:space="preserve"> </w:t>
      </w:r>
      <w:r w:rsidRPr="00427C4B">
        <w:rPr>
          <w:rFonts w:ascii="Times New Roman" w:hAnsi="Times New Roman" w:cs="Times New Roman"/>
          <w:noProof/>
          <w:sz w:val="28"/>
          <w:szCs w:val="28"/>
          <w:lang w:eastAsia="ru-RU"/>
        </w:rPr>
        <w:pict>
          <v:shape id="Рисунок 177" o:spid="_x0000_i1031" type="#_x0000_t75" style="width:463.5pt;height:156pt;visibility:visible">
            <v:imagedata r:id="rId43" o:title=""/>
          </v:shape>
        </w:pic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С заявлениями обратилось в 2012 году 30 и в 2013 году – 18 семей. В Реестр включено 47 семей, на конец года 37 семьям представлены  земельные  участки, 10 семей не получили земельные участки по причине их отсутствия на жеребьев</w:t>
      </w:r>
      <w:r>
        <w:rPr>
          <w:rFonts w:ascii="Times New Roman" w:hAnsi="Times New Roman" w:cs="Times New Roman"/>
          <w:sz w:val="28"/>
          <w:szCs w:val="28"/>
        </w:rPr>
        <w:t>к</w:t>
      </w:r>
      <w:r w:rsidRPr="00047764">
        <w:rPr>
          <w:rFonts w:ascii="Times New Roman" w:hAnsi="Times New Roman" w:cs="Times New Roman"/>
          <w:sz w:val="28"/>
          <w:szCs w:val="28"/>
        </w:rPr>
        <w:t>е.</w:t>
      </w:r>
    </w:p>
    <w:p w:rsidR="00EF0739" w:rsidRDefault="00EF0739" w:rsidP="00121880">
      <w:pPr>
        <w:ind w:firstLine="567"/>
        <w:jc w:val="center"/>
        <w:rPr>
          <w:rFonts w:ascii="Times New Roman" w:hAnsi="Times New Roman" w:cs="Times New Roman"/>
          <w:b/>
          <w:bCs/>
          <w:sz w:val="28"/>
          <w:szCs w:val="28"/>
        </w:rPr>
      </w:pPr>
    </w:p>
    <w:p w:rsidR="00EF0739" w:rsidRPr="00047764" w:rsidRDefault="00EF0739" w:rsidP="00121880">
      <w:pPr>
        <w:ind w:firstLine="567"/>
        <w:jc w:val="center"/>
        <w:rPr>
          <w:rFonts w:ascii="Times New Roman" w:hAnsi="Times New Roman" w:cs="Times New Roman"/>
          <w:b/>
          <w:bCs/>
          <w:sz w:val="28"/>
          <w:szCs w:val="28"/>
        </w:rPr>
      </w:pPr>
      <w:r>
        <w:rPr>
          <w:noProof/>
          <w:lang w:eastAsia="ru-RU"/>
        </w:rPr>
        <w:pict>
          <v:shape id="Рисунок 34" o:spid="_x0000_s1056" type="#_x0000_t75" style="position:absolute;left:0;text-align:left;margin-left:-18pt;margin-top:18.9pt;width:267.6pt;height:215.3pt;z-index:251667968;visibility:visible">
            <v:imagedata r:id="rId44" o:title=""/>
            <w10:wrap type="square"/>
          </v:shape>
        </w:pict>
      </w:r>
      <w:r w:rsidRPr="00047764">
        <w:rPr>
          <w:rFonts w:ascii="Times New Roman" w:hAnsi="Times New Roman" w:cs="Times New Roman"/>
          <w:b/>
          <w:bCs/>
          <w:sz w:val="28"/>
          <w:szCs w:val="28"/>
        </w:rPr>
        <w:t>ЧС</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Вопросом местного значения является организация и осуществление мероприятий в области защиты населения и территории от чрезвычайных ситуаций. Такая ситуация случилась в районе в июле 2013 года.</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 результате воздействия циклона  25 июля 2013 года на территории Чугуевского муниципального района за 6 часов выпало около 80 мм. осадков, что спровоцировало сход 7 оползней, которые перегородили ручьи Калугин и Масленников, тем самым спровоцировав резкий подъем уровня воды и подтопление домов и подворий в селе Кокшаровка Подтопленными оказались 65 домов, 575 подворий</w:t>
      </w:r>
      <w:r w:rsidRPr="00047764">
        <w:rPr>
          <w:rFonts w:ascii="Times New Roman" w:hAnsi="Times New Roman" w:cs="Times New Roman"/>
          <w:b/>
          <w:bCs/>
          <w:sz w:val="28"/>
          <w:szCs w:val="28"/>
        </w:rPr>
        <w:t xml:space="preserve">. </w:t>
      </w:r>
      <w:r w:rsidRPr="00047764">
        <w:rPr>
          <w:rFonts w:ascii="Times New Roman" w:hAnsi="Times New Roman" w:cs="Times New Roman"/>
          <w:sz w:val="28"/>
          <w:szCs w:val="28"/>
        </w:rPr>
        <w:t>Нарушилось  транспортное сообщение - разрушен мост на въезде в село Кокшаровка, наблюдались переливы воды на участке  протяженностью 5 км.</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35" o:spid="_x0000_s1057" type="#_x0000_t75" style="position:absolute;left:0;text-align:left;margin-left:0;margin-top:88.65pt;width:256.75pt;height:176.9pt;z-index:-251647488;visibility:visible" wrapcoords="8589 0 -63 183 -63 9061 7200 10251 8589 10251 8589 21508 21600 21508 21600 0 8589 0">
            <v:imagedata r:id="rId45" o:title=""/>
            <w10:wrap type="tight"/>
          </v:shape>
        </w:pict>
      </w:r>
      <w:r w:rsidRPr="00047764">
        <w:rPr>
          <w:rFonts w:ascii="Times New Roman" w:hAnsi="Times New Roman" w:cs="Times New Roman"/>
          <w:sz w:val="28"/>
          <w:szCs w:val="28"/>
        </w:rPr>
        <w:t>К моменту прибытия сил МЧС Хабаровского и Приморского краев, устранение последствий паводка было организованно силами и средствами Чугуевского филиала ОАО «Примавтодор» и</w:t>
      </w:r>
      <w:r>
        <w:rPr>
          <w:rFonts w:ascii="Times New Roman" w:hAnsi="Times New Roman" w:cs="Times New Roman"/>
          <w:sz w:val="28"/>
          <w:szCs w:val="28"/>
        </w:rPr>
        <w:t xml:space="preserve"> </w:t>
      </w:r>
      <w:r w:rsidRPr="00047764">
        <w:rPr>
          <w:rFonts w:ascii="Times New Roman" w:hAnsi="Times New Roman" w:cs="Times New Roman"/>
          <w:sz w:val="28"/>
          <w:szCs w:val="28"/>
        </w:rPr>
        <w:t>краевого государственного учреждения  30 отряд  пожарной службы  по  Чугуевскому  району.</w:t>
      </w:r>
    </w:p>
    <w:p w:rsidR="00EF0739" w:rsidRDefault="00EF0739" w:rsidP="003E551C">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Ощутима была поддержка Администрации Приморского края, село несколько раз лично посетил Губернатор Приморья. Выплаты населению единовременной помощи </w:t>
      </w:r>
      <w:r>
        <w:rPr>
          <w:rFonts w:ascii="Times New Roman" w:hAnsi="Times New Roman" w:cs="Times New Roman"/>
          <w:sz w:val="28"/>
          <w:szCs w:val="28"/>
        </w:rPr>
        <w:t>по подтоплению подворий  по 10</w:t>
      </w:r>
      <w:r w:rsidRPr="00047764">
        <w:rPr>
          <w:rFonts w:ascii="Times New Roman" w:hAnsi="Times New Roman" w:cs="Times New Roman"/>
          <w:sz w:val="28"/>
          <w:szCs w:val="28"/>
        </w:rPr>
        <w:t xml:space="preserve"> и 25 тысяч рублей  начались  уже 31 июля 2013 года. Всего за 2013 год получили материальную помощь по наводнению 1660 человек, на общую сумму 34051,7 тыс.рублей.</w:t>
      </w:r>
    </w:p>
    <w:p w:rsidR="00EF0739" w:rsidRPr="00047764" w:rsidRDefault="00EF0739" w:rsidP="003E551C">
      <w:pPr>
        <w:spacing w:after="0" w:line="360" w:lineRule="auto"/>
        <w:ind w:firstLine="567"/>
        <w:jc w:val="both"/>
        <w:rPr>
          <w:rFonts w:ascii="Times New Roman" w:hAnsi="Times New Roman" w:cs="Times New Roman"/>
          <w:sz w:val="28"/>
          <w:szCs w:val="28"/>
        </w:rPr>
      </w:pPr>
      <w:r>
        <w:rPr>
          <w:noProof/>
          <w:lang w:eastAsia="ru-RU"/>
        </w:rPr>
        <w:pict>
          <v:shape id="Рисунок 36" o:spid="_x0000_s1058" type="#_x0000_t75" style="position:absolute;left:0;text-align:left;margin-left:24.95pt;margin-top:142.65pt;width:467.3pt;height:309.05pt;z-index:-251646464;visibility:visible" wrapcoords="11337 0 8182 105 3294 629 3294 839 1109 1049 -35 1311 520 10328 9361 10905 12828 10905 12412 15938 12308 17616 12170 19293 12135 19922 12239 20132 20560 21548 20733 21548 20907 21548 21600 12058 21219 11901 19624 11744 19693 10905 19866 7550 20005 4194 20213 1049 20074 891 12239 52 11580 0 11337 0">
            <v:imagedata r:id="rId46" o:title=""/>
            <w10:wrap type="tight"/>
          </v:shape>
        </w:pict>
      </w:r>
      <w:r>
        <w:rPr>
          <w:rFonts w:ascii="Times New Roman" w:hAnsi="Times New Roman" w:cs="Times New Roman"/>
          <w:sz w:val="28"/>
          <w:szCs w:val="28"/>
        </w:rPr>
        <w:t>А</w:t>
      </w:r>
      <w:r w:rsidRPr="00047764">
        <w:rPr>
          <w:rFonts w:ascii="Times New Roman" w:hAnsi="Times New Roman" w:cs="Times New Roman"/>
          <w:sz w:val="28"/>
          <w:szCs w:val="28"/>
        </w:rPr>
        <w:t>министрацией района   выделено денежных средств  на проведение ремонтно-восстановительных работ</w:t>
      </w:r>
      <w:r>
        <w:rPr>
          <w:rFonts w:ascii="Times New Roman" w:hAnsi="Times New Roman" w:cs="Times New Roman"/>
          <w:sz w:val="28"/>
          <w:szCs w:val="28"/>
        </w:rPr>
        <w:t>:</w:t>
      </w:r>
      <w:r w:rsidRPr="00047764">
        <w:rPr>
          <w:rFonts w:ascii="Times New Roman" w:hAnsi="Times New Roman" w:cs="Times New Roman"/>
          <w:sz w:val="28"/>
          <w:szCs w:val="28"/>
        </w:rPr>
        <w:t xml:space="preserve">  Шумненскому  сельскому поселению  180 тыс. руб. (на восстановление моста в селе Шумный),  Кокшаровскому сельскому поселению 80 тыс. руб. (на ремонт муниципального жилого дома в селе Кокшаровка) и 40 тыс. рублей для организации питания Хабаровской группировки сил  ГУ МЧС России.</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Кроме частного сектора ущерб от ливневых дождей составил 22,1 млн. рублей, в том числе по  сельскому хозяйству 6,6 млн.рублей, по разрушенным дорогам и мостам 10,9 млн.рублей, объектам соцкультбыта 4,6 млн.рублей.</w:t>
      </w:r>
    </w:p>
    <w:p w:rsidR="00EF0739" w:rsidRPr="00047764" w:rsidRDefault="00EF0739" w:rsidP="001218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Прошедшее наводнение вскрыло </w:t>
      </w:r>
      <w:r w:rsidRPr="00047764">
        <w:rPr>
          <w:rFonts w:ascii="Times New Roman" w:hAnsi="Times New Roman" w:cs="Times New Roman"/>
          <w:sz w:val="28"/>
          <w:szCs w:val="28"/>
        </w:rPr>
        <w:t>многие недостатки в работе как районной администрации, так и Кокшаровского сельского поселения. Сделаны соответствующие выводы.  Отдельные слова благодарности за оказание помощи в период наводнения заслуживают руководители всех предприятий и организаций, к которым обращалась администрация.</w:t>
      </w:r>
    </w:p>
    <w:p w:rsidR="00EF0739" w:rsidRPr="00047764" w:rsidRDefault="00EF0739" w:rsidP="00121880">
      <w:pPr>
        <w:ind w:firstLine="567"/>
        <w:jc w:val="center"/>
        <w:rPr>
          <w:rFonts w:ascii="Times New Roman" w:hAnsi="Times New Roman" w:cs="Times New Roman"/>
          <w:b/>
          <w:bCs/>
          <w:sz w:val="28"/>
          <w:szCs w:val="28"/>
        </w:rPr>
      </w:pPr>
      <w:r>
        <w:rPr>
          <w:rFonts w:ascii="Times New Roman" w:hAnsi="Times New Roman" w:cs="Times New Roman"/>
          <w:b/>
          <w:bCs/>
          <w:sz w:val="28"/>
          <w:szCs w:val="28"/>
        </w:rPr>
        <w:t>Культура</w:t>
      </w:r>
    </w:p>
    <w:p w:rsidR="00EF0739" w:rsidRPr="00047764" w:rsidRDefault="00EF0739" w:rsidP="00121880">
      <w:pPr>
        <w:ind w:firstLine="567"/>
        <w:jc w:val="both"/>
        <w:rPr>
          <w:rFonts w:ascii="Times New Roman" w:hAnsi="Times New Roman" w:cs="Times New Roman"/>
          <w:sz w:val="28"/>
          <w:szCs w:val="28"/>
        </w:rPr>
      </w:pPr>
      <w:r w:rsidRPr="00047764">
        <w:rPr>
          <w:rFonts w:ascii="Times New Roman" w:hAnsi="Times New Roman" w:cs="Times New Roman"/>
          <w:sz w:val="28"/>
          <w:szCs w:val="28"/>
        </w:rPr>
        <w:t>Красиво и красочно проходят традиционные  культурные мероприятия</w:t>
      </w:r>
    </w:p>
    <w:p w:rsidR="00EF0739" w:rsidRPr="0089587F" w:rsidRDefault="00EF0739" w:rsidP="00121880">
      <w:pPr>
        <w:pStyle w:val="NormalWeb"/>
        <w:shd w:val="clear" w:color="auto" w:fill="FFFFFF"/>
        <w:spacing w:before="0" w:beforeAutospacing="0" w:afterAutospacing="0" w:line="312" w:lineRule="atLeast"/>
        <w:ind w:firstLine="567"/>
        <w:rPr>
          <w:rFonts w:ascii="Times New Roman" w:hAnsi="Times New Roman" w:cs="Times New Roman"/>
          <w:sz w:val="28"/>
          <w:szCs w:val="28"/>
        </w:rPr>
      </w:pPr>
      <w:r w:rsidRPr="0089587F">
        <w:rPr>
          <w:rFonts w:ascii="Times New Roman" w:hAnsi="Times New Roman" w:cs="Times New Roman"/>
          <w:sz w:val="28"/>
          <w:szCs w:val="28"/>
        </w:rPr>
        <w:t xml:space="preserve">Стала  традиционной акция «Свеча памяти» в  День Победы. </w:t>
      </w:r>
    </w:p>
    <w:p w:rsidR="00EF0739" w:rsidRDefault="00EF0739" w:rsidP="003E551C">
      <w:pPr>
        <w:spacing w:after="0" w:line="360" w:lineRule="auto"/>
        <w:jc w:val="both"/>
        <w:rPr>
          <w:rFonts w:ascii="Times New Roman" w:hAnsi="Times New Roman" w:cs="Times New Roman"/>
          <w:sz w:val="28"/>
          <w:szCs w:val="28"/>
          <w:shd w:val="clear" w:color="auto" w:fill="FFFFFF"/>
        </w:rPr>
      </w:pPr>
      <w:r>
        <w:rPr>
          <w:noProof/>
          <w:lang w:eastAsia="ru-RU"/>
        </w:rPr>
        <w:pict>
          <v:shape id="Рисунок 37" o:spid="_x0000_s1059" type="#_x0000_t75" style="position:absolute;left:0;text-align:left;margin-left:13.45pt;margin-top:13.85pt;width:241.15pt;height:177.95pt;z-index:251671040;visibility:visible" stroked="t">
            <v:imagedata r:id="rId47" o:title=""/>
            <w10:wrap type="square"/>
          </v:shape>
        </w:pict>
      </w:r>
      <w:r>
        <w:rPr>
          <w:rFonts w:ascii="Times New Roman" w:hAnsi="Times New Roman" w:cs="Times New Roman"/>
          <w:sz w:val="28"/>
          <w:szCs w:val="28"/>
          <w:shd w:val="clear" w:color="auto" w:fill="FFFFFF"/>
        </w:rPr>
        <w:t>В</w:t>
      </w:r>
      <w:r w:rsidRPr="00047764">
        <w:rPr>
          <w:rFonts w:ascii="Times New Roman" w:hAnsi="Times New Roman" w:cs="Times New Roman"/>
          <w:sz w:val="28"/>
          <w:szCs w:val="28"/>
          <w:shd w:val="clear" w:color="auto" w:fill="FFFFFF"/>
        </w:rPr>
        <w:t xml:space="preserve"> рамках празднования 78-летия образования Чугуевского муниципального района и 110-летия обра</w:t>
      </w:r>
    </w:p>
    <w:p w:rsidR="00EF0739" w:rsidRDefault="00EF0739" w:rsidP="00121880">
      <w:pPr>
        <w:spacing w:after="0" w:line="360" w:lineRule="auto"/>
        <w:ind w:firstLine="567"/>
        <w:jc w:val="both"/>
        <w:rPr>
          <w:rFonts w:ascii="Times New Roman" w:hAnsi="Times New Roman" w:cs="Times New Roman"/>
          <w:sz w:val="28"/>
          <w:szCs w:val="28"/>
          <w:shd w:val="clear" w:color="auto" w:fill="FFFFFF"/>
        </w:rPr>
      </w:pPr>
      <w:r w:rsidRPr="00047764">
        <w:rPr>
          <w:rFonts w:ascii="Times New Roman" w:hAnsi="Times New Roman" w:cs="Times New Roman"/>
          <w:sz w:val="28"/>
          <w:szCs w:val="28"/>
          <w:shd w:val="clear" w:color="auto" w:fill="FFFFFF"/>
        </w:rPr>
        <w:t>зования села Чугуевка на центральной пощади села прошли развлекательные мероприятия, в которых могли принять участие все желающие.</w:t>
      </w:r>
    </w:p>
    <w:p w:rsidR="00EF0739" w:rsidRPr="00047764" w:rsidRDefault="00EF0739" w:rsidP="00121880">
      <w:pPr>
        <w:spacing w:after="0" w:line="360" w:lineRule="auto"/>
        <w:ind w:firstLine="567"/>
        <w:jc w:val="both"/>
        <w:rPr>
          <w:rFonts w:ascii="Times New Roman" w:hAnsi="Times New Roman" w:cs="Times New Roman"/>
          <w:b/>
          <w:bCs/>
          <w:sz w:val="28"/>
          <w:szCs w:val="28"/>
        </w:rPr>
      </w:pPr>
      <w:r w:rsidRPr="00047764">
        <w:rPr>
          <w:rFonts w:ascii="Times New Roman" w:hAnsi="Times New Roman" w:cs="Times New Roman"/>
          <w:sz w:val="28"/>
          <w:szCs w:val="28"/>
        </w:rPr>
        <w:t xml:space="preserve">Говоря о юбилеях, стоит вспомнить и большие праздники наших сел. </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Кокшаровке 110 лет</w:t>
      </w:r>
    </w:p>
    <w:p w:rsidR="00EF0739" w:rsidRPr="00047764" w:rsidRDefault="00EF0739" w:rsidP="00121880">
      <w:pPr>
        <w:shd w:val="clear" w:color="auto" w:fill="FFFFFF"/>
        <w:spacing w:after="0" w:line="360" w:lineRule="auto"/>
        <w:ind w:firstLine="567"/>
        <w:jc w:val="both"/>
        <w:rPr>
          <w:rFonts w:ascii="Times New Roman" w:hAnsi="Times New Roman" w:cs="Times New Roman"/>
          <w:sz w:val="28"/>
          <w:szCs w:val="28"/>
        </w:rPr>
      </w:pPr>
      <w:r>
        <w:rPr>
          <w:noProof/>
          <w:lang w:eastAsia="ru-RU"/>
        </w:rPr>
        <w:pict>
          <v:shape id="Рисунок 38" o:spid="_x0000_s1060" type="#_x0000_t75" style="position:absolute;left:0;text-align:left;margin-left:6.65pt;margin-top:8.75pt;width:232.85pt;height:162.35pt;z-index:251672064;visibility:visible" stroked="t">
            <v:imagedata r:id="rId48" o:title=""/>
            <w10:wrap type="square"/>
          </v:shape>
        </w:pict>
      </w:r>
      <w:r w:rsidRPr="00047764">
        <w:rPr>
          <w:rFonts w:ascii="Times New Roman" w:hAnsi="Times New Roman" w:cs="Times New Roman"/>
          <w:sz w:val="28"/>
          <w:szCs w:val="28"/>
        </w:rPr>
        <w:t>«Любовь моя Кокшаровка – село родное!», - под таким названием прошли праздничные мероприятия, посвященные 110-летию образования села Кокшаровка . Таежное село со своей историей дружно и весело отметило общий праздник, объединив всех его жителей в общее массовое гуляние.</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Ленино 100 лет</w:t>
      </w:r>
    </w:p>
    <w:p w:rsidR="00EF0739" w:rsidRPr="00047764" w:rsidRDefault="00EF0739" w:rsidP="00121880">
      <w:pPr>
        <w:shd w:val="clear" w:color="auto" w:fill="FFFFFF"/>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 xml:space="preserve">С широким размахом, присущим русской глубинке,  вековой юбилей отпраздновало и село Ленино. </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Варпаховке 110 лет</w:t>
      </w:r>
    </w:p>
    <w:p w:rsidR="00EF0739" w:rsidRDefault="00EF0739" w:rsidP="00121880">
      <w:pPr>
        <w:shd w:val="clear" w:color="auto" w:fill="FFFFFF"/>
        <w:spacing w:after="0" w:line="360" w:lineRule="auto"/>
        <w:ind w:firstLine="567"/>
        <w:rPr>
          <w:rFonts w:ascii="Times New Roman" w:hAnsi="Times New Roman" w:cs="Times New Roman"/>
          <w:sz w:val="28"/>
          <w:szCs w:val="28"/>
        </w:rPr>
      </w:pPr>
      <w:r w:rsidRPr="00047764">
        <w:rPr>
          <w:rFonts w:ascii="Times New Roman" w:hAnsi="Times New Roman" w:cs="Times New Roman"/>
          <w:sz w:val="28"/>
          <w:szCs w:val="28"/>
        </w:rPr>
        <w:t>«И стар, и млад»  дружной  компанией собрались вечером на одно большое мероприятие – день рождения села Варпаховка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Физкультура и спорт</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39" o:spid="_x0000_s1061" type="#_x0000_t75" style="position:absolute;left:0;text-align:left;margin-left:-.15pt;margin-top:74.9pt;width:244.3pt;height:165.7pt;z-index:251673088;visibility:visible" stroked="t">
            <v:imagedata r:id="rId49" o:title=""/>
            <w10:wrap type="square"/>
          </v:shape>
        </w:pict>
      </w:r>
      <w:r w:rsidRPr="00047764">
        <w:rPr>
          <w:rFonts w:ascii="Times New Roman" w:hAnsi="Times New Roman" w:cs="Times New Roman"/>
          <w:sz w:val="28"/>
          <w:szCs w:val="28"/>
        </w:rPr>
        <w:t>Расходы на  физическую культуру и спорт в 2013 году  составили   1,4 млн.рублей. Численность жителей, систематически занимающихся спортом, в 2013 году выросла на 1,2% и составила  6700 человек или 28,3%  от всего населения района.</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 течение года  проведено 82</w:t>
      </w:r>
      <w:r>
        <w:rPr>
          <w:rFonts w:ascii="Times New Roman" w:hAnsi="Times New Roman" w:cs="Times New Roman"/>
          <w:sz w:val="28"/>
          <w:szCs w:val="28"/>
        </w:rPr>
        <w:t xml:space="preserve"> </w:t>
      </w:r>
      <w:r w:rsidRPr="00047764">
        <w:rPr>
          <w:rFonts w:ascii="Times New Roman" w:hAnsi="Times New Roman" w:cs="Times New Roman"/>
          <w:sz w:val="28"/>
          <w:szCs w:val="28"/>
        </w:rPr>
        <w:t>спортивно-массовых мероприятия, в которых принял</w:t>
      </w:r>
      <w:r>
        <w:rPr>
          <w:rFonts w:ascii="Times New Roman" w:hAnsi="Times New Roman" w:cs="Times New Roman"/>
          <w:sz w:val="28"/>
          <w:szCs w:val="28"/>
        </w:rPr>
        <w:t xml:space="preserve">и  участие свыше  3 тысяч </w:t>
      </w:r>
      <w:r w:rsidRPr="00047764">
        <w:rPr>
          <w:rFonts w:ascii="Times New Roman" w:hAnsi="Times New Roman" w:cs="Times New Roman"/>
          <w:sz w:val="28"/>
          <w:szCs w:val="28"/>
        </w:rPr>
        <w:t xml:space="preserve"> человек.</w:t>
      </w:r>
    </w:p>
    <w:p w:rsidR="00EF0739" w:rsidRPr="00047764" w:rsidRDefault="00EF0739" w:rsidP="001218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Общая численность </w:t>
      </w:r>
      <w:r w:rsidRPr="00047764">
        <w:rPr>
          <w:rFonts w:ascii="Times New Roman" w:hAnsi="Times New Roman" w:cs="Times New Roman"/>
          <w:sz w:val="28"/>
          <w:szCs w:val="28"/>
        </w:rPr>
        <w:t>детей и подростков,</w:t>
      </w:r>
      <w:r>
        <w:rPr>
          <w:rFonts w:ascii="Times New Roman" w:hAnsi="Times New Roman" w:cs="Times New Roman"/>
          <w:sz w:val="28"/>
          <w:szCs w:val="28"/>
        </w:rPr>
        <w:t xml:space="preserve"> </w:t>
      </w:r>
      <w:r w:rsidRPr="00047764">
        <w:rPr>
          <w:rFonts w:ascii="Times New Roman" w:hAnsi="Times New Roman" w:cs="Times New Roman"/>
          <w:sz w:val="28"/>
          <w:szCs w:val="28"/>
        </w:rPr>
        <w:t>занимающихся спортом составляет   65 % от числа всех обучающихся в школах  детей</w:t>
      </w:r>
      <w:r>
        <w:rPr>
          <w:rFonts w:ascii="Times New Roman" w:hAnsi="Times New Roman" w:cs="Times New Roman"/>
          <w:sz w:val="28"/>
          <w:szCs w:val="28"/>
        </w:rPr>
        <w:t>.</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Хорошие результаты показали наши спортсмены на соревнованиях различного уровня.</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Детский туризм</w:t>
      </w:r>
    </w:p>
    <w:p w:rsidR="00EF0739" w:rsidRPr="00047764"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40" o:spid="_x0000_s1062" type="#_x0000_t75" style="position:absolute;left:0;text-align:left;margin-left:8.05pt;margin-top:42.85pt;width:261.3pt;height:146.25pt;z-index:251674112;visibility:visible" stroked="t">
            <v:imagedata r:id="rId50" o:title=""/>
            <w10:wrap type="square"/>
          </v:shape>
        </w:pict>
      </w:r>
      <w:r w:rsidRPr="00047764">
        <w:rPr>
          <w:rFonts w:ascii="Times New Roman" w:hAnsi="Times New Roman" w:cs="Times New Roman"/>
          <w:sz w:val="28"/>
          <w:szCs w:val="28"/>
        </w:rPr>
        <w:t xml:space="preserve">В рамках муниципальной программы «Развитие физической культуры, спорта и туризма в Чугуевском  муниципальном районе»  появился новый вид досуга подростков – детский туризм. </w:t>
      </w:r>
    </w:p>
    <w:p w:rsidR="00EF0739"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Вашему вниманию представлены фотографии  похода на гору Лысая Лазовского  района. Путь пролегал через Беневские водопады. Поход был организован специалистом отдела культуры, спорта и туризма Василием Апечук и ответственным секретарем комиссии по делам несовершеннолетних и защите их прав Оксаной Згурской. В поход пошли 20 учеников среднего и старшего звена школ №1 и 2 села Чугуевка, №7 село Новомихайловка.</w:t>
      </w:r>
    </w:p>
    <w:p w:rsidR="00EF0739" w:rsidRPr="00047764" w:rsidRDefault="00EF0739" w:rsidP="00121880">
      <w:pPr>
        <w:spacing w:after="0" w:line="360" w:lineRule="auto"/>
        <w:ind w:firstLine="567"/>
        <w:jc w:val="both"/>
        <w:rPr>
          <w:rFonts w:ascii="Times New Roman" w:hAnsi="Times New Roman" w:cs="Times New Roman"/>
          <w:sz w:val="28"/>
          <w:szCs w:val="28"/>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Восхождение с олимпийским огнем</w:t>
      </w:r>
    </w:p>
    <w:p w:rsidR="00EF0739" w:rsidRDefault="00EF0739" w:rsidP="00121880">
      <w:pPr>
        <w:spacing w:after="0" w:line="360" w:lineRule="auto"/>
        <w:ind w:firstLine="567"/>
        <w:jc w:val="both"/>
        <w:rPr>
          <w:rFonts w:ascii="Times New Roman" w:hAnsi="Times New Roman" w:cs="Times New Roman"/>
          <w:sz w:val="28"/>
          <w:szCs w:val="28"/>
        </w:rPr>
      </w:pPr>
      <w:r>
        <w:rPr>
          <w:noProof/>
          <w:lang w:eastAsia="ru-RU"/>
        </w:rPr>
        <w:pict>
          <v:shape id="Рисунок 41" o:spid="_x0000_s1063" type="#_x0000_t75" style="position:absolute;left:0;text-align:left;margin-left:1.2pt;margin-top:49.6pt;width:280.65pt;height:188.15pt;z-index:251675136;visibility:visible">
            <v:imagedata r:id="rId51" o:title=""/>
            <w10:wrap type="square"/>
          </v:shape>
        </w:pict>
      </w:r>
      <w:r w:rsidRPr="00047764">
        <w:rPr>
          <w:rFonts w:ascii="Times New Roman" w:hAnsi="Times New Roman" w:cs="Times New Roman"/>
          <w:sz w:val="28"/>
          <w:szCs w:val="28"/>
        </w:rPr>
        <w:t>Другим важным  событием  прошлого  года для района и туристического кружка</w:t>
      </w:r>
      <w:r>
        <w:rPr>
          <w:rFonts w:ascii="Times New Roman" w:hAnsi="Times New Roman" w:cs="Times New Roman"/>
          <w:sz w:val="28"/>
          <w:szCs w:val="28"/>
        </w:rPr>
        <w:t xml:space="preserve"> </w:t>
      </w:r>
      <w:r w:rsidRPr="00047764">
        <w:rPr>
          <w:rFonts w:ascii="Times New Roman" w:hAnsi="Times New Roman" w:cs="Times New Roman"/>
          <w:sz w:val="28"/>
          <w:szCs w:val="28"/>
        </w:rPr>
        <w:t>стало «Олимпийское восхождение» на самую высокую гору Приморья Облачную. Точную копию Олимпийского факела  нес Владимир Шкрябин, заслуженный путешественник России, установив его на пике горы. Таким образом, наш район оказался связан с самыми значимыми спортивными соревнованиями мирового масштаба.</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Игровая площадка</w:t>
      </w:r>
    </w:p>
    <w:p w:rsidR="00EF0739" w:rsidRPr="00047764" w:rsidRDefault="00EF0739" w:rsidP="00121880">
      <w:pPr>
        <w:shd w:val="clear" w:color="auto" w:fill="FFFFFF"/>
        <w:spacing w:after="0" w:line="360" w:lineRule="auto"/>
        <w:ind w:firstLine="567"/>
        <w:jc w:val="both"/>
        <w:rPr>
          <w:rFonts w:ascii="Times New Roman" w:hAnsi="Times New Roman" w:cs="Times New Roman"/>
          <w:sz w:val="28"/>
          <w:szCs w:val="28"/>
        </w:rPr>
      </w:pPr>
      <w:r>
        <w:rPr>
          <w:noProof/>
          <w:lang w:eastAsia="ru-RU"/>
        </w:rPr>
        <w:pict>
          <v:shape id="Рисунок 42" o:spid="_x0000_s1064" type="#_x0000_t75" style="position:absolute;left:0;text-align:left;margin-left:-9.65pt;margin-top:37.45pt;width:273.05pt;height:174.1pt;z-index:251676160;visibility:visible" stroked="t">
            <v:imagedata r:id="rId52" o:title=""/>
            <w10:wrap type="square"/>
          </v:shape>
        </w:pict>
      </w:r>
      <w:r w:rsidRPr="00047764">
        <w:rPr>
          <w:rFonts w:ascii="Times New Roman" w:hAnsi="Times New Roman" w:cs="Times New Roman"/>
          <w:sz w:val="28"/>
          <w:szCs w:val="28"/>
        </w:rPr>
        <w:t>В рамках деятельности благотворительного фонда «Содействие», организованного на территории района депутатом Законодательного Собрания Приморского края Сергеем Слепченко, при активной поддержке предпринимателей района реализован проект инициативной группы жителей ули</w:t>
      </w:r>
      <w:r>
        <w:rPr>
          <w:rFonts w:ascii="Times New Roman" w:hAnsi="Times New Roman" w:cs="Times New Roman"/>
          <w:sz w:val="28"/>
          <w:szCs w:val="28"/>
        </w:rPr>
        <w:t xml:space="preserve">цы Титова, которые предложили построить детскую  </w:t>
      </w:r>
      <w:r w:rsidRPr="00047764">
        <w:rPr>
          <w:rFonts w:ascii="Times New Roman" w:hAnsi="Times New Roman" w:cs="Times New Roman"/>
          <w:sz w:val="28"/>
          <w:szCs w:val="28"/>
        </w:rPr>
        <w:t>игровую  площадку. И</w:t>
      </w:r>
      <w:r>
        <w:rPr>
          <w:rFonts w:ascii="Times New Roman" w:hAnsi="Times New Roman" w:cs="Times New Roman"/>
          <w:sz w:val="28"/>
          <w:szCs w:val="28"/>
        </w:rPr>
        <w:t xml:space="preserve">з средств Фонда было выделено </w:t>
      </w:r>
      <w:r w:rsidRPr="00047764">
        <w:rPr>
          <w:rFonts w:ascii="Times New Roman" w:hAnsi="Times New Roman" w:cs="Times New Roman"/>
          <w:sz w:val="28"/>
          <w:szCs w:val="28"/>
        </w:rPr>
        <w:t>25 тысяч рублей, на которые инициативная  группа приобрела краску, цемент, лавочки, урны, другие материалы. А на  предметы площадки – качели и горки – решено было собрать средства общими усилиями среди предпринимателей района. На приобретение оборудования необходимо порядка 150 тысяч рублей. Евгений Корж  привлек внимание неравнодушных предпринимателей, среди которых Александр Сова, Сергей Даниленко, Максим Дуч. Эти люди взяли не себя не только спонсорскую помощь в реализации проекта, но и заказ, транспортировку площадки до места, помощь в установке. Главный инициатор проекта Вячеслав Супрун с помощью двух молодых мам Виктории Севрюк и Оксаны Захаровой организовали сбор дополнительных средств для установки площадки и проведения праздника для детей и родителей. Всего по сто рублей «скидывались» жители пятиэтажек по улице Титова, но в общей сумме этого хватило и на оплату труда, и на покупку шаров и подарков для детей.</w:t>
      </w:r>
    </w:p>
    <w:p w:rsidR="00EF0739" w:rsidRPr="00047764" w:rsidRDefault="00EF0739" w:rsidP="00121880">
      <w:pPr>
        <w:spacing w:after="0" w:line="360" w:lineRule="auto"/>
        <w:ind w:firstLine="567"/>
        <w:jc w:val="both"/>
        <w:rPr>
          <w:rFonts w:ascii="Times New Roman" w:hAnsi="Times New Roman" w:cs="Times New Roman"/>
          <w:sz w:val="28"/>
          <w:szCs w:val="28"/>
        </w:rPr>
      </w:pPr>
      <w:r w:rsidRPr="00047764">
        <w:rPr>
          <w:rFonts w:ascii="Times New Roman" w:hAnsi="Times New Roman" w:cs="Times New Roman"/>
          <w:sz w:val="28"/>
          <w:szCs w:val="28"/>
        </w:rPr>
        <w:t>Сейчас  игровая  площадка  будет  радовать  ребятню  микрорайона круг</w:t>
      </w:r>
      <w:r>
        <w:rPr>
          <w:rFonts w:ascii="Times New Roman" w:hAnsi="Times New Roman" w:cs="Times New Roman"/>
          <w:sz w:val="28"/>
          <w:szCs w:val="28"/>
        </w:rPr>
        <w:t xml:space="preserve">лый год. Планируем в 2014 году </w:t>
      </w:r>
      <w:r w:rsidRPr="00047764">
        <w:rPr>
          <w:rFonts w:ascii="Times New Roman" w:hAnsi="Times New Roman" w:cs="Times New Roman"/>
          <w:sz w:val="28"/>
          <w:szCs w:val="28"/>
        </w:rPr>
        <w:t>построить такую площадку по улице Комсомольской.</w:t>
      </w:r>
      <w:r>
        <w:rPr>
          <w:rFonts w:ascii="Times New Roman" w:hAnsi="Times New Roman" w:cs="Times New Roman"/>
          <w:sz w:val="28"/>
          <w:szCs w:val="28"/>
        </w:rPr>
        <w:t xml:space="preserve"> </w:t>
      </w: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Задачи  на 2014</w:t>
      </w:r>
    </w:p>
    <w:p w:rsidR="00EF0739" w:rsidRPr="00047764" w:rsidRDefault="00EF0739" w:rsidP="00121880">
      <w:pPr>
        <w:widowControl w:val="0"/>
        <w:autoSpaceDE w:val="0"/>
        <w:autoSpaceDN w:val="0"/>
        <w:adjustRightInd w:val="0"/>
        <w:spacing w:after="0" w:line="360" w:lineRule="auto"/>
        <w:ind w:left="-180" w:right="-232" w:firstLine="567"/>
        <w:jc w:val="both"/>
        <w:rPr>
          <w:rFonts w:ascii="Times New Roman" w:hAnsi="Times New Roman" w:cs="Times New Roman"/>
          <w:sz w:val="28"/>
          <w:szCs w:val="28"/>
        </w:rPr>
      </w:pPr>
      <w:r>
        <w:rPr>
          <w:rFonts w:ascii="Times New Roman" w:hAnsi="Times New Roman" w:cs="Times New Roman"/>
          <w:sz w:val="28"/>
          <w:szCs w:val="28"/>
        </w:rPr>
        <w:t>Неутешительные</w:t>
      </w:r>
      <w:r w:rsidRPr="00047764">
        <w:rPr>
          <w:rFonts w:ascii="Times New Roman" w:hAnsi="Times New Roman" w:cs="Times New Roman"/>
          <w:sz w:val="28"/>
          <w:szCs w:val="28"/>
        </w:rPr>
        <w:t xml:space="preserve"> показатели </w:t>
      </w:r>
      <w:r>
        <w:rPr>
          <w:rFonts w:ascii="Times New Roman" w:hAnsi="Times New Roman" w:cs="Times New Roman"/>
          <w:sz w:val="28"/>
          <w:szCs w:val="28"/>
        </w:rPr>
        <w:t xml:space="preserve">в районе </w:t>
      </w:r>
      <w:r w:rsidRPr="00047764">
        <w:rPr>
          <w:rFonts w:ascii="Times New Roman" w:hAnsi="Times New Roman" w:cs="Times New Roman"/>
          <w:sz w:val="28"/>
          <w:szCs w:val="28"/>
        </w:rPr>
        <w:t>по демографическому развитию, есть нарекания жителей  по работе  здравоохранения, образования,  состояния дорог. Отсутствует жилищное строительство, слабо используются  пахотные земли</w:t>
      </w:r>
      <w:r>
        <w:rPr>
          <w:rFonts w:ascii="Times New Roman" w:hAnsi="Times New Roman" w:cs="Times New Roman"/>
          <w:sz w:val="28"/>
          <w:szCs w:val="28"/>
        </w:rPr>
        <w:t xml:space="preserve">. Недостаточное финансирование </w:t>
      </w:r>
      <w:r w:rsidRPr="00047764">
        <w:rPr>
          <w:rFonts w:ascii="Times New Roman" w:hAnsi="Times New Roman" w:cs="Times New Roman"/>
          <w:sz w:val="28"/>
          <w:szCs w:val="28"/>
        </w:rPr>
        <w:t>бюджетов поселений не дает возможности в полном объеме исполнять им свои  полномочия по вопросам  местного значения</w:t>
      </w:r>
      <w:r>
        <w:rPr>
          <w:rFonts w:ascii="Times New Roman" w:hAnsi="Times New Roman" w:cs="Times New Roman"/>
          <w:sz w:val="28"/>
          <w:szCs w:val="28"/>
        </w:rPr>
        <w:t xml:space="preserve">. </w:t>
      </w:r>
      <w:r w:rsidRPr="00047764">
        <w:rPr>
          <w:rFonts w:ascii="Times New Roman" w:hAnsi="Times New Roman" w:cs="Times New Roman"/>
          <w:sz w:val="28"/>
          <w:szCs w:val="28"/>
        </w:rPr>
        <w:t xml:space="preserve">Львиную долю бюджета </w:t>
      </w:r>
      <w:r>
        <w:rPr>
          <w:rFonts w:ascii="Times New Roman" w:hAnsi="Times New Roman" w:cs="Times New Roman"/>
          <w:sz w:val="28"/>
          <w:szCs w:val="28"/>
        </w:rPr>
        <w:t xml:space="preserve">района </w:t>
      </w:r>
      <w:r w:rsidRPr="00047764">
        <w:rPr>
          <w:rFonts w:ascii="Times New Roman" w:hAnsi="Times New Roman" w:cs="Times New Roman"/>
          <w:sz w:val="28"/>
          <w:szCs w:val="28"/>
        </w:rPr>
        <w:t>«съедает» образование.  И  все это в целом влияет на качество  жизни нашего населения.</w:t>
      </w:r>
    </w:p>
    <w:p w:rsidR="00EF0739" w:rsidRPr="00047764" w:rsidRDefault="00EF0739" w:rsidP="00121880">
      <w:pPr>
        <w:spacing w:after="0" w:line="360" w:lineRule="auto"/>
        <w:ind w:left="-180" w:right="-232" w:firstLine="567"/>
        <w:jc w:val="both"/>
        <w:rPr>
          <w:rFonts w:ascii="Times New Roman" w:hAnsi="Times New Roman" w:cs="Times New Roman"/>
          <w:sz w:val="28"/>
          <w:szCs w:val="28"/>
        </w:rPr>
      </w:pPr>
      <w:r w:rsidRPr="00047764">
        <w:rPr>
          <w:rFonts w:ascii="Times New Roman" w:hAnsi="Times New Roman" w:cs="Times New Roman"/>
          <w:sz w:val="28"/>
          <w:szCs w:val="28"/>
        </w:rPr>
        <w:t>Но при всем этом есть и положительные результаты, которых нам удалось добиться  при совместной работе  с депутатским корпусом, главами администраций сельских поселений, руководителями организаций и учреждений района.</w:t>
      </w:r>
    </w:p>
    <w:p w:rsidR="00EF0739" w:rsidRPr="00047764" w:rsidRDefault="00EF0739" w:rsidP="00121880">
      <w:pPr>
        <w:spacing w:after="0" w:line="360" w:lineRule="auto"/>
        <w:ind w:left="-180" w:right="-232" w:firstLine="567"/>
        <w:jc w:val="both"/>
        <w:rPr>
          <w:rFonts w:ascii="Times New Roman" w:hAnsi="Times New Roman" w:cs="Times New Roman"/>
          <w:sz w:val="28"/>
          <w:szCs w:val="28"/>
        </w:rPr>
      </w:pPr>
      <w:r w:rsidRPr="00047764">
        <w:rPr>
          <w:rFonts w:ascii="Times New Roman" w:hAnsi="Times New Roman" w:cs="Times New Roman"/>
          <w:sz w:val="28"/>
          <w:szCs w:val="28"/>
        </w:rPr>
        <w:t>Продолжится работа по ремонту образовательных учреждений, ремонту дорог и благоустройству населенных пунктов, освещению объектов и улиц села Чугуевка, распределения земельных  участков для многодетных семей и создание для них нового микрорайона. Планируется при</w:t>
      </w:r>
      <w:r>
        <w:rPr>
          <w:rFonts w:ascii="Times New Roman" w:hAnsi="Times New Roman" w:cs="Times New Roman"/>
          <w:sz w:val="28"/>
          <w:szCs w:val="28"/>
        </w:rPr>
        <w:t>обретение грейдера и мусоровоза.</w:t>
      </w:r>
    </w:p>
    <w:p w:rsidR="00EF0739" w:rsidRPr="00047764" w:rsidRDefault="00EF0739" w:rsidP="00121880">
      <w:pPr>
        <w:spacing w:after="0" w:line="360" w:lineRule="auto"/>
        <w:ind w:left="-567" w:right="-232" w:firstLine="567"/>
        <w:jc w:val="both"/>
        <w:rPr>
          <w:rFonts w:ascii="Times New Roman" w:hAnsi="Times New Roman" w:cs="Times New Roman"/>
          <w:sz w:val="12"/>
          <w:szCs w:val="12"/>
        </w:rPr>
      </w:pPr>
    </w:p>
    <w:p w:rsidR="00EF0739" w:rsidRPr="00047764" w:rsidRDefault="00EF0739" w:rsidP="00121880">
      <w:pPr>
        <w:ind w:firstLine="567"/>
        <w:jc w:val="center"/>
        <w:rPr>
          <w:rFonts w:ascii="Times New Roman" w:hAnsi="Times New Roman" w:cs="Times New Roman"/>
          <w:b/>
          <w:bCs/>
          <w:sz w:val="28"/>
          <w:szCs w:val="28"/>
        </w:rPr>
      </w:pPr>
      <w:r w:rsidRPr="00047764">
        <w:rPr>
          <w:rFonts w:ascii="Times New Roman" w:hAnsi="Times New Roman" w:cs="Times New Roman"/>
          <w:b/>
          <w:bCs/>
          <w:sz w:val="28"/>
          <w:szCs w:val="28"/>
        </w:rPr>
        <w:t>Благодарю за внимание!</w:t>
      </w:r>
    </w:p>
    <w:sectPr w:rsidR="00EF0739" w:rsidRPr="00047764" w:rsidSect="004955F6">
      <w:footerReference w:type="default" r:id="rId53"/>
      <w:pgSz w:w="11906" w:h="16838"/>
      <w:pgMar w:top="85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739" w:rsidRDefault="00EF0739">
      <w:r>
        <w:separator/>
      </w:r>
    </w:p>
  </w:endnote>
  <w:endnote w:type="continuationSeparator" w:id="0">
    <w:p w:rsidR="00EF0739" w:rsidRDefault="00EF07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39" w:rsidRDefault="00EF0739" w:rsidP="007E450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EF0739" w:rsidRDefault="00EF0739" w:rsidP="00BA305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739" w:rsidRDefault="00EF0739">
      <w:r>
        <w:separator/>
      </w:r>
    </w:p>
  </w:footnote>
  <w:footnote w:type="continuationSeparator" w:id="0">
    <w:p w:rsidR="00EF0739" w:rsidRDefault="00EF07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18D746"/>
    <w:lvl w:ilvl="0">
      <w:start w:val="1"/>
      <w:numFmt w:val="decimal"/>
      <w:lvlText w:val="%1."/>
      <w:lvlJc w:val="left"/>
      <w:pPr>
        <w:tabs>
          <w:tab w:val="num" w:pos="1492"/>
        </w:tabs>
        <w:ind w:left="1492" w:hanging="360"/>
      </w:pPr>
    </w:lvl>
  </w:abstractNum>
  <w:abstractNum w:abstractNumId="1">
    <w:nsid w:val="FFFFFF7D"/>
    <w:multiLevelType w:val="singleLevel"/>
    <w:tmpl w:val="66183A42"/>
    <w:lvl w:ilvl="0">
      <w:start w:val="1"/>
      <w:numFmt w:val="decimal"/>
      <w:lvlText w:val="%1."/>
      <w:lvlJc w:val="left"/>
      <w:pPr>
        <w:tabs>
          <w:tab w:val="num" w:pos="1209"/>
        </w:tabs>
        <w:ind w:left="1209" w:hanging="360"/>
      </w:pPr>
    </w:lvl>
  </w:abstractNum>
  <w:abstractNum w:abstractNumId="2">
    <w:nsid w:val="FFFFFF7E"/>
    <w:multiLevelType w:val="singleLevel"/>
    <w:tmpl w:val="9740D810"/>
    <w:lvl w:ilvl="0">
      <w:start w:val="1"/>
      <w:numFmt w:val="decimal"/>
      <w:lvlText w:val="%1."/>
      <w:lvlJc w:val="left"/>
      <w:pPr>
        <w:tabs>
          <w:tab w:val="num" w:pos="926"/>
        </w:tabs>
        <w:ind w:left="926" w:hanging="360"/>
      </w:pPr>
    </w:lvl>
  </w:abstractNum>
  <w:abstractNum w:abstractNumId="3">
    <w:nsid w:val="FFFFFF7F"/>
    <w:multiLevelType w:val="singleLevel"/>
    <w:tmpl w:val="8F7AD032"/>
    <w:lvl w:ilvl="0">
      <w:start w:val="1"/>
      <w:numFmt w:val="decimal"/>
      <w:lvlText w:val="%1."/>
      <w:lvlJc w:val="left"/>
      <w:pPr>
        <w:tabs>
          <w:tab w:val="num" w:pos="643"/>
        </w:tabs>
        <w:ind w:left="643" w:hanging="360"/>
      </w:pPr>
    </w:lvl>
  </w:abstractNum>
  <w:abstractNum w:abstractNumId="4">
    <w:nsid w:val="FFFFFF80"/>
    <w:multiLevelType w:val="singleLevel"/>
    <w:tmpl w:val="9ECA57C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7E68E5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8685C2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57642D4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34A39B2"/>
    <w:lvl w:ilvl="0">
      <w:start w:val="1"/>
      <w:numFmt w:val="decimal"/>
      <w:lvlText w:val="%1."/>
      <w:lvlJc w:val="left"/>
      <w:pPr>
        <w:tabs>
          <w:tab w:val="num" w:pos="360"/>
        </w:tabs>
        <w:ind w:left="360" w:hanging="360"/>
      </w:pPr>
    </w:lvl>
  </w:abstractNum>
  <w:abstractNum w:abstractNumId="9">
    <w:nsid w:val="FFFFFF89"/>
    <w:multiLevelType w:val="singleLevel"/>
    <w:tmpl w:val="BDDE8796"/>
    <w:lvl w:ilvl="0">
      <w:start w:val="1"/>
      <w:numFmt w:val="bullet"/>
      <w:lvlText w:val=""/>
      <w:lvlJc w:val="left"/>
      <w:pPr>
        <w:tabs>
          <w:tab w:val="num" w:pos="360"/>
        </w:tabs>
        <w:ind w:left="360" w:hanging="360"/>
      </w:pPr>
      <w:rPr>
        <w:rFonts w:ascii="Symbol" w:hAnsi="Symbol" w:cs="Symbol" w:hint="default"/>
      </w:rPr>
    </w:lvl>
  </w:abstractNum>
  <w:abstractNum w:abstractNumId="10">
    <w:nsid w:val="0F3940AC"/>
    <w:multiLevelType w:val="hybridMultilevel"/>
    <w:tmpl w:val="ABA0C1DE"/>
    <w:lvl w:ilvl="0" w:tplc="F8EACC2E">
      <w:start w:val="1"/>
      <w:numFmt w:val="bullet"/>
      <w:lvlText w:val="•"/>
      <w:lvlJc w:val="left"/>
      <w:pPr>
        <w:tabs>
          <w:tab w:val="num" w:pos="720"/>
        </w:tabs>
        <w:ind w:left="720" w:hanging="360"/>
      </w:pPr>
      <w:rPr>
        <w:rFonts w:ascii="Times New Roman" w:hAnsi="Times New Roman" w:cs="Times New Roman" w:hint="default"/>
      </w:rPr>
    </w:lvl>
    <w:lvl w:ilvl="1" w:tplc="768653B0">
      <w:start w:val="1"/>
      <w:numFmt w:val="bullet"/>
      <w:lvlText w:val="•"/>
      <w:lvlJc w:val="left"/>
      <w:pPr>
        <w:tabs>
          <w:tab w:val="num" w:pos="1440"/>
        </w:tabs>
        <w:ind w:left="1440" w:hanging="360"/>
      </w:pPr>
      <w:rPr>
        <w:rFonts w:ascii="Times New Roman" w:hAnsi="Times New Roman" w:cs="Times New Roman" w:hint="default"/>
      </w:rPr>
    </w:lvl>
    <w:lvl w:ilvl="2" w:tplc="EF58A788">
      <w:start w:val="1"/>
      <w:numFmt w:val="bullet"/>
      <w:lvlText w:val="•"/>
      <w:lvlJc w:val="left"/>
      <w:pPr>
        <w:tabs>
          <w:tab w:val="num" w:pos="2160"/>
        </w:tabs>
        <w:ind w:left="2160" w:hanging="360"/>
      </w:pPr>
      <w:rPr>
        <w:rFonts w:ascii="Times New Roman" w:hAnsi="Times New Roman" w:cs="Times New Roman" w:hint="default"/>
      </w:rPr>
    </w:lvl>
    <w:lvl w:ilvl="3" w:tplc="77C0A57E">
      <w:start w:val="1"/>
      <w:numFmt w:val="bullet"/>
      <w:lvlText w:val="•"/>
      <w:lvlJc w:val="left"/>
      <w:pPr>
        <w:tabs>
          <w:tab w:val="num" w:pos="2880"/>
        </w:tabs>
        <w:ind w:left="2880" w:hanging="360"/>
      </w:pPr>
      <w:rPr>
        <w:rFonts w:ascii="Times New Roman" w:hAnsi="Times New Roman" w:cs="Times New Roman" w:hint="default"/>
      </w:rPr>
    </w:lvl>
    <w:lvl w:ilvl="4" w:tplc="7952CE14">
      <w:start w:val="1"/>
      <w:numFmt w:val="bullet"/>
      <w:lvlText w:val="•"/>
      <w:lvlJc w:val="left"/>
      <w:pPr>
        <w:tabs>
          <w:tab w:val="num" w:pos="3600"/>
        </w:tabs>
        <w:ind w:left="3600" w:hanging="360"/>
      </w:pPr>
      <w:rPr>
        <w:rFonts w:ascii="Times New Roman" w:hAnsi="Times New Roman" w:cs="Times New Roman" w:hint="default"/>
      </w:rPr>
    </w:lvl>
    <w:lvl w:ilvl="5" w:tplc="603436AC">
      <w:start w:val="1"/>
      <w:numFmt w:val="bullet"/>
      <w:lvlText w:val="•"/>
      <w:lvlJc w:val="left"/>
      <w:pPr>
        <w:tabs>
          <w:tab w:val="num" w:pos="4320"/>
        </w:tabs>
        <w:ind w:left="4320" w:hanging="360"/>
      </w:pPr>
      <w:rPr>
        <w:rFonts w:ascii="Times New Roman" w:hAnsi="Times New Roman" w:cs="Times New Roman" w:hint="default"/>
      </w:rPr>
    </w:lvl>
    <w:lvl w:ilvl="6" w:tplc="C8C859C8">
      <w:start w:val="1"/>
      <w:numFmt w:val="bullet"/>
      <w:lvlText w:val="•"/>
      <w:lvlJc w:val="left"/>
      <w:pPr>
        <w:tabs>
          <w:tab w:val="num" w:pos="5040"/>
        </w:tabs>
        <w:ind w:left="5040" w:hanging="360"/>
      </w:pPr>
      <w:rPr>
        <w:rFonts w:ascii="Times New Roman" w:hAnsi="Times New Roman" w:cs="Times New Roman" w:hint="default"/>
      </w:rPr>
    </w:lvl>
    <w:lvl w:ilvl="7" w:tplc="D8885592">
      <w:start w:val="1"/>
      <w:numFmt w:val="bullet"/>
      <w:lvlText w:val="•"/>
      <w:lvlJc w:val="left"/>
      <w:pPr>
        <w:tabs>
          <w:tab w:val="num" w:pos="5760"/>
        </w:tabs>
        <w:ind w:left="5760" w:hanging="360"/>
      </w:pPr>
      <w:rPr>
        <w:rFonts w:ascii="Times New Roman" w:hAnsi="Times New Roman" w:cs="Times New Roman" w:hint="default"/>
      </w:rPr>
    </w:lvl>
    <w:lvl w:ilvl="8" w:tplc="58EAA58E">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243F3711"/>
    <w:multiLevelType w:val="hybridMultilevel"/>
    <w:tmpl w:val="6DE2CEC4"/>
    <w:lvl w:ilvl="0" w:tplc="D70ED880">
      <w:start w:val="1"/>
      <w:numFmt w:val="bullet"/>
      <w:lvlText w:val="•"/>
      <w:lvlJc w:val="left"/>
      <w:pPr>
        <w:tabs>
          <w:tab w:val="num" w:pos="720"/>
        </w:tabs>
        <w:ind w:left="720" w:hanging="360"/>
      </w:pPr>
      <w:rPr>
        <w:rFonts w:ascii="Times New Roman" w:hAnsi="Times New Roman" w:cs="Times New Roman" w:hint="default"/>
      </w:rPr>
    </w:lvl>
    <w:lvl w:ilvl="1" w:tplc="4C22316A">
      <w:start w:val="1"/>
      <w:numFmt w:val="bullet"/>
      <w:lvlText w:val="•"/>
      <w:lvlJc w:val="left"/>
      <w:pPr>
        <w:tabs>
          <w:tab w:val="num" w:pos="1440"/>
        </w:tabs>
        <w:ind w:left="1440" w:hanging="360"/>
      </w:pPr>
      <w:rPr>
        <w:rFonts w:ascii="Times New Roman" w:hAnsi="Times New Roman" w:cs="Times New Roman" w:hint="default"/>
      </w:rPr>
    </w:lvl>
    <w:lvl w:ilvl="2" w:tplc="1BE6B084">
      <w:start w:val="1"/>
      <w:numFmt w:val="bullet"/>
      <w:lvlText w:val="•"/>
      <w:lvlJc w:val="left"/>
      <w:pPr>
        <w:tabs>
          <w:tab w:val="num" w:pos="2160"/>
        </w:tabs>
        <w:ind w:left="2160" w:hanging="360"/>
      </w:pPr>
      <w:rPr>
        <w:rFonts w:ascii="Times New Roman" w:hAnsi="Times New Roman" w:cs="Times New Roman" w:hint="default"/>
      </w:rPr>
    </w:lvl>
    <w:lvl w:ilvl="3" w:tplc="6B1458E8">
      <w:start w:val="1"/>
      <w:numFmt w:val="bullet"/>
      <w:lvlText w:val="•"/>
      <w:lvlJc w:val="left"/>
      <w:pPr>
        <w:tabs>
          <w:tab w:val="num" w:pos="2880"/>
        </w:tabs>
        <w:ind w:left="2880" w:hanging="360"/>
      </w:pPr>
      <w:rPr>
        <w:rFonts w:ascii="Times New Roman" w:hAnsi="Times New Roman" w:cs="Times New Roman" w:hint="default"/>
      </w:rPr>
    </w:lvl>
    <w:lvl w:ilvl="4" w:tplc="330CD644">
      <w:start w:val="1"/>
      <w:numFmt w:val="bullet"/>
      <w:lvlText w:val="•"/>
      <w:lvlJc w:val="left"/>
      <w:pPr>
        <w:tabs>
          <w:tab w:val="num" w:pos="3600"/>
        </w:tabs>
        <w:ind w:left="3600" w:hanging="360"/>
      </w:pPr>
      <w:rPr>
        <w:rFonts w:ascii="Times New Roman" w:hAnsi="Times New Roman" w:cs="Times New Roman" w:hint="default"/>
      </w:rPr>
    </w:lvl>
    <w:lvl w:ilvl="5" w:tplc="93CC5DB4">
      <w:start w:val="1"/>
      <w:numFmt w:val="bullet"/>
      <w:lvlText w:val="•"/>
      <w:lvlJc w:val="left"/>
      <w:pPr>
        <w:tabs>
          <w:tab w:val="num" w:pos="4320"/>
        </w:tabs>
        <w:ind w:left="4320" w:hanging="360"/>
      </w:pPr>
      <w:rPr>
        <w:rFonts w:ascii="Times New Roman" w:hAnsi="Times New Roman" w:cs="Times New Roman" w:hint="default"/>
      </w:rPr>
    </w:lvl>
    <w:lvl w:ilvl="6" w:tplc="303A7A88">
      <w:start w:val="1"/>
      <w:numFmt w:val="bullet"/>
      <w:lvlText w:val="•"/>
      <w:lvlJc w:val="left"/>
      <w:pPr>
        <w:tabs>
          <w:tab w:val="num" w:pos="5040"/>
        </w:tabs>
        <w:ind w:left="5040" w:hanging="360"/>
      </w:pPr>
      <w:rPr>
        <w:rFonts w:ascii="Times New Roman" w:hAnsi="Times New Roman" w:cs="Times New Roman" w:hint="default"/>
      </w:rPr>
    </w:lvl>
    <w:lvl w:ilvl="7" w:tplc="1E948852">
      <w:start w:val="1"/>
      <w:numFmt w:val="bullet"/>
      <w:lvlText w:val="•"/>
      <w:lvlJc w:val="left"/>
      <w:pPr>
        <w:tabs>
          <w:tab w:val="num" w:pos="5760"/>
        </w:tabs>
        <w:ind w:left="5760" w:hanging="360"/>
      </w:pPr>
      <w:rPr>
        <w:rFonts w:ascii="Times New Roman" w:hAnsi="Times New Roman" w:cs="Times New Roman" w:hint="default"/>
      </w:rPr>
    </w:lvl>
    <w:lvl w:ilvl="8" w:tplc="530A0A74">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2D043734"/>
    <w:multiLevelType w:val="hybridMultilevel"/>
    <w:tmpl w:val="1AAC9DCC"/>
    <w:lvl w:ilvl="0" w:tplc="3042D978">
      <w:start w:val="1"/>
      <w:numFmt w:val="bullet"/>
      <w:lvlText w:val="•"/>
      <w:lvlJc w:val="left"/>
      <w:pPr>
        <w:tabs>
          <w:tab w:val="num" w:pos="720"/>
        </w:tabs>
        <w:ind w:left="720" w:hanging="360"/>
      </w:pPr>
      <w:rPr>
        <w:rFonts w:ascii="Times New Roman" w:hAnsi="Times New Roman" w:cs="Times New Roman" w:hint="default"/>
      </w:rPr>
    </w:lvl>
    <w:lvl w:ilvl="1" w:tplc="8C6484A2">
      <w:start w:val="1"/>
      <w:numFmt w:val="bullet"/>
      <w:lvlText w:val="•"/>
      <w:lvlJc w:val="left"/>
      <w:pPr>
        <w:tabs>
          <w:tab w:val="num" w:pos="1440"/>
        </w:tabs>
        <w:ind w:left="1440" w:hanging="360"/>
      </w:pPr>
      <w:rPr>
        <w:rFonts w:ascii="Times New Roman" w:hAnsi="Times New Roman" w:cs="Times New Roman" w:hint="default"/>
      </w:rPr>
    </w:lvl>
    <w:lvl w:ilvl="2" w:tplc="C6FC509E">
      <w:start w:val="1"/>
      <w:numFmt w:val="bullet"/>
      <w:lvlText w:val="•"/>
      <w:lvlJc w:val="left"/>
      <w:pPr>
        <w:tabs>
          <w:tab w:val="num" w:pos="2160"/>
        </w:tabs>
        <w:ind w:left="2160" w:hanging="360"/>
      </w:pPr>
      <w:rPr>
        <w:rFonts w:ascii="Times New Roman" w:hAnsi="Times New Roman" w:cs="Times New Roman" w:hint="default"/>
      </w:rPr>
    </w:lvl>
    <w:lvl w:ilvl="3" w:tplc="50CAC82C">
      <w:start w:val="1"/>
      <w:numFmt w:val="bullet"/>
      <w:lvlText w:val="•"/>
      <w:lvlJc w:val="left"/>
      <w:pPr>
        <w:tabs>
          <w:tab w:val="num" w:pos="2880"/>
        </w:tabs>
        <w:ind w:left="2880" w:hanging="360"/>
      </w:pPr>
      <w:rPr>
        <w:rFonts w:ascii="Times New Roman" w:hAnsi="Times New Roman" w:cs="Times New Roman" w:hint="default"/>
      </w:rPr>
    </w:lvl>
    <w:lvl w:ilvl="4" w:tplc="EA1E017E">
      <w:start w:val="1"/>
      <w:numFmt w:val="bullet"/>
      <w:lvlText w:val="•"/>
      <w:lvlJc w:val="left"/>
      <w:pPr>
        <w:tabs>
          <w:tab w:val="num" w:pos="3600"/>
        </w:tabs>
        <w:ind w:left="3600" w:hanging="360"/>
      </w:pPr>
      <w:rPr>
        <w:rFonts w:ascii="Times New Roman" w:hAnsi="Times New Roman" w:cs="Times New Roman" w:hint="default"/>
      </w:rPr>
    </w:lvl>
    <w:lvl w:ilvl="5" w:tplc="A156093C">
      <w:start w:val="1"/>
      <w:numFmt w:val="bullet"/>
      <w:lvlText w:val="•"/>
      <w:lvlJc w:val="left"/>
      <w:pPr>
        <w:tabs>
          <w:tab w:val="num" w:pos="4320"/>
        </w:tabs>
        <w:ind w:left="4320" w:hanging="360"/>
      </w:pPr>
      <w:rPr>
        <w:rFonts w:ascii="Times New Roman" w:hAnsi="Times New Roman" w:cs="Times New Roman" w:hint="default"/>
      </w:rPr>
    </w:lvl>
    <w:lvl w:ilvl="6" w:tplc="838E78DC">
      <w:start w:val="1"/>
      <w:numFmt w:val="bullet"/>
      <w:lvlText w:val="•"/>
      <w:lvlJc w:val="left"/>
      <w:pPr>
        <w:tabs>
          <w:tab w:val="num" w:pos="5040"/>
        </w:tabs>
        <w:ind w:left="5040" w:hanging="360"/>
      </w:pPr>
      <w:rPr>
        <w:rFonts w:ascii="Times New Roman" w:hAnsi="Times New Roman" w:cs="Times New Roman" w:hint="default"/>
      </w:rPr>
    </w:lvl>
    <w:lvl w:ilvl="7" w:tplc="EA987864">
      <w:start w:val="1"/>
      <w:numFmt w:val="bullet"/>
      <w:lvlText w:val="•"/>
      <w:lvlJc w:val="left"/>
      <w:pPr>
        <w:tabs>
          <w:tab w:val="num" w:pos="5760"/>
        </w:tabs>
        <w:ind w:left="5760" w:hanging="360"/>
      </w:pPr>
      <w:rPr>
        <w:rFonts w:ascii="Times New Roman" w:hAnsi="Times New Roman" w:cs="Times New Roman" w:hint="default"/>
      </w:rPr>
    </w:lvl>
    <w:lvl w:ilvl="8" w:tplc="FAC602C2">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32774493"/>
    <w:multiLevelType w:val="hybridMultilevel"/>
    <w:tmpl w:val="D9F64834"/>
    <w:lvl w:ilvl="0" w:tplc="8A5C60E6">
      <w:start w:val="1"/>
      <w:numFmt w:val="bullet"/>
      <w:lvlText w:val="•"/>
      <w:lvlJc w:val="left"/>
      <w:pPr>
        <w:tabs>
          <w:tab w:val="num" w:pos="720"/>
        </w:tabs>
        <w:ind w:left="720" w:hanging="360"/>
      </w:pPr>
      <w:rPr>
        <w:rFonts w:ascii="Times New Roman" w:hAnsi="Times New Roman" w:cs="Times New Roman" w:hint="default"/>
      </w:rPr>
    </w:lvl>
    <w:lvl w:ilvl="1" w:tplc="F5CA0C0A">
      <w:start w:val="1"/>
      <w:numFmt w:val="bullet"/>
      <w:lvlText w:val="•"/>
      <w:lvlJc w:val="left"/>
      <w:pPr>
        <w:tabs>
          <w:tab w:val="num" w:pos="1440"/>
        </w:tabs>
        <w:ind w:left="1440" w:hanging="360"/>
      </w:pPr>
      <w:rPr>
        <w:rFonts w:ascii="Times New Roman" w:hAnsi="Times New Roman" w:cs="Times New Roman" w:hint="default"/>
      </w:rPr>
    </w:lvl>
    <w:lvl w:ilvl="2" w:tplc="3F24CEF6">
      <w:start w:val="1"/>
      <w:numFmt w:val="bullet"/>
      <w:lvlText w:val="•"/>
      <w:lvlJc w:val="left"/>
      <w:pPr>
        <w:tabs>
          <w:tab w:val="num" w:pos="2160"/>
        </w:tabs>
        <w:ind w:left="2160" w:hanging="360"/>
      </w:pPr>
      <w:rPr>
        <w:rFonts w:ascii="Times New Roman" w:hAnsi="Times New Roman" w:cs="Times New Roman" w:hint="default"/>
      </w:rPr>
    </w:lvl>
    <w:lvl w:ilvl="3" w:tplc="27AC518C">
      <w:start w:val="1"/>
      <w:numFmt w:val="bullet"/>
      <w:lvlText w:val="•"/>
      <w:lvlJc w:val="left"/>
      <w:pPr>
        <w:tabs>
          <w:tab w:val="num" w:pos="2880"/>
        </w:tabs>
        <w:ind w:left="2880" w:hanging="360"/>
      </w:pPr>
      <w:rPr>
        <w:rFonts w:ascii="Times New Roman" w:hAnsi="Times New Roman" w:cs="Times New Roman" w:hint="default"/>
      </w:rPr>
    </w:lvl>
    <w:lvl w:ilvl="4" w:tplc="C7B4D8B0">
      <w:start w:val="1"/>
      <w:numFmt w:val="bullet"/>
      <w:lvlText w:val="•"/>
      <w:lvlJc w:val="left"/>
      <w:pPr>
        <w:tabs>
          <w:tab w:val="num" w:pos="3600"/>
        </w:tabs>
        <w:ind w:left="3600" w:hanging="360"/>
      </w:pPr>
      <w:rPr>
        <w:rFonts w:ascii="Times New Roman" w:hAnsi="Times New Roman" w:cs="Times New Roman" w:hint="default"/>
      </w:rPr>
    </w:lvl>
    <w:lvl w:ilvl="5" w:tplc="812C1088">
      <w:start w:val="1"/>
      <w:numFmt w:val="bullet"/>
      <w:lvlText w:val="•"/>
      <w:lvlJc w:val="left"/>
      <w:pPr>
        <w:tabs>
          <w:tab w:val="num" w:pos="4320"/>
        </w:tabs>
        <w:ind w:left="4320" w:hanging="360"/>
      </w:pPr>
      <w:rPr>
        <w:rFonts w:ascii="Times New Roman" w:hAnsi="Times New Roman" w:cs="Times New Roman" w:hint="default"/>
      </w:rPr>
    </w:lvl>
    <w:lvl w:ilvl="6" w:tplc="6E448F8E">
      <w:start w:val="1"/>
      <w:numFmt w:val="bullet"/>
      <w:lvlText w:val="•"/>
      <w:lvlJc w:val="left"/>
      <w:pPr>
        <w:tabs>
          <w:tab w:val="num" w:pos="5040"/>
        </w:tabs>
        <w:ind w:left="5040" w:hanging="360"/>
      </w:pPr>
      <w:rPr>
        <w:rFonts w:ascii="Times New Roman" w:hAnsi="Times New Roman" w:cs="Times New Roman" w:hint="default"/>
      </w:rPr>
    </w:lvl>
    <w:lvl w:ilvl="7" w:tplc="D9089A10">
      <w:start w:val="1"/>
      <w:numFmt w:val="bullet"/>
      <w:lvlText w:val="•"/>
      <w:lvlJc w:val="left"/>
      <w:pPr>
        <w:tabs>
          <w:tab w:val="num" w:pos="5760"/>
        </w:tabs>
        <w:ind w:left="5760" w:hanging="360"/>
      </w:pPr>
      <w:rPr>
        <w:rFonts w:ascii="Times New Roman" w:hAnsi="Times New Roman" w:cs="Times New Roman" w:hint="default"/>
      </w:rPr>
    </w:lvl>
    <w:lvl w:ilvl="8" w:tplc="C9404F0C">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54854602"/>
    <w:multiLevelType w:val="hybridMultilevel"/>
    <w:tmpl w:val="1396BB4C"/>
    <w:lvl w:ilvl="0" w:tplc="0B96E8C0">
      <w:start w:val="1"/>
      <w:numFmt w:val="bullet"/>
      <w:lvlText w:val="•"/>
      <w:lvlJc w:val="left"/>
      <w:pPr>
        <w:tabs>
          <w:tab w:val="num" w:pos="720"/>
        </w:tabs>
        <w:ind w:left="720" w:hanging="360"/>
      </w:pPr>
      <w:rPr>
        <w:rFonts w:ascii="Times New Roman" w:hAnsi="Times New Roman" w:cs="Times New Roman" w:hint="default"/>
      </w:rPr>
    </w:lvl>
    <w:lvl w:ilvl="1" w:tplc="B35A2132">
      <w:start w:val="1"/>
      <w:numFmt w:val="bullet"/>
      <w:lvlText w:val="•"/>
      <w:lvlJc w:val="left"/>
      <w:pPr>
        <w:tabs>
          <w:tab w:val="num" w:pos="1440"/>
        </w:tabs>
        <w:ind w:left="1440" w:hanging="360"/>
      </w:pPr>
      <w:rPr>
        <w:rFonts w:ascii="Times New Roman" w:hAnsi="Times New Roman" w:cs="Times New Roman" w:hint="default"/>
      </w:rPr>
    </w:lvl>
    <w:lvl w:ilvl="2" w:tplc="E1BECA0A">
      <w:start w:val="1"/>
      <w:numFmt w:val="bullet"/>
      <w:lvlText w:val="•"/>
      <w:lvlJc w:val="left"/>
      <w:pPr>
        <w:tabs>
          <w:tab w:val="num" w:pos="2160"/>
        </w:tabs>
        <w:ind w:left="2160" w:hanging="360"/>
      </w:pPr>
      <w:rPr>
        <w:rFonts w:ascii="Times New Roman" w:hAnsi="Times New Roman" w:cs="Times New Roman" w:hint="default"/>
      </w:rPr>
    </w:lvl>
    <w:lvl w:ilvl="3" w:tplc="9080EAD0">
      <w:start w:val="1"/>
      <w:numFmt w:val="bullet"/>
      <w:lvlText w:val="•"/>
      <w:lvlJc w:val="left"/>
      <w:pPr>
        <w:tabs>
          <w:tab w:val="num" w:pos="2880"/>
        </w:tabs>
        <w:ind w:left="2880" w:hanging="360"/>
      </w:pPr>
      <w:rPr>
        <w:rFonts w:ascii="Times New Roman" w:hAnsi="Times New Roman" w:cs="Times New Roman" w:hint="default"/>
      </w:rPr>
    </w:lvl>
    <w:lvl w:ilvl="4" w:tplc="D37CE85A">
      <w:start w:val="1"/>
      <w:numFmt w:val="bullet"/>
      <w:lvlText w:val="•"/>
      <w:lvlJc w:val="left"/>
      <w:pPr>
        <w:tabs>
          <w:tab w:val="num" w:pos="3600"/>
        </w:tabs>
        <w:ind w:left="3600" w:hanging="360"/>
      </w:pPr>
      <w:rPr>
        <w:rFonts w:ascii="Times New Roman" w:hAnsi="Times New Roman" w:cs="Times New Roman" w:hint="default"/>
      </w:rPr>
    </w:lvl>
    <w:lvl w:ilvl="5" w:tplc="4A0C45F6">
      <w:start w:val="1"/>
      <w:numFmt w:val="bullet"/>
      <w:lvlText w:val="•"/>
      <w:lvlJc w:val="left"/>
      <w:pPr>
        <w:tabs>
          <w:tab w:val="num" w:pos="4320"/>
        </w:tabs>
        <w:ind w:left="4320" w:hanging="360"/>
      </w:pPr>
      <w:rPr>
        <w:rFonts w:ascii="Times New Roman" w:hAnsi="Times New Roman" w:cs="Times New Roman" w:hint="default"/>
      </w:rPr>
    </w:lvl>
    <w:lvl w:ilvl="6" w:tplc="3B5495E8">
      <w:start w:val="1"/>
      <w:numFmt w:val="bullet"/>
      <w:lvlText w:val="•"/>
      <w:lvlJc w:val="left"/>
      <w:pPr>
        <w:tabs>
          <w:tab w:val="num" w:pos="5040"/>
        </w:tabs>
        <w:ind w:left="5040" w:hanging="360"/>
      </w:pPr>
      <w:rPr>
        <w:rFonts w:ascii="Times New Roman" w:hAnsi="Times New Roman" w:cs="Times New Roman" w:hint="default"/>
      </w:rPr>
    </w:lvl>
    <w:lvl w:ilvl="7" w:tplc="8A30D980">
      <w:start w:val="1"/>
      <w:numFmt w:val="bullet"/>
      <w:lvlText w:val="•"/>
      <w:lvlJc w:val="left"/>
      <w:pPr>
        <w:tabs>
          <w:tab w:val="num" w:pos="5760"/>
        </w:tabs>
        <w:ind w:left="5760" w:hanging="360"/>
      </w:pPr>
      <w:rPr>
        <w:rFonts w:ascii="Times New Roman" w:hAnsi="Times New Roman" w:cs="Times New Roman" w:hint="default"/>
      </w:rPr>
    </w:lvl>
    <w:lvl w:ilvl="8" w:tplc="7E7484BE">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5DEA33A2"/>
    <w:multiLevelType w:val="hybridMultilevel"/>
    <w:tmpl w:val="00BA55FC"/>
    <w:lvl w:ilvl="0" w:tplc="FE2EBA92">
      <w:start w:val="1"/>
      <w:numFmt w:val="bullet"/>
      <w:lvlText w:val="•"/>
      <w:lvlJc w:val="left"/>
      <w:pPr>
        <w:tabs>
          <w:tab w:val="num" w:pos="720"/>
        </w:tabs>
        <w:ind w:left="720" w:hanging="360"/>
      </w:pPr>
      <w:rPr>
        <w:rFonts w:ascii="Times New Roman" w:hAnsi="Times New Roman" w:cs="Times New Roman" w:hint="default"/>
      </w:rPr>
    </w:lvl>
    <w:lvl w:ilvl="1" w:tplc="05107370">
      <w:start w:val="1"/>
      <w:numFmt w:val="bullet"/>
      <w:lvlText w:val="•"/>
      <w:lvlJc w:val="left"/>
      <w:pPr>
        <w:tabs>
          <w:tab w:val="num" w:pos="1440"/>
        </w:tabs>
        <w:ind w:left="1440" w:hanging="360"/>
      </w:pPr>
      <w:rPr>
        <w:rFonts w:ascii="Times New Roman" w:hAnsi="Times New Roman" w:cs="Times New Roman" w:hint="default"/>
      </w:rPr>
    </w:lvl>
    <w:lvl w:ilvl="2" w:tplc="3196AC24">
      <w:start w:val="1"/>
      <w:numFmt w:val="bullet"/>
      <w:lvlText w:val="•"/>
      <w:lvlJc w:val="left"/>
      <w:pPr>
        <w:tabs>
          <w:tab w:val="num" w:pos="2160"/>
        </w:tabs>
        <w:ind w:left="2160" w:hanging="360"/>
      </w:pPr>
      <w:rPr>
        <w:rFonts w:ascii="Times New Roman" w:hAnsi="Times New Roman" w:cs="Times New Roman" w:hint="default"/>
      </w:rPr>
    </w:lvl>
    <w:lvl w:ilvl="3" w:tplc="6D445B92">
      <w:start w:val="1"/>
      <w:numFmt w:val="bullet"/>
      <w:lvlText w:val="•"/>
      <w:lvlJc w:val="left"/>
      <w:pPr>
        <w:tabs>
          <w:tab w:val="num" w:pos="2880"/>
        </w:tabs>
        <w:ind w:left="2880" w:hanging="360"/>
      </w:pPr>
      <w:rPr>
        <w:rFonts w:ascii="Times New Roman" w:hAnsi="Times New Roman" w:cs="Times New Roman" w:hint="default"/>
      </w:rPr>
    </w:lvl>
    <w:lvl w:ilvl="4" w:tplc="47366B68">
      <w:start w:val="1"/>
      <w:numFmt w:val="bullet"/>
      <w:lvlText w:val="•"/>
      <w:lvlJc w:val="left"/>
      <w:pPr>
        <w:tabs>
          <w:tab w:val="num" w:pos="3600"/>
        </w:tabs>
        <w:ind w:left="3600" w:hanging="360"/>
      </w:pPr>
      <w:rPr>
        <w:rFonts w:ascii="Times New Roman" w:hAnsi="Times New Roman" w:cs="Times New Roman" w:hint="default"/>
      </w:rPr>
    </w:lvl>
    <w:lvl w:ilvl="5" w:tplc="F6CA4A52">
      <w:start w:val="1"/>
      <w:numFmt w:val="bullet"/>
      <w:lvlText w:val="•"/>
      <w:lvlJc w:val="left"/>
      <w:pPr>
        <w:tabs>
          <w:tab w:val="num" w:pos="4320"/>
        </w:tabs>
        <w:ind w:left="4320" w:hanging="360"/>
      </w:pPr>
      <w:rPr>
        <w:rFonts w:ascii="Times New Roman" w:hAnsi="Times New Roman" w:cs="Times New Roman" w:hint="default"/>
      </w:rPr>
    </w:lvl>
    <w:lvl w:ilvl="6" w:tplc="82CE7AD8">
      <w:start w:val="1"/>
      <w:numFmt w:val="bullet"/>
      <w:lvlText w:val="•"/>
      <w:lvlJc w:val="left"/>
      <w:pPr>
        <w:tabs>
          <w:tab w:val="num" w:pos="5040"/>
        </w:tabs>
        <w:ind w:left="5040" w:hanging="360"/>
      </w:pPr>
      <w:rPr>
        <w:rFonts w:ascii="Times New Roman" w:hAnsi="Times New Roman" w:cs="Times New Roman" w:hint="default"/>
      </w:rPr>
    </w:lvl>
    <w:lvl w:ilvl="7" w:tplc="20A24A10">
      <w:start w:val="1"/>
      <w:numFmt w:val="bullet"/>
      <w:lvlText w:val="•"/>
      <w:lvlJc w:val="left"/>
      <w:pPr>
        <w:tabs>
          <w:tab w:val="num" w:pos="5760"/>
        </w:tabs>
        <w:ind w:left="5760" w:hanging="360"/>
      </w:pPr>
      <w:rPr>
        <w:rFonts w:ascii="Times New Roman" w:hAnsi="Times New Roman" w:cs="Times New Roman" w:hint="default"/>
      </w:rPr>
    </w:lvl>
    <w:lvl w:ilvl="8" w:tplc="A456F840">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710948ED"/>
    <w:multiLevelType w:val="hybridMultilevel"/>
    <w:tmpl w:val="0052BF68"/>
    <w:lvl w:ilvl="0" w:tplc="6AE67FE2">
      <w:start w:val="1"/>
      <w:numFmt w:val="bullet"/>
      <w:lvlText w:val="•"/>
      <w:lvlJc w:val="left"/>
      <w:pPr>
        <w:tabs>
          <w:tab w:val="num" w:pos="720"/>
        </w:tabs>
        <w:ind w:left="720" w:hanging="360"/>
      </w:pPr>
      <w:rPr>
        <w:rFonts w:ascii="Times New Roman" w:hAnsi="Times New Roman" w:cs="Times New Roman" w:hint="default"/>
      </w:rPr>
    </w:lvl>
    <w:lvl w:ilvl="1" w:tplc="8550F610">
      <w:start w:val="1"/>
      <w:numFmt w:val="bullet"/>
      <w:lvlText w:val="•"/>
      <w:lvlJc w:val="left"/>
      <w:pPr>
        <w:tabs>
          <w:tab w:val="num" w:pos="1440"/>
        </w:tabs>
        <w:ind w:left="1440" w:hanging="360"/>
      </w:pPr>
      <w:rPr>
        <w:rFonts w:ascii="Times New Roman" w:hAnsi="Times New Roman" w:cs="Times New Roman" w:hint="default"/>
      </w:rPr>
    </w:lvl>
    <w:lvl w:ilvl="2" w:tplc="70C6F416">
      <w:start w:val="1"/>
      <w:numFmt w:val="bullet"/>
      <w:lvlText w:val="•"/>
      <w:lvlJc w:val="left"/>
      <w:pPr>
        <w:tabs>
          <w:tab w:val="num" w:pos="2160"/>
        </w:tabs>
        <w:ind w:left="2160" w:hanging="360"/>
      </w:pPr>
      <w:rPr>
        <w:rFonts w:ascii="Times New Roman" w:hAnsi="Times New Roman" w:cs="Times New Roman" w:hint="default"/>
      </w:rPr>
    </w:lvl>
    <w:lvl w:ilvl="3" w:tplc="B5204374">
      <w:start w:val="1"/>
      <w:numFmt w:val="bullet"/>
      <w:lvlText w:val="•"/>
      <w:lvlJc w:val="left"/>
      <w:pPr>
        <w:tabs>
          <w:tab w:val="num" w:pos="2880"/>
        </w:tabs>
        <w:ind w:left="2880" w:hanging="360"/>
      </w:pPr>
      <w:rPr>
        <w:rFonts w:ascii="Times New Roman" w:hAnsi="Times New Roman" w:cs="Times New Roman" w:hint="default"/>
      </w:rPr>
    </w:lvl>
    <w:lvl w:ilvl="4" w:tplc="4150F9B8">
      <w:start w:val="1"/>
      <w:numFmt w:val="bullet"/>
      <w:lvlText w:val="•"/>
      <w:lvlJc w:val="left"/>
      <w:pPr>
        <w:tabs>
          <w:tab w:val="num" w:pos="3600"/>
        </w:tabs>
        <w:ind w:left="3600" w:hanging="360"/>
      </w:pPr>
      <w:rPr>
        <w:rFonts w:ascii="Times New Roman" w:hAnsi="Times New Roman" w:cs="Times New Roman" w:hint="default"/>
      </w:rPr>
    </w:lvl>
    <w:lvl w:ilvl="5" w:tplc="C21054F2">
      <w:start w:val="1"/>
      <w:numFmt w:val="bullet"/>
      <w:lvlText w:val="•"/>
      <w:lvlJc w:val="left"/>
      <w:pPr>
        <w:tabs>
          <w:tab w:val="num" w:pos="4320"/>
        </w:tabs>
        <w:ind w:left="4320" w:hanging="360"/>
      </w:pPr>
      <w:rPr>
        <w:rFonts w:ascii="Times New Roman" w:hAnsi="Times New Roman" w:cs="Times New Roman" w:hint="default"/>
      </w:rPr>
    </w:lvl>
    <w:lvl w:ilvl="6" w:tplc="5EEA9B5A">
      <w:start w:val="1"/>
      <w:numFmt w:val="bullet"/>
      <w:lvlText w:val="•"/>
      <w:lvlJc w:val="left"/>
      <w:pPr>
        <w:tabs>
          <w:tab w:val="num" w:pos="5040"/>
        </w:tabs>
        <w:ind w:left="5040" w:hanging="360"/>
      </w:pPr>
      <w:rPr>
        <w:rFonts w:ascii="Times New Roman" w:hAnsi="Times New Roman" w:cs="Times New Roman" w:hint="default"/>
      </w:rPr>
    </w:lvl>
    <w:lvl w:ilvl="7" w:tplc="5C243A22">
      <w:start w:val="1"/>
      <w:numFmt w:val="bullet"/>
      <w:lvlText w:val="•"/>
      <w:lvlJc w:val="left"/>
      <w:pPr>
        <w:tabs>
          <w:tab w:val="num" w:pos="5760"/>
        </w:tabs>
        <w:ind w:left="5760" w:hanging="360"/>
      </w:pPr>
      <w:rPr>
        <w:rFonts w:ascii="Times New Roman" w:hAnsi="Times New Roman" w:cs="Times New Roman" w:hint="default"/>
      </w:rPr>
    </w:lvl>
    <w:lvl w:ilvl="8" w:tplc="A7EEDD24">
      <w:start w:val="1"/>
      <w:numFmt w:val="bullet"/>
      <w:lvlText w:val="•"/>
      <w:lvlJc w:val="left"/>
      <w:pPr>
        <w:tabs>
          <w:tab w:val="num" w:pos="6480"/>
        </w:tabs>
        <w:ind w:left="6480" w:hanging="360"/>
      </w:pPr>
      <w:rPr>
        <w:rFonts w:ascii="Times New Roman" w:hAnsi="Times New Roman" w:cs="Times New Roman" w:hint="default"/>
      </w:rPr>
    </w:lvl>
  </w:abstractNum>
  <w:num w:numId="1">
    <w:abstractNumId w:val="10"/>
  </w:num>
  <w:num w:numId="2">
    <w:abstractNumId w:val="11"/>
  </w:num>
  <w:num w:numId="3">
    <w:abstractNumId w:val="16"/>
  </w:num>
  <w:num w:numId="4">
    <w:abstractNumId w:val="13"/>
  </w:num>
  <w:num w:numId="5">
    <w:abstractNumId w:val="14"/>
  </w:num>
  <w:num w:numId="6">
    <w:abstractNumId w:val="15"/>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12A6"/>
    <w:rsid w:val="00005C8F"/>
    <w:rsid w:val="000134DB"/>
    <w:rsid w:val="00027299"/>
    <w:rsid w:val="00047764"/>
    <w:rsid w:val="000512A6"/>
    <w:rsid w:val="00056EFA"/>
    <w:rsid w:val="00076D9D"/>
    <w:rsid w:val="00096371"/>
    <w:rsid w:val="000A20CD"/>
    <w:rsid w:val="000A773E"/>
    <w:rsid w:val="000B69FA"/>
    <w:rsid w:val="000C3944"/>
    <w:rsid w:val="000D3E74"/>
    <w:rsid w:val="000E5344"/>
    <w:rsid w:val="000F0E4C"/>
    <w:rsid w:val="000F1896"/>
    <w:rsid w:val="000F4B3B"/>
    <w:rsid w:val="00105D41"/>
    <w:rsid w:val="001104FF"/>
    <w:rsid w:val="00121880"/>
    <w:rsid w:val="00124772"/>
    <w:rsid w:val="00132440"/>
    <w:rsid w:val="001444F8"/>
    <w:rsid w:val="00177249"/>
    <w:rsid w:val="001826F5"/>
    <w:rsid w:val="001829E9"/>
    <w:rsid w:val="001B5556"/>
    <w:rsid w:val="001C6BC5"/>
    <w:rsid w:val="001C79BD"/>
    <w:rsid w:val="001D3F14"/>
    <w:rsid w:val="001F0874"/>
    <w:rsid w:val="001F684C"/>
    <w:rsid w:val="00230635"/>
    <w:rsid w:val="0023305F"/>
    <w:rsid w:val="00234EF2"/>
    <w:rsid w:val="00236D56"/>
    <w:rsid w:val="0027438F"/>
    <w:rsid w:val="002760FB"/>
    <w:rsid w:val="00281F47"/>
    <w:rsid w:val="00282D7F"/>
    <w:rsid w:val="00293838"/>
    <w:rsid w:val="00294B98"/>
    <w:rsid w:val="002A5D1A"/>
    <w:rsid w:val="002A634C"/>
    <w:rsid w:val="002A778B"/>
    <w:rsid w:val="002B1A14"/>
    <w:rsid w:val="002B5491"/>
    <w:rsid w:val="002D1ABC"/>
    <w:rsid w:val="002E20FB"/>
    <w:rsid w:val="002E6C76"/>
    <w:rsid w:val="0030107F"/>
    <w:rsid w:val="00301783"/>
    <w:rsid w:val="00325A2F"/>
    <w:rsid w:val="003314EA"/>
    <w:rsid w:val="00335989"/>
    <w:rsid w:val="00361CF1"/>
    <w:rsid w:val="00366703"/>
    <w:rsid w:val="00374C39"/>
    <w:rsid w:val="003838B7"/>
    <w:rsid w:val="00387FDC"/>
    <w:rsid w:val="00397E45"/>
    <w:rsid w:val="003A4922"/>
    <w:rsid w:val="003B36C5"/>
    <w:rsid w:val="003C45FB"/>
    <w:rsid w:val="003D5F87"/>
    <w:rsid w:val="003E448A"/>
    <w:rsid w:val="003E551C"/>
    <w:rsid w:val="00405458"/>
    <w:rsid w:val="00405E5A"/>
    <w:rsid w:val="004149BE"/>
    <w:rsid w:val="0042110A"/>
    <w:rsid w:val="00427C4B"/>
    <w:rsid w:val="00434E2A"/>
    <w:rsid w:val="00461175"/>
    <w:rsid w:val="0046370D"/>
    <w:rsid w:val="00470803"/>
    <w:rsid w:val="0047521A"/>
    <w:rsid w:val="00485250"/>
    <w:rsid w:val="00485892"/>
    <w:rsid w:val="004955F6"/>
    <w:rsid w:val="004A4E54"/>
    <w:rsid w:val="004A564D"/>
    <w:rsid w:val="004A6207"/>
    <w:rsid w:val="004C1009"/>
    <w:rsid w:val="004D2A45"/>
    <w:rsid w:val="004E584F"/>
    <w:rsid w:val="004E5EA8"/>
    <w:rsid w:val="004F6D33"/>
    <w:rsid w:val="00507F5B"/>
    <w:rsid w:val="00524556"/>
    <w:rsid w:val="00540E50"/>
    <w:rsid w:val="00565436"/>
    <w:rsid w:val="005674BC"/>
    <w:rsid w:val="00575E9C"/>
    <w:rsid w:val="00581B88"/>
    <w:rsid w:val="005856BF"/>
    <w:rsid w:val="0059635B"/>
    <w:rsid w:val="005A04A6"/>
    <w:rsid w:val="005A1001"/>
    <w:rsid w:val="005A54F5"/>
    <w:rsid w:val="005B43F1"/>
    <w:rsid w:val="005C36C2"/>
    <w:rsid w:val="005D04FC"/>
    <w:rsid w:val="005E2991"/>
    <w:rsid w:val="005F2A32"/>
    <w:rsid w:val="005F53D4"/>
    <w:rsid w:val="00603883"/>
    <w:rsid w:val="006234BF"/>
    <w:rsid w:val="0062561E"/>
    <w:rsid w:val="006410A3"/>
    <w:rsid w:val="00641F37"/>
    <w:rsid w:val="00653602"/>
    <w:rsid w:val="0065738C"/>
    <w:rsid w:val="006639D2"/>
    <w:rsid w:val="00670469"/>
    <w:rsid w:val="00675D93"/>
    <w:rsid w:val="00676005"/>
    <w:rsid w:val="006846D0"/>
    <w:rsid w:val="00691561"/>
    <w:rsid w:val="006944FE"/>
    <w:rsid w:val="006A15D1"/>
    <w:rsid w:val="006B4203"/>
    <w:rsid w:val="006B4D71"/>
    <w:rsid w:val="006C08D9"/>
    <w:rsid w:val="006E342C"/>
    <w:rsid w:val="006F2C1C"/>
    <w:rsid w:val="006F6A5E"/>
    <w:rsid w:val="00707BE7"/>
    <w:rsid w:val="00740440"/>
    <w:rsid w:val="00746A23"/>
    <w:rsid w:val="00754F58"/>
    <w:rsid w:val="00764B7C"/>
    <w:rsid w:val="00774379"/>
    <w:rsid w:val="007803BE"/>
    <w:rsid w:val="00796479"/>
    <w:rsid w:val="007B7AC0"/>
    <w:rsid w:val="007D0E9F"/>
    <w:rsid w:val="007E450F"/>
    <w:rsid w:val="008028A0"/>
    <w:rsid w:val="008168D5"/>
    <w:rsid w:val="00822591"/>
    <w:rsid w:val="00823901"/>
    <w:rsid w:val="00844C1C"/>
    <w:rsid w:val="00850868"/>
    <w:rsid w:val="00852632"/>
    <w:rsid w:val="00873A7D"/>
    <w:rsid w:val="008828D9"/>
    <w:rsid w:val="00887C31"/>
    <w:rsid w:val="00891625"/>
    <w:rsid w:val="0089587F"/>
    <w:rsid w:val="00897DCF"/>
    <w:rsid w:val="008B1C86"/>
    <w:rsid w:val="008D7A28"/>
    <w:rsid w:val="008E29F0"/>
    <w:rsid w:val="00925DD1"/>
    <w:rsid w:val="00927E01"/>
    <w:rsid w:val="0093127C"/>
    <w:rsid w:val="00936563"/>
    <w:rsid w:val="0094009E"/>
    <w:rsid w:val="009414E9"/>
    <w:rsid w:val="00944E46"/>
    <w:rsid w:val="0095148B"/>
    <w:rsid w:val="00957908"/>
    <w:rsid w:val="00972E1B"/>
    <w:rsid w:val="009764A6"/>
    <w:rsid w:val="009878E2"/>
    <w:rsid w:val="009A561A"/>
    <w:rsid w:val="009B20C2"/>
    <w:rsid w:val="009E048C"/>
    <w:rsid w:val="00A162C4"/>
    <w:rsid w:val="00A46475"/>
    <w:rsid w:val="00A72D70"/>
    <w:rsid w:val="00A75D3E"/>
    <w:rsid w:val="00A76989"/>
    <w:rsid w:val="00A9392C"/>
    <w:rsid w:val="00A97A75"/>
    <w:rsid w:val="00AB2D51"/>
    <w:rsid w:val="00AC3E51"/>
    <w:rsid w:val="00AD20C1"/>
    <w:rsid w:val="00AF51DE"/>
    <w:rsid w:val="00AF524D"/>
    <w:rsid w:val="00B13DDA"/>
    <w:rsid w:val="00B33AE3"/>
    <w:rsid w:val="00B340DC"/>
    <w:rsid w:val="00B4626F"/>
    <w:rsid w:val="00B54476"/>
    <w:rsid w:val="00B6143F"/>
    <w:rsid w:val="00B61C7F"/>
    <w:rsid w:val="00B621B0"/>
    <w:rsid w:val="00B767DC"/>
    <w:rsid w:val="00B90B7B"/>
    <w:rsid w:val="00B966EC"/>
    <w:rsid w:val="00BA3057"/>
    <w:rsid w:val="00BC6DC6"/>
    <w:rsid w:val="00BC7BE0"/>
    <w:rsid w:val="00BF182F"/>
    <w:rsid w:val="00BF2CED"/>
    <w:rsid w:val="00BF524A"/>
    <w:rsid w:val="00C072FD"/>
    <w:rsid w:val="00C1676B"/>
    <w:rsid w:val="00C17072"/>
    <w:rsid w:val="00C3122C"/>
    <w:rsid w:val="00C62A08"/>
    <w:rsid w:val="00C64634"/>
    <w:rsid w:val="00C759BF"/>
    <w:rsid w:val="00C80FDD"/>
    <w:rsid w:val="00CA7CC4"/>
    <w:rsid w:val="00CC2863"/>
    <w:rsid w:val="00CC2FE0"/>
    <w:rsid w:val="00CD33BC"/>
    <w:rsid w:val="00D007BF"/>
    <w:rsid w:val="00D07815"/>
    <w:rsid w:val="00D14E45"/>
    <w:rsid w:val="00D25560"/>
    <w:rsid w:val="00D27960"/>
    <w:rsid w:val="00D35806"/>
    <w:rsid w:val="00D46334"/>
    <w:rsid w:val="00D51DF1"/>
    <w:rsid w:val="00D622D9"/>
    <w:rsid w:val="00D736BE"/>
    <w:rsid w:val="00D80A74"/>
    <w:rsid w:val="00D92F27"/>
    <w:rsid w:val="00D947BE"/>
    <w:rsid w:val="00D96ED5"/>
    <w:rsid w:val="00DA5128"/>
    <w:rsid w:val="00DB447E"/>
    <w:rsid w:val="00DC407B"/>
    <w:rsid w:val="00DC4F9E"/>
    <w:rsid w:val="00DD429B"/>
    <w:rsid w:val="00DE0B57"/>
    <w:rsid w:val="00DE6442"/>
    <w:rsid w:val="00DF270F"/>
    <w:rsid w:val="00DF6D57"/>
    <w:rsid w:val="00E025A9"/>
    <w:rsid w:val="00E30075"/>
    <w:rsid w:val="00E34B35"/>
    <w:rsid w:val="00E466A4"/>
    <w:rsid w:val="00E527A1"/>
    <w:rsid w:val="00E71538"/>
    <w:rsid w:val="00E71BE6"/>
    <w:rsid w:val="00E730B0"/>
    <w:rsid w:val="00E8324B"/>
    <w:rsid w:val="00EB4118"/>
    <w:rsid w:val="00ED226E"/>
    <w:rsid w:val="00ED2B8F"/>
    <w:rsid w:val="00ED6379"/>
    <w:rsid w:val="00EE24A3"/>
    <w:rsid w:val="00EE27F8"/>
    <w:rsid w:val="00EE4F3C"/>
    <w:rsid w:val="00EE60AD"/>
    <w:rsid w:val="00EF0739"/>
    <w:rsid w:val="00F16C10"/>
    <w:rsid w:val="00F407B2"/>
    <w:rsid w:val="00F45658"/>
    <w:rsid w:val="00F53E01"/>
    <w:rsid w:val="00F54F11"/>
    <w:rsid w:val="00F74A17"/>
    <w:rsid w:val="00F8289C"/>
    <w:rsid w:val="00F87130"/>
    <w:rsid w:val="00FA0ACF"/>
    <w:rsid w:val="00FA6453"/>
    <w:rsid w:val="00FB1BA4"/>
    <w:rsid w:val="00FC4E22"/>
    <w:rsid w:val="00FD572F"/>
    <w:rsid w:val="00FE2A13"/>
    <w:rsid w:val="00FE5267"/>
    <w:rsid w:val="00FF5D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0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C759BF"/>
    <w:pPr>
      <w:ind w:left="714" w:right="-284" w:hanging="357"/>
    </w:pPr>
    <w:rPr>
      <w:rFonts w:cs="Calibri"/>
      <w:lang w:eastAsia="en-US"/>
    </w:rPr>
  </w:style>
  <w:style w:type="paragraph" w:styleId="BodyText2">
    <w:name w:val="Body Text 2"/>
    <w:basedOn w:val="Normal"/>
    <w:link w:val="BodyText2Char1"/>
    <w:uiPriority w:val="99"/>
    <w:rsid w:val="00707BE7"/>
    <w:pPr>
      <w:spacing w:after="60" w:line="240" w:lineRule="auto"/>
      <w:ind w:firstLine="720"/>
      <w:jc w:val="both"/>
    </w:pPr>
    <w:rPr>
      <w:sz w:val="28"/>
      <w:szCs w:val="28"/>
      <w:lang w:eastAsia="ru-RU"/>
    </w:rPr>
  </w:style>
  <w:style w:type="character" w:customStyle="1" w:styleId="BodyText2Char">
    <w:name w:val="Body Text 2 Char"/>
    <w:basedOn w:val="DefaultParagraphFont"/>
    <w:link w:val="BodyText2"/>
    <w:uiPriority w:val="99"/>
    <w:semiHidden/>
    <w:locked/>
    <w:rsid w:val="0030107F"/>
    <w:rPr>
      <w:lang w:eastAsia="en-US"/>
    </w:rPr>
  </w:style>
  <w:style w:type="character" w:customStyle="1" w:styleId="BodyText2Char1">
    <w:name w:val="Body Text 2 Char1"/>
    <w:link w:val="BodyText2"/>
    <w:uiPriority w:val="99"/>
    <w:locked/>
    <w:rsid w:val="00707BE7"/>
    <w:rPr>
      <w:sz w:val="28"/>
      <w:szCs w:val="28"/>
      <w:lang w:val="ru-RU" w:eastAsia="ru-RU"/>
    </w:rPr>
  </w:style>
  <w:style w:type="paragraph" w:styleId="PlainText">
    <w:name w:val="Plain Text"/>
    <w:basedOn w:val="Normal"/>
    <w:link w:val="PlainTextChar1"/>
    <w:uiPriority w:val="99"/>
    <w:rsid w:val="00707BE7"/>
    <w:pPr>
      <w:spacing w:after="0" w:line="240" w:lineRule="auto"/>
    </w:pPr>
    <w:rPr>
      <w:rFonts w:ascii="Courier New" w:hAnsi="Courier New" w:cs="Courier New"/>
      <w:sz w:val="20"/>
      <w:szCs w:val="20"/>
      <w:lang w:eastAsia="ru-RU"/>
    </w:rPr>
  </w:style>
  <w:style w:type="character" w:customStyle="1" w:styleId="PlainTextChar">
    <w:name w:val="Plain Text Char"/>
    <w:basedOn w:val="DefaultParagraphFont"/>
    <w:link w:val="PlainText"/>
    <w:uiPriority w:val="99"/>
    <w:semiHidden/>
    <w:locked/>
    <w:rsid w:val="0030107F"/>
    <w:rPr>
      <w:rFonts w:ascii="Courier New" w:hAnsi="Courier New" w:cs="Courier New"/>
      <w:sz w:val="20"/>
      <w:szCs w:val="20"/>
      <w:lang w:eastAsia="en-US"/>
    </w:rPr>
  </w:style>
  <w:style w:type="character" w:customStyle="1" w:styleId="PlainTextChar1">
    <w:name w:val="Plain Text Char1"/>
    <w:link w:val="PlainText"/>
    <w:uiPriority w:val="99"/>
    <w:locked/>
    <w:rsid w:val="00707BE7"/>
    <w:rPr>
      <w:rFonts w:ascii="Courier New" w:hAnsi="Courier New" w:cs="Courier New"/>
      <w:lang w:val="ru-RU" w:eastAsia="ru-RU"/>
    </w:rPr>
  </w:style>
  <w:style w:type="paragraph" w:styleId="NormalWeb">
    <w:name w:val="Normal (Web)"/>
    <w:basedOn w:val="Normal"/>
    <w:uiPriority w:val="99"/>
    <w:rsid w:val="00076D9D"/>
    <w:pPr>
      <w:spacing w:before="100" w:beforeAutospacing="1" w:after="100" w:afterAutospacing="1" w:line="240" w:lineRule="auto"/>
    </w:pPr>
    <w:rPr>
      <w:sz w:val="24"/>
      <w:szCs w:val="24"/>
      <w:lang w:eastAsia="ru-RU"/>
    </w:rPr>
  </w:style>
  <w:style w:type="character" w:customStyle="1" w:styleId="apple-converted-space">
    <w:name w:val="apple-converted-space"/>
    <w:uiPriority w:val="99"/>
    <w:rsid w:val="00076D9D"/>
  </w:style>
  <w:style w:type="character" w:styleId="Hyperlink">
    <w:name w:val="Hyperlink"/>
    <w:basedOn w:val="DefaultParagraphFont"/>
    <w:uiPriority w:val="99"/>
    <w:rsid w:val="00873A7D"/>
    <w:rPr>
      <w:color w:val="0000FF"/>
      <w:u w:val="single"/>
    </w:rPr>
  </w:style>
  <w:style w:type="paragraph" w:styleId="BodyTextIndent">
    <w:name w:val="Body Text Indent"/>
    <w:basedOn w:val="Normal"/>
    <w:link w:val="BodyTextIndentChar"/>
    <w:uiPriority w:val="99"/>
    <w:rsid w:val="00A76989"/>
    <w:pPr>
      <w:spacing w:after="120"/>
      <w:ind w:left="283"/>
    </w:pPr>
    <w:rPr>
      <w:sz w:val="20"/>
      <w:szCs w:val="20"/>
    </w:rPr>
  </w:style>
  <w:style w:type="character" w:customStyle="1" w:styleId="BodyTextIndentChar">
    <w:name w:val="Body Text Indent Char"/>
    <w:basedOn w:val="DefaultParagraphFont"/>
    <w:link w:val="BodyTextIndent"/>
    <w:uiPriority w:val="99"/>
    <w:semiHidden/>
    <w:locked/>
    <w:rsid w:val="004A6207"/>
    <w:rPr>
      <w:lang w:eastAsia="en-US"/>
    </w:rPr>
  </w:style>
  <w:style w:type="paragraph" w:styleId="BodyTextIndent2">
    <w:name w:val="Body Text Indent 2"/>
    <w:basedOn w:val="Normal"/>
    <w:link w:val="BodyTextIndent2Char"/>
    <w:uiPriority w:val="99"/>
    <w:rsid w:val="00A76989"/>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locked/>
    <w:rsid w:val="004A6207"/>
    <w:rPr>
      <w:lang w:eastAsia="en-US"/>
    </w:rPr>
  </w:style>
  <w:style w:type="character" w:customStyle="1" w:styleId="ConsPlusNormal">
    <w:name w:val="ConsPlusNormal Знак Знак"/>
    <w:link w:val="ConsPlusNormal0"/>
    <w:uiPriority w:val="99"/>
    <w:locked/>
    <w:rsid w:val="00D622D9"/>
    <w:rPr>
      <w:rFonts w:ascii="Arial" w:hAnsi="Arial" w:cs="Arial"/>
      <w:lang w:val="ru-RU" w:eastAsia="ru-RU"/>
    </w:rPr>
  </w:style>
  <w:style w:type="paragraph" w:customStyle="1" w:styleId="ConsPlusNormal0">
    <w:name w:val="ConsPlusNormal Знак"/>
    <w:link w:val="ConsPlusNormal"/>
    <w:uiPriority w:val="99"/>
    <w:rsid w:val="00D622D9"/>
    <w:pPr>
      <w:widowControl w:val="0"/>
      <w:autoSpaceDE w:val="0"/>
      <w:autoSpaceDN w:val="0"/>
      <w:adjustRightInd w:val="0"/>
      <w:ind w:firstLine="720"/>
    </w:pPr>
    <w:rPr>
      <w:rFonts w:ascii="Arial" w:hAnsi="Arial" w:cs="Arial"/>
      <w:sz w:val="20"/>
      <w:szCs w:val="20"/>
    </w:rPr>
  </w:style>
  <w:style w:type="paragraph" w:styleId="Footer">
    <w:name w:val="footer"/>
    <w:basedOn w:val="Normal"/>
    <w:link w:val="FooterChar"/>
    <w:uiPriority w:val="99"/>
    <w:rsid w:val="00BA3057"/>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AC3E51"/>
    <w:rPr>
      <w:lang w:eastAsia="en-US"/>
    </w:rPr>
  </w:style>
  <w:style w:type="character" w:styleId="PageNumber">
    <w:name w:val="page number"/>
    <w:basedOn w:val="DefaultParagraphFont"/>
    <w:uiPriority w:val="99"/>
    <w:rsid w:val="00BA3057"/>
  </w:style>
  <w:style w:type="paragraph" w:styleId="BalloonText">
    <w:name w:val="Balloon Text"/>
    <w:basedOn w:val="Normal"/>
    <w:link w:val="BalloonTextChar"/>
    <w:uiPriority w:val="99"/>
    <w:semiHidden/>
    <w:rsid w:val="00972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2E1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997349154">
      <w:marLeft w:val="0"/>
      <w:marRight w:val="0"/>
      <w:marTop w:val="0"/>
      <w:marBottom w:val="0"/>
      <w:divBdr>
        <w:top w:val="none" w:sz="0" w:space="0" w:color="auto"/>
        <w:left w:val="none" w:sz="0" w:space="0" w:color="auto"/>
        <w:bottom w:val="none" w:sz="0" w:space="0" w:color="auto"/>
        <w:right w:val="none" w:sz="0" w:space="0" w:color="auto"/>
      </w:divBdr>
      <w:divsChild>
        <w:div w:id="997349148">
          <w:marLeft w:val="0"/>
          <w:marRight w:val="0"/>
          <w:marTop w:val="0"/>
          <w:marBottom w:val="0"/>
          <w:divBdr>
            <w:top w:val="none" w:sz="0" w:space="0" w:color="auto"/>
            <w:left w:val="none" w:sz="0" w:space="0" w:color="auto"/>
            <w:bottom w:val="none" w:sz="0" w:space="0" w:color="auto"/>
            <w:right w:val="none" w:sz="0" w:space="0" w:color="auto"/>
          </w:divBdr>
        </w:div>
        <w:div w:id="997349149">
          <w:marLeft w:val="0"/>
          <w:marRight w:val="0"/>
          <w:marTop w:val="0"/>
          <w:marBottom w:val="0"/>
          <w:divBdr>
            <w:top w:val="none" w:sz="0" w:space="0" w:color="auto"/>
            <w:left w:val="none" w:sz="0" w:space="0" w:color="auto"/>
            <w:bottom w:val="none" w:sz="0" w:space="0" w:color="auto"/>
            <w:right w:val="none" w:sz="0" w:space="0" w:color="auto"/>
          </w:divBdr>
        </w:div>
        <w:div w:id="997349150">
          <w:marLeft w:val="0"/>
          <w:marRight w:val="0"/>
          <w:marTop w:val="0"/>
          <w:marBottom w:val="0"/>
          <w:divBdr>
            <w:top w:val="none" w:sz="0" w:space="0" w:color="auto"/>
            <w:left w:val="none" w:sz="0" w:space="0" w:color="auto"/>
            <w:bottom w:val="none" w:sz="0" w:space="0" w:color="auto"/>
            <w:right w:val="none" w:sz="0" w:space="0" w:color="auto"/>
          </w:divBdr>
        </w:div>
        <w:div w:id="997349151">
          <w:marLeft w:val="0"/>
          <w:marRight w:val="0"/>
          <w:marTop w:val="0"/>
          <w:marBottom w:val="0"/>
          <w:divBdr>
            <w:top w:val="none" w:sz="0" w:space="0" w:color="auto"/>
            <w:left w:val="none" w:sz="0" w:space="0" w:color="auto"/>
            <w:bottom w:val="none" w:sz="0" w:space="0" w:color="auto"/>
            <w:right w:val="none" w:sz="0" w:space="0" w:color="auto"/>
          </w:divBdr>
        </w:div>
        <w:div w:id="997349152">
          <w:marLeft w:val="0"/>
          <w:marRight w:val="0"/>
          <w:marTop w:val="0"/>
          <w:marBottom w:val="0"/>
          <w:divBdr>
            <w:top w:val="none" w:sz="0" w:space="0" w:color="auto"/>
            <w:left w:val="none" w:sz="0" w:space="0" w:color="auto"/>
            <w:bottom w:val="none" w:sz="0" w:space="0" w:color="auto"/>
            <w:right w:val="none" w:sz="0" w:space="0" w:color="auto"/>
          </w:divBdr>
        </w:div>
        <w:div w:id="997349153">
          <w:marLeft w:val="0"/>
          <w:marRight w:val="0"/>
          <w:marTop w:val="0"/>
          <w:marBottom w:val="0"/>
          <w:divBdr>
            <w:top w:val="none" w:sz="0" w:space="0" w:color="auto"/>
            <w:left w:val="none" w:sz="0" w:space="0" w:color="auto"/>
            <w:bottom w:val="none" w:sz="0" w:space="0" w:color="auto"/>
            <w:right w:val="none" w:sz="0" w:space="0" w:color="auto"/>
          </w:divBdr>
        </w:div>
        <w:div w:id="997349155">
          <w:marLeft w:val="0"/>
          <w:marRight w:val="0"/>
          <w:marTop w:val="0"/>
          <w:marBottom w:val="0"/>
          <w:divBdr>
            <w:top w:val="none" w:sz="0" w:space="0" w:color="auto"/>
            <w:left w:val="none" w:sz="0" w:space="0" w:color="auto"/>
            <w:bottom w:val="none" w:sz="0" w:space="0" w:color="auto"/>
            <w:right w:val="none" w:sz="0" w:space="0" w:color="auto"/>
          </w:divBdr>
        </w:div>
        <w:div w:id="997349156">
          <w:marLeft w:val="0"/>
          <w:marRight w:val="0"/>
          <w:marTop w:val="0"/>
          <w:marBottom w:val="0"/>
          <w:divBdr>
            <w:top w:val="none" w:sz="0" w:space="0" w:color="auto"/>
            <w:left w:val="none" w:sz="0" w:space="0" w:color="auto"/>
            <w:bottom w:val="none" w:sz="0" w:space="0" w:color="auto"/>
            <w:right w:val="none" w:sz="0" w:space="0" w:color="auto"/>
          </w:divBdr>
        </w:div>
        <w:div w:id="997349157">
          <w:marLeft w:val="0"/>
          <w:marRight w:val="0"/>
          <w:marTop w:val="0"/>
          <w:marBottom w:val="0"/>
          <w:divBdr>
            <w:top w:val="none" w:sz="0" w:space="0" w:color="auto"/>
            <w:left w:val="none" w:sz="0" w:space="0" w:color="auto"/>
            <w:bottom w:val="none" w:sz="0" w:space="0" w:color="auto"/>
            <w:right w:val="none" w:sz="0" w:space="0" w:color="auto"/>
          </w:divBdr>
        </w:div>
        <w:div w:id="997349158">
          <w:marLeft w:val="0"/>
          <w:marRight w:val="0"/>
          <w:marTop w:val="0"/>
          <w:marBottom w:val="0"/>
          <w:divBdr>
            <w:top w:val="none" w:sz="0" w:space="0" w:color="auto"/>
            <w:left w:val="none" w:sz="0" w:space="0" w:color="auto"/>
            <w:bottom w:val="none" w:sz="0" w:space="0" w:color="auto"/>
            <w:right w:val="none" w:sz="0" w:space="0" w:color="auto"/>
          </w:divBdr>
        </w:div>
      </w:divsChild>
    </w:div>
    <w:div w:id="997349159">
      <w:marLeft w:val="0"/>
      <w:marRight w:val="0"/>
      <w:marTop w:val="0"/>
      <w:marBottom w:val="0"/>
      <w:divBdr>
        <w:top w:val="none" w:sz="0" w:space="0" w:color="auto"/>
        <w:left w:val="none" w:sz="0" w:space="0" w:color="auto"/>
        <w:bottom w:val="none" w:sz="0" w:space="0" w:color="auto"/>
        <w:right w:val="none" w:sz="0" w:space="0" w:color="auto"/>
      </w:divBdr>
      <w:divsChild>
        <w:div w:id="997349165">
          <w:marLeft w:val="0"/>
          <w:marRight w:val="0"/>
          <w:marTop w:val="0"/>
          <w:marBottom w:val="0"/>
          <w:divBdr>
            <w:top w:val="none" w:sz="0" w:space="0" w:color="auto"/>
            <w:left w:val="none" w:sz="0" w:space="0" w:color="auto"/>
            <w:bottom w:val="none" w:sz="0" w:space="0" w:color="auto"/>
            <w:right w:val="none" w:sz="0" w:space="0" w:color="auto"/>
          </w:divBdr>
          <w:divsChild>
            <w:div w:id="997349160">
              <w:marLeft w:val="0"/>
              <w:marRight w:val="0"/>
              <w:marTop w:val="0"/>
              <w:marBottom w:val="0"/>
              <w:divBdr>
                <w:top w:val="none" w:sz="0" w:space="0" w:color="auto"/>
                <w:left w:val="none" w:sz="0" w:space="0" w:color="auto"/>
                <w:bottom w:val="none" w:sz="0" w:space="0" w:color="auto"/>
                <w:right w:val="none" w:sz="0" w:space="0" w:color="auto"/>
              </w:divBdr>
            </w:div>
            <w:div w:id="997349161">
              <w:marLeft w:val="0"/>
              <w:marRight w:val="0"/>
              <w:marTop w:val="0"/>
              <w:marBottom w:val="0"/>
              <w:divBdr>
                <w:top w:val="none" w:sz="0" w:space="0" w:color="auto"/>
                <w:left w:val="none" w:sz="0" w:space="0" w:color="auto"/>
                <w:bottom w:val="none" w:sz="0" w:space="0" w:color="auto"/>
                <w:right w:val="none" w:sz="0" w:space="0" w:color="auto"/>
              </w:divBdr>
            </w:div>
            <w:div w:id="997349162">
              <w:marLeft w:val="0"/>
              <w:marRight w:val="0"/>
              <w:marTop w:val="0"/>
              <w:marBottom w:val="0"/>
              <w:divBdr>
                <w:top w:val="none" w:sz="0" w:space="0" w:color="auto"/>
                <w:left w:val="none" w:sz="0" w:space="0" w:color="auto"/>
                <w:bottom w:val="none" w:sz="0" w:space="0" w:color="auto"/>
                <w:right w:val="none" w:sz="0" w:space="0" w:color="auto"/>
              </w:divBdr>
            </w:div>
            <w:div w:id="997349164">
              <w:marLeft w:val="0"/>
              <w:marRight w:val="0"/>
              <w:marTop w:val="0"/>
              <w:marBottom w:val="0"/>
              <w:divBdr>
                <w:top w:val="none" w:sz="0" w:space="0" w:color="auto"/>
                <w:left w:val="none" w:sz="0" w:space="0" w:color="auto"/>
                <w:bottom w:val="none" w:sz="0" w:space="0" w:color="auto"/>
                <w:right w:val="none" w:sz="0" w:space="0" w:color="auto"/>
              </w:divBdr>
            </w:div>
            <w:div w:id="9973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9163">
      <w:marLeft w:val="0"/>
      <w:marRight w:val="0"/>
      <w:marTop w:val="0"/>
      <w:marBottom w:val="0"/>
      <w:divBdr>
        <w:top w:val="none" w:sz="0" w:space="0" w:color="auto"/>
        <w:left w:val="none" w:sz="0" w:space="0" w:color="auto"/>
        <w:bottom w:val="none" w:sz="0" w:space="0" w:color="auto"/>
        <w:right w:val="none" w:sz="0" w:space="0" w:color="auto"/>
      </w:divBdr>
      <w:divsChild>
        <w:div w:id="997349169">
          <w:marLeft w:val="0"/>
          <w:marRight w:val="0"/>
          <w:marTop w:val="0"/>
          <w:marBottom w:val="0"/>
          <w:divBdr>
            <w:top w:val="none" w:sz="0" w:space="0" w:color="auto"/>
            <w:left w:val="none" w:sz="0" w:space="0" w:color="auto"/>
            <w:bottom w:val="none" w:sz="0" w:space="0" w:color="auto"/>
            <w:right w:val="none" w:sz="0" w:space="0" w:color="auto"/>
          </w:divBdr>
        </w:div>
      </w:divsChild>
    </w:div>
    <w:div w:id="997349168">
      <w:marLeft w:val="0"/>
      <w:marRight w:val="0"/>
      <w:marTop w:val="0"/>
      <w:marBottom w:val="0"/>
      <w:divBdr>
        <w:top w:val="none" w:sz="0" w:space="0" w:color="auto"/>
        <w:left w:val="none" w:sz="0" w:space="0" w:color="auto"/>
        <w:bottom w:val="none" w:sz="0" w:space="0" w:color="auto"/>
        <w:right w:val="none" w:sz="0" w:space="0" w:color="auto"/>
      </w:divBdr>
      <w:divsChild>
        <w:div w:id="997349166">
          <w:marLeft w:val="0"/>
          <w:marRight w:val="0"/>
          <w:marTop w:val="0"/>
          <w:marBottom w:val="0"/>
          <w:divBdr>
            <w:top w:val="none" w:sz="0" w:space="0" w:color="auto"/>
            <w:left w:val="none" w:sz="0" w:space="0" w:color="auto"/>
            <w:bottom w:val="none" w:sz="0" w:space="0" w:color="auto"/>
            <w:right w:val="none" w:sz="0" w:space="0" w:color="auto"/>
          </w:divBdr>
        </w:div>
      </w:divsChild>
    </w:div>
    <w:div w:id="997349172">
      <w:marLeft w:val="0"/>
      <w:marRight w:val="0"/>
      <w:marTop w:val="0"/>
      <w:marBottom w:val="0"/>
      <w:divBdr>
        <w:top w:val="none" w:sz="0" w:space="0" w:color="auto"/>
        <w:left w:val="none" w:sz="0" w:space="0" w:color="auto"/>
        <w:bottom w:val="none" w:sz="0" w:space="0" w:color="auto"/>
        <w:right w:val="none" w:sz="0" w:space="0" w:color="auto"/>
      </w:divBdr>
      <w:divsChild>
        <w:div w:id="997349178">
          <w:marLeft w:val="0"/>
          <w:marRight w:val="0"/>
          <w:marTop w:val="0"/>
          <w:marBottom w:val="0"/>
          <w:divBdr>
            <w:top w:val="none" w:sz="0" w:space="0" w:color="auto"/>
            <w:left w:val="none" w:sz="0" w:space="0" w:color="auto"/>
            <w:bottom w:val="none" w:sz="0" w:space="0" w:color="auto"/>
            <w:right w:val="none" w:sz="0" w:space="0" w:color="auto"/>
          </w:divBdr>
          <w:divsChild>
            <w:div w:id="997349170">
              <w:marLeft w:val="0"/>
              <w:marRight w:val="0"/>
              <w:marTop w:val="0"/>
              <w:marBottom w:val="0"/>
              <w:divBdr>
                <w:top w:val="none" w:sz="0" w:space="0" w:color="auto"/>
                <w:left w:val="none" w:sz="0" w:space="0" w:color="auto"/>
                <w:bottom w:val="none" w:sz="0" w:space="0" w:color="auto"/>
                <w:right w:val="none" w:sz="0" w:space="0" w:color="auto"/>
              </w:divBdr>
            </w:div>
            <w:div w:id="997349171">
              <w:marLeft w:val="0"/>
              <w:marRight w:val="0"/>
              <w:marTop w:val="0"/>
              <w:marBottom w:val="0"/>
              <w:divBdr>
                <w:top w:val="none" w:sz="0" w:space="0" w:color="auto"/>
                <w:left w:val="none" w:sz="0" w:space="0" w:color="auto"/>
                <w:bottom w:val="none" w:sz="0" w:space="0" w:color="auto"/>
                <w:right w:val="none" w:sz="0" w:space="0" w:color="auto"/>
              </w:divBdr>
            </w:div>
            <w:div w:id="997349174">
              <w:marLeft w:val="0"/>
              <w:marRight w:val="0"/>
              <w:marTop w:val="0"/>
              <w:marBottom w:val="0"/>
              <w:divBdr>
                <w:top w:val="none" w:sz="0" w:space="0" w:color="auto"/>
                <w:left w:val="none" w:sz="0" w:space="0" w:color="auto"/>
                <w:bottom w:val="none" w:sz="0" w:space="0" w:color="auto"/>
                <w:right w:val="none" w:sz="0" w:space="0" w:color="auto"/>
              </w:divBdr>
            </w:div>
            <w:div w:id="997349175">
              <w:marLeft w:val="0"/>
              <w:marRight w:val="0"/>
              <w:marTop w:val="0"/>
              <w:marBottom w:val="0"/>
              <w:divBdr>
                <w:top w:val="none" w:sz="0" w:space="0" w:color="auto"/>
                <w:left w:val="none" w:sz="0" w:space="0" w:color="auto"/>
                <w:bottom w:val="none" w:sz="0" w:space="0" w:color="auto"/>
                <w:right w:val="none" w:sz="0" w:space="0" w:color="auto"/>
              </w:divBdr>
            </w:div>
            <w:div w:id="997349176">
              <w:marLeft w:val="0"/>
              <w:marRight w:val="0"/>
              <w:marTop w:val="0"/>
              <w:marBottom w:val="0"/>
              <w:divBdr>
                <w:top w:val="none" w:sz="0" w:space="0" w:color="auto"/>
                <w:left w:val="none" w:sz="0" w:space="0" w:color="auto"/>
                <w:bottom w:val="none" w:sz="0" w:space="0" w:color="auto"/>
                <w:right w:val="none" w:sz="0" w:space="0" w:color="auto"/>
              </w:divBdr>
            </w:div>
            <w:div w:id="997349177">
              <w:marLeft w:val="0"/>
              <w:marRight w:val="0"/>
              <w:marTop w:val="0"/>
              <w:marBottom w:val="0"/>
              <w:divBdr>
                <w:top w:val="none" w:sz="0" w:space="0" w:color="auto"/>
                <w:left w:val="none" w:sz="0" w:space="0" w:color="auto"/>
                <w:bottom w:val="none" w:sz="0" w:space="0" w:color="auto"/>
                <w:right w:val="none" w:sz="0" w:space="0" w:color="auto"/>
              </w:divBdr>
            </w:div>
            <w:div w:id="997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9173">
      <w:marLeft w:val="0"/>
      <w:marRight w:val="0"/>
      <w:marTop w:val="0"/>
      <w:marBottom w:val="0"/>
      <w:divBdr>
        <w:top w:val="none" w:sz="0" w:space="0" w:color="auto"/>
        <w:left w:val="none" w:sz="0" w:space="0" w:color="auto"/>
        <w:bottom w:val="none" w:sz="0" w:space="0" w:color="auto"/>
        <w:right w:val="none" w:sz="0" w:space="0" w:color="auto"/>
      </w:divBdr>
      <w:divsChild>
        <w:div w:id="997349180">
          <w:marLeft w:val="0"/>
          <w:marRight w:val="0"/>
          <w:marTop w:val="0"/>
          <w:marBottom w:val="0"/>
          <w:divBdr>
            <w:top w:val="none" w:sz="0" w:space="0" w:color="auto"/>
            <w:left w:val="none" w:sz="0" w:space="0" w:color="auto"/>
            <w:bottom w:val="none" w:sz="0" w:space="0" w:color="auto"/>
            <w:right w:val="none" w:sz="0" w:space="0" w:color="auto"/>
          </w:divBdr>
          <w:divsChild>
            <w:div w:id="997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34</Pages>
  <Words>6287</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Anghelika</cp:lastModifiedBy>
  <cp:revision>8</cp:revision>
  <cp:lastPrinted>2014-03-21T00:48:00Z</cp:lastPrinted>
  <dcterms:created xsi:type="dcterms:W3CDTF">2014-03-27T06:27:00Z</dcterms:created>
  <dcterms:modified xsi:type="dcterms:W3CDTF">2014-03-27T06:55:00Z</dcterms:modified>
</cp:coreProperties>
</file>