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5" w:type="dxa"/>
        <w:jc w:val="left"/>
        <w:tblInd w:w="2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7875"/>
      </w:tblGrid>
      <w:tr>
        <w:trPr>
          <w:trHeight w:val="1373" w:hRule="atLeast"/>
        </w:trPr>
        <w:tc>
          <w:tcPr>
            <w:tcW w:w="203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/>
            </w:pPr>
            <w:r>
              <w:rPr/>
              <w:drawing>
                <wp:anchor behindDoc="0" distT="0" distB="127000" distL="114935" distR="114935" simplePos="0" locked="0" layoutInCell="1" allowOverlap="1" relativeHeight="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76835</wp:posOffset>
                  </wp:positionV>
                  <wp:extent cx="780415" cy="79502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Государственное учреждение - Управление Пенсионного фонда Российской Федерации по  Чугуевскому району Приморскому краю</w:t>
            </w:r>
          </w:p>
          <w:p>
            <w:pPr>
              <w:pStyle w:val="Normal"/>
              <w:spacing w:lineRule="auto" w:line="276" w:before="0" w:after="0"/>
              <w:ind w:left="0" w:right="0" w:firstLine="709"/>
              <w:contextualSpacing/>
              <w:jc w:val="center"/>
              <w:rPr/>
            </w:pPr>
            <w:r>
              <w:rPr>
                <w:rStyle w:val="Style11"/>
                <w:rFonts w:cs="Calibri"/>
                <w:b/>
                <w:bCs/>
                <w:sz w:val="22"/>
                <w:szCs w:val="22"/>
                <w:lang w:val="en-US"/>
              </w:rPr>
              <w:t>Справочный телефон  (42372) 21-9-76         e-mail: 390101</w:t>
            </w:r>
            <w:hyperlink r:id="rId3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@035.</w:t>
              </w:r>
            </w:hyperlink>
            <w:hyperlink r:id="rId4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pfr</w:t>
              </w:r>
            </w:hyperlink>
            <w:hyperlink r:id="rId5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.</w:t>
              </w:r>
            </w:hyperlink>
            <w:hyperlink r:id="rId6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b/>
          <w:color w:val="000000"/>
          <w:sz w:val="36"/>
        </w:rPr>
        <w:t>Подтверждение предпенсионного статуса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16.05.2019, с. Чугуевка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Начиная с 2019 года Пенсионный фонд России запускает новый сервис информирования, через который предоставляются сведения о россиянах, достигших предпенсионного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Благодаря сведениям Пенсионного фонда самому предпенсионеру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предпенсионного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предпенсионного статуса заявителя.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Аналогичное взаимодействие у ПФР налажено с центрами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личном кабинете на официальном </w:t>
      </w:r>
      <w:r>
        <w:rPr>
          <w:rFonts w:ascii="Times New Roman" w:hAnsi="Times New Roman"/>
          <w:color w:val="0000FF"/>
          <w:sz w:val="26"/>
          <w:szCs w:val="26"/>
          <w:u w:val="single"/>
        </w:rPr>
        <w:t>сайте ПФР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работает электронный сервис, позволяющий заказать справку об отнесении гражданина к категории граждан предпенсионного возраста.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 </w:t>
      </w:r>
      <w:r>
        <w:rPr>
          <w:rFonts w:ascii="Times New Roman" w:hAnsi="Times New Roman"/>
          <w:color w:val="0000FF"/>
          <w:sz w:val="26"/>
          <w:szCs w:val="26"/>
          <w:u w:val="single"/>
        </w:rPr>
        <w:t>Едином портале государственных услуг</w:t>
      </w:r>
      <w:r>
        <w:rPr>
          <w:rFonts w:ascii="Times New Roman" w:hAnsi="Times New Roman"/>
          <w:color w:val="000000"/>
          <w:sz w:val="26"/>
          <w:szCs w:val="26"/>
        </w:rPr>
        <w:t> , выбрать в разделе «Пенсии» вкладку «Заказать справку (выписку): об отнесении гражданина к категории граждан предпенсионного возраста», 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 сохранить, распечатать, а также просмотреть в разделе «История обращений».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159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ea5d67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34758e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475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901@035.pfr.ru" TargetMode="External"/><Relationship Id="rId4" Type="http://schemas.openxmlformats.org/officeDocument/2006/relationships/hyperlink" Target="mailto:2901@035.pfr.ru" TargetMode="External"/><Relationship Id="rId5" Type="http://schemas.openxmlformats.org/officeDocument/2006/relationships/hyperlink" Target="mailto:2901@035.pfr.ru" TargetMode="External"/><Relationship Id="rId6" Type="http://schemas.openxmlformats.org/officeDocument/2006/relationships/hyperlink" Target="mailto:2901@035.pfr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A0DF-57A8-40C3-BD95-30D51E22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LibreOffice/5.0.2.2$Windows_X86_64 LibreOffice_project/37b43f919e4de5eeaca9b9755ed688758a8251fe</Application>
  <Paragraphs>10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2019-05-13T08:05:00Z</dcterms:created>
  <dc:creator>Никитина Людмила Владимировна</dc:creator>
  <dc:language>ru-RU</dc:language>
  <cp:lastPrinted>2019-05-16T14:26:04Z</cp:lastPrinted>
  <dcterms:modified xsi:type="dcterms:W3CDTF">2019-05-16T14:26:07Z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